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86" w:rsidRPr="00E53C4A" w:rsidRDefault="00961DD7" w:rsidP="00E53C4A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 w:rsidRPr="00E53C4A">
        <w:rPr>
          <w:b/>
          <w:sz w:val="28"/>
          <w:szCs w:val="28"/>
        </w:rPr>
        <w:t>Введение</w:t>
      </w:r>
    </w:p>
    <w:p w:rsidR="000D0944" w:rsidRPr="00E53C4A" w:rsidRDefault="000D0944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61DD7" w:rsidRPr="00E53C4A" w:rsidRDefault="00961DD7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Институт прав и свобод является центральным в конституционном праве. Он закрепляет свободу народа и каждого человека от произвола государственной власти. Это — сердцевина конституционного строя.</w:t>
      </w:r>
    </w:p>
    <w:p w:rsidR="00CB12F4" w:rsidRPr="00E53C4A" w:rsidRDefault="00CB12F4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Рассмотрим развитие и реализацию одного из главных конституционных институтов, составляющего смысл существования любой конституции, — права и свободы человека и</w:t>
      </w:r>
      <w:r w:rsidR="00A06A2B" w:rsidRPr="00E53C4A">
        <w:rPr>
          <w:sz w:val="28"/>
          <w:szCs w:val="28"/>
        </w:rPr>
        <w:t xml:space="preserve"> </w:t>
      </w:r>
      <w:r w:rsidRPr="00E53C4A">
        <w:rPr>
          <w:sz w:val="28"/>
          <w:szCs w:val="28"/>
        </w:rPr>
        <w:t>гражданина, которые характеризуются в ст.2 Конституции Российской Федерации как высшая ценность, подлежащая признанию, соблюдению и защите государством.</w:t>
      </w:r>
    </w:p>
    <w:p w:rsidR="00CB12F4" w:rsidRPr="00E53C4A" w:rsidRDefault="00CB12F4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 xml:space="preserve">Перечень конституционных прав и свобод и их конституционные гарантии в основном выглядят безупречно. Что же касается их реализации, то ситуация у нас в стране далеко не безоблачна — конституционные и законодательные гарантии нередко не соблюдаются, и сегодня, </w:t>
      </w:r>
      <w:r w:rsidR="00795AA3" w:rsidRPr="00E53C4A">
        <w:rPr>
          <w:sz w:val="28"/>
          <w:szCs w:val="28"/>
        </w:rPr>
        <w:t>более</w:t>
      </w:r>
      <w:r w:rsidRPr="00E53C4A">
        <w:rPr>
          <w:sz w:val="28"/>
          <w:szCs w:val="28"/>
        </w:rPr>
        <w:t xml:space="preserve"> десять лет после принятия Конституции и вступления ее в силу, сколько-нибудь существенного улучшения не видно.</w:t>
      </w:r>
    </w:p>
    <w:p w:rsidR="00795AA3" w:rsidRPr="00E53C4A" w:rsidRDefault="00795AA3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Многие, в том числе и правоведы, оценивают это десятилетие различно, подчас противоположным образом, но, независимо от этого, очевидно, что страна существенно изменилась. Соответственно изменился взгляд на Конституцию: мы лучше понимаем, в чем она нам помогает, а в чем помочь не может, надо ли нам сохранять ее в неизменном виде или следует как-то исправить либо даже вообще заменить другой. Но понимание это у всех неодинаково, потому что общество наше остается расколотым, а это значит, что Конституция пока что не выполнила своей интегративной задачи. Может ли она выполнить ее в дальнейшем — вопрос, на который следует ответить в результате всестороннего анализа ее десятилетнего воздействия на общество, который, естественно, невозможен в рамках статьи, посвященной лишь одной из конституционных проблем.</w:t>
      </w:r>
    </w:p>
    <w:p w:rsidR="00795AA3" w:rsidRPr="00E53C4A" w:rsidRDefault="00795AA3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 xml:space="preserve">К сожалению, реализация Конституции Российской Федерации пока что во многом не оправдывает надежд ее разработчиков. Впрочем, сейчас вполне очевидно, что такие ожидания не имели под собой сколько-нибудь заметных социальных оснований. </w:t>
      </w:r>
    </w:p>
    <w:p w:rsidR="00795AA3" w:rsidRPr="00E53C4A" w:rsidRDefault="00795AA3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Рассмотрим развитие и реализацию одного из главных конституционных институтов, составляющего смысл существо</w:t>
      </w:r>
      <w:r w:rsidR="00E53C4A">
        <w:rPr>
          <w:sz w:val="28"/>
          <w:szCs w:val="28"/>
        </w:rPr>
        <w:t>вания любой конституции</w:t>
      </w:r>
      <w:r w:rsidRPr="00E53C4A">
        <w:rPr>
          <w:sz w:val="28"/>
          <w:szCs w:val="28"/>
        </w:rPr>
        <w:t xml:space="preserve"> — права и свободы человека и гражданина, которые характеризуются в ст.2 Конституции Российской Федерации как высшая ценность, подлежащая признанию, соблюдению и защите государством.</w:t>
      </w:r>
    </w:p>
    <w:p w:rsidR="00795AA3" w:rsidRPr="00E53C4A" w:rsidRDefault="00795AA3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Перечень конституционных прав и свобод и их конституционные гарантии в основном выглядят безупречно. Что же касается их реализации, то ситуация у нас в стране далеко не безоблачна — конституционные и законодательные гарантии нередко не соблюдаются, и сегодня, спустя десять лет после принятия Конституции и вступления ее в силу, сколько-нибудь существенного улучшения не видно.</w:t>
      </w:r>
    </w:p>
    <w:p w:rsidR="00CB12F4" w:rsidRPr="00E53C4A" w:rsidRDefault="00CB12F4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Таким образом, тема курсовой работы является весьма актуальной.</w:t>
      </w:r>
    </w:p>
    <w:p w:rsidR="00CB12F4" w:rsidRPr="00E53C4A" w:rsidRDefault="00CB12F4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Цель курсовой работы – изучение основных личных прав и свобод человека в РФ.</w:t>
      </w:r>
    </w:p>
    <w:p w:rsidR="00CB12F4" w:rsidRPr="00E53C4A" w:rsidRDefault="00CB12F4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Задачами курсовой работы в связи с указанной темой являются:</w:t>
      </w:r>
    </w:p>
    <w:p w:rsidR="00CB12F4" w:rsidRPr="00E53C4A" w:rsidRDefault="00CB12F4" w:rsidP="00E53C4A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Изучить понятие и содержание прав и свобод;</w:t>
      </w:r>
    </w:p>
    <w:p w:rsidR="00CB12F4" w:rsidRPr="00E53C4A" w:rsidRDefault="00CB12F4" w:rsidP="00E53C4A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Изучить основные конституционные права и свободы</w:t>
      </w:r>
      <w:r w:rsidR="008A6D4E" w:rsidRPr="00E53C4A">
        <w:rPr>
          <w:sz w:val="28"/>
          <w:szCs w:val="28"/>
        </w:rPr>
        <w:t xml:space="preserve">, и </w:t>
      </w:r>
      <w:r w:rsidR="000959D3" w:rsidRPr="00E53C4A">
        <w:rPr>
          <w:sz w:val="28"/>
          <w:szCs w:val="28"/>
        </w:rPr>
        <w:t>классификацию</w:t>
      </w:r>
      <w:r w:rsidRPr="00E53C4A">
        <w:rPr>
          <w:sz w:val="28"/>
          <w:szCs w:val="28"/>
        </w:rPr>
        <w:t>;</w:t>
      </w:r>
    </w:p>
    <w:p w:rsidR="00CB12F4" w:rsidRPr="00E53C4A" w:rsidRDefault="008A6D4E" w:rsidP="00E53C4A">
      <w:pPr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Рассмотреть конституционные</w:t>
      </w:r>
      <w:r w:rsidR="00CB12F4" w:rsidRPr="00E53C4A">
        <w:rPr>
          <w:sz w:val="28"/>
          <w:szCs w:val="28"/>
        </w:rPr>
        <w:t xml:space="preserve"> </w:t>
      </w:r>
      <w:r w:rsidRPr="00E53C4A">
        <w:rPr>
          <w:sz w:val="28"/>
          <w:szCs w:val="28"/>
        </w:rPr>
        <w:t>гарантии</w:t>
      </w:r>
      <w:r w:rsidR="00CB12F4" w:rsidRPr="00E53C4A">
        <w:rPr>
          <w:sz w:val="28"/>
          <w:szCs w:val="28"/>
        </w:rPr>
        <w:t xml:space="preserve"> прав человека </w:t>
      </w:r>
      <w:r w:rsidRPr="00E53C4A">
        <w:rPr>
          <w:sz w:val="28"/>
          <w:szCs w:val="28"/>
        </w:rPr>
        <w:t>по конституции</w:t>
      </w:r>
      <w:r w:rsidR="000959D3" w:rsidRPr="00E53C4A">
        <w:rPr>
          <w:sz w:val="28"/>
          <w:szCs w:val="28"/>
        </w:rPr>
        <w:t xml:space="preserve"> РФ.</w:t>
      </w:r>
    </w:p>
    <w:p w:rsidR="008A6D4E" w:rsidRPr="00E53C4A" w:rsidRDefault="00E53C4A" w:rsidP="00E53C4A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6D4E" w:rsidRPr="00E53C4A">
        <w:rPr>
          <w:b/>
          <w:sz w:val="28"/>
          <w:szCs w:val="28"/>
        </w:rPr>
        <w:t>1.</w:t>
      </w:r>
      <w:r w:rsidRPr="0089286A">
        <w:rPr>
          <w:b/>
          <w:sz w:val="28"/>
          <w:szCs w:val="28"/>
        </w:rPr>
        <w:t xml:space="preserve"> </w:t>
      </w:r>
      <w:r w:rsidR="001D256D" w:rsidRPr="00E53C4A">
        <w:rPr>
          <w:b/>
          <w:sz w:val="28"/>
          <w:szCs w:val="28"/>
        </w:rPr>
        <w:t>Понятие</w:t>
      </w:r>
      <w:r w:rsidR="0085364D" w:rsidRPr="00E53C4A">
        <w:rPr>
          <w:b/>
          <w:sz w:val="28"/>
          <w:szCs w:val="28"/>
        </w:rPr>
        <w:t xml:space="preserve"> и развитие прав</w:t>
      </w:r>
    </w:p>
    <w:p w:rsidR="008A6D4E" w:rsidRPr="00E53C4A" w:rsidRDefault="008A6D4E" w:rsidP="00E53C4A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</w:p>
    <w:p w:rsidR="008A6D4E" w:rsidRPr="00E53C4A" w:rsidRDefault="008A6D4E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Права и свободы человека и гражданина составляют центральный институт конституционного права, который содержит нормы, определяющие взаимоотношения государства и личности, ее правовой статус.</w:t>
      </w:r>
    </w:p>
    <w:p w:rsidR="008A6D4E" w:rsidRPr="00E53C4A" w:rsidRDefault="008A6D4E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Свобода - это необходимое условие обеспечения социальных прав человека. Понятие "свобода", идея свободы достаточно активно употребляется людьми в обыденной речи, политическом и научном лексиконе. Вместе с тем "свобода" при всей ее кажущейся простоте - явление достаточно сложное и для понимания, и тем более для практического воплощения в общественных отношениях. В истории достаточно много примеров, драматичных по своему содержанию, когда во имя утверждения свободы приносились в жертву жизни сотен тысяч, миллионов людей.</w:t>
      </w:r>
    </w:p>
    <w:p w:rsidR="008A6D4E" w:rsidRPr="00E53C4A" w:rsidRDefault="008A6D4E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В истории человечества утверждение свободы практически всегда связано с борьбой за освобождение от существующей несвободы, от гнета, эксплуатации, нищенского существования и т.п. И потому свободу большинство людей отождествляет с самим процессом высвобождения от прошлого, свободой от чего-то. То есть главное внимание уделяется именно идеологическому аспекту свободы, а не правовому.</w:t>
      </w:r>
    </w:p>
    <w:p w:rsidR="008A6D4E" w:rsidRPr="00E53C4A" w:rsidRDefault="008A6D4E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Наиболее важным является трактовка свободы как категории права, его важнейшего принципа.</w:t>
      </w:r>
    </w:p>
    <w:p w:rsidR="008A6D4E" w:rsidRPr="00E53C4A" w:rsidRDefault="008A6D4E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Право есть форма общественных отношений независимых субъектов в рамках общей нормы. Независимость этих субъектов друг от друга в рамках правовой нормы и есть правовое выражение свободы. Правовая форма свободы обеспечивает формальное равенство и формальную свободу. Норма выступает масштабом, мерой свободы. Она отрицает, противостоит произволу и привилегиям в рамках этого правового поля.</w:t>
      </w:r>
    </w:p>
    <w:p w:rsidR="008A6D4E" w:rsidRPr="00E53C4A" w:rsidRDefault="008A6D4E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Классификация прав и свобод человека направлена на достижение различных целей и проводится на базе самых разнообразных классификационных оснований.</w:t>
      </w:r>
    </w:p>
    <w:p w:rsidR="008A6D4E" w:rsidRPr="00E53C4A" w:rsidRDefault="008A6D4E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 xml:space="preserve">Одно из оснований такой классификации </w:t>
      </w:r>
      <w:r w:rsidR="000D0944" w:rsidRPr="00E53C4A">
        <w:rPr>
          <w:sz w:val="28"/>
          <w:szCs w:val="28"/>
        </w:rPr>
        <w:t>–</w:t>
      </w:r>
      <w:r w:rsidRPr="00E53C4A">
        <w:rPr>
          <w:sz w:val="28"/>
          <w:szCs w:val="28"/>
        </w:rPr>
        <w:t xml:space="preserve"> генерационное</w:t>
      </w:r>
      <w:r w:rsidR="000D0944" w:rsidRPr="00E53C4A">
        <w:rPr>
          <w:sz w:val="28"/>
          <w:szCs w:val="28"/>
        </w:rPr>
        <w:t xml:space="preserve"> </w:t>
      </w:r>
      <w:r w:rsidR="00B92635" w:rsidRPr="00E53C4A">
        <w:rPr>
          <w:sz w:val="28"/>
          <w:szCs w:val="28"/>
        </w:rPr>
        <w:t>(от лат. generatio - рождение, размножение, поколение)</w:t>
      </w:r>
      <w:r w:rsidRPr="00E53C4A">
        <w:rPr>
          <w:sz w:val="28"/>
          <w:szCs w:val="28"/>
        </w:rPr>
        <w:t>. Согласно этому подходу права могут быть отнесены к поколениям прав человека, под которыми понимаются основные этапы развития этих прав, связанные с формированием представлений об их содержании, а также с изменением механизмов их обеспечения.</w:t>
      </w:r>
    </w:p>
    <w:p w:rsidR="008A6D4E" w:rsidRPr="00E53C4A" w:rsidRDefault="008A6D4E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В настоящее время можно выделить четыре поколения прав человека.</w:t>
      </w:r>
    </w:p>
    <w:p w:rsidR="008A6D4E" w:rsidRPr="00E53C4A" w:rsidRDefault="008A6D4E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Первым поколением традиционно признаются либеральные ценности, приобретенные в результате буржуазных революций в Европе и Америке, затем конкретизированные в практике и законодательстве демократических государств. Речь идет о личных (гражданских) и политических правах, отражающих так называемую "негативную" свободу, обязывающих государство воздерживаться от вмешательства в сферу личной свободы и создавать условия участия граждан в политической жизни. Речь идет о защите индивидуальной свободы, ограничение которой обедняет сферу общественной жизни и культуры. Весьма образно эту идею выразил Н.М. Коркунов: " Для того чтобы исторически вырабатываемая общественная культура не утратила своей жизненности, чтобы она не замерла в неподвижном застое, необходимо, чтобы цивилизация включала в себя и право, обособляющее и оберегающее индивидуальное".</w:t>
      </w:r>
      <w:r w:rsidR="00C97ECC" w:rsidRPr="00E53C4A">
        <w:rPr>
          <w:rStyle w:val="a5"/>
          <w:sz w:val="28"/>
          <w:szCs w:val="28"/>
        </w:rPr>
        <w:footnoteReference w:id="1"/>
      </w:r>
    </w:p>
    <w:p w:rsidR="000E0A6E" w:rsidRPr="00E53C4A" w:rsidRDefault="000E0A6E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Права первого поколения интерпретируются международными и национальными документами как неотчуждаемые и не подлежащие ограничению. Некоторые западные специалисты склонны именно эти права рассматривать в качестве собственно прав человека, полагая, что права второго и третьего поколения являются лишь "социальными притязаниями", т.е. не столько правами, сколько привилегиями, направленными на перераспределение национального дохода в пользу социально слабых.</w:t>
      </w:r>
    </w:p>
    <w:p w:rsidR="000E0A6E" w:rsidRPr="00E53C4A" w:rsidRDefault="000E0A6E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 xml:space="preserve">Второе поколение - социально-экономические права человека - сформировалось в XIX в. </w:t>
      </w:r>
      <w:r w:rsidR="000D0944" w:rsidRPr="00E53C4A">
        <w:rPr>
          <w:sz w:val="28"/>
          <w:szCs w:val="28"/>
        </w:rPr>
        <w:t>В</w:t>
      </w:r>
      <w:r w:rsidRPr="00E53C4A">
        <w:rPr>
          <w:sz w:val="28"/>
          <w:szCs w:val="28"/>
        </w:rPr>
        <w:t xml:space="preserve"> процессе борьбы народов за улучшение своего экономического уровня, повышение культурного статуса.</w:t>
      </w:r>
    </w:p>
    <w:p w:rsidR="000E0A6E" w:rsidRPr="00E53C4A" w:rsidRDefault="000E0A6E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Признание этих прав стало результатом острейшей борьбы сначала в капиталистических странах, а затем, после Октябрьской революции и Второй мировой войны, - между мировыми социальными системами.</w:t>
      </w:r>
    </w:p>
    <w:p w:rsidR="008A6D4E" w:rsidRPr="00E53C4A" w:rsidRDefault="000E0A6E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 xml:space="preserve">Решающую роль в признании прав второго поколения сыграл СССР. В Конституции СССР 1936г. был закреплен широкий набор прав второго поколения (право на труд, отдых, образование, социальное обеспечение, медицинскую помощь). </w:t>
      </w:r>
      <w:r w:rsidR="00E53C4A" w:rsidRPr="00E53C4A">
        <w:rPr>
          <w:sz w:val="28"/>
          <w:szCs w:val="28"/>
        </w:rPr>
        <w:t>Даже,</w:t>
      </w:r>
      <w:r w:rsidRPr="00E53C4A">
        <w:rPr>
          <w:sz w:val="28"/>
          <w:szCs w:val="28"/>
        </w:rPr>
        <w:t xml:space="preserve"> несмотря на </w:t>
      </w:r>
      <w:r w:rsidR="00E53C4A" w:rsidRPr="00E53C4A">
        <w:rPr>
          <w:sz w:val="28"/>
          <w:szCs w:val="28"/>
        </w:rPr>
        <w:t>то,</w:t>
      </w:r>
      <w:r w:rsidRPr="00E53C4A">
        <w:rPr>
          <w:sz w:val="28"/>
          <w:szCs w:val="28"/>
        </w:rPr>
        <w:t xml:space="preserve"> что социальная защищенность гражданина в СССР была минимальной, документально она существовала и хотя бы этим оказывала и оказала воздействие на мировое общественное сознание. В результате права второго поколения сначала нашли отражение во Всеобщей декларации прав человека (</w:t>
      </w:r>
      <w:smartTag w:uri="urn:schemas-microsoft-com:office:smarttags" w:element="metricconverter">
        <w:smartTagPr>
          <w:attr w:name="ProductID" w:val="1948 г"/>
        </w:smartTagPr>
        <w:r w:rsidRPr="00E53C4A">
          <w:rPr>
            <w:sz w:val="28"/>
            <w:szCs w:val="28"/>
          </w:rPr>
          <w:t>1948 г</w:t>
        </w:r>
      </w:smartTag>
      <w:r w:rsidRPr="00E53C4A">
        <w:rPr>
          <w:sz w:val="28"/>
          <w:szCs w:val="28"/>
        </w:rPr>
        <w:t>.), а затем были закреплены в Международном пакте об экономических, социальных и культурных правах (</w:t>
      </w:r>
      <w:smartTag w:uri="urn:schemas-microsoft-com:office:smarttags" w:element="metricconverter">
        <w:smartTagPr>
          <w:attr w:name="ProductID" w:val="1966 г"/>
        </w:smartTagPr>
        <w:r w:rsidRPr="00E53C4A">
          <w:rPr>
            <w:sz w:val="28"/>
            <w:szCs w:val="28"/>
          </w:rPr>
          <w:t>1966 г</w:t>
        </w:r>
      </w:smartTag>
      <w:r w:rsidRPr="00E53C4A">
        <w:rPr>
          <w:sz w:val="28"/>
          <w:szCs w:val="28"/>
        </w:rPr>
        <w:t>.). Вместе с тем они носят более относительный характер, нежели права первого поколения. Международное сообщество не устанавливает какие-либо жесткие критерии осуществления этих прав. Например, в ст. 2 Международного пакта об экономических, социальных и культурных правах указано, что "каждое участвующее в настоящем Пакте государство обязуется: принять в максимальных пределах имеющихся ресурсов меры к тому, чтобы обеспечить постепенно полное осуществление признаваемых в настоящем Пакте прав всеми надлежащими способами, включая, в частности, принятие законодательных мер"</w:t>
      </w:r>
      <w:r w:rsidR="00200D61" w:rsidRPr="00E53C4A">
        <w:rPr>
          <w:rStyle w:val="a5"/>
          <w:sz w:val="28"/>
          <w:szCs w:val="28"/>
        </w:rPr>
        <w:footnoteReference w:customMarkFollows="1" w:id="2"/>
        <w:t>1</w:t>
      </w:r>
    </w:p>
    <w:p w:rsidR="000E0A6E" w:rsidRPr="00E53C4A" w:rsidRDefault="000E0A6E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Признание второго поколения прав человека означало существенные изменения в их концепции. В основе этих изменений лежало позитивное понимание свободы как реальной возможности осуществления своей воли наравне с другими людьми. Обладание свободой, понимаемой таким образом, предполагает не просто отсутствие принуждения со стороны других людей, но наличие определенных возможностей, в частности, материальных ресурсов - в противном случае человек зачастую не может воспользоваться своим правом.</w:t>
      </w:r>
      <w:r w:rsidR="00200D61" w:rsidRPr="00E53C4A">
        <w:rPr>
          <w:rStyle w:val="a5"/>
          <w:sz w:val="28"/>
          <w:szCs w:val="28"/>
        </w:rPr>
        <w:footnoteReference w:customMarkFollows="1" w:id="3"/>
        <w:t>1</w:t>
      </w:r>
    </w:p>
    <w:p w:rsidR="000E0A6E" w:rsidRPr="00E53C4A" w:rsidRDefault="000E0A6E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По мнению Е.А. Лукашевой, особенность этих прав состоит в том, что они являются коллективными и могут осуществляться общностью (ассоциацией). Подобная точка зрения высказана и К. Васаком, который к третьему поколению прав относит только коллективные права, основанные на солидарности: право на развитие, на мир, независимость, самоопределение, территориальную целостность, суверенитет, избавление от колониального угнетения, право на достойную жизнь, на здоровую окружающую среду, на общее наследие человечества, а также право на коммуникации. Основы этих прав заложены в международных документах, закреплявших основные индивидуальные права (Уставе ООН, Всеобщей декларации прав человека, Декларации о предоставлении независимости колониальным странам и народам 1960г., международных пактах 1966г. и др.).</w:t>
      </w:r>
    </w:p>
    <w:p w:rsidR="00B92635" w:rsidRPr="00E53C4A" w:rsidRDefault="000E0A6E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Четвертое поколение прав человека начало формироваться в 1990-х гг. XX в. По мнению Ф.М. Рудинского, эти права должны защищать человека от угроз, связанных с экспериментами в сфере генетической наследственности личности, связанных с клонированием и другими открытиями в области биологии.</w:t>
      </w:r>
    </w:p>
    <w:p w:rsidR="000E0A6E" w:rsidRPr="00E53C4A" w:rsidRDefault="000E0A6E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А.Б. Венгеров называет четвертое поколение правами человечества (право на мир, на ядерную безопасность, космос, экологические, информационные права и др.). "Четвертое поколение - это правовой ответ вызову XXI века, когда речь пойдет уже о выживании человечества как биологического вида, о сохранении цивилизации, о дальнейшей, космической социализации человечества. Рождается новое, четвертое поколение прав, и, соответственно, возникают международно-правовые процессуальные институты, обеспечивающие эти права. Формируется международное гуманитарное право, светский гуманизм становится одной из вех в нравственном развитии общества".</w:t>
      </w:r>
      <w:r w:rsidR="00200D61" w:rsidRPr="00E53C4A">
        <w:rPr>
          <w:rStyle w:val="a5"/>
          <w:sz w:val="28"/>
          <w:szCs w:val="28"/>
        </w:rPr>
        <w:footnoteReference w:customMarkFollows="1" w:id="4"/>
        <w:t>1</w:t>
      </w:r>
    </w:p>
    <w:p w:rsidR="000E0A6E" w:rsidRPr="00E53C4A" w:rsidRDefault="000E0A6E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 xml:space="preserve">О.Ю. Малинова предполагает, что "возможно, на горизонте - </w:t>
      </w:r>
      <w:r w:rsidR="00A06A2B" w:rsidRPr="00E53C4A">
        <w:rPr>
          <w:sz w:val="28"/>
          <w:szCs w:val="28"/>
        </w:rPr>
        <w:t>пятое или шестое поколение прав</w:t>
      </w:r>
      <w:r w:rsidRPr="00E53C4A">
        <w:rPr>
          <w:sz w:val="28"/>
          <w:szCs w:val="28"/>
        </w:rPr>
        <w:t>".</w:t>
      </w:r>
      <w:r w:rsidR="00B92635" w:rsidRPr="00E53C4A">
        <w:rPr>
          <w:rStyle w:val="a5"/>
          <w:sz w:val="28"/>
          <w:szCs w:val="28"/>
        </w:rPr>
        <w:footnoteReference w:id="5"/>
      </w:r>
      <w:r w:rsidRPr="00E53C4A">
        <w:rPr>
          <w:sz w:val="28"/>
          <w:szCs w:val="28"/>
        </w:rPr>
        <w:t xml:space="preserve"> Аргументирует она это тем, что корпус прав, требующих защиты, неизбежно будет расширяться. Вместе с тем этот процесс нельзя оценивать однозначно. С одной стороны, расширение круга признаваемых</w:t>
      </w:r>
      <w:r w:rsidR="00A06A2B" w:rsidRPr="00E53C4A">
        <w:rPr>
          <w:sz w:val="28"/>
          <w:szCs w:val="28"/>
        </w:rPr>
        <w:t xml:space="preserve"> </w:t>
      </w:r>
      <w:r w:rsidRPr="00E53C4A">
        <w:rPr>
          <w:sz w:val="28"/>
          <w:szCs w:val="28"/>
        </w:rPr>
        <w:t>прав должно усиливать правовую защищенность личности. С другой - каждое поколение приносит с собой новую логику узаконивания притязаний, именуемых правами человека, и неизбежные конфликты</w:t>
      </w:r>
      <w:r w:rsidR="00A06A2B" w:rsidRPr="00E53C4A">
        <w:rPr>
          <w:sz w:val="28"/>
          <w:szCs w:val="28"/>
        </w:rPr>
        <w:t xml:space="preserve"> новых прав со старыми. В </w:t>
      </w:r>
      <w:r w:rsidR="00B92635" w:rsidRPr="00E53C4A">
        <w:rPr>
          <w:sz w:val="28"/>
          <w:szCs w:val="28"/>
        </w:rPr>
        <w:t>результате</w:t>
      </w:r>
      <w:r w:rsidRPr="00E53C4A">
        <w:rPr>
          <w:sz w:val="28"/>
          <w:szCs w:val="28"/>
        </w:rPr>
        <w:t xml:space="preserve"> чего уровень защищенности может не возрасти, а снизиться</w:t>
      </w:r>
      <w:r w:rsidR="00A06A2B" w:rsidRPr="00E53C4A">
        <w:rPr>
          <w:sz w:val="28"/>
          <w:szCs w:val="28"/>
        </w:rPr>
        <w:t>.</w:t>
      </w:r>
    </w:p>
    <w:p w:rsidR="00B92635" w:rsidRPr="00E53C4A" w:rsidRDefault="00E53C4A" w:rsidP="00E53C4A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07B6" w:rsidRPr="00E53C4A">
        <w:rPr>
          <w:b/>
          <w:sz w:val="28"/>
          <w:szCs w:val="28"/>
        </w:rPr>
        <w:t xml:space="preserve">2. </w:t>
      </w:r>
      <w:r w:rsidR="0085364D" w:rsidRPr="00E53C4A">
        <w:rPr>
          <w:b/>
          <w:sz w:val="28"/>
          <w:szCs w:val="28"/>
        </w:rPr>
        <w:t>Права и свободы по К</w:t>
      </w:r>
      <w:r w:rsidR="000D0944" w:rsidRPr="00E53C4A">
        <w:rPr>
          <w:b/>
          <w:sz w:val="28"/>
          <w:szCs w:val="28"/>
        </w:rPr>
        <w:t>онституции</w:t>
      </w:r>
      <w:r w:rsidR="0085364D" w:rsidRPr="00E53C4A">
        <w:rPr>
          <w:b/>
          <w:sz w:val="28"/>
          <w:szCs w:val="28"/>
        </w:rPr>
        <w:t xml:space="preserve"> РФ</w:t>
      </w:r>
    </w:p>
    <w:p w:rsidR="00C007B6" w:rsidRPr="00E53C4A" w:rsidRDefault="00C007B6" w:rsidP="00E53C4A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C007B6" w:rsidRPr="00E53C4A" w:rsidRDefault="00C007B6" w:rsidP="00E53C4A">
      <w:pPr>
        <w:spacing w:before="0" w:after="0" w:line="360" w:lineRule="auto"/>
        <w:ind w:firstLine="709"/>
        <w:jc w:val="both"/>
        <w:rPr>
          <w:noProof/>
          <w:sz w:val="28"/>
          <w:szCs w:val="28"/>
        </w:rPr>
      </w:pPr>
      <w:r w:rsidRPr="00E53C4A">
        <w:rPr>
          <w:sz w:val="28"/>
          <w:szCs w:val="28"/>
        </w:rPr>
        <w:t xml:space="preserve">В зависимости от содержания права человека можно подразделить на </w:t>
      </w:r>
      <w:r w:rsidRPr="00E53C4A">
        <w:rPr>
          <w:noProof/>
          <w:sz w:val="28"/>
          <w:szCs w:val="28"/>
        </w:rPr>
        <w:t>лчные, плитические, эономические, социальные и культурные права и свободы.</w:t>
      </w:r>
    </w:p>
    <w:p w:rsidR="00C007B6" w:rsidRPr="00E53C4A" w:rsidRDefault="00C007B6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Данный вид классификации является традиционным, так как перечисленные группы прав закреплены в международных и национальных документах. Конституция РФ также придерживается этого деления, хотя это не выражается напрямую, но прослеживается в порядке следования статей.</w:t>
      </w:r>
    </w:p>
    <w:p w:rsidR="0052411A" w:rsidRPr="00E53C4A" w:rsidRDefault="0052411A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411A" w:rsidRPr="0089286A" w:rsidRDefault="00E53C4A" w:rsidP="00E53C4A">
      <w:pPr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>2.1</w:t>
      </w:r>
      <w:r w:rsidR="0052411A" w:rsidRPr="00E53C4A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Личные права и свободы</w:t>
      </w:r>
    </w:p>
    <w:p w:rsidR="0052411A" w:rsidRPr="00E53C4A" w:rsidRDefault="0052411A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sz w:val="28"/>
          <w:szCs w:val="28"/>
        </w:rPr>
      </w:pPr>
    </w:p>
    <w:p w:rsidR="0052411A" w:rsidRPr="00E53C4A" w:rsidRDefault="0052411A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Личные (гражданские) права (права первого поколения) призваны обеспечивать свободу и автономию индивида как члена гражданского общества, его юридическую защищенность от какого-либо незаконного внешнего вмешательства. Органическая основа и главное назначение гражданских прав состоят в том, чтобы обеспечить приоритет индивидуальных, внутренних ориентиров развития каждой личности.</w:t>
      </w:r>
    </w:p>
    <w:p w:rsidR="0052411A" w:rsidRPr="00E53C4A" w:rsidRDefault="0052411A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Эта категория прав характеризуется тем, что государство признает свободу личности в определенной сфере отношений, которая отдана на усмотрение индивида и не может быть объектом притязаний государства. Она обеспечивает, напомним, так называемую негативную свободу. Эти права, являясь атрибутом каждого индивида, призваны юридически защитить пространство действия частных интересов, гарантировать возможности индивидуального самоопределения и самореализации личности.</w:t>
      </w:r>
    </w:p>
    <w:p w:rsidR="0052411A" w:rsidRPr="00E53C4A" w:rsidRDefault="0052411A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Личные или гражданские права - совокупность естественных и неотчуждаемых основополагающих прав и свобод, принадлежащих человеку от рождения и не зависящих от его принадлежности к конкретному государству. К таким правам следует отнести право на жизнь (ст. 20 Конституции РФ), на свободу и личную неприкосновенность (ст. 22), неприкосновенность частной жизни, личную семейную тайну, защиту своей чести и доброго имени (ст. 23 Конституции) и др.</w:t>
      </w:r>
    </w:p>
    <w:p w:rsidR="0052411A" w:rsidRPr="00E53C4A" w:rsidRDefault="0052411A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411A" w:rsidRPr="00E53C4A" w:rsidRDefault="00E53C4A" w:rsidP="00E53C4A">
      <w:pPr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noProof/>
          <w:sz w:val="28"/>
          <w:szCs w:val="28"/>
        </w:rPr>
      </w:pPr>
      <w:r w:rsidRPr="00E53C4A">
        <w:rPr>
          <w:b/>
          <w:sz w:val="28"/>
          <w:szCs w:val="28"/>
        </w:rPr>
        <w:t>2.2</w:t>
      </w:r>
      <w:r w:rsidR="0052411A" w:rsidRPr="00E53C4A">
        <w:rPr>
          <w:b/>
          <w:noProof/>
          <w:sz w:val="28"/>
          <w:szCs w:val="28"/>
        </w:rPr>
        <w:t xml:space="preserve"> </w:t>
      </w:r>
      <w:r w:rsidR="000D0944" w:rsidRPr="00E53C4A">
        <w:rPr>
          <w:b/>
          <w:noProof/>
          <w:sz w:val="28"/>
          <w:szCs w:val="28"/>
        </w:rPr>
        <w:t>Политические права и свободы</w:t>
      </w:r>
    </w:p>
    <w:p w:rsidR="0052411A" w:rsidRPr="00E53C4A" w:rsidRDefault="0052411A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411A" w:rsidRPr="00E53C4A" w:rsidRDefault="0052411A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 xml:space="preserve">Эти права и свободы могут быть реализованы человеком как индивидуально, так и через объединение с другими людьми. Индивидуальный (личный) характер носят, например, право обращаться в государственные органы или право доступа к государственной службе. Но такие права, как право на собрания, демонстрации и митинги, создание политических партий или организаций, имеют смысл только как коллективные, и закон регламентирует их именно в таком качестве. </w:t>
      </w:r>
    </w:p>
    <w:p w:rsidR="0052411A" w:rsidRPr="00E53C4A" w:rsidRDefault="0052411A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Политические права - это юридически обеспеченные меры возможного поведения, гарантирующие свободу действий граждан по участию в формировании и управлении органов государственной власти и местного самоуправления. К ним относятся право на объединение (ст. 30), собираться мирно, без оружия, проводить собрания, митинги и демонстрации, шествия и пикетирование (ст. 31), участвовать в управлении делами государства как непосредственно, так и через своих представителей (ч. 1 ст. 32), избирать и быть избранными во властные структуры (ч. 2 ст. 32 Конституции РФ) и др.</w:t>
      </w:r>
    </w:p>
    <w:p w:rsidR="00DE67AB" w:rsidRPr="00E53C4A" w:rsidRDefault="00DE67AB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2411A" w:rsidRPr="00E53C4A" w:rsidRDefault="00DE67AB" w:rsidP="00E53C4A">
      <w:pPr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noProof/>
          <w:sz w:val="28"/>
          <w:szCs w:val="28"/>
        </w:rPr>
      </w:pPr>
      <w:r w:rsidRPr="00E53C4A">
        <w:rPr>
          <w:b/>
          <w:sz w:val="28"/>
          <w:szCs w:val="28"/>
        </w:rPr>
        <w:t>2.3</w:t>
      </w:r>
      <w:r w:rsidRPr="00E53C4A">
        <w:rPr>
          <w:b/>
          <w:noProof/>
          <w:sz w:val="28"/>
          <w:szCs w:val="28"/>
        </w:rPr>
        <w:t xml:space="preserve"> Экономические</w:t>
      </w:r>
      <w:r w:rsidR="000D0944" w:rsidRPr="00E53C4A">
        <w:rPr>
          <w:b/>
          <w:noProof/>
          <w:sz w:val="28"/>
          <w:szCs w:val="28"/>
        </w:rPr>
        <w:t>, социальные и культурные права</w:t>
      </w:r>
    </w:p>
    <w:p w:rsidR="00DE67AB" w:rsidRPr="00E53C4A" w:rsidRDefault="00DE67AB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sz w:val="28"/>
          <w:szCs w:val="28"/>
        </w:rPr>
      </w:pPr>
    </w:p>
    <w:p w:rsidR="00DE67AB" w:rsidRPr="00E53C4A" w:rsidRDefault="00DE67AB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 xml:space="preserve">В своей совокупности эта группа прав обеспечивает свободу человека в экономической, социальной и культурной сферах и дает ему возможность защитить свои жизненные интересы. Рассматриваемая группа прав неотделима от личных и политических прав, поскольку все права и свободы взаимосвязаны и составляют единый правовой статус человека и гражданина. В то же время защищенность этих прав по своей юридической силе не может быть такой же, так как в обществе с рыночной экономикой механизм распределения благ находится не только в руках государства. Получается, что экономические, социальные и культурные права являются не столько юридическими нормами, сколько стандартом, к которому должно стремиться государство в своей политике. </w:t>
      </w:r>
    </w:p>
    <w:p w:rsidR="00DE67AB" w:rsidRPr="00E53C4A" w:rsidRDefault="00DE67AB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Экономические права связаны с правом собственности, охватывают свободу человеческой деятельности в сфере производства, обмена, распределения и потребления товаров и услуг. Такими правами являются право на свободное использование своих способностей и имущества для предпринимательской и иной не запрещенной законом экономической деятельности (ст. 34), частной собственности (ст. 35), свободно распоряжаться своими способностями к труду, выбирать род деятельности и профессию (ч. 1 ст. 37 Конституции РФ) и др.</w:t>
      </w:r>
    </w:p>
    <w:p w:rsidR="00DE67AB" w:rsidRPr="00E53C4A" w:rsidRDefault="00DE67AB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Социальные права призваны обеспечивать человеку достойный уровень жизни и социальную защищенность, поскольку человек может быть свободен только тогда, когда он защищен от нищеты и произвола властей. Конституция РФ к таким правам относит право на отдых (ч. 5 ст. 37), на жилище (ст. 40), на охрану здоровья и медицинскую помощь (ст. 41), на благоприятную окружающую среду (ст. 42) и др.</w:t>
      </w:r>
    </w:p>
    <w:p w:rsidR="00DE67AB" w:rsidRPr="00E53C4A" w:rsidRDefault="00DE67AB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Культурные права обеспечивают свободу доступа к духовным и материальным ценностям, созданным человеческим сообществом. Это право на образование (ст. 43), на участие в культурной жизни (ст. 44 Конституции РФ) и др.</w:t>
      </w:r>
    </w:p>
    <w:p w:rsidR="00DE67AB" w:rsidRPr="0089286A" w:rsidRDefault="00E53C4A" w:rsidP="00E53C4A">
      <w:pPr>
        <w:autoSpaceDE w:val="0"/>
        <w:autoSpaceDN w:val="0"/>
        <w:adjustRightInd w:val="0"/>
        <w:spacing w:before="0" w:after="0" w:line="360" w:lineRule="auto"/>
        <w:ind w:firstLine="709"/>
        <w:jc w:val="center"/>
        <w:rPr>
          <w:b/>
          <w:noProof/>
          <w:sz w:val="28"/>
          <w:szCs w:val="28"/>
        </w:rPr>
      </w:pPr>
      <w:r>
        <w:rPr>
          <w:sz w:val="28"/>
          <w:szCs w:val="28"/>
        </w:rPr>
        <w:br w:type="page"/>
      </w:r>
      <w:r w:rsidR="000D0944" w:rsidRPr="00E53C4A">
        <w:rPr>
          <w:b/>
          <w:sz w:val="28"/>
          <w:szCs w:val="28"/>
        </w:rPr>
        <w:t>3</w:t>
      </w:r>
      <w:r w:rsidR="00B52D2F" w:rsidRPr="00E53C4A">
        <w:rPr>
          <w:b/>
          <w:sz w:val="28"/>
          <w:szCs w:val="28"/>
        </w:rPr>
        <w:t>.</w:t>
      </w:r>
      <w:r w:rsidR="000D0944" w:rsidRPr="00E53C4A">
        <w:rPr>
          <w:b/>
          <w:sz w:val="28"/>
          <w:szCs w:val="28"/>
        </w:rPr>
        <w:t xml:space="preserve"> </w:t>
      </w:r>
      <w:r w:rsidR="00B52D2F" w:rsidRPr="00E53C4A">
        <w:rPr>
          <w:b/>
          <w:sz w:val="28"/>
          <w:szCs w:val="28"/>
        </w:rPr>
        <w:t>Конституционные</w:t>
      </w:r>
      <w:r w:rsidR="00B52D2F" w:rsidRPr="00E53C4A">
        <w:rPr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гарантии прав и свобод</w:t>
      </w:r>
    </w:p>
    <w:p w:rsidR="00B52D2F" w:rsidRPr="00E53C4A" w:rsidRDefault="00B52D2F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DE67AB" w:rsidRPr="00E53C4A" w:rsidRDefault="00DE67AB" w:rsidP="00E53C4A">
      <w:pPr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noProof/>
          <w:sz w:val="28"/>
          <w:szCs w:val="28"/>
        </w:rPr>
      </w:pPr>
      <w:r w:rsidRPr="00E53C4A">
        <w:rPr>
          <w:sz w:val="28"/>
          <w:szCs w:val="28"/>
        </w:rPr>
        <w:t>Права человека - универсальная категория, представляющая собой вытекающие из самой природы человека возможности пользоваться элементарными, наиболее важными благами и условиями безопасного, свободного существования личности в обществе</w:t>
      </w:r>
      <w:r w:rsidR="000959D3" w:rsidRPr="00E53C4A">
        <w:rPr>
          <w:sz w:val="28"/>
          <w:szCs w:val="28"/>
        </w:rPr>
        <w:t>. Конституция обеспечивает гарантии для реализации наших прав и обязанностей.</w:t>
      </w:r>
    </w:p>
    <w:p w:rsidR="00DE67AB" w:rsidRPr="00E53C4A" w:rsidRDefault="00DE67AB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Под гарантиями понимаются правовые средства, обеспечивающие реализацию того или иного права человека и гражданина. Каждое право только тогда может быть реализовано, когда ему соответствует чья-то обязанность его обеспечить. Гарантии, в сущности, и есть обязанности, применительно к конституционным правам и свободам это обязанность государства.</w:t>
      </w:r>
    </w:p>
    <w:p w:rsidR="00DE67AB" w:rsidRPr="00E53C4A" w:rsidRDefault="00DE67AB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В Конституции РФ права и свободы закрепляются в разных формулировках. Некоторые права закреплены декларативно ("каждый имеет право на жилище"), другие — как гарантия ("гарантируется свобода массовой информации"), третьи — как объект охраны или защиты со стороны государства или закона ("право частной собственности охраняется законом", "материнство и детство, семья находятся под защитой государства"). Различие формулировок не умаляет признания тех или иных прав граждан, поскольку Конституция имеет прямое действие, и само по себе закрепление того или иного права есть своеобразная его гарантия, во всяком случае невозможности его отрицания. Однако формулировка "гарантируются" звучит более весомо, она чаще встречается в тех случаях, когда государство обладает системой, способной обеспечить права всех граждан. Например, в одной и той же статье Конституции (ст. 43) о дошкольном и основном общем образовании говорится, что оно гарантируется, и это вызвано тем, что начальных и средних школ достаточно для всех граждан, а получить высшее образование только "каждый вправе", поскольку бесплатно дать такое образование всем гражданам государство не в состоянии. Формулировки "охраняются государством" и "находятся под защитой закона" по существу означают, что соответствующие права обеспечены специальным законом. Существуют также права, которые закрепляются вместе с гарантией их обеспечения, например, право на свободу и личную неприкосновенность сопровождается гарантией от произвольного ареста (ст. 22).</w:t>
      </w:r>
    </w:p>
    <w:p w:rsidR="00DE67AB" w:rsidRPr="00E53C4A" w:rsidRDefault="00DE67AB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Однако наряду с таким "попутным" решением проблемы гарантий прав Конституция содержит специальные статьи (ст. 45—54), устанавливающие гарантии реализации прав и свобод граждан. Эти гарантии могут быть условно разбиты на две группы: общие гарантии и гарантии правосудия.</w:t>
      </w:r>
    </w:p>
    <w:p w:rsidR="00DE67AB" w:rsidRPr="00E53C4A" w:rsidRDefault="00DE67AB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Наиболее общей гарантией прав и свобод, имеющей наивысшую юридическую силу, является сам конституционный строй, основанный на неуклонном соблюдении Конституции, неотчуждаемом естественном праве и общепризнанных принципах и нормах международного права. Эта наивысшая гарантия трансформируется Конституцией РФ в систему определенных прав граждан и обязанностей государства по обеспечению прав и свобод, сформулированных в ст. 45, 46, 53, 55, 56, 60, 61.</w:t>
      </w:r>
    </w:p>
    <w:p w:rsidR="00DE67AB" w:rsidRPr="00E53C4A" w:rsidRDefault="00DE67AB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Конституция гарантирует государственную защиту прав и свобод человека и гражданина (ч. 1 ст. 45). Это общее правило закрепляет обязанность государства различными правовыми средствами обеспечивать защиту прав и свобод, осуществлять их регулирование. Полномочия законодательных органов по этим вопросам входят как в ведение Российской Федерации (регулирование и защита), так и в совместное ведение Федерации и ее субъектов (защита).</w:t>
      </w:r>
    </w:p>
    <w:p w:rsidR="00DE67AB" w:rsidRPr="00E53C4A" w:rsidRDefault="00DE67AB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Гарантом прав и свобод выступает Президент России. Обязанность осуществлять меры по обеспечению прав и свобод входит в число полномочий Правительства РФ. Эта функция составляет главное назначение судебной системы. Следовательно, в гарантировании прав и свобод участвует весь механизм государства, все органы государственной власти.</w:t>
      </w:r>
    </w:p>
    <w:p w:rsidR="00DE67AB" w:rsidRPr="00E53C4A" w:rsidRDefault="00DE67AB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 xml:space="preserve">Наряду с обязанностью государства обеспечивать защиту прав и свобод существует право человека и самому защищать свои права и свободы всеми способами, не запрещенными законом. Способы самозащиты многообразны: обжалование действий должностных лиц, обращение в средства массовой информации, использование правозащитных организаций и общественных объединений (профсоюзы и др.). Граждане имеют право защищать свои права с помощью оружия. Федеральный закон об оружии от 13 декабря </w:t>
      </w:r>
      <w:smartTag w:uri="urn:schemas-microsoft-com:office:smarttags" w:element="metricconverter">
        <w:smartTagPr>
          <w:attr w:name="ProductID" w:val="1995 г"/>
        </w:smartTagPr>
        <w:r w:rsidRPr="00E53C4A">
          <w:rPr>
            <w:sz w:val="28"/>
            <w:szCs w:val="28"/>
          </w:rPr>
          <w:t>1996 г</w:t>
        </w:r>
      </w:smartTag>
      <w:r w:rsidRPr="00E53C4A">
        <w:rPr>
          <w:sz w:val="28"/>
          <w:szCs w:val="28"/>
        </w:rPr>
        <w:t xml:space="preserve">. предоставил гражданам возможность приобретения определенных видов оружия (охотничье оружие, газовые пистолеты и др.). Закон предусматривает право на приобретение и использование огнестрельного оружия для защиты жизни, здоровья и собственности в пределах необходимой обороны и крайней необходимости, но это право подвергнуто многим ограничениям (оружие не подлежит применению в отношении женщин, инвалидов, несовершеннолетних, кроме случаев совершения ими вооруженного или группового нападения). </w:t>
      </w:r>
    </w:p>
    <w:p w:rsidR="00DE67AB" w:rsidRPr="00E53C4A" w:rsidRDefault="00DE67AB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 xml:space="preserve">Российская Конституция гарантирует каждому судебную защиту его прав и свобод (ст. 46). Такая защита наиболее эффективна и доступна каждому человеку, поскольку в суд могут быть обжалованы любые решения и действия (или бездействие) органов государственной власти, органов местного самоуправления, общественных объединений и должностных лиц. Объектом обжалования могут быть законы, действия и указы Президента, постановления Правительства и т. д. Суд, таким образом, осуществляет надзор за законностью в стране, обеспечивает приоритет прав и свобод граждан перед любыми акциями государства. </w:t>
      </w:r>
    </w:p>
    <w:p w:rsidR="00DE67AB" w:rsidRPr="00E53C4A" w:rsidRDefault="00DE67AB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Конституция РФ предоставляет каждому право обращаться с жалобой в межгосударственные органы по защите прав и свобод человека (ч. 3 ст. 46). Это право обусловлено наличием соответствующих международных договоров Российской Федерации и используется, если исчерпаны все имеющиеся средства правовой защиты. Следовательно, жалоба может быть подана после отказа лицу во всех судебных инстанциях Российской Федерации.</w:t>
      </w:r>
    </w:p>
    <w:p w:rsidR="00DE67AB" w:rsidRPr="00E53C4A" w:rsidRDefault="00DE67AB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Нарушение прав и свобод часто сопровождается причинением вреда человеку. Конституционная гарантия в таких случаях состоит не только в том, чтобы восстановить нарушенное право и обеспечить его реализацию, но и в возмещении причиненного человеку материального и морального вреда. Согласно ст. 53 Конституции "каждый имеет право на возмещение государством вреда, причиненного незаконными действиями (или бездействием) органов государственной власти или их должностных лиц".</w:t>
      </w:r>
    </w:p>
    <w:p w:rsidR="00DE67AB" w:rsidRPr="00E53C4A" w:rsidRDefault="00DE67AB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 xml:space="preserve">Возмещение причиненного вреда регулируется гражданско-правовым законодательством и является гарантией, распространяющейся на любые нарушения прав и свобод. Отдельные виды ответственности за причиненный вред закреплены в специальных законах — Федеральном законе об органах федеральной службы безопасности в Российской Федерации от 3 апреля </w:t>
      </w:r>
      <w:smartTag w:uri="urn:schemas-microsoft-com:office:smarttags" w:element="metricconverter">
        <w:smartTagPr>
          <w:attr w:name="ProductID" w:val="1995 г"/>
        </w:smartTagPr>
        <w:r w:rsidRPr="00E53C4A">
          <w:rPr>
            <w:sz w:val="28"/>
            <w:szCs w:val="28"/>
          </w:rPr>
          <w:t>1995 г</w:t>
        </w:r>
      </w:smartTag>
      <w:r w:rsidRPr="00E53C4A">
        <w:rPr>
          <w:sz w:val="28"/>
          <w:szCs w:val="28"/>
        </w:rPr>
        <w:t xml:space="preserve">. и др. По действующему законодательству, например, </w:t>
      </w:r>
      <w:r w:rsidR="00E53C4A" w:rsidRPr="00E53C4A">
        <w:rPr>
          <w:sz w:val="28"/>
          <w:szCs w:val="28"/>
        </w:rPr>
        <w:t>возмещению,</w:t>
      </w:r>
      <w:r w:rsidRPr="00E53C4A">
        <w:rPr>
          <w:sz w:val="28"/>
          <w:szCs w:val="28"/>
        </w:rPr>
        <w:t xml:space="preserve"> подлежит вред, причиненный человеку незаконным привлечением к уголовной ответственности, незаконным осуждением, незаконным заключением под стражу или взятием подписки о невыезде, незаконным наложением административного взыскания в виде ареста или исправительных работ. Материальную ответственность в этих случаях несут не непосредственно виновные должностные лица, а соответствующие органы государственной власти, которым затем возмещается ущерб этими должностными лицами. Размер возмещения причиненного вреда устанавливается судом, который также вправе определять возмещение (денежную компенсацию) морального вреда, причиненного человеку.</w:t>
      </w:r>
    </w:p>
    <w:p w:rsidR="00DE67AB" w:rsidRPr="00E53C4A" w:rsidRDefault="00DE67AB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Человек может быть уверен в устойчивости своих прав и свобод только тогда, когда законодательные органы государства лишены права принимать законы, отменяющие или умаляющие эти права и свободы. В этом смысл ч. 2 ст. 55 Конституции: она устанавливает, что в Российской Федерации законы, отменяющие или умаляющие права и свободы человека и гражданина, не должны издаваться. Данная норма гарантирует незыблемость прав и свобод, она служит постоянным напоминанием органам законодательной власти о том, что отмена, пересмотр или любое снижение уровня гарантий тех или иных прав и свобод требует созыва Конституционного Собрания.</w:t>
      </w:r>
    </w:p>
    <w:p w:rsidR="00DE67AB" w:rsidRPr="00E53C4A" w:rsidRDefault="00DE67AB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В то же время Конституцией допускается возможность ограничения прав и свобод человека и гражданина. Важно иметь в виду, что ограничения не тождественны отмене или умалению прав и свобод и осуществляются только в той мере, в какой это необходимо в строго установленных Конституцией целях.</w:t>
      </w:r>
    </w:p>
    <w:p w:rsidR="000959D3" w:rsidRPr="00E53C4A" w:rsidRDefault="00E53C4A" w:rsidP="00E53C4A">
      <w:pPr>
        <w:spacing w:before="0" w:after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959D3" w:rsidRPr="00E53C4A">
        <w:rPr>
          <w:b/>
          <w:sz w:val="28"/>
          <w:szCs w:val="28"/>
        </w:rPr>
        <w:t>Заключение</w:t>
      </w:r>
    </w:p>
    <w:p w:rsidR="000959D3" w:rsidRPr="00E53C4A" w:rsidRDefault="000959D3" w:rsidP="00E53C4A">
      <w:pPr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0959D3" w:rsidRPr="00E53C4A" w:rsidRDefault="000959D3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Положение человека, его права, свободы являются центральным объектом конституционного регулирования в Российской Федерации, предметом охраны и защиты иных законов — источников конституционного права.</w:t>
      </w:r>
    </w:p>
    <w:p w:rsidR="000959D3" w:rsidRPr="00E53C4A" w:rsidRDefault="000959D3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Совокупность конституционных норм, закрепляющих положение человека и гражданина в российском обществе и государстве, объем его прав и свобод, а также обязанностей, образует конституционный статус личности в Российской Федерации (ст. 64 Конституции).</w:t>
      </w:r>
    </w:p>
    <w:p w:rsidR="000959D3" w:rsidRPr="00E53C4A" w:rsidRDefault="000959D3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Гражданские (личные) конституционные свободы в своем подавляющем большинстве являются правами человека. Они гарантируют реализацию важнейших индивидуальных жизненных потребностей человека и в своей основе осуществляются самостоятельно.</w:t>
      </w:r>
    </w:p>
    <w:p w:rsidR="000959D3" w:rsidRPr="00E53C4A" w:rsidRDefault="000959D3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 xml:space="preserve">Направленность политических, социально-экономических и административных реформ, проводимых в России в последнее десятилетие, имеет своей конечной целью — реализацию в полном объеме провозглашенных в Конституции РФ прав и свобод человека. Они и могут быть осуществлены, только если станут свободным выбором свободных людей, активно и осознанно участвующих в реформировании общества. </w:t>
      </w:r>
    </w:p>
    <w:p w:rsidR="000959D3" w:rsidRPr="00E53C4A" w:rsidRDefault="000959D3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Вместе с тем, любое вторжение государства, политических партий и даже общественных организаций в сферу прав и свобод человека воспринимается болезненно, и отзывается падением заинтересованности гражданина в реформировании общества. Для России, где нет исторической традиции уважения, защиты и обеспечения прав граждан, и сегодня приоритетным является продвижение идеи ценности человеческой личности, защиты человека от произвола государства и иных структур.</w:t>
      </w:r>
    </w:p>
    <w:p w:rsidR="001041B4" w:rsidRPr="00E53C4A" w:rsidRDefault="001041B4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В поисках ответа на новые вызовы европейские страны уже пришли к убеждению о необходимости усиления внимания со стороны государства к проблемам обеспечения личных прав. Это не только разработка и принятие новых правовых актов, но и использование административно-управленческого ресурса.</w:t>
      </w:r>
    </w:p>
    <w:p w:rsidR="001041B4" w:rsidRPr="00E53C4A" w:rsidRDefault="001041B4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Перечень конституционных прав и свобод и их конституционные гарантии в основном соответствуют мировым стандартам развитых стран. Что же касается их реализации, то ситуация у нас в стране достаточно серьезная - конституционные и законодательные гарантии нередко не соблюдаются.</w:t>
      </w:r>
    </w:p>
    <w:p w:rsidR="000959D3" w:rsidRPr="00E53C4A" w:rsidRDefault="001041B4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 xml:space="preserve">Реализацию прав и свобод нельзя рассматривать вне связи с функционированием правоохранительной системы и правосудия, которые как раз и призваны обеспечивать их защиту. Это тем более важно потому, что традиционная психология российского чиновника побуждает его так вести свою работу, чтобы удобно </w:t>
      </w:r>
      <w:r w:rsidR="00E53C4A" w:rsidRPr="00E53C4A">
        <w:rPr>
          <w:sz w:val="28"/>
          <w:szCs w:val="28"/>
        </w:rPr>
        <w:t>было,</w:t>
      </w:r>
      <w:r w:rsidRPr="00E53C4A">
        <w:rPr>
          <w:sz w:val="28"/>
          <w:szCs w:val="28"/>
        </w:rPr>
        <w:t xml:space="preserve"> прежде </w:t>
      </w:r>
      <w:r w:rsidR="00E53C4A" w:rsidRPr="00E53C4A">
        <w:rPr>
          <w:sz w:val="28"/>
          <w:szCs w:val="28"/>
        </w:rPr>
        <w:t>всего,</w:t>
      </w:r>
      <w:r w:rsidRPr="00E53C4A">
        <w:rPr>
          <w:sz w:val="28"/>
          <w:szCs w:val="28"/>
        </w:rPr>
        <w:t xml:space="preserve"> ему, а не тем лицам, которые нуждаются в его административных услугах.</w:t>
      </w:r>
    </w:p>
    <w:p w:rsidR="001041B4" w:rsidRPr="00E53C4A" w:rsidRDefault="001041B4" w:rsidP="00E53C4A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Кроме этого необходимо повышению правовой и политической культуры населения.</w:t>
      </w:r>
    </w:p>
    <w:p w:rsidR="001041B4" w:rsidRPr="00E53C4A" w:rsidRDefault="001041B4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 xml:space="preserve">Наиболее важными направлениями повышения уровня правосознания является преодоление не только юридического невежества, т. е. неосведомленности о правах, предоставленных законом, и порядке их судебной защиты, но и пассивности пострадавших от нарушения прав, их добровольного отказа от каких-либо попыток защитить свои законные интересы. </w:t>
      </w:r>
    </w:p>
    <w:p w:rsidR="001041B4" w:rsidRPr="00E53C4A" w:rsidRDefault="001041B4" w:rsidP="00E53C4A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E53C4A">
        <w:rPr>
          <w:sz w:val="28"/>
          <w:szCs w:val="28"/>
        </w:rPr>
        <w:t xml:space="preserve">Наконец, необходимо предостеречь от иллюзий достигнуть такого состояния, когда все права будут детально и непротиворечиво закреплены законом, субъекты, обязанные их соблюдать, перестанут допускать разного рода злоупотребления и ошибки, а граждане станут свято исполнять свои обязанности. </w:t>
      </w:r>
    </w:p>
    <w:p w:rsidR="001041B4" w:rsidRPr="00E53C4A" w:rsidRDefault="00E53C4A" w:rsidP="00E53C4A">
      <w:pPr>
        <w:spacing w:before="0" w:after="0"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bookmarkStart w:id="0" w:name="_Toc10103592"/>
      <w:r w:rsidR="001041B4" w:rsidRPr="00E53C4A">
        <w:rPr>
          <w:b/>
          <w:sz w:val="28"/>
          <w:szCs w:val="28"/>
        </w:rPr>
        <w:t>Библиографический список</w:t>
      </w:r>
      <w:bookmarkEnd w:id="0"/>
    </w:p>
    <w:p w:rsidR="001041B4" w:rsidRPr="00E53C4A" w:rsidRDefault="001041B4" w:rsidP="00E53C4A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B52D2F" w:rsidRDefault="001041B4" w:rsidP="00F72E24">
      <w:pPr>
        <w:spacing w:before="0" w:after="0" w:line="360" w:lineRule="auto"/>
        <w:ind w:firstLine="709"/>
        <w:rPr>
          <w:b/>
          <w:sz w:val="28"/>
          <w:szCs w:val="28"/>
          <w:lang w:val="en-US"/>
        </w:rPr>
      </w:pPr>
      <w:r w:rsidRPr="00E53C4A">
        <w:rPr>
          <w:b/>
          <w:sz w:val="28"/>
          <w:szCs w:val="28"/>
        </w:rPr>
        <w:t>Правовые акты</w:t>
      </w:r>
    </w:p>
    <w:p w:rsidR="00B52D2F" w:rsidRPr="00E53C4A" w:rsidRDefault="006827AE" w:rsidP="00E53C4A">
      <w:pPr>
        <w:numPr>
          <w:ilvl w:val="0"/>
          <w:numId w:val="9"/>
        </w:numPr>
        <w:tabs>
          <w:tab w:val="clear" w:pos="1354"/>
          <w:tab w:val="num" w:pos="720"/>
        </w:tabs>
        <w:spacing w:before="0" w:after="0" w:line="360" w:lineRule="auto"/>
        <w:ind w:left="0" w:firstLine="0"/>
        <w:jc w:val="both"/>
        <w:rPr>
          <w:b/>
          <w:sz w:val="28"/>
          <w:szCs w:val="28"/>
        </w:rPr>
      </w:pPr>
      <w:r w:rsidRPr="00E53C4A">
        <w:rPr>
          <w:sz w:val="28"/>
          <w:szCs w:val="28"/>
        </w:rPr>
        <w:t>Конституция Российской Федерации (</w:t>
      </w:r>
      <w:r w:rsidR="000D0944" w:rsidRPr="00E53C4A">
        <w:rPr>
          <w:sz w:val="28"/>
          <w:szCs w:val="28"/>
        </w:rPr>
        <w:t xml:space="preserve">в </w:t>
      </w:r>
      <w:r w:rsidR="00DE1994" w:rsidRPr="00E53C4A">
        <w:rPr>
          <w:sz w:val="28"/>
          <w:szCs w:val="28"/>
        </w:rPr>
        <w:t>п</w:t>
      </w:r>
      <w:r w:rsidR="000D0944" w:rsidRPr="00E53C4A">
        <w:rPr>
          <w:sz w:val="28"/>
          <w:szCs w:val="28"/>
        </w:rPr>
        <w:t>оследней редакции</w:t>
      </w:r>
      <w:r w:rsidR="00200D61" w:rsidRPr="00E53C4A">
        <w:rPr>
          <w:sz w:val="28"/>
          <w:szCs w:val="28"/>
        </w:rPr>
        <w:t xml:space="preserve"> </w:t>
      </w:r>
      <w:r w:rsidR="000D0944" w:rsidRPr="00E53C4A">
        <w:rPr>
          <w:sz w:val="28"/>
          <w:szCs w:val="28"/>
        </w:rPr>
        <w:t>З</w:t>
      </w:r>
      <w:r w:rsidR="00200D61" w:rsidRPr="00E53C4A">
        <w:rPr>
          <w:sz w:val="28"/>
          <w:szCs w:val="28"/>
        </w:rPr>
        <w:t xml:space="preserve">акона о поправке к </w:t>
      </w:r>
      <w:r w:rsidR="000D0944" w:rsidRPr="00E53C4A">
        <w:rPr>
          <w:sz w:val="28"/>
          <w:szCs w:val="28"/>
        </w:rPr>
        <w:t>К</w:t>
      </w:r>
      <w:r w:rsidR="00200D61" w:rsidRPr="00E53C4A">
        <w:rPr>
          <w:sz w:val="28"/>
          <w:szCs w:val="28"/>
        </w:rPr>
        <w:t>онституции от 30 декабря 2008г. №7-ФКЗ// Российская газета</w:t>
      </w:r>
      <w:r w:rsidR="000D0944" w:rsidRPr="00E53C4A">
        <w:rPr>
          <w:sz w:val="28"/>
          <w:szCs w:val="28"/>
        </w:rPr>
        <w:t>. 1993. 25 декабря; 2008. 31 декабря.</w:t>
      </w:r>
    </w:p>
    <w:p w:rsidR="0084201C" w:rsidRPr="00E53C4A" w:rsidRDefault="0084201C" w:rsidP="00E53C4A">
      <w:pPr>
        <w:numPr>
          <w:ilvl w:val="0"/>
          <w:numId w:val="9"/>
        </w:numPr>
        <w:tabs>
          <w:tab w:val="clear" w:pos="1354"/>
          <w:tab w:val="num" w:pos="720"/>
        </w:tabs>
        <w:spacing w:before="0" w:after="0" w:line="360" w:lineRule="auto"/>
        <w:ind w:left="0" w:firstLine="0"/>
        <w:jc w:val="both"/>
        <w:rPr>
          <w:b/>
          <w:sz w:val="28"/>
          <w:szCs w:val="28"/>
        </w:rPr>
      </w:pPr>
      <w:r w:rsidRPr="00E53C4A">
        <w:rPr>
          <w:sz w:val="28"/>
          <w:szCs w:val="28"/>
        </w:rPr>
        <w:t>Ведомости Верховного Совета СССР. 1976. N 17 (1831).</w:t>
      </w:r>
    </w:p>
    <w:p w:rsidR="0089286A" w:rsidRDefault="0089286A" w:rsidP="00F72E24">
      <w:pPr>
        <w:tabs>
          <w:tab w:val="num" w:pos="1354"/>
        </w:tabs>
        <w:spacing w:before="0" w:after="0" w:line="360" w:lineRule="auto"/>
        <w:ind w:firstLine="709"/>
        <w:rPr>
          <w:b/>
          <w:sz w:val="28"/>
          <w:szCs w:val="28"/>
          <w:lang w:val="en-US"/>
        </w:rPr>
      </w:pPr>
    </w:p>
    <w:p w:rsidR="006827AE" w:rsidRDefault="006827AE" w:rsidP="00F72E24">
      <w:pPr>
        <w:tabs>
          <w:tab w:val="num" w:pos="1354"/>
        </w:tabs>
        <w:spacing w:before="0" w:after="0" w:line="360" w:lineRule="auto"/>
        <w:ind w:firstLine="709"/>
        <w:rPr>
          <w:b/>
          <w:sz w:val="28"/>
          <w:szCs w:val="28"/>
          <w:lang w:val="en-US"/>
        </w:rPr>
      </w:pPr>
      <w:r w:rsidRPr="00E53C4A">
        <w:rPr>
          <w:b/>
          <w:sz w:val="28"/>
          <w:szCs w:val="28"/>
        </w:rPr>
        <w:t>Научная литература</w:t>
      </w:r>
    </w:p>
    <w:p w:rsidR="00D553FC" w:rsidRPr="00E53C4A" w:rsidRDefault="00D553FC" w:rsidP="00E53C4A">
      <w:pPr>
        <w:numPr>
          <w:ilvl w:val="0"/>
          <w:numId w:val="7"/>
        </w:numPr>
        <w:tabs>
          <w:tab w:val="clear" w:pos="825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Авакьян С.А. Конституция России: природа, эволюция, современность: учебник. -М, - 2000 -370с.</w:t>
      </w:r>
    </w:p>
    <w:p w:rsidR="00D553FC" w:rsidRPr="00E53C4A" w:rsidRDefault="00D553FC" w:rsidP="00E53C4A">
      <w:pPr>
        <w:numPr>
          <w:ilvl w:val="0"/>
          <w:numId w:val="7"/>
        </w:numPr>
        <w:tabs>
          <w:tab w:val="clear" w:pos="825"/>
          <w:tab w:val="num" w:pos="720"/>
          <w:tab w:val="num" w:pos="135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Венгеров А.Б. Теория государства и права : учебник. - М., 2004 -242 с.</w:t>
      </w:r>
    </w:p>
    <w:p w:rsidR="00D553FC" w:rsidRPr="00E53C4A" w:rsidRDefault="00D553FC" w:rsidP="00E53C4A">
      <w:pPr>
        <w:numPr>
          <w:ilvl w:val="0"/>
          <w:numId w:val="7"/>
        </w:numPr>
        <w:tabs>
          <w:tab w:val="clear" w:pos="825"/>
          <w:tab w:val="num" w:pos="720"/>
          <w:tab w:val="num" w:pos="135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Водолагин С. Концепция о правах человека как составная часть правовой системы России // Российская юстиция. – 2001. - № 8. – С.24-26.</w:t>
      </w:r>
    </w:p>
    <w:p w:rsidR="00D553FC" w:rsidRPr="00E53C4A" w:rsidRDefault="00D553FC" w:rsidP="00E53C4A">
      <w:pPr>
        <w:numPr>
          <w:ilvl w:val="0"/>
          <w:numId w:val="7"/>
        </w:numPr>
        <w:tabs>
          <w:tab w:val="clear" w:pos="825"/>
          <w:tab w:val="num" w:pos="720"/>
          <w:tab w:val="num" w:pos="1354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Головистикова А.Н., Грудцына Л.Ю. Конституционное право России : учебник / под ред. Н.А. Михалевой. М.: Эксмо, 2006</w:t>
      </w:r>
    </w:p>
    <w:p w:rsidR="00D553FC" w:rsidRPr="00E53C4A" w:rsidRDefault="00D553FC" w:rsidP="00E53C4A">
      <w:pPr>
        <w:numPr>
          <w:ilvl w:val="0"/>
          <w:numId w:val="7"/>
        </w:numPr>
        <w:tabs>
          <w:tab w:val="clear" w:pos="825"/>
          <w:tab w:val="num" w:pos="720"/>
          <w:tab w:val="num" w:pos="1354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Гурлев А.В. Право человека на достойную жизнь как основная ценность социального государства. СПб., 2001. С. 347.</w:t>
      </w:r>
    </w:p>
    <w:p w:rsidR="00D553FC" w:rsidRPr="00E53C4A" w:rsidRDefault="00D553FC" w:rsidP="00E53C4A">
      <w:pPr>
        <w:numPr>
          <w:ilvl w:val="0"/>
          <w:numId w:val="7"/>
        </w:numPr>
        <w:tabs>
          <w:tab w:val="clear" w:pos="825"/>
          <w:tab w:val="num" w:pos="720"/>
          <w:tab w:val="num" w:pos="135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Гусев А.Д. О правах человека и гражданина // Социально-гуманитарные знания. – 2000. - № 3. – С. 79-89.</w:t>
      </w:r>
    </w:p>
    <w:p w:rsidR="00D553FC" w:rsidRPr="00E53C4A" w:rsidRDefault="00D553FC" w:rsidP="00E53C4A">
      <w:pPr>
        <w:numPr>
          <w:ilvl w:val="0"/>
          <w:numId w:val="7"/>
        </w:numPr>
        <w:tabs>
          <w:tab w:val="clear" w:pos="825"/>
          <w:tab w:val="num" w:pos="720"/>
          <w:tab w:val="num" w:pos="1354"/>
        </w:tabs>
        <w:autoSpaceDE w:val="0"/>
        <w:autoSpaceDN w:val="0"/>
        <w:adjustRightInd w:val="0"/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Козлова Е.И., Кутафин О.Е. Конституционное право России : учебник. –М., 2001 -283с.</w:t>
      </w:r>
    </w:p>
    <w:p w:rsidR="00D553FC" w:rsidRPr="00E53C4A" w:rsidRDefault="00D553FC" w:rsidP="00E53C4A">
      <w:pPr>
        <w:numPr>
          <w:ilvl w:val="0"/>
          <w:numId w:val="7"/>
        </w:numPr>
        <w:tabs>
          <w:tab w:val="clear" w:pos="825"/>
          <w:tab w:val="num" w:pos="720"/>
          <w:tab w:val="num" w:pos="1354"/>
        </w:tabs>
        <w:spacing w:before="0" w:after="0" w:line="360" w:lineRule="auto"/>
        <w:ind w:left="0" w:firstLine="0"/>
        <w:jc w:val="both"/>
        <w:rPr>
          <w:spacing w:val="-6"/>
          <w:sz w:val="28"/>
          <w:szCs w:val="28"/>
        </w:rPr>
      </w:pPr>
      <w:r w:rsidRPr="00E53C4A">
        <w:rPr>
          <w:spacing w:val="-6"/>
          <w:sz w:val="28"/>
          <w:szCs w:val="28"/>
        </w:rPr>
        <w:t>Коркунов Н.М. Общественное значение права. - СПб., 1892. – 276 с .</w:t>
      </w:r>
    </w:p>
    <w:p w:rsidR="00D553FC" w:rsidRPr="00E53C4A" w:rsidRDefault="00D553FC" w:rsidP="00E53C4A">
      <w:pPr>
        <w:numPr>
          <w:ilvl w:val="0"/>
          <w:numId w:val="7"/>
        </w:numPr>
        <w:tabs>
          <w:tab w:val="clear" w:pos="825"/>
          <w:tab w:val="num" w:pos="720"/>
          <w:tab w:val="num" w:pos="135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Малинова О.Ю. Три поколения прав человека //Пчела. - 2003. - N43. – С. 169-172.</w:t>
      </w:r>
    </w:p>
    <w:p w:rsidR="00D553FC" w:rsidRPr="00E53C4A" w:rsidRDefault="00D553FC" w:rsidP="00E53C4A">
      <w:pPr>
        <w:numPr>
          <w:ilvl w:val="0"/>
          <w:numId w:val="7"/>
        </w:numPr>
        <w:tabs>
          <w:tab w:val="clear" w:pos="825"/>
          <w:tab w:val="num" w:pos="720"/>
          <w:tab w:val="num" w:pos="1354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53C4A">
        <w:rPr>
          <w:sz w:val="28"/>
          <w:szCs w:val="28"/>
        </w:rPr>
        <w:t xml:space="preserve">Поколения прав человека: основные этапы развития правовой идеи и правового института: учеб. пособие / под ред. А.Ю. Сунгурова. - Спб., 2003. - 542 с. </w:t>
      </w:r>
    </w:p>
    <w:p w:rsidR="00D553FC" w:rsidRPr="00E53C4A" w:rsidRDefault="00D553FC" w:rsidP="00E53C4A">
      <w:pPr>
        <w:numPr>
          <w:ilvl w:val="0"/>
          <w:numId w:val="7"/>
        </w:numPr>
        <w:tabs>
          <w:tab w:val="clear" w:pos="825"/>
        </w:tabs>
        <w:spacing w:before="0" w:after="0" w:line="360" w:lineRule="auto"/>
        <w:ind w:left="0" w:firstLine="0"/>
        <w:jc w:val="both"/>
        <w:rPr>
          <w:sz w:val="28"/>
          <w:szCs w:val="28"/>
        </w:rPr>
      </w:pPr>
      <w:r w:rsidRPr="00E53C4A">
        <w:rPr>
          <w:sz w:val="28"/>
          <w:szCs w:val="28"/>
        </w:rPr>
        <w:t>Крылов Б.С., Михалева Н.А. Конституция суверенной России: учебник. - М, 2004 -420с.</w:t>
      </w:r>
      <w:bookmarkStart w:id="1" w:name="_GoBack"/>
      <w:bookmarkEnd w:id="1"/>
    </w:p>
    <w:sectPr w:rsidR="00D553FC" w:rsidRPr="00E53C4A" w:rsidSect="00E53C4A">
      <w:headerReference w:type="even" r:id="rId7"/>
      <w:headerReference w:type="default" r:id="rId8"/>
      <w:pgSz w:w="11906" w:h="16838"/>
      <w:pgMar w:top="1134" w:right="851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CE" w:rsidRDefault="000948CE">
      <w:pPr>
        <w:spacing w:before="0" w:after="0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0948CE" w:rsidRDefault="000948CE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CE" w:rsidRDefault="000948CE">
      <w:pPr>
        <w:spacing w:before="0" w:after="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0948CE" w:rsidRDefault="000948CE">
      <w:pPr>
        <w:spacing w:before="0" w:after="0"/>
        <w:rPr>
          <w:szCs w:val="24"/>
        </w:rPr>
      </w:pPr>
      <w:r>
        <w:rPr>
          <w:szCs w:val="24"/>
        </w:rPr>
        <w:continuationSeparator/>
      </w:r>
    </w:p>
  </w:footnote>
  <w:footnote w:id="1">
    <w:p w:rsidR="000948CE" w:rsidRDefault="0084201C" w:rsidP="00C97ECC">
      <w:pPr>
        <w:autoSpaceDE w:val="0"/>
        <w:autoSpaceDN w:val="0"/>
        <w:adjustRightInd w:val="0"/>
        <w:spacing w:before="0" w:after="0"/>
        <w:ind w:firstLine="720"/>
        <w:jc w:val="both"/>
      </w:pPr>
      <w:r>
        <w:rPr>
          <w:rStyle w:val="a5"/>
          <w:szCs w:val="24"/>
        </w:rPr>
        <w:footnoteRef/>
      </w:r>
      <w:r>
        <w:rPr>
          <w:szCs w:val="24"/>
        </w:rPr>
        <w:t xml:space="preserve"> </w:t>
      </w:r>
      <w:r w:rsidRPr="00200D61">
        <w:rPr>
          <w:sz w:val="20"/>
        </w:rPr>
        <w:t>Коркунов Н.М. Общественно</w:t>
      </w:r>
      <w:r w:rsidR="00200D61">
        <w:rPr>
          <w:sz w:val="20"/>
        </w:rPr>
        <w:t xml:space="preserve">е значение права. </w:t>
      </w:r>
      <w:r w:rsidR="000D0944">
        <w:rPr>
          <w:sz w:val="20"/>
        </w:rPr>
        <w:t xml:space="preserve">- </w:t>
      </w:r>
      <w:r w:rsidR="00200D61">
        <w:rPr>
          <w:sz w:val="20"/>
        </w:rPr>
        <w:t xml:space="preserve">СПб., 1892. </w:t>
      </w:r>
      <w:r w:rsidR="000D0944">
        <w:rPr>
          <w:sz w:val="20"/>
        </w:rPr>
        <w:t xml:space="preserve">– С. </w:t>
      </w:r>
      <w:r w:rsidRPr="00200D61">
        <w:rPr>
          <w:sz w:val="20"/>
        </w:rPr>
        <w:t>76.</w:t>
      </w:r>
    </w:p>
  </w:footnote>
  <w:footnote w:id="2">
    <w:p w:rsidR="000948CE" w:rsidRDefault="00200D61">
      <w:pPr>
        <w:pStyle w:val="a3"/>
      </w:pPr>
      <w:r>
        <w:rPr>
          <w:rStyle w:val="a5"/>
        </w:rPr>
        <w:t>1</w:t>
      </w:r>
      <w:r>
        <w:t xml:space="preserve"> </w:t>
      </w:r>
      <w:r w:rsidRPr="00200D61">
        <w:t>Ведомости Верховного Совета СССР. 1976. N 17 (1831).</w:t>
      </w:r>
    </w:p>
  </w:footnote>
  <w:footnote w:id="3">
    <w:p w:rsidR="000948CE" w:rsidRDefault="00200D61" w:rsidP="00200D61">
      <w:pPr>
        <w:autoSpaceDE w:val="0"/>
        <w:autoSpaceDN w:val="0"/>
        <w:adjustRightInd w:val="0"/>
        <w:spacing w:before="0" w:after="0"/>
        <w:ind w:firstLine="720"/>
        <w:jc w:val="both"/>
      </w:pPr>
      <w:r>
        <w:rPr>
          <w:rStyle w:val="a5"/>
          <w:szCs w:val="24"/>
        </w:rPr>
        <w:t>1</w:t>
      </w:r>
      <w:r>
        <w:rPr>
          <w:szCs w:val="24"/>
        </w:rPr>
        <w:t xml:space="preserve"> </w:t>
      </w:r>
      <w:r w:rsidRPr="00200D61">
        <w:rPr>
          <w:sz w:val="20"/>
        </w:rPr>
        <w:t xml:space="preserve">Малинова О.Ю. Три поколения прав человека // Пчела. </w:t>
      </w:r>
      <w:r w:rsidR="000D0944">
        <w:rPr>
          <w:sz w:val="20"/>
        </w:rPr>
        <w:t xml:space="preserve">- </w:t>
      </w:r>
      <w:r w:rsidRPr="00200D61">
        <w:rPr>
          <w:sz w:val="20"/>
        </w:rPr>
        <w:t xml:space="preserve">2003. </w:t>
      </w:r>
      <w:r w:rsidR="000D0944">
        <w:rPr>
          <w:sz w:val="20"/>
        </w:rPr>
        <w:t xml:space="preserve">- </w:t>
      </w:r>
      <w:r w:rsidRPr="00200D61">
        <w:rPr>
          <w:sz w:val="20"/>
        </w:rPr>
        <w:t>N 43.</w:t>
      </w:r>
      <w:r>
        <w:rPr>
          <w:sz w:val="20"/>
        </w:rPr>
        <w:t xml:space="preserve"> </w:t>
      </w:r>
      <w:r w:rsidR="000D0944">
        <w:rPr>
          <w:sz w:val="20"/>
        </w:rPr>
        <w:t xml:space="preserve">– С </w:t>
      </w:r>
      <w:r>
        <w:rPr>
          <w:sz w:val="20"/>
        </w:rPr>
        <w:t>87.</w:t>
      </w:r>
    </w:p>
  </w:footnote>
  <w:footnote w:id="4">
    <w:p w:rsidR="000948CE" w:rsidRDefault="00200D61">
      <w:pPr>
        <w:pStyle w:val="a3"/>
      </w:pPr>
      <w:r>
        <w:rPr>
          <w:rStyle w:val="a5"/>
        </w:rPr>
        <w:t>1</w:t>
      </w:r>
      <w:r>
        <w:t xml:space="preserve"> </w:t>
      </w:r>
      <w:r w:rsidRPr="00200D61">
        <w:t xml:space="preserve">Венгеров </w:t>
      </w:r>
      <w:r w:rsidR="000D0944">
        <w:t>А.Б. Теория государства и права</w:t>
      </w:r>
      <w:r w:rsidRPr="00200D61">
        <w:t>: учебник. - М., 2004.</w:t>
      </w:r>
      <w:r w:rsidR="000D0944">
        <w:t xml:space="preserve">- С </w:t>
      </w:r>
      <w:r w:rsidRPr="00200D61">
        <w:t>169.</w:t>
      </w:r>
    </w:p>
  </w:footnote>
  <w:footnote w:id="5">
    <w:p w:rsidR="000948CE" w:rsidRDefault="0084201C" w:rsidP="00B92635">
      <w:pPr>
        <w:autoSpaceDE w:val="0"/>
        <w:autoSpaceDN w:val="0"/>
        <w:adjustRightInd w:val="0"/>
        <w:spacing w:before="0" w:after="0"/>
        <w:jc w:val="both"/>
      </w:pPr>
      <w:r w:rsidRPr="00200D61">
        <w:rPr>
          <w:rStyle w:val="a5"/>
          <w:sz w:val="20"/>
        </w:rPr>
        <w:footnoteRef/>
      </w:r>
      <w:r w:rsidRPr="00200D61">
        <w:rPr>
          <w:sz w:val="20"/>
        </w:rPr>
        <w:t xml:space="preserve"> Поколения прав человека: основные этапы развития правовой идеи и правового института : учеб. пособие / под ред. А.Ю</w:t>
      </w:r>
      <w:r w:rsidR="00200D61" w:rsidRPr="00200D61">
        <w:rPr>
          <w:sz w:val="20"/>
        </w:rPr>
        <w:t xml:space="preserve">. Сунгурова. - Спб., 2003. </w:t>
      </w:r>
      <w:r w:rsidR="000D0944">
        <w:rPr>
          <w:sz w:val="20"/>
        </w:rPr>
        <w:t xml:space="preserve">– С </w:t>
      </w:r>
      <w:r w:rsidR="00200D61" w:rsidRPr="00200D61">
        <w:rPr>
          <w:sz w:val="20"/>
        </w:rPr>
        <w:t>83</w:t>
      </w:r>
      <w:r w:rsidRPr="00200D61"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46" w:rsidRDefault="007D1F46" w:rsidP="00567A2B">
    <w:pPr>
      <w:pStyle w:val="a6"/>
      <w:framePr w:wrap="around" w:vAnchor="text" w:hAnchor="margin" w:xAlign="right" w:y="1"/>
      <w:rPr>
        <w:rStyle w:val="a8"/>
      </w:rPr>
    </w:pPr>
  </w:p>
  <w:p w:rsidR="007D1F46" w:rsidRDefault="007D1F46" w:rsidP="007D1F4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F46" w:rsidRDefault="0091647E" w:rsidP="00567A2B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7D1F46" w:rsidRDefault="007D1F46" w:rsidP="007D1F4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7658"/>
    <w:multiLevelType w:val="hybridMultilevel"/>
    <w:tmpl w:val="E064183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8073C4F"/>
    <w:multiLevelType w:val="multilevel"/>
    <w:tmpl w:val="48DA2318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2">
    <w:nsid w:val="2E9C6015"/>
    <w:multiLevelType w:val="multilevel"/>
    <w:tmpl w:val="CF9C3212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cs="Times New Roman" w:hint="default"/>
      </w:rPr>
    </w:lvl>
  </w:abstractNum>
  <w:abstractNum w:abstractNumId="3">
    <w:nsid w:val="446C36E1"/>
    <w:multiLevelType w:val="multilevel"/>
    <w:tmpl w:val="D584B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2363B7"/>
    <w:multiLevelType w:val="hybridMultilevel"/>
    <w:tmpl w:val="461CF9FA"/>
    <w:lvl w:ilvl="0" w:tplc="6C88078A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8C0678"/>
    <w:multiLevelType w:val="hybridMultilevel"/>
    <w:tmpl w:val="4BAC8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FB74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61967C97"/>
    <w:multiLevelType w:val="hybridMultilevel"/>
    <w:tmpl w:val="A3CC3CE4"/>
    <w:lvl w:ilvl="0" w:tplc="5CD847AE">
      <w:start w:val="1"/>
      <w:numFmt w:val="decimal"/>
      <w:lvlText w:val="%1."/>
      <w:lvlJc w:val="left"/>
      <w:pPr>
        <w:tabs>
          <w:tab w:val="num" w:pos="1354"/>
        </w:tabs>
        <w:ind w:left="1354" w:hanging="64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9"/>
        </w:tabs>
        <w:ind w:left="19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9"/>
        </w:tabs>
        <w:ind w:left="26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9"/>
        </w:tabs>
        <w:ind w:left="41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9"/>
        </w:tabs>
        <w:ind w:left="48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9"/>
        </w:tabs>
        <w:ind w:left="62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9"/>
        </w:tabs>
        <w:ind w:left="7009" w:hanging="180"/>
      </w:pPr>
      <w:rPr>
        <w:rFonts w:cs="Times New Roman"/>
      </w:rPr>
    </w:lvl>
  </w:abstractNum>
  <w:abstractNum w:abstractNumId="8">
    <w:nsid w:val="63C11E7A"/>
    <w:multiLevelType w:val="multilevel"/>
    <w:tmpl w:val="544A1C4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D245B05"/>
    <w:multiLevelType w:val="hybridMultilevel"/>
    <w:tmpl w:val="4C9C8FC0"/>
    <w:lvl w:ilvl="0" w:tplc="3B7EA8E4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F86"/>
    <w:rsid w:val="000948CE"/>
    <w:rsid w:val="000959D3"/>
    <w:rsid w:val="000D0944"/>
    <w:rsid w:val="000E0A6E"/>
    <w:rsid w:val="001041B4"/>
    <w:rsid w:val="001D256D"/>
    <w:rsid w:val="001E4684"/>
    <w:rsid w:val="00200D61"/>
    <w:rsid w:val="004D13EF"/>
    <w:rsid w:val="0052411A"/>
    <w:rsid w:val="00567A2B"/>
    <w:rsid w:val="006827AE"/>
    <w:rsid w:val="006E345A"/>
    <w:rsid w:val="00795AA3"/>
    <w:rsid w:val="007D1F46"/>
    <w:rsid w:val="008156E5"/>
    <w:rsid w:val="0084201C"/>
    <w:rsid w:val="0085364D"/>
    <w:rsid w:val="0089286A"/>
    <w:rsid w:val="008A6D4E"/>
    <w:rsid w:val="008D4C84"/>
    <w:rsid w:val="0091647E"/>
    <w:rsid w:val="00961DD7"/>
    <w:rsid w:val="00A06A2B"/>
    <w:rsid w:val="00A75A7A"/>
    <w:rsid w:val="00A9282C"/>
    <w:rsid w:val="00AA3F86"/>
    <w:rsid w:val="00B52D2F"/>
    <w:rsid w:val="00B92635"/>
    <w:rsid w:val="00C007B6"/>
    <w:rsid w:val="00C97ECC"/>
    <w:rsid w:val="00CB12F4"/>
    <w:rsid w:val="00D553FC"/>
    <w:rsid w:val="00DE1994"/>
    <w:rsid w:val="00DE67AB"/>
    <w:rsid w:val="00E479A3"/>
    <w:rsid w:val="00E53C4A"/>
    <w:rsid w:val="00F72E24"/>
    <w:rsid w:val="00F9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0B4E93-C73C-45F8-BE84-2A4B84AC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67AB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1041B4"/>
    <w:pPr>
      <w:keepNext/>
      <w:spacing w:before="0" w:after="0" w:line="360" w:lineRule="auto"/>
      <w:jc w:val="center"/>
      <w:outlineLvl w:val="0"/>
    </w:pPr>
    <w:rPr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C97ECC"/>
    <w:pPr>
      <w:spacing w:before="0" w:after="0"/>
    </w:pPr>
    <w:rPr>
      <w:sz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C97ECC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7D1F46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</w:rPr>
  </w:style>
  <w:style w:type="character" w:styleId="a8">
    <w:name w:val="page number"/>
    <w:uiPriority w:val="99"/>
    <w:rsid w:val="007D1F46"/>
    <w:rPr>
      <w:rFonts w:cs="Times New Roman"/>
    </w:rPr>
  </w:style>
  <w:style w:type="paragraph" w:styleId="a9">
    <w:name w:val="endnote text"/>
    <w:basedOn w:val="a"/>
    <w:link w:val="aa"/>
    <w:uiPriority w:val="99"/>
    <w:semiHidden/>
    <w:rsid w:val="00200D61"/>
    <w:pPr>
      <w:spacing w:before="0" w:after="0"/>
    </w:pPr>
    <w:rPr>
      <w:sz w:val="20"/>
    </w:rPr>
  </w:style>
  <w:style w:type="character" w:customStyle="1" w:styleId="aa">
    <w:name w:val="Текст концевой сноски Знак"/>
    <w:link w:val="a9"/>
    <w:uiPriority w:val="99"/>
    <w:semiHidden/>
    <w:locked/>
    <w:rPr>
      <w:rFonts w:cs="Times New Roman"/>
    </w:rPr>
  </w:style>
  <w:style w:type="character" w:styleId="ab">
    <w:name w:val="endnote reference"/>
    <w:uiPriority w:val="99"/>
    <w:semiHidden/>
    <w:rsid w:val="00200D61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rsid w:val="00DE1994"/>
    <w:pPr>
      <w:tabs>
        <w:tab w:val="center" w:pos="4677"/>
        <w:tab w:val="right" w:pos="9355"/>
      </w:tabs>
      <w:spacing w:before="0" w:after="0"/>
    </w:pPr>
    <w:rPr>
      <w:szCs w:val="24"/>
    </w:r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28194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admin</dc:creator>
  <cp:keywords/>
  <dc:description/>
  <cp:lastModifiedBy>admin</cp:lastModifiedBy>
  <cp:revision>2</cp:revision>
  <cp:lastPrinted>2009-05-13T14:20:00Z</cp:lastPrinted>
  <dcterms:created xsi:type="dcterms:W3CDTF">2014-03-06T20:33:00Z</dcterms:created>
  <dcterms:modified xsi:type="dcterms:W3CDTF">2014-03-06T20:33:00Z</dcterms:modified>
</cp:coreProperties>
</file>