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04" w:rsidRDefault="004A7704" w:rsidP="004A7704">
      <w:pPr>
        <w:ind w:firstLine="180"/>
        <w:jc w:val="center"/>
        <w:rPr>
          <w:rFonts w:ascii="Garamond" w:hAnsi="Garamond"/>
          <w:b/>
          <w:bCs/>
          <w:i/>
          <w:iCs/>
          <w:emboss/>
          <w:color w:val="333399"/>
          <w:sz w:val="44"/>
          <w:u w:val="single"/>
          <w:lang w:val="be-BY"/>
        </w:rPr>
      </w:pPr>
      <w:r>
        <w:rPr>
          <w:rFonts w:ascii="Garamond" w:hAnsi="Garamond"/>
          <w:b/>
          <w:bCs/>
          <w:i/>
          <w:iCs/>
          <w:emboss/>
          <w:color w:val="333399"/>
          <w:sz w:val="44"/>
          <w:u w:val="single"/>
          <w:lang w:val="be-BY"/>
        </w:rPr>
        <w:t>План работы:</w:t>
      </w:r>
    </w:p>
    <w:p w:rsidR="004A7704" w:rsidRDefault="004A7704" w:rsidP="004A7704">
      <w:pPr>
        <w:ind w:firstLine="180"/>
        <w:jc w:val="both"/>
        <w:rPr>
          <w:lang w:val="be-BY"/>
        </w:rPr>
      </w:pPr>
    </w:p>
    <w:p w:rsidR="004A7704" w:rsidRDefault="004A7704" w:rsidP="004A7704">
      <w:pPr>
        <w:tabs>
          <w:tab w:val="num" w:pos="720"/>
        </w:tabs>
        <w:ind w:left="360"/>
        <w:jc w:val="both"/>
        <w:rPr>
          <w:lang w:val="be-BY"/>
        </w:rPr>
      </w:pPr>
    </w:p>
    <w:p w:rsidR="004A7704" w:rsidRDefault="004A7704" w:rsidP="004A7704">
      <w:pPr>
        <w:tabs>
          <w:tab w:val="num" w:pos="720"/>
        </w:tabs>
        <w:ind w:left="360"/>
        <w:jc w:val="both"/>
        <w:rPr>
          <w:lang w:val="be-BY"/>
        </w:rPr>
      </w:pPr>
    </w:p>
    <w:p w:rsidR="004A7704" w:rsidRPr="003354F3" w:rsidRDefault="00F3019B" w:rsidP="004A7704">
      <w:pPr>
        <w:tabs>
          <w:tab w:val="num" w:pos="720"/>
        </w:tabs>
        <w:ind w:left="360"/>
        <w:jc w:val="both"/>
        <w:rPr>
          <w:rFonts w:ascii="Book Antiqua" w:hAnsi="Book Antiqua"/>
          <w:b/>
          <w:bCs/>
          <w:i/>
          <w:iCs/>
          <w:sz w:val="32"/>
          <w:szCs w:val="32"/>
          <w:lang w:val="be-BY"/>
        </w:rPr>
      </w:pPr>
      <w:r>
        <w:rPr>
          <w:lang w:val="be-BY"/>
        </w:rPr>
        <w:pict>
          <v:shape id="_x0000_i1028" type="#_x0000_t75" style="width:9pt;height:9pt" o:bullet="t">
            <v:imagedata r:id="rId7" o:title="BD14868_"/>
          </v:shape>
        </w:pict>
      </w:r>
      <w:r w:rsidR="004A7704">
        <w:rPr>
          <w:lang w:val="be-BY"/>
        </w:rPr>
        <w:tab/>
      </w:r>
      <w:r w:rsidR="004A7704" w:rsidRPr="003354F3">
        <w:rPr>
          <w:rFonts w:ascii="Book Antiqua" w:hAnsi="Book Antiqua"/>
          <w:b/>
          <w:i/>
          <w:sz w:val="32"/>
          <w:szCs w:val="32"/>
          <w:lang w:val="be-BY"/>
        </w:rPr>
        <w:t>Введение.</w:t>
      </w:r>
    </w:p>
    <w:p w:rsidR="004A7704" w:rsidRDefault="004A7704" w:rsidP="004A7704">
      <w:pPr>
        <w:tabs>
          <w:tab w:val="num" w:pos="720"/>
        </w:tabs>
        <w:ind w:left="360"/>
        <w:jc w:val="both"/>
        <w:rPr>
          <w:rFonts w:ascii="Book Antiqua" w:hAnsi="Book Antiqua"/>
          <w:b/>
          <w:bCs/>
          <w:i/>
          <w:iCs/>
          <w:sz w:val="32"/>
          <w:lang w:val="be-BY"/>
        </w:rPr>
      </w:pPr>
    </w:p>
    <w:p w:rsidR="004A7704" w:rsidRDefault="00F3019B" w:rsidP="004A7704">
      <w:pPr>
        <w:tabs>
          <w:tab w:val="num" w:pos="720"/>
        </w:tabs>
        <w:ind w:left="360"/>
        <w:jc w:val="both"/>
        <w:rPr>
          <w:rFonts w:ascii="Book Antiqua" w:hAnsi="Book Antiqua"/>
          <w:b/>
          <w:bCs/>
          <w:i/>
          <w:iCs/>
          <w:sz w:val="32"/>
          <w:lang w:val="be-BY"/>
        </w:rPr>
      </w:pPr>
      <w:r>
        <w:rPr>
          <w:rFonts w:ascii="Book Antiqua" w:hAnsi="Book Antiqua"/>
          <w:b/>
          <w:bCs/>
          <w:i/>
          <w:iCs/>
          <w:sz w:val="32"/>
          <w:lang w:val="be-BY"/>
        </w:rPr>
        <w:pict>
          <v:shape id="_x0000_i1029" type="#_x0000_t75" style="width:9pt;height:9pt" o:bullet="t">
            <v:imagedata r:id="rId7" o:title="BD14868_"/>
          </v:shape>
        </w:pict>
      </w:r>
      <w:r w:rsidR="004A7704">
        <w:rPr>
          <w:rFonts w:ascii="Book Antiqua" w:hAnsi="Book Antiqua"/>
          <w:b/>
          <w:bCs/>
          <w:i/>
          <w:iCs/>
          <w:sz w:val="32"/>
          <w:lang w:val="be-BY"/>
        </w:rPr>
        <w:t>Понятие прав и свобод человека. История из возникновения.</w:t>
      </w:r>
    </w:p>
    <w:p w:rsidR="004A7704" w:rsidRDefault="004A7704" w:rsidP="004A7704">
      <w:pPr>
        <w:tabs>
          <w:tab w:val="num" w:pos="720"/>
        </w:tabs>
        <w:ind w:left="360"/>
        <w:jc w:val="both"/>
        <w:rPr>
          <w:rFonts w:ascii="Book Antiqua" w:hAnsi="Book Antiqua"/>
          <w:b/>
          <w:bCs/>
          <w:i/>
          <w:iCs/>
          <w:sz w:val="32"/>
          <w:lang w:val="be-BY"/>
        </w:rPr>
      </w:pPr>
    </w:p>
    <w:p w:rsidR="004A7704" w:rsidRDefault="00F3019B" w:rsidP="004A7704">
      <w:pPr>
        <w:tabs>
          <w:tab w:val="num" w:pos="720"/>
        </w:tabs>
        <w:ind w:left="360"/>
        <w:jc w:val="both"/>
        <w:rPr>
          <w:rFonts w:ascii="Book Antiqua" w:hAnsi="Book Antiqua"/>
          <w:b/>
          <w:bCs/>
          <w:i/>
          <w:iCs/>
          <w:sz w:val="32"/>
          <w:lang w:val="be-BY"/>
        </w:rPr>
      </w:pPr>
      <w:r>
        <w:rPr>
          <w:rFonts w:ascii="Book Antiqua" w:hAnsi="Book Antiqua"/>
          <w:b/>
          <w:bCs/>
          <w:i/>
          <w:iCs/>
          <w:sz w:val="32"/>
          <w:lang w:val="be-BY"/>
        </w:rPr>
        <w:pict>
          <v:shape id="_x0000_i1030" type="#_x0000_t75" style="width:9pt;height:9pt" o:bullet="t">
            <v:imagedata r:id="rId7" o:title="BD14868_"/>
          </v:shape>
        </w:pict>
      </w:r>
      <w:r w:rsidR="004A7704">
        <w:rPr>
          <w:rFonts w:ascii="Book Antiqua" w:hAnsi="Book Antiqua"/>
          <w:b/>
          <w:bCs/>
          <w:i/>
          <w:iCs/>
          <w:sz w:val="32"/>
          <w:lang w:val="be-BY"/>
        </w:rPr>
        <w:tab/>
      </w:r>
      <w:r w:rsidR="00ED7A4C">
        <w:rPr>
          <w:rFonts w:ascii="Book Antiqua" w:hAnsi="Book Antiqua"/>
          <w:b/>
          <w:bCs/>
          <w:i/>
          <w:iCs/>
          <w:sz w:val="32"/>
          <w:lang w:val="be-BY"/>
        </w:rPr>
        <w:t>Об общих началах государственной молодежной политики в РБ.</w:t>
      </w:r>
    </w:p>
    <w:p w:rsidR="004A7704" w:rsidRPr="004A7704" w:rsidRDefault="004A7704" w:rsidP="004A7704">
      <w:pPr>
        <w:pStyle w:val="a4"/>
        <w:tabs>
          <w:tab w:val="num" w:pos="720"/>
        </w:tabs>
        <w:ind w:left="360" w:firstLine="0"/>
        <w:rPr>
          <w:rFonts w:ascii="Book Antiqua" w:hAnsi="Book Antiqua"/>
          <w:b/>
          <w:bCs/>
          <w:i w:val="0"/>
          <w:iCs w:val="0"/>
          <w:sz w:val="32"/>
          <w:lang w:val="be-BY"/>
        </w:rPr>
      </w:pPr>
    </w:p>
    <w:p w:rsidR="004A7704" w:rsidRPr="00ED7A4C" w:rsidRDefault="00F3019B" w:rsidP="004A7704">
      <w:pPr>
        <w:pStyle w:val="a4"/>
        <w:tabs>
          <w:tab w:val="num" w:pos="720"/>
        </w:tabs>
        <w:ind w:left="360" w:firstLine="0"/>
        <w:rPr>
          <w:rFonts w:ascii="Book Antiqua" w:hAnsi="Book Antiqua"/>
          <w:b/>
          <w:bCs/>
          <w:iCs w:val="0"/>
          <w:sz w:val="32"/>
          <w:lang w:val="be-BY"/>
        </w:rPr>
      </w:pPr>
      <w:r>
        <w:rPr>
          <w:rFonts w:ascii="Book Antiqua" w:hAnsi="Book Antiqua"/>
          <w:b/>
          <w:bCs/>
          <w:i w:val="0"/>
          <w:iCs w:val="0"/>
          <w:sz w:val="32"/>
        </w:rPr>
        <w:pict>
          <v:shape id="_x0000_i1031" type="#_x0000_t75" style="width:9pt;height:9pt" o:bullet="t">
            <v:imagedata r:id="rId7" o:title="BD14868_"/>
          </v:shape>
        </w:pict>
      </w:r>
      <w:r w:rsidR="004A7704" w:rsidRPr="004A7704">
        <w:rPr>
          <w:rFonts w:ascii="Book Antiqua" w:hAnsi="Book Antiqua"/>
          <w:b/>
          <w:bCs/>
          <w:i w:val="0"/>
          <w:iCs w:val="0"/>
          <w:sz w:val="32"/>
          <w:lang w:val="be-BY"/>
        </w:rPr>
        <w:tab/>
      </w:r>
      <w:r w:rsidR="00ED7A4C" w:rsidRPr="00ED7A4C">
        <w:rPr>
          <w:rFonts w:ascii="Book Antiqua" w:hAnsi="Book Antiqua"/>
          <w:b/>
          <w:bCs/>
          <w:iCs w:val="0"/>
          <w:sz w:val="32"/>
          <w:lang w:val="be-BY"/>
        </w:rPr>
        <w:t xml:space="preserve">Особенности </w:t>
      </w:r>
      <w:r w:rsidR="00ED7A4C">
        <w:rPr>
          <w:rFonts w:ascii="Book Antiqua" w:hAnsi="Book Antiqua"/>
          <w:b/>
          <w:bCs/>
          <w:iCs w:val="0"/>
          <w:sz w:val="32"/>
          <w:lang w:val="be-BY"/>
        </w:rPr>
        <w:t xml:space="preserve"> правового статуса молодежи в РБ.</w:t>
      </w:r>
    </w:p>
    <w:p w:rsidR="004A7704" w:rsidRPr="004A7704" w:rsidRDefault="004A7704" w:rsidP="004A7704">
      <w:pPr>
        <w:pStyle w:val="a4"/>
        <w:tabs>
          <w:tab w:val="num" w:pos="720"/>
        </w:tabs>
        <w:ind w:left="360" w:firstLine="0"/>
        <w:rPr>
          <w:rFonts w:ascii="Book Antiqua" w:hAnsi="Book Antiqua"/>
          <w:b/>
          <w:bCs/>
          <w:i w:val="0"/>
          <w:iCs w:val="0"/>
          <w:sz w:val="32"/>
          <w:lang w:val="be-BY"/>
        </w:rPr>
      </w:pPr>
    </w:p>
    <w:p w:rsidR="004A7704" w:rsidRDefault="00ED7A4C" w:rsidP="004A7704">
      <w:pPr>
        <w:pStyle w:val="a4"/>
        <w:rPr>
          <w:rFonts w:ascii="Book Antiqua" w:hAnsi="Book Antiqua"/>
          <w:b/>
          <w:bCs/>
          <w:i w:val="0"/>
          <w:iCs w:val="0"/>
          <w:sz w:val="32"/>
        </w:rPr>
      </w:pPr>
      <w:r w:rsidRPr="00ED7A4C">
        <w:rPr>
          <w:rFonts w:ascii="Book Antiqua" w:hAnsi="Book Antiqua"/>
          <w:b/>
          <w:bCs/>
          <w:i w:val="0"/>
          <w:iCs w:val="0"/>
          <w:sz w:val="32"/>
        </w:rPr>
        <w:t xml:space="preserve">  </w:t>
      </w:r>
      <w:r w:rsidR="00F3019B">
        <w:rPr>
          <w:rFonts w:ascii="Book Antiqua" w:hAnsi="Book Antiqua"/>
          <w:b/>
          <w:bCs/>
          <w:i w:val="0"/>
          <w:iCs w:val="0"/>
          <w:sz w:val="32"/>
        </w:rPr>
        <w:pict>
          <v:shape id="_x0000_i1032" type="#_x0000_t75" style="width:9pt;height:9pt" o:bullet="t">
            <v:imagedata r:id="rId7" o:title="BD14868_"/>
          </v:shape>
        </w:pict>
      </w:r>
      <w:r w:rsidRPr="00ED7A4C">
        <w:rPr>
          <w:rFonts w:ascii="Book Antiqua" w:hAnsi="Book Antiqua"/>
          <w:b/>
          <w:bCs/>
          <w:i w:val="0"/>
          <w:iCs w:val="0"/>
          <w:sz w:val="32"/>
        </w:rPr>
        <w:t xml:space="preserve">  </w:t>
      </w:r>
      <w:r>
        <w:rPr>
          <w:rFonts w:ascii="Book Antiqua" w:hAnsi="Book Antiqua"/>
          <w:b/>
          <w:bCs/>
          <w:iCs w:val="0"/>
          <w:sz w:val="32"/>
        </w:rPr>
        <w:t>Правовое положение молодежных объединений в РБ.</w:t>
      </w:r>
      <w:r w:rsidR="004A7704">
        <w:rPr>
          <w:rFonts w:ascii="Book Antiqua" w:hAnsi="Book Antiqua"/>
          <w:b/>
          <w:bCs/>
          <w:i w:val="0"/>
          <w:iCs w:val="0"/>
          <w:sz w:val="32"/>
        </w:rPr>
        <w:tab/>
      </w:r>
    </w:p>
    <w:p w:rsidR="004A7704" w:rsidRDefault="004A7704" w:rsidP="004A7704">
      <w:pPr>
        <w:pStyle w:val="a4"/>
        <w:tabs>
          <w:tab w:val="num" w:pos="720"/>
        </w:tabs>
        <w:ind w:left="360" w:firstLine="0"/>
        <w:rPr>
          <w:rFonts w:ascii="Book Antiqua" w:hAnsi="Book Antiqua"/>
          <w:b/>
          <w:bCs/>
          <w:i w:val="0"/>
          <w:iCs w:val="0"/>
          <w:sz w:val="32"/>
        </w:rPr>
      </w:pPr>
    </w:p>
    <w:p w:rsidR="004A7704" w:rsidRPr="00AA28AA" w:rsidRDefault="00F3019B" w:rsidP="004A7704">
      <w:pPr>
        <w:pStyle w:val="a4"/>
        <w:tabs>
          <w:tab w:val="num" w:pos="720"/>
        </w:tabs>
        <w:ind w:left="360" w:firstLine="0"/>
        <w:rPr>
          <w:rFonts w:ascii="Book Antiqua" w:hAnsi="Book Antiqua"/>
          <w:b/>
          <w:bCs/>
          <w:iCs w:val="0"/>
          <w:sz w:val="32"/>
        </w:rPr>
      </w:pPr>
      <w:r>
        <w:rPr>
          <w:rFonts w:ascii="Book Antiqua" w:hAnsi="Book Antiqua"/>
          <w:b/>
          <w:bCs/>
          <w:i w:val="0"/>
          <w:iCs w:val="0"/>
          <w:sz w:val="32"/>
        </w:rPr>
        <w:pict>
          <v:shape id="_x0000_i1033" type="#_x0000_t75" style="width:9pt;height:9pt" o:bullet="t">
            <v:imagedata r:id="rId7" o:title="BD14868_"/>
          </v:shape>
        </w:pict>
      </w:r>
      <w:r w:rsidR="004A7704">
        <w:rPr>
          <w:rFonts w:ascii="Book Antiqua" w:hAnsi="Book Antiqua"/>
          <w:b/>
          <w:bCs/>
          <w:i w:val="0"/>
          <w:iCs w:val="0"/>
          <w:sz w:val="32"/>
        </w:rPr>
        <w:tab/>
      </w:r>
      <w:r w:rsidR="00AA28AA">
        <w:rPr>
          <w:rFonts w:ascii="Book Antiqua" w:hAnsi="Book Antiqua"/>
          <w:b/>
          <w:bCs/>
          <w:iCs w:val="0"/>
          <w:sz w:val="32"/>
        </w:rPr>
        <w:t>Гарантии по осуществлению законов РБ по государственной молодежной политике.</w:t>
      </w:r>
    </w:p>
    <w:p w:rsidR="00AA28AA" w:rsidRDefault="00AA28AA" w:rsidP="004A7704">
      <w:pPr>
        <w:pStyle w:val="a4"/>
        <w:tabs>
          <w:tab w:val="num" w:pos="720"/>
        </w:tabs>
        <w:ind w:left="360" w:firstLine="0"/>
        <w:rPr>
          <w:rFonts w:ascii="Book Antiqua" w:hAnsi="Book Antiqua"/>
          <w:b/>
          <w:bCs/>
          <w:i w:val="0"/>
          <w:iCs w:val="0"/>
          <w:sz w:val="32"/>
        </w:rPr>
      </w:pPr>
    </w:p>
    <w:p w:rsidR="004A7704" w:rsidRDefault="00F3019B" w:rsidP="004A7704">
      <w:pPr>
        <w:pStyle w:val="a4"/>
        <w:tabs>
          <w:tab w:val="num" w:pos="720"/>
        </w:tabs>
        <w:ind w:left="360" w:firstLine="0"/>
        <w:rPr>
          <w:rFonts w:ascii="Book Antiqua" w:hAnsi="Book Antiqua"/>
          <w:b/>
          <w:bCs/>
          <w:i w:val="0"/>
          <w:iCs w:val="0"/>
          <w:sz w:val="32"/>
        </w:rPr>
      </w:pPr>
      <w:r>
        <w:rPr>
          <w:rFonts w:ascii="Book Antiqua" w:hAnsi="Book Antiqua"/>
          <w:b/>
          <w:bCs/>
          <w:i w:val="0"/>
          <w:iCs w:val="0"/>
          <w:sz w:val="32"/>
        </w:rPr>
        <w:pict>
          <v:shape id="_x0000_i1034" type="#_x0000_t75" style="width:9pt;height:9pt" o:bullet="t">
            <v:imagedata r:id="rId7" o:title="BD14868_"/>
          </v:shape>
        </w:pict>
      </w:r>
      <w:r w:rsidR="004A7704">
        <w:rPr>
          <w:rFonts w:ascii="Book Antiqua" w:hAnsi="Book Antiqua"/>
          <w:b/>
          <w:bCs/>
          <w:i w:val="0"/>
          <w:iCs w:val="0"/>
          <w:sz w:val="32"/>
        </w:rPr>
        <w:tab/>
      </w:r>
      <w:r w:rsidR="00AA28AA">
        <w:rPr>
          <w:rFonts w:ascii="Book Antiqua" w:hAnsi="Book Antiqua"/>
          <w:b/>
          <w:bCs/>
          <w:iCs w:val="0"/>
          <w:sz w:val="32"/>
        </w:rPr>
        <w:t>Заключение</w:t>
      </w:r>
      <w:r w:rsidR="004A7704">
        <w:rPr>
          <w:rFonts w:ascii="Book Antiqua" w:hAnsi="Book Antiqua"/>
          <w:b/>
          <w:bCs/>
          <w:i w:val="0"/>
          <w:iCs w:val="0"/>
          <w:sz w:val="32"/>
        </w:rPr>
        <w:t>.</w:t>
      </w:r>
    </w:p>
    <w:p w:rsidR="00AA28AA" w:rsidRDefault="00AA28AA" w:rsidP="00AA28AA">
      <w:pPr>
        <w:pStyle w:val="a4"/>
        <w:ind w:left="360" w:firstLine="0"/>
        <w:rPr>
          <w:rFonts w:ascii="Book Antiqua" w:hAnsi="Book Antiqua"/>
          <w:b/>
          <w:bCs/>
          <w:i w:val="0"/>
          <w:iCs w:val="0"/>
          <w:sz w:val="32"/>
        </w:rPr>
      </w:pPr>
    </w:p>
    <w:p w:rsidR="00AA28AA" w:rsidRPr="00AA28AA" w:rsidRDefault="00F3019B" w:rsidP="00AA28AA">
      <w:pPr>
        <w:pStyle w:val="a4"/>
        <w:ind w:left="360" w:firstLine="0"/>
        <w:rPr>
          <w:rFonts w:ascii="Book Antiqua" w:hAnsi="Book Antiqua"/>
          <w:b/>
          <w:bCs/>
          <w:i w:val="0"/>
          <w:iCs w:val="0"/>
          <w:sz w:val="32"/>
        </w:rPr>
      </w:pPr>
      <w:r>
        <w:rPr>
          <w:rFonts w:ascii="Book Antiqua" w:hAnsi="Book Antiqua"/>
          <w:b/>
          <w:bCs/>
          <w:i w:val="0"/>
          <w:iCs w:val="0"/>
          <w:sz w:val="32"/>
        </w:rPr>
        <w:pict>
          <v:shape id="_x0000_i1035" type="#_x0000_t75" style="width:9pt;height:9pt" o:bullet="t">
            <v:imagedata r:id="rId7" o:title="BD14868_"/>
          </v:shape>
        </w:pict>
      </w:r>
      <w:r w:rsidR="00AA28AA">
        <w:rPr>
          <w:rFonts w:ascii="Book Antiqua" w:hAnsi="Book Antiqua"/>
          <w:b/>
          <w:bCs/>
          <w:i w:val="0"/>
          <w:iCs w:val="0"/>
          <w:sz w:val="32"/>
        </w:rPr>
        <w:t xml:space="preserve">  </w:t>
      </w:r>
      <w:r w:rsidR="00AA28AA">
        <w:rPr>
          <w:rFonts w:ascii="Book Antiqua" w:hAnsi="Book Antiqua"/>
          <w:b/>
          <w:bCs/>
          <w:iCs w:val="0"/>
          <w:sz w:val="32"/>
        </w:rPr>
        <w:t>Список литературы.</w:t>
      </w:r>
    </w:p>
    <w:p w:rsidR="006F5CFE" w:rsidRPr="00352908" w:rsidRDefault="004A7704" w:rsidP="004A7704">
      <w:pPr>
        <w:tabs>
          <w:tab w:val="num" w:pos="1440"/>
        </w:tabs>
        <w:ind w:left="1080" w:firstLine="180"/>
        <w:jc w:val="both"/>
      </w:pPr>
      <w:r>
        <w:rPr>
          <w:lang w:val="be-BY"/>
        </w:rPr>
        <w:br w:type="page"/>
      </w:r>
    </w:p>
    <w:p w:rsidR="006F5CFE" w:rsidRPr="00352908" w:rsidRDefault="006F5CFE" w:rsidP="008B4A17">
      <w:pPr>
        <w:pStyle w:val="a5"/>
        <w:tabs>
          <w:tab w:val="clear" w:pos="9590"/>
        </w:tabs>
        <w:jc w:val="center"/>
        <w:rPr>
          <w:b/>
          <w:i/>
          <w:sz w:val="32"/>
          <w:szCs w:val="32"/>
          <w:u w:val="single"/>
        </w:rPr>
      </w:pPr>
    </w:p>
    <w:p w:rsidR="006F5CFE" w:rsidRPr="00352908" w:rsidRDefault="006F5CFE" w:rsidP="008B4A17">
      <w:pPr>
        <w:pStyle w:val="a5"/>
        <w:tabs>
          <w:tab w:val="clear" w:pos="9590"/>
        </w:tabs>
        <w:jc w:val="center"/>
        <w:rPr>
          <w:b/>
          <w:i/>
          <w:sz w:val="32"/>
          <w:szCs w:val="32"/>
          <w:u w:val="single"/>
        </w:rPr>
      </w:pPr>
    </w:p>
    <w:p w:rsidR="008B4A17" w:rsidRPr="004A7704" w:rsidRDefault="008B4A17" w:rsidP="004A7704">
      <w:pPr>
        <w:pStyle w:val="a5"/>
        <w:numPr>
          <w:ilvl w:val="0"/>
          <w:numId w:val="4"/>
        </w:numPr>
        <w:tabs>
          <w:tab w:val="clear" w:pos="9590"/>
        </w:tabs>
        <w:jc w:val="center"/>
        <w:rPr>
          <w:b/>
          <w:i/>
          <w:color w:val="333399"/>
          <w:sz w:val="32"/>
          <w:szCs w:val="32"/>
          <w:u w:val="single"/>
        </w:rPr>
      </w:pPr>
      <w:r w:rsidRPr="004A7704">
        <w:rPr>
          <w:b/>
          <w:i/>
          <w:color w:val="333399"/>
          <w:sz w:val="32"/>
          <w:szCs w:val="32"/>
          <w:u w:val="single"/>
        </w:rPr>
        <w:fldChar w:fldCharType="begin"/>
      </w:r>
      <w:r w:rsidRPr="004A7704">
        <w:rPr>
          <w:b/>
          <w:i/>
          <w:color w:val="333399"/>
          <w:sz w:val="32"/>
          <w:szCs w:val="32"/>
          <w:u w:val="single"/>
        </w:rPr>
        <w:instrText>PRIVATE</w:instrText>
      </w:r>
      <w:r w:rsidRPr="004A7704">
        <w:rPr>
          <w:b/>
          <w:i/>
          <w:color w:val="333399"/>
          <w:sz w:val="32"/>
          <w:szCs w:val="32"/>
          <w:u w:val="single"/>
        </w:rPr>
        <w:fldChar w:fldCharType="end"/>
      </w:r>
      <w:r w:rsidRPr="004A7704">
        <w:rPr>
          <w:b/>
          <w:i/>
          <w:color w:val="333399"/>
          <w:sz w:val="32"/>
          <w:szCs w:val="32"/>
          <w:u w:val="single"/>
        </w:rPr>
        <w:t>Введение</w:t>
      </w:r>
    </w:p>
    <w:p w:rsidR="008B4A17" w:rsidRPr="00352908" w:rsidRDefault="008B4A17" w:rsidP="008B4A17">
      <w:pPr>
        <w:pStyle w:val="a5"/>
        <w:tabs>
          <w:tab w:val="clear" w:pos="9590"/>
        </w:tabs>
        <w:rPr>
          <w:sz w:val="32"/>
          <w:szCs w:val="32"/>
        </w:rPr>
      </w:pPr>
    </w:p>
    <w:p w:rsidR="008B4A17" w:rsidRPr="00352908" w:rsidRDefault="008B4A17"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Данная тема является одной из самых интересных и мало-затронутых тем современного общества, но актуальность ее, с моей точки зрения, заметно растет вместе с самосознанием своих прав самой молодежи и разумением реальной силы, способной оказать реальный вклад в становление современного общества.</w:t>
      </w:r>
    </w:p>
    <w:p w:rsidR="008B4A17" w:rsidRPr="00352908" w:rsidRDefault="008B4A17"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 xml:space="preserve">Особенности несовершеннолетнего и подросткового возраста, о которых много говорят в психологических и педагогических науках, не могут не учитываться и в праве. </w:t>
      </w:r>
      <w:r w:rsidR="002B3308" w:rsidRPr="00352908">
        <w:rPr>
          <w:rFonts w:ascii="Times New Roman" w:hAnsi="Times New Roman"/>
          <w:i/>
          <w:sz w:val="32"/>
          <w:szCs w:val="32"/>
        </w:rPr>
        <w:t>Молодой гражданин</w:t>
      </w:r>
      <w:r w:rsidRPr="00352908">
        <w:rPr>
          <w:rFonts w:ascii="Times New Roman" w:hAnsi="Times New Roman"/>
          <w:i/>
          <w:sz w:val="32"/>
          <w:szCs w:val="32"/>
        </w:rPr>
        <w:t>- уже не ребенок, но еще и не взрослый. Право должно не только учитывать эту особенность молодых людей, но и защищать их от возможных нарушений их прав и свобод со стороны взрослых.</w:t>
      </w:r>
    </w:p>
    <w:p w:rsidR="008B4A17" w:rsidRPr="00352908" w:rsidRDefault="008B4A17"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В этой связи большое значение для воспитания</w:t>
      </w:r>
      <w:r w:rsidR="006F5CFE" w:rsidRPr="00352908">
        <w:rPr>
          <w:rFonts w:ascii="Times New Roman" w:hAnsi="Times New Roman"/>
          <w:i/>
          <w:sz w:val="32"/>
          <w:szCs w:val="32"/>
        </w:rPr>
        <w:t xml:space="preserve"> </w:t>
      </w:r>
      <w:r w:rsidR="00744AF6" w:rsidRPr="00352908">
        <w:rPr>
          <w:rFonts w:ascii="Times New Roman" w:hAnsi="Times New Roman"/>
          <w:i/>
          <w:sz w:val="32"/>
          <w:szCs w:val="32"/>
        </w:rPr>
        <w:t>молодежи</w:t>
      </w:r>
      <w:r w:rsidRPr="00352908">
        <w:rPr>
          <w:rFonts w:ascii="Times New Roman" w:hAnsi="Times New Roman"/>
          <w:i/>
          <w:sz w:val="32"/>
          <w:szCs w:val="32"/>
        </w:rPr>
        <w:t xml:space="preserve"> имеют правовые нормы, регулирующие</w:t>
      </w:r>
      <w:r w:rsidR="006F5CFE" w:rsidRPr="00352908">
        <w:rPr>
          <w:rFonts w:ascii="Times New Roman" w:hAnsi="Times New Roman"/>
          <w:i/>
          <w:sz w:val="32"/>
          <w:szCs w:val="32"/>
        </w:rPr>
        <w:t xml:space="preserve"> </w:t>
      </w:r>
      <w:r w:rsidRPr="00352908">
        <w:rPr>
          <w:rFonts w:ascii="Times New Roman" w:hAnsi="Times New Roman"/>
          <w:i/>
          <w:sz w:val="32"/>
          <w:szCs w:val="32"/>
        </w:rPr>
        <w:t>различного рода общественные отношения с их участием.</w:t>
      </w:r>
    </w:p>
    <w:p w:rsidR="008B4A17" w:rsidRPr="00352908" w:rsidRDefault="008B4A17"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Подростки должны знать те права (и обязанности), которые закреплены в действующих правовых актах за ними. В связи с этим в нашей республике уделяется пристальное внимание вопросам правового образования и воспитания молодежи и всего населения страны. Для этого выделяются необходимые кадровые, материальные и финансовые ресурсы, созданы и совершенствуется нормативно-правовая и законодательная база. С 1 сентября 1999 г. в соответствии с приказом Министерства образования РБ от 06.07.1999 № 436 во всех ВУЗах республики в качестве одной из 12 обязательных дисциплин введен курс «Основы права».</w:t>
      </w:r>
      <w:r w:rsidR="006F5CFE" w:rsidRPr="00352908">
        <w:rPr>
          <w:rFonts w:ascii="Times New Roman" w:hAnsi="Times New Roman"/>
          <w:i/>
          <w:sz w:val="32"/>
          <w:szCs w:val="32"/>
        </w:rPr>
        <w:t xml:space="preserve"> </w:t>
      </w:r>
    </w:p>
    <w:p w:rsidR="006F5CFE" w:rsidRPr="00352908" w:rsidRDefault="006F5CFE"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 xml:space="preserve">Целями своей работы я ставлю, во-первых, выяснение отношения нашего государства к правам молодежи и выяснению общих начал государственной молодежной политики РБ( закон РБ от 24 апреля 1992г.), определение основных прав, предоставляемых молодежи в нашей стране, во-вторых, выяснение возможностей молодежи создания молодежных объединений и групп, защищающих их права, отношение правительства РБ к этим организациям, в-третьих, попытаться определить реальную силу существующих законов, то есть выполнение их в реальной жизни. </w:t>
      </w:r>
    </w:p>
    <w:p w:rsidR="006F5CFE" w:rsidRPr="00352908" w:rsidRDefault="006F5CFE"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 xml:space="preserve">В связи с интеграцией и близким сотрудничеством  нашей страны с Российской Федерацией по многим политическим вопросам хочется так же </w:t>
      </w:r>
      <w:r w:rsidR="00975F25" w:rsidRPr="00352908">
        <w:rPr>
          <w:rFonts w:ascii="Times New Roman" w:hAnsi="Times New Roman"/>
          <w:i/>
          <w:sz w:val="32"/>
          <w:szCs w:val="32"/>
        </w:rPr>
        <w:t>затронуть основные направления совместной политики двух стран по вопросам сотрудничества в области молодежной политики (соглашение от 30 июня 1995г.)</w:t>
      </w:r>
      <w:r w:rsidR="00744AF6" w:rsidRPr="00352908">
        <w:rPr>
          <w:rFonts w:ascii="Times New Roman" w:hAnsi="Times New Roman"/>
          <w:i/>
          <w:sz w:val="32"/>
          <w:szCs w:val="32"/>
        </w:rPr>
        <w:t xml:space="preserve"> и просмотреть основные направления этой политики. </w:t>
      </w:r>
      <w:r w:rsidRPr="00352908">
        <w:rPr>
          <w:rFonts w:ascii="Times New Roman" w:hAnsi="Times New Roman"/>
          <w:i/>
          <w:sz w:val="32"/>
          <w:szCs w:val="32"/>
        </w:rPr>
        <w:t xml:space="preserve"> </w:t>
      </w:r>
    </w:p>
    <w:p w:rsidR="008B4A17" w:rsidRPr="00352908" w:rsidRDefault="008B4A17">
      <w:pPr>
        <w:rPr>
          <w:b/>
          <w:bCs/>
          <w:i/>
          <w:iCs/>
          <w:sz w:val="32"/>
          <w:szCs w:val="32"/>
          <w:u w:val="single"/>
        </w:rPr>
      </w:pPr>
    </w:p>
    <w:p w:rsidR="008B4A17" w:rsidRPr="00352908" w:rsidRDefault="008B4A17">
      <w:pPr>
        <w:rPr>
          <w:b/>
          <w:bCs/>
          <w:i/>
          <w:iCs/>
          <w:sz w:val="32"/>
          <w:szCs w:val="32"/>
          <w:u w:val="single"/>
        </w:rPr>
      </w:pPr>
    </w:p>
    <w:p w:rsidR="006F5CFE" w:rsidRPr="00352908" w:rsidRDefault="007947A9">
      <w:pPr>
        <w:rPr>
          <w:b/>
          <w:bCs/>
          <w:i/>
          <w:iCs/>
          <w:sz w:val="32"/>
          <w:szCs w:val="32"/>
          <w:u w:val="single"/>
        </w:rPr>
      </w:pPr>
      <w:r w:rsidRPr="00352908">
        <w:rPr>
          <w:b/>
          <w:bCs/>
          <w:i/>
          <w:iCs/>
          <w:sz w:val="32"/>
          <w:szCs w:val="32"/>
          <w:u w:val="single"/>
        </w:rPr>
        <w:t xml:space="preserve">     </w:t>
      </w:r>
    </w:p>
    <w:p w:rsidR="006F5CFE" w:rsidRPr="00352908" w:rsidRDefault="006F5CFE">
      <w:pPr>
        <w:rPr>
          <w:b/>
          <w:bCs/>
          <w:i/>
          <w:iCs/>
          <w:sz w:val="32"/>
          <w:szCs w:val="32"/>
          <w:u w:val="single"/>
        </w:rPr>
      </w:pPr>
    </w:p>
    <w:p w:rsidR="00975F25" w:rsidRPr="00352908" w:rsidRDefault="00744AF6" w:rsidP="004A7704">
      <w:pPr>
        <w:pStyle w:val="a5"/>
        <w:numPr>
          <w:ilvl w:val="0"/>
          <w:numId w:val="4"/>
        </w:numPr>
        <w:tabs>
          <w:tab w:val="clear" w:pos="9590"/>
        </w:tabs>
        <w:jc w:val="center"/>
        <w:rPr>
          <w:rFonts w:ascii="Times New Roman" w:hAnsi="Times New Roman"/>
          <w:b/>
          <w:i/>
          <w:sz w:val="32"/>
          <w:szCs w:val="32"/>
          <w:u w:val="single"/>
        </w:rPr>
      </w:pPr>
      <w:r w:rsidRPr="00352908">
        <w:rPr>
          <w:rFonts w:ascii="Times New Roman" w:hAnsi="Times New Roman"/>
          <w:b/>
          <w:i/>
          <w:sz w:val="32"/>
          <w:szCs w:val="32"/>
          <w:u w:val="single"/>
        </w:rPr>
        <w:br w:type="page"/>
      </w:r>
      <w:r w:rsidR="00975F25" w:rsidRPr="004A7704">
        <w:rPr>
          <w:rFonts w:ascii="Times New Roman" w:hAnsi="Times New Roman"/>
          <w:b/>
          <w:i/>
          <w:color w:val="333399"/>
          <w:sz w:val="32"/>
          <w:szCs w:val="32"/>
          <w:u w:val="single"/>
        </w:rPr>
        <w:t>Понятие прав и свобод человека. История их возникновения</w:t>
      </w:r>
      <w:r w:rsidR="00975F25" w:rsidRPr="00352908">
        <w:rPr>
          <w:rFonts w:ascii="Times New Roman" w:hAnsi="Times New Roman"/>
          <w:b/>
          <w:i/>
          <w:sz w:val="32"/>
          <w:szCs w:val="32"/>
          <w:u w:val="single"/>
        </w:rPr>
        <w:t>.</w:t>
      </w:r>
    </w:p>
    <w:p w:rsidR="00975F25" w:rsidRPr="00352908" w:rsidRDefault="00975F25" w:rsidP="00975F25">
      <w:pPr>
        <w:pStyle w:val="a5"/>
        <w:tabs>
          <w:tab w:val="clear" w:pos="9590"/>
        </w:tabs>
        <w:rPr>
          <w:sz w:val="32"/>
          <w:szCs w:val="32"/>
        </w:rPr>
      </w:pP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Проблема прав человека - одна из вечных проблем, сопровождающих человечество. Важность ее решения состоит в том, что осуществление (реализация) прав человека есть одно из главных условий физического и психического благополучия человека, его нравственного развития.</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Идея прав и свобод человека уходит в данную историю. Принципы свободы людей, достоинства человеческой личности нашли воплощение в ряде мировых религий, в частности, в христианстве.</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Принято считать, что история прав и свобод человека в их нынешнем виде начинается с Декларации независимости США и Великой французской революции. Так, вскоре после 14 июля 1789 г. Национальное собрание Франции проголосовало за Декларацию прав человека и гражданина.</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Первый Конгресс США утвердил Билль о правах в виде десяти поправок к Конституции, принятых в 1789 г. Именно эти десять поправок определили фундаментальные права и свободы каждого гражданина США и запретили правительству принимать и проводить в жизнь законы, нарушающие эти права.</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По окончании второй мировой войны многие в мире поняли, что если права человека попираются в отдельных странах, то и весь мир легко может быть вовлечен в очередной кровавый конфликт.</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Подавление прав человека в отдельных странах - очаг пожара, который может охватить весь мир.</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В связи с этим государства, победившие во второй мировой войне, вместе с другими странами создали Организацию Объединенных Наций (ООН), в Уставе которой закреплено положение в соответствии с которым народы объединенных наций преисполнены решимости "вновь утвердить веру в основные права человека, в достоинство и ценность человеческой личности, в равноправие мужчин и женщин и в равенстве прав больших и малых наций...".</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ООН приняла ряд документов по важным вопросам жизни народов и отдельных людей. Самый важный из этих документов – Всеобщая декларация прав человека, принятая Генеральной Ассамблеей ООН 10 декабря 1948 г. Впервые в истории человечества были сформулированы и рекомендованы для реализации во всех странах основные права и свободы человека, рассматриваемые во всех странах мира как стандарты, образцы для разработки и принятия национальных юридических документов.</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Говоря о правах, свободах человека важно выяснить, что</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конкретно обозначают эти понятия.</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Право человека - это охраняемая, обеспечиваемая</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государством, закрепленная в правовых нормах возможность что-либо делать, осуществлять.</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Свобода человека - это отсутствие каких-либо ограничений, препятствий в чем-то (деятельности).</w:t>
      </w:r>
    </w:p>
    <w:p w:rsidR="00975F25" w:rsidRPr="00352908" w:rsidRDefault="00975F25" w:rsidP="00744AF6">
      <w:pPr>
        <w:pStyle w:val="a5"/>
        <w:tabs>
          <w:tab w:val="clear" w:pos="0"/>
          <w:tab w:val="clear" w:pos="9590"/>
          <w:tab w:val="left" w:pos="-180"/>
        </w:tabs>
        <w:ind w:firstLine="540"/>
        <w:jc w:val="both"/>
        <w:rPr>
          <w:rFonts w:ascii="Times New Roman" w:hAnsi="Times New Roman"/>
          <w:i/>
          <w:sz w:val="32"/>
          <w:szCs w:val="32"/>
        </w:rPr>
      </w:pPr>
      <w:r w:rsidRPr="00352908">
        <w:rPr>
          <w:rFonts w:ascii="Times New Roman" w:hAnsi="Times New Roman"/>
          <w:i/>
          <w:sz w:val="32"/>
          <w:szCs w:val="32"/>
        </w:rPr>
        <w:t>Такое понимание прав и свобод находит свое отражение во многих международных документах о правах человека, которые являются основой для разработки законодательств конкретных государств.</w:t>
      </w:r>
    </w:p>
    <w:p w:rsidR="006F5CFE" w:rsidRPr="00352908" w:rsidRDefault="006F5CFE">
      <w:pPr>
        <w:rPr>
          <w:b/>
          <w:bCs/>
          <w:i/>
          <w:iCs/>
          <w:sz w:val="32"/>
          <w:szCs w:val="32"/>
          <w:u w:val="single"/>
        </w:rPr>
      </w:pPr>
    </w:p>
    <w:p w:rsidR="007947A9" w:rsidRPr="004A7704" w:rsidRDefault="007947A9" w:rsidP="004A7704">
      <w:pPr>
        <w:numPr>
          <w:ilvl w:val="0"/>
          <w:numId w:val="4"/>
        </w:numPr>
        <w:jc w:val="center"/>
        <w:rPr>
          <w:b/>
          <w:bCs/>
          <w:i/>
          <w:iCs/>
          <w:color w:val="333399"/>
          <w:sz w:val="32"/>
          <w:szCs w:val="32"/>
          <w:u w:val="single"/>
        </w:rPr>
      </w:pPr>
      <w:r w:rsidRPr="004A7704">
        <w:rPr>
          <w:b/>
          <w:bCs/>
          <w:i/>
          <w:iCs/>
          <w:color w:val="333399"/>
          <w:sz w:val="32"/>
          <w:szCs w:val="32"/>
          <w:u w:val="single"/>
        </w:rPr>
        <w:t>«Об общих началах государственной молодежной политики в РБ.»</w:t>
      </w:r>
    </w:p>
    <w:p w:rsidR="007947A9" w:rsidRPr="00352908" w:rsidRDefault="007947A9" w:rsidP="00975F25">
      <w:pPr>
        <w:jc w:val="center"/>
        <w:rPr>
          <w:b/>
          <w:bCs/>
          <w:i/>
          <w:iCs/>
          <w:sz w:val="32"/>
          <w:szCs w:val="32"/>
          <w:u w:val="single"/>
        </w:rPr>
      </w:pPr>
    </w:p>
    <w:p w:rsidR="007947A9" w:rsidRPr="00352908" w:rsidRDefault="00D71539" w:rsidP="00975F25">
      <w:pPr>
        <w:ind w:left="180" w:firstLine="360"/>
        <w:jc w:val="both"/>
        <w:rPr>
          <w:i/>
          <w:iCs/>
          <w:sz w:val="32"/>
          <w:szCs w:val="32"/>
        </w:rPr>
      </w:pPr>
      <w:r w:rsidRPr="00352908">
        <w:rPr>
          <w:i/>
          <w:iCs/>
          <w:sz w:val="32"/>
          <w:szCs w:val="32"/>
        </w:rPr>
        <w:t xml:space="preserve">Часто в прессе и литературе встречается понятие «Государственная молодежная политика». Но что же она собой представляет понять тяжело. Закон РБ от 24 апреля 1992г. дает ответ на этот вопрос.  </w:t>
      </w:r>
      <w:r w:rsidR="007947A9" w:rsidRPr="00352908">
        <w:rPr>
          <w:i/>
          <w:iCs/>
          <w:sz w:val="32"/>
          <w:szCs w:val="32"/>
        </w:rPr>
        <w:t>Государственная молодежная политика – это система социально экономических, политических, организационных и правовых мер, направленных на поддержку молодых граждан Республики Беларусь в возрасте до 31 года, осуществляемых государством для социального становления, развития молодежи и наиболее полной реализации ее потенциала в интересах всего общества.</w:t>
      </w:r>
    </w:p>
    <w:p w:rsidR="007947A9" w:rsidRPr="00352908" w:rsidRDefault="007947A9" w:rsidP="00975F25">
      <w:pPr>
        <w:pStyle w:val="2"/>
        <w:ind w:left="180" w:firstLine="360"/>
        <w:jc w:val="both"/>
        <w:rPr>
          <w:sz w:val="32"/>
          <w:szCs w:val="32"/>
        </w:rPr>
      </w:pPr>
      <w:r w:rsidRPr="00352908">
        <w:rPr>
          <w:sz w:val="32"/>
          <w:szCs w:val="32"/>
        </w:rPr>
        <w:t>В соответствии с законом РБ от 24 апреля 1992г. с изменениями и дополнениями   от 9 июля 1997 г. предусматриваются следующие положения государственной политики в отношении молодых граждан. Законодательство РБ о государственной молодежной политике предусматривает отношения, связанные с реализацией государственной молодежной политики в РБ, которые регулируются Конституцией РБ и иным законодательством РБ.</w:t>
      </w:r>
    </w:p>
    <w:p w:rsidR="007947A9" w:rsidRPr="00352908" w:rsidRDefault="007947A9" w:rsidP="00D71539">
      <w:pPr>
        <w:ind w:left="180" w:firstLine="180"/>
        <w:jc w:val="both"/>
        <w:rPr>
          <w:i/>
          <w:iCs/>
          <w:sz w:val="32"/>
          <w:szCs w:val="32"/>
        </w:rPr>
      </w:pPr>
      <w:r w:rsidRPr="00352908">
        <w:rPr>
          <w:i/>
          <w:iCs/>
          <w:sz w:val="32"/>
          <w:szCs w:val="32"/>
        </w:rPr>
        <w:t>Субъектами государственной молодежной политики являются :</w:t>
      </w:r>
    </w:p>
    <w:p w:rsidR="007947A9" w:rsidRPr="00352908" w:rsidRDefault="007947A9" w:rsidP="00D71539">
      <w:pPr>
        <w:ind w:left="180" w:firstLine="180"/>
        <w:jc w:val="both"/>
        <w:rPr>
          <w:i/>
          <w:iCs/>
          <w:sz w:val="32"/>
          <w:szCs w:val="32"/>
        </w:rPr>
      </w:pPr>
      <w:r w:rsidRPr="00352908">
        <w:rPr>
          <w:i/>
          <w:iCs/>
          <w:sz w:val="32"/>
          <w:szCs w:val="32"/>
        </w:rPr>
        <w:t xml:space="preserve">     а) молодые граждане в возрасте до 31 года;</w:t>
      </w:r>
    </w:p>
    <w:p w:rsidR="007947A9" w:rsidRPr="00352908" w:rsidRDefault="007947A9" w:rsidP="00D71539">
      <w:pPr>
        <w:ind w:left="180" w:firstLine="180"/>
        <w:jc w:val="both"/>
        <w:rPr>
          <w:i/>
          <w:iCs/>
          <w:sz w:val="32"/>
          <w:szCs w:val="32"/>
        </w:rPr>
      </w:pPr>
      <w:r w:rsidRPr="00352908">
        <w:rPr>
          <w:i/>
          <w:iCs/>
          <w:sz w:val="32"/>
          <w:szCs w:val="32"/>
        </w:rPr>
        <w:t xml:space="preserve">     б) молодые семьи, в которых один из супругов находиться в возрасте до 31 года.</w:t>
      </w:r>
    </w:p>
    <w:p w:rsidR="007947A9" w:rsidRPr="00352908" w:rsidRDefault="007947A9" w:rsidP="00D71539">
      <w:pPr>
        <w:ind w:left="180" w:firstLine="180"/>
        <w:jc w:val="both"/>
        <w:rPr>
          <w:i/>
          <w:iCs/>
          <w:sz w:val="32"/>
          <w:szCs w:val="32"/>
        </w:rPr>
      </w:pPr>
      <w:r w:rsidRPr="00352908">
        <w:rPr>
          <w:i/>
          <w:iCs/>
          <w:sz w:val="32"/>
          <w:szCs w:val="32"/>
        </w:rPr>
        <w:t xml:space="preserve">     в)молодежные общественные объединения.</w:t>
      </w:r>
    </w:p>
    <w:p w:rsidR="007947A9" w:rsidRPr="00352908" w:rsidRDefault="007947A9" w:rsidP="00D71539">
      <w:pPr>
        <w:ind w:left="180" w:firstLine="180"/>
        <w:jc w:val="both"/>
        <w:rPr>
          <w:i/>
          <w:iCs/>
          <w:sz w:val="32"/>
          <w:szCs w:val="32"/>
        </w:rPr>
      </w:pPr>
    </w:p>
    <w:p w:rsidR="007947A9" w:rsidRPr="00352908" w:rsidRDefault="007947A9" w:rsidP="00D71539">
      <w:pPr>
        <w:ind w:left="180" w:firstLine="180"/>
        <w:jc w:val="both"/>
        <w:rPr>
          <w:i/>
          <w:iCs/>
          <w:sz w:val="32"/>
          <w:szCs w:val="32"/>
        </w:rPr>
      </w:pPr>
      <w:r w:rsidRPr="00352908">
        <w:rPr>
          <w:i/>
          <w:iCs/>
          <w:sz w:val="32"/>
          <w:szCs w:val="32"/>
        </w:rPr>
        <w:t xml:space="preserve">Ведению Республики Беларусь в лице ее высших органов государственной власти и управления в области молодежной  политики подлежит: </w:t>
      </w:r>
    </w:p>
    <w:p w:rsidR="007947A9" w:rsidRPr="00352908" w:rsidRDefault="007947A9" w:rsidP="00D71539">
      <w:pPr>
        <w:ind w:left="180"/>
        <w:jc w:val="both"/>
        <w:rPr>
          <w:i/>
          <w:iCs/>
          <w:sz w:val="32"/>
          <w:szCs w:val="32"/>
        </w:rPr>
      </w:pPr>
      <w:r w:rsidRPr="00352908">
        <w:rPr>
          <w:i/>
          <w:iCs/>
          <w:sz w:val="32"/>
          <w:szCs w:val="32"/>
        </w:rPr>
        <w:t xml:space="preserve">    1) установление общих организационных, социальных, экономических, политических и правовых начал государственной молодежной политики на всей территории РБ.</w:t>
      </w:r>
    </w:p>
    <w:p w:rsidR="007947A9" w:rsidRPr="00352908" w:rsidRDefault="007947A9" w:rsidP="00D71539">
      <w:pPr>
        <w:ind w:left="180"/>
        <w:jc w:val="both"/>
        <w:rPr>
          <w:i/>
          <w:iCs/>
          <w:sz w:val="32"/>
          <w:szCs w:val="32"/>
        </w:rPr>
      </w:pPr>
      <w:r w:rsidRPr="00352908">
        <w:rPr>
          <w:i/>
          <w:iCs/>
          <w:sz w:val="32"/>
          <w:szCs w:val="32"/>
        </w:rPr>
        <w:t xml:space="preserve">    2) определение основ правового статуса молодых граждан, а так же основ правового положения молодежных общественных объединений в РБ.</w:t>
      </w:r>
    </w:p>
    <w:p w:rsidR="007947A9" w:rsidRPr="00352908" w:rsidRDefault="007947A9" w:rsidP="00D71539">
      <w:pPr>
        <w:ind w:left="180"/>
        <w:jc w:val="both"/>
        <w:rPr>
          <w:i/>
          <w:iCs/>
          <w:sz w:val="32"/>
          <w:szCs w:val="32"/>
        </w:rPr>
      </w:pPr>
      <w:r w:rsidRPr="00352908">
        <w:rPr>
          <w:i/>
          <w:iCs/>
          <w:sz w:val="32"/>
          <w:szCs w:val="32"/>
        </w:rPr>
        <w:t xml:space="preserve">    3)законодательное регулирование вопросов организации и деятельности              государственного органа РБ по делам молодежи.</w:t>
      </w:r>
    </w:p>
    <w:p w:rsidR="007947A9" w:rsidRPr="00352908" w:rsidRDefault="007947A9" w:rsidP="00D71539">
      <w:pPr>
        <w:numPr>
          <w:ilvl w:val="0"/>
          <w:numId w:val="1"/>
        </w:numPr>
        <w:ind w:left="180" w:firstLine="0"/>
        <w:jc w:val="both"/>
        <w:rPr>
          <w:i/>
          <w:iCs/>
          <w:sz w:val="32"/>
          <w:szCs w:val="32"/>
        </w:rPr>
      </w:pPr>
      <w:r w:rsidRPr="00352908">
        <w:rPr>
          <w:i/>
          <w:iCs/>
          <w:sz w:val="32"/>
          <w:szCs w:val="32"/>
        </w:rPr>
        <w:t>утверждение и осуществление республиканских планов, комплексных и других целевых программ в области государственной молодежной политики.</w:t>
      </w:r>
    </w:p>
    <w:p w:rsidR="007947A9" w:rsidRPr="00352908" w:rsidRDefault="007947A9" w:rsidP="00D71539">
      <w:pPr>
        <w:numPr>
          <w:ilvl w:val="0"/>
          <w:numId w:val="1"/>
        </w:numPr>
        <w:ind w:left="180" w:firstLine="0"/>
        <w:jc w:val="both"/>
        <w:rPr>
          <w:i/>
          <w:iCs/>
          <w:sz w:val="32"/>
          <w:szCs w:val="32"/>
        </w:rPr>
      </w:pPr>
      <w:r w:rsidRPr="00352908">
        <w:rPr>
          <w:i/>
          <w:iCs/>
          <w:sz w:val="32"/>
          <w:szCs w:val="32"/>
        </w:rPr>
        <w:t>осуществление международных, межгосударственных контактов по вопросам молодежной политики от имени РБ.</w:t>
      </w:r>
    </w:p>
    <w:p w:rsidR="007947A9" w:rsidRPr="00352908" w:rsidRDefault="007947A9" w:rsidP="00975F25">
      <w:pPr>
        <w:numPr>
          <w:ilvl w:val="0"/>
          <w:numId w:val="1"/>
        </w:numPr>
        <w:ind w:left="180" w:firstLine="360"/>
        <w:jc w:val="both"/>
        <w:rPr>
          <w:i/>
          <w:iCs/>
          <w:sz w:val="32"/>
          <w:szCs w:val="32"/>
        </w:rPr>
      </w:pPr>
      <w:r w:rsidRPr="00352908">
        <w:rPr>
          <w:i/>
          <w:iCs/>
          <w:sz w:val="32"/>
          <w:szCs w:val="32"/>
        </w:rPr>
        <w:t xml:space="preserve">осуществление контроля за соблюдение законодательство о молодежи. </w:t>
      </w:r>
    </w:p>
    <w:p w:rsidR="007947A9" w:rsidRPr="00352908" w:rsidRDefault="007947A9" w:rsidP="00975F25">
      <w:pPr>
        <w:ind w:left="180" w:firstLine="360"/>
        <w:jc w:val="both"/>
        <w:rPr>
          <w:i/>
          <w:iCs/>
          <w:sz w:val="32"/>
          <w:szCs w:val="32"/>
        </w:rPr>
      </w:pPr>
      <w:r w:rsidRPr="00352908">
        <w:rPr>
          <w:i/>
          <w:iCs/>
          <w:sz w:val="32"/>
          <w:szCs w:val="32"/>
        </w:rPr>
        <w:t xml:space="preserve"> </w:t>
      </w:r>
    </w:p>
    <w:p w:rsidR="007947A9" w:rsidRPr="00352908" w:rsidRDefault="007947A9" w:rsidP="00975F25">
      <w:pPr>
        <w:ind w:left="180" w:firstLine="360"/>
        <w:jc w:val="both"/>
        <w:rPr>
          <w:i/>
          <w:iCs/>
          <w:sz w:val="32"/>
          <w:szCs w:val="32"/>
        </w:rPr>
      </w:pPr>
      <w:r w:rsidRPr="00352908">
        <w:rPr>
          <w:i/>
          <w:iCs/>
          <w:sz w:val="32"/>
          <w:szCs w:val="32"/>
        </w:rPr>
        <w:t xml:space="preserve">Государственная молодежная политика в </w:t>
      </w:r>
      <w:r w:rsidR="005145A1" w:rsidRPr="00352908">
        <w:rPr>
          <w:i/>
          <w:iCs/>
          <w:sz w:val="32"/>
          <w:szCs w:val="32"/>
        </w:rPr>
        <w:t>нашей стране</w:t>
      </w:r>
      <w:r w:rsidRPr="00352908">
        <w:rPr>
          <w:i/>
          <w:iCs/>
          <w:sz w:val="32"/>
          <w:szCs w:val="32"/>
        </w:rPr>
        <w:t xml:space="preserve"> строится на принципах:</w:t>
      </w:r>
    </w:p>
    <w:p w:rsidR="007947A9" w:rsidRPr="00352908" w:rsidRDefault="007947A9" w:rsidP="00975F25">
      <w:pPr>
        <w:numPr>
          <w:ilvl w:val="0"/>
          <w:numId w:val="2"/>
        </w:numPr>
        <w:ind w:left="180" w:firstLine="360"/>
        <w:jc w:val="both"/>
        <w:rPr>
          <w:i/>
          <w:iCs/>
          <w:sz w:val="32"/>
          <w:szCs w:val="32"/>
        </w:rPr>
      </w:pPr>
      <w:r w:rsidRPr="00352908">
        <w:rPr>
          <w:i/>
          <w:iCs/>
          <w:sz w:val="32"/>
          <w:szCs w:val="32"/>
        </w:rPr>
        <w:t>сочетания государственных, общественных интересов и прав личности в формировании и реализации государственной молодежной политики;</w:t>
      </w:r>
    </w:p>
    <w:p w:rsidR="007947A9" w:rsidRPr="00352908" w:rsidRDefault="007947A9" w:rsidP="00975F25">
      <w:pPr>
        <w:numPr>
          <w:ilvl w:val="0"/>
          <w:numId w:val="2"/>
        </w:numPr>
        <w:ind w:left="180" w:firstLine="360"/>
        <w:jc w:val="both"/>
        <w:rPr>
          <w:i/>
          <w:iCs/>
          <w:sz w:val="32"/>
          <w:szCs w:val="32"/>
        </w:rPr>
      </w:pPr>
      <w:r w:rsidRPr="00352908">
        <w:rPr>
          <w:i/>
          <w:iCs/>
          <w:sz w:val="32"/>
          <w:szCs w:val="32"/>
        </w:rPr>
        <w:t>последовательности государственной молодежной политики;</w:t>
      </w:r>
    </w:p>
    <w:p w:rsidR="007947A9" w:rsidRPr="00352908" w:rsidRDefault="007947A9" w:rsidP="00975F25">
      <w:pPr>
        <w:numPr>
          <w:ilvl w:val="0"/>
          <w:numId w:val="2"/>
        </w:numPr>
        <w:ind w:left="180" w:firstLine="360"/>
        <w:jc w:val="both"/>
        <w:rPr>
          <w:i/>
          <w:iCs/>
          <w:sz w:val="32"/>
          <w:szCs w:val="32"/>
        </w:rPr>
      </w:pPr>
      <w:r w:rsidRPr="00352908">
        <w:rPr>
          <w:i/>
          <w:iCs/>
          <w:sz w:val="32"/>
          <w:szCs w:val="32"/>
        </w:rPr>
        <w:t>научной обоснованности и комплексности государственной молодежной политики;</w:t>
      </w:r>
    </w:p>
    <w:p w:rsidR="007947A9" w:rsidRPr="00352908" w:rsidRDefault="007947A9" w:rsidP="00975F25">
      <w:pPr>
        <w:numPr>
          <w:ilvl w:val="0"/>
          <w:numId w:val="2"/>
        </w:numPr>
        <w:ind w:left="180" w:firstLine="360"/>
        <w:jc w:val="both"/>
        <w:rPr>
          <w:i/>
          <w:iCs/>
          <w:sz w:val="32"/>
          <w:szCs w:val="32"/>
        </w:rPr>
      </w:pPr>
      <w:r w:rsidRPr="00352908">
        <w:rPr>
          <w:i/>
          <w:iCs/>
          <w:sz w:val="32"/>
          <w:szCs w:val="32"/>
        </w:rPr>
        <w:t>учета интересов и потребностей молодых граждан;</w:t>
      </w:r>
    </w:p>
    <w:p w:rsidR="007947A9" w:rsidRPr="00352908" w:rsidRDefault="007947A9" w:rsidP="00975F25">
      <w:pPr>
        <w:numPr>
          <w:ilvl w:val="0"/>
          <w:numId w:val="2"/>
        </w:numPr>
        <w:ind w:left="180" w:firstLine="360"/>
        <w:jc w:val="both"/>
        <w:rPr>
          <w:i/>
          <w:iCs/>
          <w:sz w:val="32"/>
          <w:szCs w:val="32"/>
        </w:rPr>
      </w:pPr>
      <w:r w:rsidRPr="00352908">
        <w:rPr>
          <w:i/>
          <w:iCs/>
          <w:sz w:val="32"/>
          <w:szCs w:val="32"/>
        </w:rPr>
        <w:t>обеспечения защиты прав и законных интересов молодых граждан;</w:t>
      </w:r>
    </w:p>
    <w:p w:rsidR="007947A9" w:rsidRPr="00352908" w:rsidRDefault="007947A9" w:rsidP="00975F25">
      <w:pPr>
        <w:numPr>
          <w:ilvl w:val="0"/>
          <w:numId w:val="2"/>
        </w:numPr>
        <w:ind w:left="180" w:firstLine="360"/>
        <w:jc w:val="both"/>
        <w:rPr>
          <w:i/>
          <w:iCs/>
          <w:sz w:val="32"/>
          <w:szCs w:val="32"/>
        </w:rPr>
      </w:pPr>
      <w:r w:rsidRPr="00352908">
        <w:rPr>
          <w:i/>
          <w:iCs/>
          <w:sz w:val="32"/>
          <w:szCs w:val="32"/>
        </w:rPr>
        <w:t>гласности государственной молодежной политики;</w:t>
      </w:r>
    </w:p>
    <w:p w:rsidR="007947A9" w:rsidRPr="00352908" w:rsidRDefault="007947A9" w:rsidP="00975F25">
      <w:pPr>
        <w:numPr>
          <w:ilvl w:val="0"/>
          <w:numId w:val="2"/>
        </w:numPr>
        <w:ind w:left="180" w:firstLine="360"/>
        <w:jc w:val="both"/>
        <w:rPr>
          <w:i/>
          <w:iCs/>
          <w:sz w:val="32"/>
          <w:szCs w:val="32"/>
        </w:rPr>
      </w:pPr>
      <w:r w:rsidRPr="00352908">
        <w:rPr>
          <w:i/>
          <w:iCs/>
          <w:sz w:val="32"/>
          <w:szCs w:val="32"/>
        </w:rPr>
        <w:t>привлечения молодежи к непосредственному участию в формировании и реализации политики и программ, касающихся молодежи и всего общества.</w:t>
      </w:r>
    </w:p>
    <w:p w:rsidR="007947A9" w:rsidRPr="00352908" w:rsidRDefault="00D71539" w:rsidP="00975F25">
      <w:pPr>
        <w:ind w:left="180" w:firstLine="360"/>
        <w:rPr>
          <w:i/>
          <w:iCs/>
          <w:sz w:val="32"/>
          <w:szCs w:val="32"/>
        </w:rPr>
      </w:pPr>
      <w:r w:rsidRPr="00352908">
        <w:rPr>
          <w:i/>
          <w:iCs/>
          <w:sz w:val="32"/>
          <w:szCs w:val="32"/>
        </w:rPr>
        <w:t>Таким образом</w:t>
      </w:r>
      <w:r w:rsidR="00083BA2" w:rsidRPr="00352908">
        <w:rPr>
          <w:i/>
          <w:iCs/>
          <w:sz w:val="32"/>
          <w:szCs w:val="32"/>
        </w:rPr>
        <w:t>,</w:t>
      </w:r>
      <w:r w:rsidRPr="00352908">
        <w:rPr>
          <w:i/>
          <w:iCs/>
          <w:sz w:val="32"/>
          <w:szCs w:val="32"/>
        </w:rPr>
        <w:t xml:space="preserve"> закон</w:t>
      </w:r>
      <w:r w:rsidR="00083BA2" w:rsidRPr="00352908">
        <w:rPr>
          <w:i/>
          <w:iCs/>
          <w:sz w:val="32"/>
          <w:szCs w:val="32"/>
        </w:rPr>
        <w:t xml:space="preserve"> РБ от 24 апреля 1992г.</w:t>
      </w:r>
      <w:r w:rsidRPr="00352908">
        <w:rPr>
          <w:i/>
          <w:iCs/>
          <w:sz w:val="32"/>
          <w:szCs w:val="32"/>
        </w:rPr>
        <w:t xml:space="preserve"> предусматривает становление общих начал государственной молодежной политики на территории нашей страны, так же</w:t>
      </w:r>
      <w:r w:rsidR="00083BA2" w:rsidRPr="00352908">
        <w:rPr>
          <w:i/>
          <w:iCs/>
          <w:sz w:val="32"/>
          <w:szCs w:val="32"/>
        </w:rPr>
        <w:t>, как и</w:t>
      </w:r>
      <w:r w:rsidRPr="00352908">
        <w:rPr>
          <w:i/>
          <w:iCs/>
          <w:sz w:val="32"/>
          <w:szCs w:val="32"/>
        </w:rPr>
        <w:t xml:space="preserve"> создание органов контроля и защиты прав молодых граждан в РБ. </w:t>
      </w:r>
    </w:p>
    <w:p w:rsidR="003E6100" w:rsidRPr="00352908" w:rsidRDefault="003E6100" w:rsidP="003E6100">
      <w:pPr>
        <w:ind w:left="180" w:firstLine="360"/>
        <w:rPr>
          <w:i/>
          <w:iCs/>
          <w:sz w:val="32"/>
          <w:szCs w:val="32"/>
        </w:rPr>
      </w:pPr>
      <w:r w:rsidRPr="00352908">
        <w:rPr>
          <w:i/>
          <w:iCs/>
          <w:sz w:val="32"/>
          <w:szCs w:val="32"/>
        </w:rPr>
        <w:t xml:space="preserve">Закономерным будет следующий вопрос: а куда же все таки могут обращаться молодые граждане для защиты своих прав и интересов? Абсолютно прямо ответить на поставленных вопрос не возможно. Например, для защиты своих трудовых и профессиональных прав по местам учебы, либо работы создаются профессиональные союзы. Для защиты своих прав молодежными организациями могут проводиться </w:t>
      </w:r>
      <w:r w:rsidR="005D6B8B" w:rsidRPr="00352908">
        <w:rPr>
          <w:i/>
          <w:iCs/>
          <w:sz w:val="32"/>
          <w:szCs w:val="32"/>
        </w:rPr>
        <w:t>собрания</w:t>
      </w:r>
      <w:r w:rsidR="00083BA2" w:rsidRPr="00352908">
        <w:rPr>
          <w:i/>
          <w:iCs/>
          <w:sz w:val="32"/>
          <w:szCs w:val="32"/>
        </w:rPr>
        <w:t>, митинги</w:t>
      </w:r>
      <w:r w:rsidR="005D6B8B" w:rsidRPr="00352908">
        <w:rPr>
          <w:i/>
          <w:iCs/>
          <w:sz w:val="32"/>
          <w:szCs w:val="32"/>
        </w:rPr>
        <w:t>, уличны</w:t>
      </w:r>
      <w:r w:rsidR="00083BA2" w:rsidRPr="00352908">
        <w:rPr>
          <w:i/>
          <w:iCs/>
          <w:sz w:val="32"/>
          <w:szCs w:val="32"/>
        </w:rPr>
        <w:t>е</w:t>
      </w:r>
      <w:r w:rsidR="005D6B8B" w:rsidRPr="00352908">
        <w:rPr>
          <w:i/>
          <w:iCs/>
          <w:sz w:val="32"/>
          <w:szCs w:val="32"/>
        </w:rPr>
        <w:t xml:space="preserve"> шестви</w:t>
      </w:r>
      <w:r w:rsidR="00083BA2" w:rsidRPr="00352908">
        <w:rPr>
          <w:i/>
          <w:iCs/>
          <w:sz w:val="32"/>
          <w:szCs w:val="32"/>
        </w:rPr>
        <w:t>я</w:t>
      </w:r>
      <w:r w:rsidR="005D6B8B" w:rsidRPr="00352908">
        <w:rPr>
          <w:i/>
          <w:iCs/>
          <w:sz w:val="32"/>
          <w:szCs w:val="32"/>
        </w:rPr>
        <w:t>, митинг</w:t>
      </w:r>
      <w:r w:rsidR="00083BA2" w:rsidRPr="00352908">
        <w:rPr>
          <w:i/>
          <w:iCs/>
          <w:sz w:val="32"/>
          <w:szCs w:val="32"/>
        </w:rPr>
        <w:t>и</w:t>
      </w:r>
      <w:r w:rsidR="005D6B8B" w:rsidRPr="00352908">
        <w:rPr>
          <w:i/>
          <w:iCs/>
          <w:sz w:val="32"/>
          <w:szCs w:val="32"/>
        </w:rPr>
        <w:t xml:space="preserve"> и др., не нарушающи</w:t>
      </w:r>
      <w:r w:rsidR="00083BA2" w:rsidRPr="00352908">
        <w:rPr>
          <w:i/>
          <w:iCs/>
          <w:sz w:val="32"/>
          <w:szCs w:val="32"/>
        </w:rPr>
        <w:t>е</w:t>
      </w:r>
      <w:r w:rsidR="005D6B8B" w:rsidRPr="00352908">
        <w:rPr>
          <w:i/>
          <w:iCs/>
          <w:sz w:val="32"/>
          <w:szCs w:val="32"/>
        </w:rPr>
        <w:t xml:space="preserve"> прав других граждан и</w:t>
      </w:r>
      <w:r w:rsidR="00083BA2" w:rsidRPr="00352908">
        <w:rPr>
          <w:i/>
          <w:iCs/>
          <w:sz w:val="32"/>
          <w:szCs w:val="32"/>
        </w:rPr>
        <w:t xml:space="preserve"> их</w:t>
      </w:r>
      <w:r w:rsidR="005D6B8B" w:rsidRPr="00352908">
        <w:rPr>
          <w:i/>
          <w:iCs/>
          <w:sz w:val="32"/>
          <w:szCs w:val="32"/>
        </w:rPr>
        <w:t xml:space="preserve"> правопорядок.(ст№35 Конституции РБ).</w:t>
      </w:r>
    </w:p>
    <w:p w:rsidR="00744AF6" w:rsidRPr="00352908" w:rsidRDefault="00744AF6" w:rsidP="00294692">
      <w:pPr>
        <w:tabs>
          <w:tab w:val="left" w:pos="2190"/>
        </w:tabs>
        <w:ind w:firstLine="360"/>
        <w:jc w:val="both"/>
        <w:rPr>
          <w:bCs/>
          <w:i/>
          <w:iCs/>
          <w:sz w:val="32"/>
          <w:szCs w:val="32"/>
        </w:rPr>
      </w:pPr>
      <w:r w:rsidRPr="00352908">
        <w:rPr>
          <w:bCs/>
          <w:i/>
          <w:iCs/>
          <w:sz w:val="32"/>
          <w:szCs w:val="32"/>
        </w:rPr>
        <w:t>Как  известно из практики, Правительство Российской Федерации и Правительство Республик</w:t>
      </w:r>
      <w:r w:rsidR="00294692" w:rsidRPr="00352908">
        <w:rPr>
          <w:bCs/>
          <w:i/>
          <w:iCs/>
          <w:sz w:val="32"/>
          <w:szCs w:val="32"/>
        </w:rPr>
        <w:t>и</w:t>
      </w:r>
      <w:r w:rsidRPr="00352908">
        <w:rPr>
          <w:bCs/>
          <w:i/>
          <w:iCs/>
          <w:sz w:val="32"/>
          <w:szCs w:val="32"/>
        </w:rPr>
        <w:t xml:space="preserve"> Беларусь</w:t>
      </w:r>
      <w:r w:rsidR="00294692" w:rsidRPr="00352908">
        <w:rPr>
          <w:bCs/>
          <w:i/>
          <w:iCs/>
          <w:sz w:val="32"/>
          <w:szCs w:val="32"/>
        </w:rPr>
        <w:t xml:space="preserve"> всегда стремятся к развитию и укреплению отношений между двумя странами. В этой связи представители этих стран убеждены в том, что сотрудничество в области молодежной политики имеет особое значение для сближения двух народов. Соглашение между Правительством Российской Федерации и Правительством Республики Беларусь о сотрудничестве в области молодежной политики вступило в силу 30 июня 1995 г.</w:t>
      </w:r>
    </w:p>
    <w:p w:rsidR="00294692" w:rsidRPr="00352908" w:rsidRDefault="00294692" w:rsidP="00294692">
      <w:pPr>
        <w:tabs>
          <w:tab w:val="left" w:pos="2190"/>
        </w:tabs>
        <w:ind w:firstLine="360"/>
        <w:jc w:val="both"/>
        <w:rPr>
          <w:bCs/>
          <w:i/>
          <w:iCs/>
          <w:sz w:val="32"/>
          <w:szCs w:val="32"/>
        </w:rPr>
      </w:pPr>
      <w:r w:rsidRPr="00352908">
        <w:rPr>
          <w:bCs/>
          <w:i/>
          <w:iCs/>
          <w:sz w:val="32"/>
          <w:szCs w:val="32"/>
        </w:rPr>
        <w:t>Согласно этому соглашению, обе стороны будут содействовать развитию сотрудничества в области молодежной политики</w:t>
      </w:r>
      <w:r w:rsidR="000471ED" w:rsidRPr="00352908">
        <w:rPr>
          <w:bCs/>
          <w:i/>
          <w:iCs/>
          <w:sz w:val="32"/>
          <w:szCs w:val="32"/>
        </w:rPr>
        <w:t>. Будут способствовать свободному распространению информации по данной теме и поощрять между молодежными организациями двух стран с целью ознакомления с культурным наследием, современным состоянием культуры через организацию различных фестивалей, конкурсов, выставок и других мероприятий. (статьи № 1-3 данного закона).</w:t>
      </w:r>
    </w:p>
    <w:p w:rsidR="000471ED" w:rsidRPr="00352908" w:rsidRDefault="000471ED" w:rsidP="00294692">
      <w:pPr>
        <w:tabs>
          <w:tab w:val="left" w:pos="2190"/>
        </w:tabs>
        <w:ind w:firstLine="360"/>
        <w:jc w:val="both"/>
        <w:rPr>
          <w:bCs/>
          <w:i/>
          <w:iCs/>
          <w:sz w:val="32"/>
          <w:szCs w:val="32"/>
        </w:rPr>
      </w:pPr>
      <w:r w:rsidRPr="00352908">
        <w:rPr>
          <w:bCs/>
          <w:i/>
          <w:iCs/>
          <w:sz w:val="32"/>
          <w:szCs w:val="32"/>
        </w:rPr>
        <w:t>В связи с увеличением нервных срывов и самоубийств среди молодого населения двух стран и с целью их предотвращения необходимым является обмен опытом работы социальных служб, оказывающих психологическую, юридическую и социальную помощь молодым гражданам и несовершеннолетним (ст.№6).</w:t>
      </w:r>
    </w:p>
    <w:p w:rsidR="000471ED" w:rsidRPr="00352908" w:rsidRDefault="000471ED" w:rsidP="00294692">
      <w:pPr>
        <w:tabs>
          <w:tab w:val="left" w:pos="2190"/>
        </w:tabs>
        <w:ind w:firstLine="360"/>
        <w:jc w:val="both"/>
        <w:rPr>
          <w:bCs/>
          <w:i/>
          <w:iCs/>
          <w:sz w:val="32"/>
          <w:szCs w:val="32"/>
        </w:rPr>
      </w:pPr>
      <w:r w:rsidRPr="00352908">
        <w:rPr>
          <w:bCs/>
          <w:i/>
          <w:iCs/>
          <w:sz w:val="32"/>
          <w:szCs w:val="32"/>
        </w:rPr>
        <w:t xml:space="preserve">Неотъемлемой частью сотрудничества </w:t>
      </w:r>
      <w:r w:rsidR="00595002" w:rsidRPr="00352908">
        <w:rPr>
          <w:bCs/>
          <w:i/>
          <w:iCs/>
          <w:sz w:val="32"/>
          <w:szCs w:val="32"/>
        </w:rPr>
        <w:t>двух стран и укрепления взаимоотношений по вопросам молодежной политики является необходимость развития связей между спортивными организациями двух стран и оказание содействия в развитии физической культуры и спорта среди молодежных, студенческих и школьных организаций (ст.№8).</w:t>
      </w:r>
    </w:p>
    <w:p w:rsidR="00595002" w:rsidRPr="00352908" w:rsidRDefault="00595002" w:rsidP="00294692">
      <w:pPr>
        <w:tabs>
          <w:tab w:val="left" w:pos="2190"/>
        </w:tabs>
        <w:ind w:firstLine="360"/>
        <w:jc w:val="both"/>
        <w:rPr>
          <w:b/>
          <w:bCs/>
          <w:i/>
          <w:iCs/>
          <w:sz w:val="32"/>
          <w:szCs w:val="32"/>
          <w:u w:val="single"/>
        </w:rPr>
      </w:pPr>
      <w:r w:rsidRPr="00352908">
        <w:rPr>
          <w:bCs/>
          <w:i/>
          <w:iCs/>
          <w:sz w:val="32"/>
          <w:szCs w:val="32"/>
        </w:rPr>
        <w:t xml:space="preserve">Для дальнейшей интеграции сторон по вопросам политического и социального развития наших стран необходимо способствовать обмену опытом по данным вопросам, а именно обменом студентов различных учебных заведений </w:t>
      </w:r>
      <w:r w:rsidR="00513EBF" w:rsidRPr="00352908">
        <w:rPr>
          <w:bCs/>
          <w:i/>
          <w:iCs/>
          <w:sz w:val="32"/>
          <w:szCs w:val="32"/>
        </w:rPr>
        <w:t>двух стран, обменом молодежными и студенческими трудовыми коллективами (отрядами)</w:t>
      </w:r>
      <w:r w:rsidR="0032244A" w:rsidRPr="00352908">
        <w:rPr>
          <w:bCs/>
          <w:i/>
          <w:iCs/>
          <w:sz w:val="32"/>
          <w:szCs w:val="32"/>
        </w:rPr>
        <w:t>, отрядами добровольного труда, а также развивать систему молодежного туризма (ст.№9).</w:t>
      </w:r>
    </w:p>
    <w:p w:rsidR="005D6B8B" w:rsidRPr="00352908" w:rsidRDefault="005D6B8B">
      <w:pPr>
        <w:tabs>
          <w:tab w:val="left" w:pos="2190"/>
        </w:tabs>
        <w:ind w:firstLine="360"/>
        <w:jc w:val="center"/>
        <w:rPr>
          <w:b/>
          <w:bCs/>
          <w:i/>
          <w:iCs/>
          <w:sz w:val="32"/>
          <w:szCs w:val="32"/>
          <w:u w:val="single"/>
        </w:rPr>
      </w:pPr>
    </w:p>
    <w:p w:rsidR="007947A9" w:rsidRPr="004A7704" w:rsidRDefault="007947A9" w:rsidP="004A7704">
      <w:pPr>
        <w:numPr>
          <w:ilvl w:val="0"/>
          <w:numId w:val="4"/>
        </w:numPr>
        <w:tabs>
          <w:tab w:val="left" w:pos="2190"/>
        </w:tabs>
        <w:jc w:val="center"/>
        <w:rPr>
          <w:b/>
          <w:bCs/>
          <w:i/>
          <w:iCs/>
          <w:color w:val="333399"/>
          <w:sz w:val="32"/>
          <w:szCs w:val="32"/>
          <w:u w:val="single"/>
        </w:rPr>
      </w:pPr>
      <w:r w:rsidRPr="004A7704">
        <w:rPr>
          <w:b/>
          <w:bCs/>
          <w:i/>
          <w:iCs/>
          <w:color w:val="333399"/>
          <w:sz w:val="32"/>
          <w:szCs w:val="32"/>
          <w:u w:val="single"/>
        </w:rPr>
        <w:t>Особенности правового статуса молодежи в РБ.</w:t>
      </w:r>
    </w:p>
    <w:p w:rsidR="007947A9" w:rsidRPr="004A7704" w:rsidRDefault="007947A9">
      <w:pPr>
        <w:tabs>
          <w:tab w:val="left" w:pos="2190"/>
        </w:tabs>
        <w:ind w:firstLine="360"/>
        <w:jc w:val="both"/>
        <w:rPr>
          <w:b/>
          <w:i/>
          <w:iCs/>
          <w:color w:val="333399"/>
          <w:sz w:val="32"/>
          <w:szCs w:val="32"/>
        </w:rPr>
      </w:pPr>
    </w:p>
    <w:p w:rsidR="007947A9" w:rsidRPr="00352908" w:rsidRDefault="007947A9">
      <w:pPr>
        <w:pStyle w:val="a3"/>
        <w:ind w:firstLine="360"/>
        <w:rPr>
          <w:sz w:val="32"/>
          <w:szCs w:val="32"/>
        </w:rPr>
      </w:pPr>
      <w:r w:rsidRPr="00352908">
        <w:rPr>
          <w:sz w:val="32"/>
          <w:szCs w:val="32"/>
        </w:rPr>
        <w:t xml:space="preserve">  Государство обеспечивает молодым гражданам специальные юридические и социально-экономические гарантии, компенсирующие обусловленные возрастом недостатки их социального статуса.</w:t>
      </w:r>
      <w:r w:rsidR="005145A1" w:rsidRPr="00352908">
        <w:rPr>
          <w:sz w:val="32"/>
          <w:szCs w:val="32"/>
        </w:rPr>
        <w:t xml:space="preserve"> В Конституции РБ гарантируется право молодежи на ее духовное, нравственное и физическое развитие. Государством создаются необходимые условия для свободного и эффективного участия молодежи в политическом, социальном, экономическом и культурном развитии(ст.№32 Конституции РБ). </w:t>
      </w:r>
    </w:p>
    <w:p w:rsidR="007947A9" w:rsidRPr="00352908" w:rsidRDefault="007947A9">
      <w:pPr>
        <w:pStyle w:val="a4"/>
        <w:ind w:firstLine="360"/>
        <w:rPr>
          <w:sz w:val="32"/>
          <w:szCs w:val="32"/>
        </w:rPr>
      </w:pPr>
      <w:r w:rsidRPr="00352908">
        <w:rPr>
          <w:sz w:val="32"/>
          <w:szCs w:val="32"/>
        </w:rPr>
        <w:t xml:space="preserve"> Не допускается возложение на молодых граждан каких бы то ни было дополнительных обязанностей, не предусмотренных законодательством РБ, по сравнению с обязанностями, установленных для других граждан.</w:t>
      </w:r>
    </w:p>
    <w:p w:rsidR="007947A9" w:rsidRPr="00352908" w:rsidRDefault="007947A9">
      <w:pPr>
        <w:tabs>
          <w:tab w:val="left" w:pos="2190"/>
        </w:tabs>
        <w:ind w:firstLine="360"/>
        <w:jc w:val="both"/>
        <w:rPr>
          <w:i/>
          <w:iCs/>
          <w:sz w:val="32"/>
          <w:szCs w:val="32"/>
        </w:rPr>
      </w:pPr>
      <w:r w:rsidRPr="00352908">
        <w:rPr>
          <w:i/>
          <w:iCs/>
          <w:sz w:val="32"/>
          <w:szCs w:val="32"/>
        </w:rPr>
        <w:t>Особой защитой государства пользуются несовершеннолетние.</w:t>
      </w:r>
    </w:p>
    <w:p w:rsidR="007947A9" w:rsidRPr="00352908" w:rsidRDefault="007947A9">
      <w:pPr>
        <w:tabs>
          <w:tab w:val="left" w:pos="2190"/>
        </w:tabs>
        <w:ind w:firstLine="360"/>
        <w:jc w:val="both"/>
        <w:rPr>
          <w:i/>
          <w:iCs/>
          <w:sz w:val="32"/>
          <w:szCs w:val="32"/>
        </w:rPr>
      </w:pPr>
      <w:r w:rsidRPr="00352908">
        <w:rPr>
          <w:i/>
          <w:iCs/>
          <w:sz w:val="32"/>
          <w:szCs w:val="32"/>
        </w:rPr>
        <w:t>Неполный объем дееспособности несовершеннолетних, а равно специальный порядок осуществления их прав может устанавливаться только законом и исключительно в интересах этих граждан.</w:t>
      </w:r>
    </w:p>
    <w:p w:rsidR="007947A9" w:rsidRPr="00352908" w:rsidRDefault="005D6B8B">
      <w:pPr>
        <w:tabs>
          <w:tab w:val="left" w:pos="2190"/>
        </w:tabs>
        <w:ind w:firstLine="360"/>
        <w:jc w:val="both"/>
        <w:rPr>
          <w:i/>
          <w:iCs/>
          <w:sz w:val="32"/>
          <w:szCs w:val="32"/>
        </w:rPr>
      </w:pPr>
      <w:r w:rsidRPr="00352908">
        <w:rPr>
          <w:i/>
          <w:iCs/>
          <w:sz w:val="32"/>
          <w:szCs w:val="32"/>
        </w:rPr>
        <w:t>Г</w:t>
      </w:r>
      <w:r w:rsidR="007947A9" w:rsidRPr="00352908">
        <w:rPr>
          <w:i/>
          <w:iCs/>
          <w:sz w:val="32"/>
          <w:szCs w:val="32"/>
        </w:rPr>
        <w:t>осударственные органы и должностные лица, педагогические работники и работники специальных служб не имеют права использовать в отношении несовершеннолетних мер воздействия, основанных на публичном распространении сведений о совершенных несовершеннолетними деяний, за исключением случаев, когда названные меры являются видом уголовного наказания либо административного взыскания.</w:t>
      </w:r>
    </w:p>
    <w:p w:rsidR="00B824BF" w:rsidRPr="00352908" w:rsidRDefault="00B824BF">
      <w:pPr>
        <w:tabs>
          <w:tab w:val="left" w:pos="2190"/>
        </w:tabs>
        <w:ind w:firstLine="360"/>
        <w:jc w:val="both"/>
        <w:rPr>
          <w:i/>
          <w:iCs/>
          <w:sz w:val="32"/>
          <w:szCs w:val="32"/>
        </w:rPr>
      </w:pPr>
      <w:r w:rsidRPr="00352908">
        <w:rPr>
          <w:i/>
          <w:iCs/>
          <w:sz w:val="32"/>
          <w:szCs w:val="32"/>
        </w:rPr>
        <w:t>Согласно закону РБ от 14 октября 2000г. «О развитии системы профессиональной ориентации молодежи»  в нашей стране начиная с 2001 г. создаются областные центры профессиональной ориентации молодежи и выделение средств для их развития.</w:t>
      </w:r>
    </w:p>
    <w:p w:rsidR="007947A9" w:rsidRPr="00352908" w:rsidRDefault="007947A9">
      <w:pPr>
        <w:tabs>
          <w:tab w:val="left" w:pos="2190"/>
        </w:tabs>
        <w:ind w:firstLine="360"/>
        <w:jc w:val="both"/>
        <w:rPr>
          <w:i/>
          <w:iCs/>
          <w:sz w:val="32"/>
          <w:szCs w:val="32"/>
        </w:rPr>
      </w:pPr>
      <w:r w:rsidRPr="00352908">
        <w:rPr>
          <w:i/>
          <w:iCs/>
          <w:sz w:val="32"/>
          <w:szCs w:val="32"/>
        </w:rPr>
        <w:t>Наша страна в лице государственных органов обеспечивает молодежи права на профессиональную подготовку и труд, образование, медицинскую помощь и приобретение жилья, отдых, пользование достижениями культуры, занятие физической культурой и спортом, участие в управлении государством, оказывает помощь молодым семьям.</w:t>
      </w:r>
    </w:p>
    <w:p w:rsidR="007947A9" w:rsidRPr="00352908" w:rsidRDefault="007947A9">
      <w:pPr>
        <w:tabs>
          <w:tab w:val="left" w:pos="2190"/>
        </w:tabs>
        <w:ind w:firstLine="360"/>
        <w:jc w:val="both"/>
        <w:rPr>
          <w:i/>
          <w:iCs/>
          <w:sz w:val="32"/>
          <w:szCs w:val="32"/>
        </w:rPr>
      </w:pPr>
      <w:r w:rsidRPr="00352908">
        <w:rPr>
          <w:i/>
          <w:iCs/>
          <w:sz w:val="32"/>
          <w:szCs w:val="32"/>
        </w:rPr>
        <w:t>Государство стимулирует производственное обучение молодежи и повышение ее квалификации на предприятиях, используя методы экономического регулирования и льготного налогообложения.</w:t>
      </w:r>
    </w:p>
    <w:p w:rsidR="007947A9" w:rsidRPr="00352908" w:rsidRDefault="007947A9">
      <w:pPr>
        <w:tabs>
          <w:tab w:val="left" w:pos="2190"/>
        </w:tabs>
        <w:ind w:firstLine="360"/>
        <w:jc w:val="both"/>
        <w:rPr>
          <w:i/>
          <w:iCs/>
          <w:sz w:val="32"/>
          <w:szCs w:val="32"/>
        </w:rPr>
      </w:pPr>
      <w:r w:rsidRPr="00352908">
        <w:rPr>
          <w:i/>
          <w:iCs/>
          <w:sz w:val="32"/>
          <w:szCs w:val="32"/>
        </w:rPr>
        <w:t xml:space="preserve">Временно незанятые молодые граждане, окончившие общеобразовательные школы, уволенные в запас после прохождения военной службы имеют право на содействие в трудоустройстве через службу занятости в соответствии с законодательством РБ. </w:t>
      </w:r>
    </w:p>
    <w:p w:rsidR="007947A9" w:rsidRPr="00352908" w:rsidRDefault="007947A9">
      <w:pPr>
        <w:tabs>
          <w:tab w:val="left" w:pos="2190"/>
        </w:tabs>
        <w:ind w:firstLine="360"/>
        <w:jc w:val="both"/>
        <w:rPr>
          <w:i/>
          <w:iCs/>
          <w:sz w:val="32"/>
          <w:szCs w:val="32"/>
        </w:rPr>
      </w:pPr>
      <w:r w:rsidRPr="00352908">
        <w:rPr>
          <w:i/>
          <w:iCs/>
          <w:sz w:val="32"/>
          <w:szCs w:val="32"/>
        </w:rPr>
        <w:t>Молодым гражданам и молодым семьям предоставляются долгосрочные кредиты на приобретение и строительство жилых домов и квартир, обзаведение домашним хозяйством, приобретение предметов домашнего обихода длительного пользования.</w:t>
      </w:r>
    </w:p>
    <w:p w:rsidR="007947A9" w:rsidRPr="00352908" w:rsidRDefault="007947A9">
      <w:pPr>
        <w:pStyle w:val="20"/>
        <w:rPr>
          <w:sz w:val="32"/>
          <w:szCs w:val="32"/>
        </w:rPr>
      </w:pPr>
      <w:r w:rsidRPr="00352908">
        <w:rPr>
          <w:sz w:val="32"/>
          <w:szCs w:val="32"/>
        </w:rPr>
        <w:t>В РБ устанавливается система пособий, стимулирующая стремление молодежи создать семью, укрепляющая престиж полной семьи, ее стабильность, рождение и воспитанность детей.</w:t>
      </w:r>
    </w:p>
    <w:p w:rsidR="007947A9" w:rsidRPr="00352908" w:rsidRDefault="007947A9">
      <w:pPr>
        <w:tabs>
          <w:tab w:val="left" w:pos="2190"/>
        </w:tabs>
        <w:ind w:firstLine="360"/>
        <w:jc w:val="both"/>
        <w:rPr>
          <w:i/>
          <w:iCs/>
          <w:sz w:val="32"/>
          <w:szCs w:val="32"/>
        </w:rPr>
      </w:pPr>
      <w:r w:rsidRPr="00352908">
        <w:rPr>
          <w:i/>
          <w:iCs/>
          <w:sz w:val="32"/>
          <w:szCs w:val="32"/>
        </w:rPr>
        <w:t>В РБ учащимся и студентам учебных заведений, военнослужащим действительной срочной службы устанавливается льготный порядок пользования культурно-просветительными и спортивно-оздоровительными учреждениями, предоставляются льготы на проезд железнодорожным, воздушным, водным, автомобильным и городским общественным транспортом.</w:t>
      </w:r>
    </w:p>
    <w:p w:rsidR="007947A9" w:rsidRPr="00352908" w:rsidRDefault="007947A9">
      <w:pPr>
        <w:tabs>
          <w:tab w:val="left" w:pos="2190"/>
        </w:tabs>
        <w:ind w:firstLine="360"/>
        <w:jc w:val="both"/>
        <w:rPr>
          <w:i/>
          <w:iCs/>
          <w:sz w:val="32"/>
          <w:szCs w:val="32"/>
        </w:rPr>
      </w:pPr>
      <w:r w:rsidRPr="00352908">
        <w:rPr>
          <w:i/>
          <w:iCs/>
          <w:sz w:val="32"/>
          <w:szCs w:val="32"/>
        </w:rPr>
        <w:t>Права и обязанности учащихся во взаимоотношениях с администрацией учебно-воспитательных учреждений устанавливаются законодательными актами РБ, актами органов самоуправления учебно-воспитательных учреждений, договорами между учащимися, их коллективами и администрацией.</w:t>
      </w:r>
    </w:p>
    <w:p w:rsidR="00B75185" w:rsidRPr="00352908" w:rsidRDefault="007947A9">
      <w:pPr>
        <w:tabs>
          <w:tab w:val="left" w:pos="2190"/>
        </w:tabs>
        <w:ind w:firstLine="360"/>
        <w:jc w:val="both"/>
        <w:rPr>
          <w:i/>
          <w:iCs/>
          <w:sz w:val="32"/>
          <w:szCs w:val="32"/>
          <w:lang w:val="en-US"/>
        </w:rPr>
      </w:pPr>
      <w:r w:rsidRPr="00352908">
        <w:rPr>
          <w:i/>
          <w:iCs/>
          <w:sz w:val="32"/>
          <w:szCs w:val="32"/>
        </w:rPr>
        <w:t xml:space="preserve">Администрация и работники этих учреждений не в праве принуждать учащихся к исполнению обязанностей непосредственно не вытекающих из учебного процесса, отказу от использования своих прав, а также унижать человеческое достоинство учащихся. В случае нарушений этих положений, учащиеся вправе требовать в судебном порядке возмещения причиненного ущерба. </w:t>
      </w:r>
    </w:p>
    <w:p w:rsidR="00B75185" w:rsidRPr="00352908" w:rsidRDefault="00B75185">
      <w:pPr>
        <w:tabs>
          <w:tab w:val="left" w:pos="2190"/>
        </w:tabs>
        <w:ind w:firstLine="360"/>
        <w:jc w:val="both"/>
        <w:rPr>
          <w:i/>
          <w:sz w:val="32"/>
          <w:szCs w:val="32"/>
          <w:lang w:val="en-US"/>
        </w:rPr>
      </w:pPr>
      <w:r w:rsidRPr="00352908">
        <w:rPr>
          <w:i/>
          <w:sz w:val="32"/>
          <w:szCs w:val="32"/>
        </w:rPr>
        <w:t xml:space="preserve">Государственное руководство в области молодежной политики в соответствии с Конституцией Республики Беларусь осуществляют высшие органы государственной власти и управления, местные Советы депутатов, исполнительные и распорядительные органы. Для подготовки и рассмотрения вопросов в области государственной молодежной политики, относящихся к ведению соответствующего Совета, обеспечения исполнения его решений и контроля за проведением их в жизнь Парламент Республики Беларусь и местные Советы депутатов могут образовывать постоянные комиссии либо иные депутатские органы, занимающиеся молодежными вопросами. Правовое положение постоянных депутатских органов по делам молодежи определяется законодательством Республики Беларусь. Для обеспечения комплексного управления молодежной политикой и координации деятельности министерств и иных республиканских органов государственного управления Республики Беларусь в сфере молодежной политики в системе органов государственного управления Республики Беларусь образуется государственный орган Республики Беларусь по делам молодежи. В соответствии с действующим законодательством местные исполнительные и распорядительные органы могут образовывать отделы (управления, комитеты) по делам молодежи (по работе с молодежью). Правовой статус государственного органа по делам молодежи определяется положением, утверждаемым Советом Министров Республики Беларусь. </w:t>
      </w:r>
      <w:r w:rsidRPr="00352908">
        <w:rPr>
          <w:sz w:val="32"/>
          <w:szCs w:val="32"/>
        </w:rPr>
        <w:t xml:space="preserve">       </w:t>
      </w:r>
      <w:r w:rsidRPr="00352908">
        <w:rPr>
          <w:i/>
          <w:sz w:val="32"/>
          <w:szCs w:val="32"/>
        </w:rPr>
        <w:t>Для реализации государственной молодежной политики и обеспечения молодым гражданам гарантий, предусмотренных законодательством, могут создаваться социальные службы для молодежи, деятельность которых осуществляется под руководством государственного органа по делам молодежи и исполкомов местных Советов депутатов. Социальные службы для молодежи осуществляют следующие функции: информирование молодых граждан об их правах и возможностях во всех сферах жизни; консультирование несовершеннолетних,</w:t>
      </w:r>
      <w:r w:rsidR="005D6B8B" w:rsidRPr="00352908">
        <w:rPr>
          <w:i/>
          <w:sz w:val="32"/>
          <w:szCs w:val="32"/>
        </w:rPr>
        <w:t xml:space="preserve"> </w:t>
      </w:r>
      <w:r w:rsidRPr="00352908">
        <w:rPr>
          <w:i/>
          <w:sz w:val="32"/>
          <w:szCs w:val="32"/>
        </w:rPr>
        <w:t xml:space="preserve">других молодых граждан и их родителей; психологическая, педагогическая, наркологическая и юридическая помощь; социальная помощь молодой семье; помощь молодым гражданам, оказавшимся в особо неблагоприятных условиях в силу неудовлетворительного состояния их здоровья, инвалидам, а также лицам, находящимся и окончившим пребывание в государственных детских учреждениях, и безнадзорным несовершеннолетним гражданам; социальная работа в специальных учебно-воспитательных учреждениях для несовершеннолетних правонарушителей; помощь в адаптации молодых граждан, освобожденных из мест лишения свободы и вернувшихся из специальных учебно-воспитательных учреждений; иные функции по оказанию помощи и созданию условий для развития молодежи, предусмотренные законодательством Республики Беларусь. К деятельности в системе социальных служб для молодежи допускаются лица, имеющие соответствующее образование и профессиональную подготовку либо прошедшие аттестацию в установленном порядке. </w:t>
      </w:r>
    </w:p>
    <w:p w:rsidR="005D6B8B" w:rsidRPr="00352908" w:rsidRDefault="00B75185" w:rsidP="00083BA2">
      <w:pPr>
        <w:tabs>
          <w:tab w:val="left" w:pos="2190"/>
        </w:tabs>
        <w:ind w:firstLine="360"/>
        <w:jc w:val="both"/>
        <w:rPr>
          <w:i/>
          <w:sz w:val="32"/>
          <w:szCs w:val="32"/>
        </w:rPr>
      </w:pPr>
      <w:r w:rsidRPr="00352908">
        <w:rPr>
          <w:i/>
          <w:sz w:val="32"/>
          <w:szCs w:val="32"/>
        </w:rPr>
        <w:t xml:space="preserve">       В республиканском и местных бюджетах отдельным разделом предусматриваются средства на финансирование мероприятий в области государственной молодежной политики. </w:t>
      </w:r>
      <w:r w:rsidRPr="00352908">
        <w:rPr>
          <w:i/>
          <w:sz w:val="32"/>
          <w:szCs w:val="32"/>
        </w:rPr>
        <w:br/>
        <w:t xml:space="preserve">       За счет средств республиканского и местных бюджетов финансируются: 1) республиканские и местные комплексные и целевые программы в области осуществления государственной молодежной политики; 2) расходы по осуществлению международных молодежных контактов в соответствии с заключенными Республикой Беларусь международными договорами; 3) расходы по строительству и содержанию подведомственных государственному органу по делам молодежи объектов. </w:t>
      </w:r>
      <w:r w:rsidRPr="00352908">
        <w:rPr>
          <w:i/>
          <w:sz w:val="32"/>
          <w:szCs w:val="32"/>
        </w:rPr>
        <w:br/>
        <w:t>             Для финансирования программ в сфере молодежной политики могут создаваться: 1) республиканский молодежный фонд; 2) областные (Минский городской) молодежные фонды; 3) районные, городские (районные в городах) молодежные фонды. По решению трудовых коллективов могут создаваться молодежные фонды предприятий, учреждений и организаций. Решение о создании молодежного фонда в этом случае должно быть отражено в коллективном договоре. Источниками формирования молодежных фондов являются: 1) бюджетные ассигнования, благотворительные поступления от юридических и физических лиц; 2) доходы от деятельности фондов; 3) отчисления из прибыли (дохода) предприятий молодежных объединений; 4) иные источники, предусмотренные законодательством</w:t>
      </w:r>
      <w:r w:rsidR="00083BA2" w:rsidRPr="00352908">
        <w:rPr>
          <w:i/>
          <w:sz w:val="32"/>
          <w:szCs w:val="32"/>
        </w:rPr>
        <w:t xml:space="preserve"> </w:t>
      </w:r>
      <w:r w:rsidRPr="00352908">
        <w:rPr>
          <w:i/>
          <w:sz w:val="32"/>
          <w:szCs w:val="32"/>
        </w:rPr>
        <w:t xml:space="preserve">Республики Беларусь. Выделение бюджетных ассигнований в молодежный фонд на финансирование государственных программ осуществляется соответствующим Советом депутатов при утверждении бюджетов. Положение о республиканском фонде содействия государственной молодежной политике утверждается Советом Министров Республики Беларусь. Положение о местном фонде содействия государственной молодежной политике утверждается исполкомами местных Советов. </w:t>
      </w:r>
    </w:p>
    <w:p w:rsidR="009773F5" w:rsidRPr="00352908" w:rsidRDefault="009773F5" w:rsidP="00083BA2">
      <w:pPr>
        <w:tabs>
          <w:tab w:val="left" w:pos="2190"/>
        </w:tabs>
        <w:ind w:firstLine="360"/>
        <w:jc w:val="both"/>
        <w:rPr>
          <w:sz w:val="32"/>
          <w:szCs w:val="32"/>
        </w:rPr>
      </w:pPr>
      <w:r w:rsidRPr="00352908">
        <w:rPr>
          <w:i/>
          <w:sz w:val="32"/>
          <w:szCs w:val="32"/>
        </w:rPr>
        <w:t xml:space="preserve">Статья 8 закона РБ от 24 апреля 1992 г. «Об общих началах государственной молодежной политики в РБ» обеспечивает молодежи право на труд, профессиональную подготовку, образование, медицинскую помощь, приобретение жилья, отдых, пользование достижениями культуры, занятие физической культурой и спортом. </w:t>
      </w:r>
    </w:p>
    <w:p w:rsidR="005D6B8B" w:rsidRPr="00352908" w:rsidRDefault="009773F5" w:rsidP="009773F5">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   Наше г</w:t>
      </w:r>
      <w:r w:rsidR="005D6B8B" w:rsidRPr="00352908">
        <w:rPr>
          <w:rFonts w:ascii="Times New Roman" w:hAnsi="Times New Roman"/>
          <w:i/>
          <w:sz w:val="32"/>
          <w:szCs w:val="32"/>
        </w:rPr>
        <w:t>осударство гарантирует общедоступность и бесплатность</w:t>
      </w:r>
      <w:r w:rsidRPr="00352908">
        <w:rPr>
          <w:rFonts w:ascii="Times New Roman" w:hAnsi="Times New Roman"/>
          <w:i/>
          <w:sz w:val="32"/>
          <w:szCs w:val="32"/>
        </w:rPr>
        <w:t xml:space="preserve"> </w:t>
      </w:r>
      <w:r w:rsidR="005D6B8B" w:rsidRPr="00352908">
        <w:rPr>
          <w:rFonts w:ascii="Times New Roman" w:hAnsi="Times New Roman"/>
          <w:i/>
          <w:sz w:val="32"/>
          <w:szCs w:val="32"/>
        </w:rPr>
        <w:t xml:space="preserve">дошкольного, основного общего и среднего </w:t>
      </w:r>
      <w:r w:rsidRPr="00352908">
        <w:rPr>
          <w:rFonts w:ascii="Times New Roman" w:hAnsi="Times New Roman"/>
          <w:i/>
          <w:sz w:val="32"/>
          <w:szCs w:val="32"/>
        </w:rPr>
        <w:t>п</w:t>
      </w:r>
      <w:r w:rsidR="005D6B8B" w:rsidRPr="00352908">
        <w:rPr>
          <w:rFonts w:ascii="Times New Roman" w:hAnsi="Times New Roman"/>
          <w:i/>
          <w:sz w:val="32"/>
          <w:szCs w:val="32"/>
        </w:rPr>
        <w:t>рофессионального</w:t>
      </w:r>
      <w:r w:rsidRPr="00352908">
        <w:rPr>
          <w:rFonts w:ascii="Times New Roman" w:hAnsi="Times New Roman"/>
          <w:i/>
          <w:sz w:val="32"/>
          <w:szCs w:val="32"/>
        </w:rPr>
        <w:t xml:space="preserve"> </w:t>
      </w:r>
      <w:r w:rsidR="005D6B8B" w:rsidRPr="00352908">
        <w:rPr>
          <w:rFonts w:ascii="Times New Roman" w:hAnsi="Times New Roman"/>
          <w:i/>
          <w:sz w:val="32"/>
          <w:szCs w:val="32"/>
        </w:rPr>
        <w:t xml:space="preserve">образования в государственных </w:t>
      </w:r>
      <w:r w:rsidRPr="00352908">
        <w:rPr>
          <w:rFonts w:ascii="Times New Roman" w:hAnsi="Times New Roman"/>
          <w:i/>
          <w:sz w:val="32"/>
          <w:szCs w:val="32"/>
        </w:rPr>
        <w:t>обще</w:t>
      </w:r>
      <w:r w:rsidR="005D6B8B" w:rsidRPr="00352908">
        <w:rPr>
          <w:rFonts w:ascii="Times New Roman" w:hAnsi="Times New Roman"/>
          <w:i/>
          <w:sz w:val="32"/>
          <w:szCs w:val="32"/>
        </w:rPr>
        <w:t>образовательных учреждениях и на предприятиях.</w:t>
      </w:r>
    </w:p>
    <w:p w:rsidR="005D6B8B" w:rsidRPr="00352908" w:rsidRDefault="009773F5"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Но под образованием в первую очередь </w:t>
      </w:r>
      <w:r w:rsidR="005D6B8B" w:rsidRPr="00352908">
        <w:rPr>
          <w:rFonts w:ascii="Times New Roman" w:hAnsi="Times New Roman"/>
          <w:i/>
          <w:sz w:val="32"/>
          <w:szCs w:val="32"/>
        </w:rPr>
        <w:t>понима</w:t>
      </w:r>
      <w:r w:rsidR="00A15AE6" w:rsidRPr="00352908">
        <w:rPr>
          <w:rFonts w:ascii="Times New Roman" w:hAnsi="Times New Roman"/>
          <w:i/>
          <w:sz w:val="32"/>
          <w:szCs w:val="32"/>
        </w:rPr>
        <w:t xml:space="preserve">ют </w:t>
      </w:r>
      <w:r w:rsidR="005D6B8B" w:rsidRPr="00352908">
        <w:rPr>
          <w:rFonts w:ascii="Times New Roman" w:hAnsi="Times New Roman"/>
          <w:i/>
          <w:sz w:val="32"/>
          <w:szCs w:val="32"/>
        </w:rPr>
        <w:t>целенаправленный процесс воспитания</w:t>
      </w:r>
      <w:r w:rsidRPr="00352908">
        <w:rPr>
          <w:rFonts w:ascii="Times New Roman" w:hAnsi="Times New Roman"/>
          <w:i/>
          <w:sz w:val="32"/>
          <w:szCs w:val="32"/>
        </w:rPr>
        <w:t xml:space="preserve"> </w:t>
      </w:r>
      <w:r w:rsidR="005D6B8B" w:rsidRPr="00352908">
        <w:rPr>
          <w:rFonts w:ascii="Times New Roman" w:hAnsi="Times New Roman"/>
          <w:i/>
          <w:sz w:val="32"/>
          <w:szCs w:val="32"/>
        </w:rPr>
        <w:t>и обучения в интересах человека, общества, государства,</w:t>
      </w:r>
      <w:r w:rsidRPr="00352908">
        <w:rPr>
          <w:rFonts w:ascii="Times New Roman" w:hAnsi="Times New Roman"/>
          <w:i/>
          <w:sz w:val="32"/>
          <w:szCs w:val="32"/>
        </w:rPr>
        <w:t xml:space="preserve"> </w:t>
      </w:r>
      <w:r w:rsidR="005D6B8B" w:rsidRPr="00352908">
        <w:rPr>
          <w:rFonts w:ascii="Times New Roman" w:hAnsi="Times New Roman"/>
          <w:i/>
          <w:sz w:val="32"/>
          <w:szCs w:val="32"/>
        </w:rPr>
        <w:t>который сопровождается констатацией достижения гражданином</w:t>
      </w:r>
      <w:r w:rsidRPr="00352908">
        <w:rPr>
          <w:rFonts w:ascii="Times New Roman" w:hAnsi="Times New Roman"/>
          <w:i/>
          <w:sz w:val="32"/>
          <w:szCs w:val="32"/>
        </w:rPr>
        <w:t xml:space="preserve"> </w:t>
      </w:r>
      <w:r w:rsidR="005D6B8B" w:rsidRPr="00352908">
        <w:rPr>
          <w:rFonts w:ascii="Times New Roman" w:hAnsi="Times New Roman"/>
          <w:i/>
          <w:sz w:val="32"/>
          <w:szCs w:val="32"/>
        </w:rPr>
        <w:t>(обучающимся) установленных государством образовательных</w:t>
      </w:r>
      <w:r w:rsidRPr="00352908">
        <w:rPr>
          <w:rFonts w:ascii="Times New Roman" w:hAnsi="Times New Roman"/>
          <w:i/>
          <w:sz w:val="32"/>
          <w:szCs w:val="32"/>
        </w:rPr>
        <w:t xml:space="preserve"> </w:t>
      </w:r>
      <w:r w:rsidR="005D6B8B" w:rsidRPr="00352908">
        <w:rPr>
          <w:rFonts w:ascii="Times New Roman" w:hAnsi="Times New Roman"/>
          <w:i/>
          <w:sz w:val="32"/>
          <w:szCs w:val="32"/>
        </w:rPr>
        <w:t>уровней (образовательных цензов).</w:t>
      </w:r>
    </w:p>
    <w:p w:rsidR="005D6B8B" w:rsidRPr="00352908" w:rsidRDefault="00A15AE6"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  </w:t>
      </w:r>
      <w:r w:rsidR="005D6B8B" w:rsidRPr="00352908">
        <w:rPr>
          <w:rFonts w:ascii="Times New Roman" w:hAnsi="Times New Roman"/>
          <w:i/>
          <w:sz w:val="32"/>
          <w:szCs w:val="32"/>
        </w:rPr>
        <w:t>Под получением гражданином образования понимается достижение и</w:t>
      </w:r>
      <w:r w:rsidRPr="00352908">
        <w:rPr>
          <w:rFonts w:ascii="Times New Roman" w:hAnsi="Times New Roman"/>
          <w:i/>
          <w:sz w:val="32"/>
          <w:szCs w:val="32"/>
        </w:rPr>
        <w:t xml:space="preserve"> </w:t>
      </w:r>
      <w:r w:rsidR="005D6B8B" w:rsidRPr="00352908">
        <w:rPr>
          <w:rFonts w:ascii="Times New Roman" w:hAnsi="Times New Roman"/>
          <w:i/>
          <w:sz w:val="32"/>
          <w:szCs w:val="32"/>
        </w:rPr>
        <w:t>подтверждение им установленного государством образовательного</w:t>
      </w:r>
      <w:r w:rsidRPr="00352908">
        <w:rPr>
          <w:rFonts w:ascii="Times New Roman" w:hAnsi="Times New Roman"/>
          <w:i/>
          <w:sz w:val="32"/>
          <w:szCs w:val="32"/>
        </w:rPr>
        <w:t xml:space="preserve"> </w:t>
      </w:r>
      <w:r w:rsidR="005D6B8B" w:rsidRPr="00352908">
        <w:rPr>
          <w:rFonts w:ascii="Times New Roman" w:hAnsi="Times New Roman"/>
          <w:i/>
          <w:sz w:val="32"/>
          <w:szCs w:val="32"/>
        </w:rPr>
        <w:t>уровня (ценза), которое удостоверяет соответствующим</w:t>
      </w:r>
      <w:r w:rsidRPr="00352908">
        <w:rPr>
          <w:rFonts w:ascii="Times New Roman" w:hAnsi="Times New Roman"/>
          <w:i/>
          <w:sz w:val="32"/>
          <w:szCs w:val="32"/>
        </w:rPr>
        <w:t xml:space="preserve"> </w:t>
      </w:r>
      <w:r w:rsidR="005D6B8B" w:rsidRPr="00352908">
        <w:rPr>
          <w:rFonts w:ascii="Times New Roman" w:hAnsi="Times New Roman"/>
          <w:i/>
          <w:sz w:val="32"/>
          <w:szCs w:val="32"/>
        </w:rPr>
        <w:t>документом.</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Государство гарантирует возможность получения образования</w:t>
      </w:r>
      <w:r w:rsidR="00A15AE6" w:rsidRPr="00352908">
        <w:rPr>
          <w:rFonts w:ascii="Times New Roman" w:hAnsi="Times New Roman"/>
          <w:i/>
          <w:sz w:val="32"/>
          <w:szCs w:val="32"/>
        </w:rPr>
        <w:t xml:space="preserve"> </w:t>
      </w:r>
      <w:r w:rsidRPr="00352908">
        <w:rPr>
          <w:rFonts w:ascii="Times New Roman" w:hAnsi="Times New Roman"/>
          <w:i/>
          <w:sz w:val="32"/>
          <w:szCs w:val="32"/>
        </w:rPr>
        <w:t>независимо от пола, расы, национальности, языка,</w:t>
      </w:r>
      <w:r w:rsidR="00A15AE6" w:rsidRPr="00352908">
        <w:rPr>
          <w:rFonts w:ascii="Times New Roman" w:hAnsi="Times New Roman"/>
          <w:i/>
          <w:sz w:val="32"/>
          <w:szCs w:val="32"/>
        </w:rPr>
        <w:t xml:space="preserve"> </w:t>
      </w:r>
      <w:r w:rsidRPr="00352908">
        <w:rPr>
          <w:rFonts w:ascii="Times New Roman" w:hAnsi="Times New Roman"/>
          <w:i/>
          <w:sz w:val="32"/>
          <w:szCs w:val="32"/>
        </w:rPr>
        <w:t>происхождения, места жительства, отношения к религии,</w:t>
      </w:r>
      <w:r w:rsidR="00A15AE6" w:rsidRPr="00352908">
        <w:rPr>
          <w:rFonts w:ascii="Times New Roman" w:hAnsi="Times New Roman"/>
          <w:i/>
          <w:sz w:val="32"/>
          <w:szCs w:val="32"/>
        </w:rPr>
        <w:t xml:space="preserve"> </w:t>
      </w:r>
      <w:r w:rsidRPr="00352908">
        <w:rPr>
          <w:rFonts w:ascii="Times New Roman" w:hAnsi="Times New Roman"/>
          <w:i/>
          <w:sz w:val="32"/>
          <w:szCs w:val="32"/>
        </w:rPr>
        <w:t>убеждений и т.п. и обеспечивает всем гражданам право на</w:t>
      </w:r>
      <w:r w:rsidR="00A15AE6" w:rsidRPr="00352908">
        <w:rPr>
          <w:rFonts w:ascii="Times New Roman" w:hAnsi="Times New Roman"/>
          <w:i/>
          <w:sz w:val="32"/>
          <w:szCs w:val="32"/>
        </w:rPr>
        <w:t xml:space="preserve"> </w:t>
      </w:r>
      <w:r w:rsidRPr="00352908">
        <w:rPr>
          <w:rFonts w:ascii="Times New Roman" w:hAnsi="Times New Roman"/>
          <w:i/>
          <w:sz w:val="32"/>
          <w:szCs w:val="32"/>
        </w:rPr>
        <w:t>образование путем создания системы образования.</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Формы получения образования могут быть разные.</w:t>
      </w:r>
      <w:r w:rsidR="00A15AE6" w:rsidRPr="00352908">
        <w:rPr>
          <w:rFonts w:ascii="Times New Roman" w:hAnsi="Times New Roman"/>
          <w:i/>
          <w:sz w:val="32"/>
          <w:szCs w:val="32"/>
        </w:rPr>
        <w:t xml:space="preserve">  </w:t>
      </w:r>
      <w:r w:rsidRPr="00352908">
        <w:rPr>
          <w:rFonts w:ascii="Times New Roman" w:hAnsi="Times New Roman"/>
          <w:i/>
          <w:sz w:val="32"/>
          <w:szCs w:val="32"/>
        </w:rPr>
        <w:t>Законодательство предусматривает очную, очно-заочную</w:t>
      </w:r>
      <w:r w:rsidR="00A15AE6" w:rsidRPr="00352908">
        <w:rPr>
          <w:rFonts w:ascii="Times New Roman" w:hAnsi="Times New Roman"/>
          <w:i/>
          <w:sz w:val="32"/>
          <w:szCs w:val="32"/>
        </w:rPr>
        <w:t xml:space="preserve"> </w:t>
      </w:r>
      <w:r w:rsidRPr="00352908">
        <w:rPr>
          <w:rFonts w:ascii="Times New Roman" w:hAnsi="Times New Roman"/>
          <w:i/>
          <w:sz w:val="32"/>
          <w:szCs w:val="32"/>
        </w:rPr>
        <w:t>(вечернюю), заочную формы, а также форму семейного</w:t>
      </w:r>
      <w:r w:rsidR="00A15AE6" w:rsidRPr="00352908">
        <w:rPr>
          <w:rFonts w:ascii="Times New Roman" w:hAnsi="Times New Roman"/>
          <w:i/>
          <w:sz w:val="32"/>
          <w:szCs w:val="32"/>
        </w:rPr>
        <w:t xml:space="preserve"> </w:t>
      </w:r>
      <w:r w:rsidRPr="00352908">
        <w:rPr>
          <w:rFonts w:ascii="Times New Roman" w:hAnsi="Times New Roman"/>
          <w:i/>
          <w:sz w:val="32"/>
          <w:szCs w:val="32"/>
        </w:rPr>
        <w:t>образования, самообразования и экстернат. Следовательно, право</w:t>
      </w:r>
      <w:r w:rsidR="00A15AE6" w:rsidRPr="00352908">
        <w:rPr>
          <w:rFonts w:ascii="Times New Roman" w:hAnsi="Times New Roman"/>
          <w:i/>
          <w:sz w:val="32"/>
          <w:szCs w:val="32"/>
        </w:rPr>
        <w:t xml:space="preserve"> </w:t>
      </w:r>
      <w:r w:rsidRPr="00352908">
        <w:rPr>
          <w:rFonts w:ascii="Times New Roman" w:hAnsi="Times New Roman"/>
          <w:i/>
          <w:sz w:val="32"/>
          <w:szCs w:val="32"/>
        </w:rPr>
        <w:t>выбора конкретной формы получения образования остается у</w:t>
      </w:r>
      <w:r w:rsidR="00A15AE6" w:rsidRPr="00352908">
        <w:rPr>
          <w:rFonts w:ascii="Times New Roman" w:hAnsi="Times New Roman"/>
          <w:i/>
          <w:sz w:val="32"/>
          <w:szCs w:val="32"/>
        </w:rPr>
        <w:t xml:space="preserve"> </w:t>
      </w:r>
      <w:r w:rsidRPr="00352908">
        <w:rPr>
          <w:rFonts w:ascii="Times New Roman" w:hAnsi="Times New Roman"/>
          <w:i/>
          <w:sz w:val="32"/>
          <w:szCs w:val="32"/>
        </w:rPr>
        <w:t>гражданина.</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Подавляющее большинство граждан </w:t>
      </w:r>
      <w:r w:rsidR="00A15AE6" w:rsidRPr="00352908">
        <w:rPr>
          <w:rFonts w:ascii="Times New Roman" w:hAnsi="Times New Roman"/>
          <w:i/>
          <w:sz w:val="32"/>
          <w:szCs w:val="32"/>
        </w:rPr>
        <w:t xml:space="preserve">РБ </w:t>
      </w:r>
      <w:r w:rsidRPr="00352908">
        <w:rPr>
          <w:rFonts w:ascii="Times New Roman" w:hAnsi="Times New Roman"/>
          <w:i/>
          <w:sz w:val="32"/>
          <w:szCs w:val="32"/>
        </w:rPr>
        <w:t>получают образование в</w:t>
      </w:r>
      <w:r w:rsidR="00A15AE6" w:rsidRPr="00352908">
        <w:rPr>
          <w:rFonts w:ascii="Times New Roman" w:hAnsi="Times New Roman"/>
          <w:i/>
          <w:sz w:val="32"/>
          <w:szCs w:val="32"/>
        </w:rPr>
        <w:t xml:space="preserve"> </w:t>
      </w:r>
      <w:r w:rsidRPr="00352908">
        <w:rPr>
          <w:rFonts w:ascii="Times New Roman" w:hAnsi="Times New Roman"/>
          <w:i/>
          <w:sz w:val="32"/>
          <w:szCs w:val="32"/>
        </w:rPr>
        <w:t>образовательных учреждениях. Основные типы этих учреждений</w:t>
      </w:r>
      <w:r w:rsidR="00A15AE6" w:rsidRPr="00352908">
        <w:rPr>
          <w:rFonts w:ascii="Times New Roman" w:hAnsi="Times New Roman"/>
          <w:i/>
          <w:sz w:val="32"/>
          <w:szCs w:val="32"/>
        </w:rPr>
        <w:t xml:space="preserve"> </w:t>
      </w:r>
      <w:r w:rsidRPr="00352908">
        <w:rPr>
          <w:rFonts w:ascii="Times New Roman" w:hAnsi="Times New Roman"/>
          <w:i/>
          <w:sz w:val="32"/>
          <w:szCs w:val="32"/>
        </w:rPr>
        <w:t>предусмотрены законодательством об образовании и включают в</w:t>
      </w:r>
      <w:r w:rsidR="00A15AE6" w:rsidRPr="00352908">
        <w:rPr>
          <w:rFonts w:ascii="Times New Roman" w:hAnsi="Times New Roman"/>
          <w:i/>
          <w:sz w:val="32"/>
          <w:szCs w:val="32"/>
        </w:rPr>
        <w:t xml:space="preserve"> </w:t>
      </w:r>
      <w:r w:rsidRPr="00352908">
        <w:rPr>
          <w:rFonts w:ascii="Times New Roman" w:hAnsi="Times New Roman"/>
          <w:i/>
          <w:sz w:val="32"/>
          <w:szCs w:val="32"/>
        </w:rPr>
        <w:t>себя: дошкольные, общеобразовательные (начального общего,</w:t>
      </w:r>
      <w:r w:rsidR="00A15AE6" w:rsidRPr="00352908">
        <w:rPr>
          <w:rFonts w:ascii="Times New Roman" w:hAnsi="Times New Roman"/>
          <w:i/>
          <w:sz w:val="32"/>
          <w:szCs w:val="32"/>
        </w:rPr>
        <w:t xml:space="preserve"> </w:t>
      </w:r>
      <w:r w:rsidRPr="00352908">
        <w:rPr>
          <w:rFonts w:ascii="Times New Roman" w:hAnsi="Times New Roman"/>
          <w:i/>
          <w:sz w:val="32"/>
          <w:szCs w:val="32"/>
        </w:rPr>
        <w:t>основного общего, среднег</w:t>
      </w:r>
      <w:r w:rsidR="00A15AE6" w:rsidRPr="00352908">
        <w:rPr>
          <w:rFonts w:ascii="Times New Roman" w:hAnsi="Times New Roman"/>
          <w:i/>
          <w:sz w:val="32"/>
          <w:szCs w:val="32"/>
        </w:rPr>
        <w:t xml:space="preserve">о (полного) общего образования), </w:t>
      </w:r>
      <w:r w:rsidRPr="00352908">
        <w:rPr>
          <w:rFonts w:ascii="Times New Roman" w:hAnsi="Times New Roman"/>
          <w:i/>
          <w:sz w:val="32"/>
          <w:szCs w:val="32"/>
        </w:rPr>
        <w:t>учреждения начального профессионального, среднего</w:t>
      </w:r>
      <w:r w:rsidR="00A15AE6" w:rsidRPr="00352908">
        <w:rPr>
          <w:rFonts w:ascii="Times New Roman" w:hAnsi="Times New Roman"/>
          <w:i/>
          <w:sz w:val="32"/>
          <w:szCs w:val="32"/>
        </w:rPr>
        <w:t xml:space="preserve"> </w:t>
      </w:r>
      <w:r w:rsidRPr="00352908">
        <w:rPr>
          <w:rFonts w:ascii="Times New Roman" w:hAnsi="Times New Roman"/>
          <w:i/>
          <w:sz w:val="32"/>
          <w:szCs w:val="32"/>
        </w:rPr>
        <w:t>профессионального, высшего профессионального и послевузовского</w:t>
      </w:r>
      <w:r w:rsidR="00A15AE6" w:rsidRPr="00352908">
        <w:rPr>
          <w:rFonts w:ascii="Times New Roman" w:hAnsi="Times New Roman"/>
          <w:i/>
          <w:sz w:val="32"/>
          <w:szCs w:val="32"/>
        </w:rPr>
        <w:t xml:space="preserve"> </w:t>
      </w:r>
      <w:r w:rsidRPr="00352908">
        <w:rPr>
          <w:rFonts w:ascii="Times New Roman" w:hAnsi="Times New Roman"/>
          <w:i/>
          <w:sz w:val="32"/>
          <w:szCs w:val="32"/>
        </w:rPr>
        <w:t>профессионального образования и др.</w:t>
      </w:r>
    </w:p>
    <w:p w:rsidR="005D6B8B" w:rsidRPr="00352908" w:rsidRDefault="00A15AE6"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  </w:t>
      </w:r>
      <w:r w:rsidR="005D6B8B" w:rsidRPr="00352908">
        <w:rPr>
          <w:rFonts w:ascii="Times New Roman" w:hAnsi="Times New Roman"/>
          <w:i/>
          <w:sz w:val="32"/>
          <w:szCs w:val="32"/>
        </w:rPr>
        <w:t>Очевидно, что применительно к несовершеннолетним основными</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типами образовательных учреждений являются общеобразовательные</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-начального общего, основного общего, среднего (полного)</w:t>
      </w:r>
      <w:r w:rsidR="00A15AE6" w:rsidRPr="00352908">
        <w:rPr>
          <w:rFonts w:ascii="Times New Roman" w:hAnsi="Times New Roman"/>
          <w:i/>
          <w:sz w:val="32"/>
          <w:szCs w:val="32"/>
        </w:rPr>
        <w:t xml:space="preserve"> </w:t>
      </w:r>
      <w:r w:rsidRPr="00352908">
        <w:rPr>
          <w:rFonts w:ascii="Times New Roman" w:hAnsi="Times New Roman"/>
          <w:i/>
          <w:sz w:val="32"/>
          <w:szCs w:val="32"/>
        </w:rPr>
        <w:t>общего образования. Именно в их обучается подавляющее</w:t>
      </w:r>
      <w:r w:rsidR="00A15AE6" w:rsidRPr="00352908">
        <w:rPr>
          <w:rFonts w:ascii="Times New Roman" w:hAnsi="Times New Roman"/>
          <w:i/>
          <w:sz w:val="32"/>
          <w:szCs w:val="32"/>
        </w:rPr>
        <w:t xml:space="preserve"> </w:t>
      </w:r>
      <w:r w:rsidRPr="00352908">
        <w:rPr>
          <w:rFonts w:ascii="Times New Roman" w:hAnsi="Times New Roman"/>
          <w:i/>
          <w:sz w:val="32"/>
          <w:szCs w:val="32"/>
        </w:rPr>
        <w:t>большинство детей</w:t>
      </w:r>
      <w:r w:rsidR="00A15AE6" w:rsidRPr="00352908">
        <w:rPr>
          <w:rFonts w:ascii="Times New Roman" w:hAnsi="Times New Roman"/>
          <w:i/>
          <w:sz w:val="32"/>
          <w:szCs w:val="32"/>
        </w:rPr>
        <w:t xml:space="preserve"> и подростков.</w:t>
      </w:r>
    </w:p>
    <w:p w:rsidR="005D6B8B" w:rsidRPr="00352908" w:rsidRDefault="00A15AE6"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Как видно из практики, </w:t>
      </w:r>
      <w:r w:rsidR="005D6B8B" w:rsidRPr="00352908">
        <w:rPr>
          <w:rFonts w:ascii="Times New Roman" w:hAnsi="Times New Roman"/>
          <w:i/>
          <w:sz w:val="32"/>
          <w:szCs w:val="32"/>
        </w:rPr>
        <w:t xml:space="preserve"> формы образовательных учебных</w:t>
      </w:r>
      <w:r w:rsidRPr="00352908">
        <w:rPr>
          <w:rFonts w:ascii="Times New Roman" w:hAnsi="Times New Roman"/>
          <w:i/>
          <w:sz w:val="32"/>
          <w:szCs w:val="32"/>
        </w:rPr>
        <w:t xml:space="preserve"> </w:t>
      </w:r>
      <w:r w:rsidR="005D6B8B" w:rsidRPr="00352908">
        <w:rPr>
          <w:rFonts w:ascii="Times New Roman" w:hAnsi="Times New Roman"/>
          <w:i/>
          <w:sz w:val="32"/>
          <w:szCs w:val="32"/>
        </w:rPr>
        <w:t>заведений бывают самые разные: школы, гимназии, лицеи,</w:t>
      </w:r>
      <w:r w:rsidRPr="00352908">
        <w:rPr>
          <w:rFonts w:ascii="Times New Roman" w:hAnsi="Times New Roman"/>
          <w:i/>
          <w:sz w:val="32"/>
          <w:szCs w:val="32"/>
        </w:rPr>
        <w:t xml:space="preserve"> </w:t>
      </w:r>
      <w:r w:rsidR="005D6B8B" w:rsidRPr="00352908">
        <w:rPr>
          <w:rFonts w:ascii="Times New Roman" w:hAnsi="Times New Roman"/>
          <w:i/>
          <w:sz w:val="32"/>
          <w:szCs w:val="32"/>
        </w:rPr>
        <w:t>колледжи и т.п. И все-таки основной формой образовательных</w:t>
      </w:r>
      <w:r w:rsidRPr="00352908">
        <w:rPr>
          <w:rFonts w:ascii="Times New Roman" w:hAnsi="Times New Roman"/>
          <w:i/>
          <w:sz w:val="32"/>
          <w:szCs w:val="32"/>
        </w:rPr>
        <w:t xml:space="preserve"> </w:t>
      </w:r>
      <w:r w:rsidR="005D6B8B" w:rsidRPr="00352908">
        <w:rPr>
          <w:rFonts w:ascii="Times New Roman" w:hAnsi="Times New Roman"/>
          <w:i/>
          <w:sz w:val="32"/>
          <w:szCs w:val="32"/>
        </w:rPr>
        <w:t>учреждений для подавляющего большинства несовершеннолетних</w:t>
      </w:r>
      <w:r w:rsidRPr="00352908">
        <w:rPr>
          <w:rFonts w:ascii="Times New Roman" w:hAnsi="Times New Roman"/>
          <w:i/>
          <w:sz w:val="32"/>
          <w:szCs w:val="32"/>
        </w:rPr>
        <w:t xml:space="preserve"> </w:t>
      </w:r>
      <w:r w:rsidR="005D6B8B" w:rsidRPr="00352908">
        <w:rPr>
          <w:rFonts w:ascii="Times New Roman" w:hAnsi="Times New Roman"/>
          <w:i/>
          <w:sz w:val="32"/>
          <w:szCs w:val="32"/>
        </w:rPr>
        <w:t>является общеобразовательная школа.</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В соответствии  законодательством</w:t>
      </w:r>
      <w:r w:rsidR="00A15AE6" w:rsidRPr="00352908">
        <w:rPr>
          <w:rFonts w:ascii="Times New Roman" w:hAnsi="Times New Roman"/>
          <w:i/>
          <w:sz w:val="32"/>
          <w:szCs w:val="32"/>
        </w:rPr>
        <w:t xml:space="preserve"> РБ</w:t>
      </w:r>
      <w:r w:rsidRPr="00352908">
        <w:rPr>
          <w:rFonts w:ascii="Times New Roman" w:hAnsi="Times New Roman"/>
          <w:i/>
          <w:sz w:val="32"/>
          <w:szCs w:val="32"/>
        </w:rPr>
        <w:t xml:space="preserve"> </w:t>
      </w:r>
      <w:r w:rsidR="00A15AE6" w:rsidRPr="00352908">
        <w:rPr>
          <w:rFonts w:ascii="Times New Roman" w:hAnsi="Times New Roman"/>
          <w:i/>
          <w:sz w:val="32"/>
          <w:szCs w:val="32"/>
        </w:rPr>
        <w:t xml:space="preserve"> </w:t>
      </w:r>
      <w:r w:rsidRPr="00352908">
        <w:rPr>
          <w:rFonts w:ascii="Times New Roman" w:hAnsi="Times New Roman"/>
          <w:i/>
          <w:sz w:val="32"/>
          <w:szCs w:val="32"/>
        </w:rPr>
        <w:t>образовательные</w:t>
      </w:r>
      <w:r w:rsidR="00A15AE6" w:rsidRPr="00352908">
        <w:rPr>
          <w:rFonts w:ascii="Times New Roman" w:hAnsi="Times New Roman"/>
          <w:i/>
          <w:sz w:val="32"/>
          <w:szCs w:val="32"/>
        </w:rPr>
        <w:t xml:space="preserve"> </w:t>
      </w:r>
      <w:r w:rsidRPr="00352908">
        <w:rPr>
          <w:rFonts w:ascii="Times New Roman" w:hAnsi="Times New Roman"/>
          <w:i/>
          <w:sz w:val="32"/>
          <w:szCs w:val="32"/>
        </w:rPr>
        <w:t>учреждения по своим организационно-правовым формам могут быть</w:t>
      </w:r>
      <w:r w:rsidR="00A15AE6" w:rsidRPr="00352908">
        <w:rPr>
          <w:rFonts w:ascii="Times New Roman" w:hAnsi="Times New Roman"/>
          <w:i/>
          <w:sz w:val="32"/>
          <w:szCs w:val="32"/>
        </w:rPr>
        <w:t xml:space="preserve"> </w:t>
      </w:r>
      <w:r w:rsidRPr="00352908">
        <w:rPr>
          <w:rFonts w:ascii="Times New Roman" w:hAnsi="Times New Roman"/>
          <w:i/>
          <w:sz w:val="32"/>
          <w:szCs w:val="32"/>
        </w:rPr>
        <w:t>г</w:t>
      </w:r>
      <w:r w:rsidR="00A15AE6" w:rsidRPr="00352908">
        <w:rPr>
          <w:rFonts w:ascii="Times New Roman" w:hAnsi="Times New Roman"/>
          <w:i/>
          <w:sz w:val="32"/>
          <w:szCs w:val="32"/>
        </w:rPr>
        <w:t xml:space="preserve">осударственными, </w:t>
      </w:r>
      <w:r w:rsidRPr="00352908">
        <w:rPr>
          <w:rFonts w:ascii="Times New Roman" w:hAnsi="Times New Roman"/>
          <w:i/>
          <w:sz w:val="32"/>
          <w:szCs w:val="32"/>
        </w:rPr>
        <w:t xml:space="preserve"> негосударственными</w:t>
      </w:r>
      <w:r w:rsidR="00A15AE6" w:rsidRPr="00352908">
        <w:rPr>
          <w:rFonts w:ascii="Times New Roman" w:hAnsi="Times New Roman"/>
          <w:i/>
          <w:sz w:val="32"/>
          <w:szCs w:val="32"/>
        </w:rPr>
        <w:t xml:space="preserve"> </w:t>
      </w:r>
      <w:r w:rsidRPr="00352908">
        <w:rPr>
          <w:rFonts w:ascii="Times New Roman" w:hAnsi="Times New Roman"/>
          <w:i/>
          <w:sz w:val="32"/>
          <w:szCs w:val="32"/>
        </w:rPr>
        <w:t>(частными, учреждениями общественных и религиозных организаций</w:t>
      </w:r>
      <w:r w:rsidR="00A15AE6" w:rsidRPr="00352908">
        <w:rPr>
          <w:rFonts w:ascii="Times New Roman" w:hAnsi="Times New Roman"/>
          <w:i/>
          <w:sz w:val="32"/>
          <w:szCs w:val="32"/>
        </w:rPr>
        <w:t xml:space="preserve"> </w:t>
      </w:r>
      <w:r w:rsidRPr="00352908">
        <w:rPr>
          <w:rFonts w:ascii="Times New Roman" w:hAnsi="Times New Roman"/>
          <w:i/>
          <w:sz w:val="32"/>
          <w:szCs w:val="32"/>
        </w:rPr>
        <w:t>и объединений).</w:t>
      </w:r>
      <w:r w:rsidR="00A15AE6" w:rsidRPr="00352908">
        <w:rPr>
          <w:rFonts w:ascii="Times New Roman" w:hAnsi="Times New Roman"/>
          <w:i/>
          <w:sz w:val="32"/>
          <w:szCs w:val="32"/>
        </w:rPr>
        <w:t xml:space="preserve"> </w:t>
      </w:r>
      <w:r w:rsidRPr="00352908">
        <w:rPr>
          <w:rFonts w:ascii="Times New Roman" w:hAnsi="Times New Roman"/>
          <w:i/>
          <w:sz w:val="32"/>
          <w:szCs w:val="32"/>
        </w:rPr>
        <w:t>В действительности, большинство образовательных учреждений в</w:t>
      </w:r>
      <w:r w:rsidR="00A15AE6" w:rsidRPr="00352908">
        <w:rPr>
          <w:rFonts w:ascii="Times New Roman" w:hAnsi="Times New Roman"/>
          <w:i/>
          <w:sz w:val="32"/>
          <w:szCs w:val="32"/>
        </w:rPr>
        <w:t xml:space="preserve"> </w:t>
      </w:r>
      <w:r w:rsidRPr="00352908">
        <w:rPr>
          <w:rFonts w:ascii="Times New Roman" w:hAnsi="Times New Roman"/>
          <w:i/>
          <w:sz w:val="32"/>
          <w:szCs w:val="32"/>
        </w:rPr>
        <w:t xml:space="preserve">нашей стране </w:t>
      </w:r>
      <w:r w:rsidR="00A15AE6" w:rsidRPr="00352908">
        <w:rPr>
          <w:rFonts w:ascii="Times New Roman" w:hAnsi="Times New Roman"/>
          <w:i/>
          <w:sz w:val="32"/>
          <w:szCs w:val="32"/>
        </w:rPr>
        <w:t xml:space="preserve"> же </w:t>
      </w:r>
      <w:r w:rsidRPr="00352908">
        <w:rPr>
          <w:rFonts w:ascii="Times New Roman" w:hAnsi="Times New Roman"/>
          <w:i/>
          <w:sz w:val="32"/>
          <w:szCs w:val="32"/>
        </w:rPr>
        <w:t>государственными</w:t>
      </w:r>
      <w:r w:rsidR="00A15AE6" w:rsidRPr="00352908">
        <w:rPr>
          <w:rFonts w:ascii="Times New Roman" w:hAnsi="Times New Roman"/>
          <w:i/>
          <w:sz w:val="32"/>
          <w:szCs w:val="32"/>
        </w:rPr>
        <w:t xml:space="preserve">. </w:t>
      </w:r>
    </w:p>
    <w:p w:rsidR="00AB16B1"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Государство гарантирует гражданам общедоступность и</w:t>
      </w:r>
      <w:r w:rsidR="00A15AE6" w:rsidRPr="00352908">
        <w:rPr>
          <w:rFonts w:ascii="Times New Roman" w:hAnsi="Times New Roman"/>
          <w:i/>
          <w:sz w:val="32"/>
          <w:szCs w:val="32"/>
        </w:rPr>
        <w:t xml:space="preserve"> </w:t>
      </w:r>
      <w:r w:rsidRPr="00352908">
        <w:rPr>
          <w:rFonts w:ascii="Times New Roman" w:hAnsi="Times New Roman"/>
          <w:i/>
          <w:sz w:val="32"/>
          <w:szCs w:val="32"/>
        </w:rPr>
        <w:t>бесплатность начального общего, основного общего, среднего</w:t>
      </w:r>
      <w:r w:rsidR="00A15AE6" w:rsidRPr="00352908">
        <w:rPr>
          <w:rFonts w:ascii="Times New Roman" w:hAnsi="Times New Roman"/>
          <w:i/>
          <w:sz w:val="32"/>
          <w:szCs w:val="32"/>
        </w:rPr>
        <w:t xml:space="preserve"> </w:t>
      </w:r>
      <w:r w:rsidRPr="00352908">
        <w:rPr>
          <w:rFonts w:ascii="Times New Roman" w:hAnsi="Times New Roman"/>
          <w:i/>
          <w:sz w:val="32"/>
          <w:szCs w:val="32"/>
        </w:rPr>
        <w:t>(полного) общего образования и начального профессионального</w:t>
      </w:r>
      <w:r w:rsidR="00A15AE6" w:rsidRPr="00352908">
        <w:rPr>
          <w:rFonts w:ascii="Times New Roman" w:hAnsi="Times New Roman"/>
          <w:i/>
          <w:sz w:val="32"/>
          <w:szCs w:val="32"/>
        </w:rPr>
        <w:t xml:space="preserve">  </w:t>
      </w:r>
      <w:r w:rsidRPr="00352908">
        <w:rPr>
          <w:rFonts w:ascii="Times New Roman" w:hAnsi="Times New Roman"/>
          <w:i/>
          <w:sz w:val="32"/>
          <w:szCs w:val="32"/>
        </w:rPr>
        <w:t>образования. Что же касается среднего профессионального,</w:t>
      </w:r>
      <w:r w:rsidR="00A15AE6" w:rsidRPr="00352908">
        <w:rPr>
          <w:rFonts w:ascii="Times New Roman" w:hAnsi="Times New Roman"/>
          <w:i/>
          <w:sz w:val="32"/>
          <w:szCs w:val="32"/>
        </w:rPr>
        <w:t xml:space="preserve"> </w:t>
      </w:r>
      <w:r w:rsidRPr="00352908">
        <w:rPr>
          <w:rFonts w:ascii="Times New Roman" w:hAnsi="Times New Roman"/>
          <w:i/>
          <w:sz w:val="32"/>
          <w:szCs w:val="32"/>
        </w:rPr>
        <w:t>высшего профессионального и послевузовского профессионального</w:t>
      </w:r>
      <w:r w:rsidR="00A15AE6" w:rsidRPr="00352908">
        <w:rPr>
          <w:rFonts w:ascii="Times New Roman" w:hAnsi="Times New Roman"/>
          <w:i/>
          <w:sz w:val="32"/>
          <w:szCs w:val="32"/>
        </w:rPr>
        <w:t xml:space="preserve"> </w:t>
      </w:r>
      <w:r w:rsidRPr="00352908">
        <w:rPr>
          <w:rFonts w:ascii="Times New Roman" w:hAnsi="Times New Roman"/>
          <w:i/>
          <w:sz w:val="32"/>
          <w:szCs w:val="32"/>
        </w:rPr>
        <w:t xml:space="preserve">образования, которые можно получить в государственных </w:t>
      </w:r>
      <w:r w:rsidR="00AB16B1" w:rsidRPr="00352908">
        <w:rPr>
          <w:rFonts w:ascii="Times New Roman" w:hAnsi="Times New Roman"/>
          <w:i/>
          <w:sz w:val="32"/>
          <w:szCs w:val="32"/>
        </w:rPr>
        <w:t xml:space="preserve"> и негосударственных </w:t>
      </w:r>
      <w:r w:rsidRPr="00352908">
        <w:rPr>
          <w:rFonts w:ascii="Times New Roman" w:hAnsi="Times New Roman"/>
          <w:i/>
          <w:sz w:val="32"/>
          <w:szCs w:val="32"/>
        </w:rPr>
        <w:t>образовательных учреждениях</w:t>
      </w:r>
      <w:r w:rsidR="00AB16B1" w:rsidRPr="00352908">
        <w:rPr>
          <w:rFonts w:ascii="Times New Roman" w:hAnsi="Times New Roman"/>
          <w:i/>
          <w:sz w:val="32"/>
          <w:szCs w:val="32"/>
        </w:rPr>
        <w:t xml:space="preserve"> </w:t>
      </w:r>
      <w:r w:rsidRPr="00352908">
        <w:rPr>
          <w:rFonts w:ascii="Times New Roman" w:hAnsi="Times New Roman"/>
          <w:i/>
          <w:sz w:val="32"/>
          <w:szCs w:val="32"/>
        </w:rPr>
        <w:t>можно</w:t>
      </w:r>
      <w:r w:rsidR="00A15AE6" w:rsidRPr="00352908">
        <w:rPr>
          <w:rFonts w:ascii="Times New Roman" w:hAnsi="Times New Roman"/>
          <w:i/>
          <w:sz w:val="32"/>
          <w:szCs w:val="32"/>
        </w:rPr>
        <w:t xml:space="preserve"> </w:t>
      </w:r>
      <w:r w:rsidRPr="00352908">
        <w:rPr>
          <w:rFonts w:ascii="Times New Roman" w:hAnsi="Times New Roman"/>
          <w:i/>
          <w:sz w:val="32"/>
          <w:szCs w:val="32"/>
        </w:rPr>
        <w:t>получить</w:t>
      </w:r>
      <w:r w:rsidR="00AB16B1" w:rsidRPr="00352908">
        <w:rPr>
          <w:rFonts w:ascii="Times New Roman" w:hAnsi="Times New Roman"/>
          <w:i/>
          <w:sz w:val="32"/>
          <w:szCs w:val="32"/>
        </w:rPr>
        <w:t xml:space="preserve"> как </w:t>
      </w:r>
      <w:r w:rsidRPr="00352908">
        <w:rPr>
          <w:rFonts w:ascii="Times New Roman" w:hAnsi="Times New Roman"/>
          <w:i/>
          <w:sz w:val="32"/>
          <w:szCs w:val="32"/>
        </w:rPr>
        <w:t xml:space="preserve"> бесплатно, на основе конкурса</w:t>
      </w:r>
      <w:r w:rsidR="00A15AE6" w:rsidRPr="00352908">
        <w:rPr>
          <w:rFonts w:ascii="Times New Roman" w:hAnsi="Times New Roman"/>
          <w:i/>
          <w:sz w:val="32"/>
          <w:szCs w:val="32"/>
        </w:rPr>
        <w:t>,</w:t>
      </w:r>
      <w:r w:rsidR="00AB16B1" w:rsidRPr="00352908">
        <w:rPr>
          <w:rFonts w:ascii="Times New Roman" w:hAnsi="Times New Roman"/>
          <w:i/>
          <w:sz w:val="32"/>
          <w:szCs w:val="32"/>
        </w:rPr>
        <w:t xml:space="preserve"> либо на платной основе, заключив договор между ВУЗом и частным лицом, либо организацией на оплату образования.</w:t>
      </w:r>
      <w:r w:rsidR="00A15AE6" w:rsidRPr="00352908">
        <w:rPr>
          <w:rFonts w:ascii="Times New Roman" w:hAnsi="Times New Roman"/>
          <w:i/>
          <w:sz w:val="32"/>
          <w:szCs w:val="32"/>
        </w:rPr>
        <w:t xml:space="preserve"> </w:t>
      </w:r>
      <w:r w:rsidR="00AB16B1" w:rsidRPr="00352908">
        <w:rPr>
          <w:rFonts w:ascii="Times New Roman" w:hAnsi="Times New Roman"/>
          <w:i/>
          <w:sz w:val="32"/>
          <w:szCs w:val="32"/>
        </w:rPr>
        <w:t xml:space="preserve">  </w:t>
      </w:r>
      <w:r w:rsidRPr="00352908">
        <w:rPr>
          <w:rFonts w:ascii="Times New Roman" w:hAnsi="Times New Roman"/>
          <w:i/>
          <w:sz w:val="32"/>
          <w:szCs w:val="32"/>
        </w:rPr>
        <w:t xml:space="preserve"> Однако</w:t>
      </w:r>
      <w:r w:rsidR="00AB16B1" w:rsidRPr="00352908">
        <w:rPr>
          <w:rFonts w:ascii="Times New Roman" w:hAnsi="Times New Roman"/>
          <w:i/>
          <w:sz w:val="32"/>
          <w:szCs w:val="32"/>
        </w:rPr>
        <w:t xml:space="preserve"> </w:t>
      </w:r>
      <w:r w:rsidRPr="00352908">
        <w:rPr>
          <w:rFonts w:ascii="Times New Roman" w:hAnsi="Times New Roman"/>
          <w:i/>
          <w:sz w:val="32"/>
          <w:szCs w:val="32"/>
        </w:rPr>
        <w:t>условия конкурса должны гарантировать соблюдение прав граждан</w:t>
      </w:r>
      <w:r w:rsidR="00A15AE6" w:rsidRPr="00352908">
        <w:rPr>
          <w:rFonts w:ascii="Times New Roman" w:hAnsi="Times New Roman"/>
          <w:i/>
          <w:sz w:val="32"/>
          <w:szCs w:val="32"/>
        </w:rPr>
        <w:t xml:space="preserve"> </w:t>
      </w:r>
      <w:r w:rsidRPr="00352908">
        <w:rPr>
          <w:rFonts w:ascii="Times New Roman" w:hAnsi="Times New Roman"/>
          <w:i/>
          <w:sz w:val="32"/>
          <w:szCs w:val="32"/>
        </w:rPr>
        <w:t>на образование и обеспечивать зачисление наиболее способных и</w:t>
      </w:r>
      <w:r w:rsidR="00A15AE6" w:rsidRPr="00352908">
        <w:rPr>
          <w:rFonts w:ascii="Times New Roman" w:hAnsi="Times New Roman"/>
          <w:i/>
          <w:sz w:val="32"/>
          <w:szCs w:val="32"/>
        </w:rPr>
        <w:t xml:space="preserve"> </w:t>
      </w:r>
      <w:r w:rsidRPr="00352908">
        <w:rPr>
          <w:rFonts w:ascii="Times New Roman" w:hAnsi="Times New Roman"/>
          <w:i/>
          <w:sz w:val="32"/>
          <w:szCs w:val="32"/>
        </w:rPr>
        <w:t>подготовленных.</w:t>
      </w:r>
    </w:p>
    <w:p w:rsidR="00F323CB" w:rsidRPr="00352908" w:rsidRDefault="00F323C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   В соответствии с указом Президента РБ от 20 ноября 1995 г. №471 было установлено, начиная с 1996 г., выплата стипендий студентам дневной формы обучения, уменьшение цен на питание студентов учебных заведений, создание специального фонда Президента РБ социальной защиты и поддержки учащейся молодежи. </w:t>
      </w:r>
    </w:p>
    <w:p w:rsidR="005D6B8B" w:rsidRPr="00352908" w:rsidRDefault="00AB16B1"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  Интересным, с моей точки зрения, как учащегося , является знание прав учащихся, которые составляют значительную часть молодежи в нашей стране. Ка</w:t>
      </w:r>
      <w:r w:rsidR="005D6B8B" w:rsidRPr="00352908">
        <w:rPr>
          <w:rFonts w:ascii="Times New Roman" w:hAnsi="Times New Roman"/>
          <w:i/>
          <w:sz w:val="32"/>
          <w:szCs w:val="32"/>
        </w:rPr>
        <w:t>ждый учащийся любого образовательного учреждения имеет</w:t>
      </w:r>
      <w:r w:rsidRPr="00352908">
        <w:rPr>
          <w:rFonts w:ascii="Times New Roman" w:hAnsi="Times New Roman"/>
          <w:i/>
          <w:sz w:val="32"/>
          <w:szCs w:val="32"/>
        </w:rPr>
        <w:t xml:space="preserve"> </w:t>
      </w:r>
      <w:r w:rsidR="005D6B8B" w:rsidRPr="00352908">
        <w:rPr>
          <w:rFonts w:ascii="Times New Roman" w:hAnsi="Times New Roman"/>
          <w:i/>
          <w:sz w:val="32"/>
          <w:szCs w:val="32"/>
        </w:rPr>
        <w:t>соответствующие права и обязанности, что должно быть</w:t>
      </w:r>
      <w:r w:rsidRPr="00352908">
        <w:rPr>
          <w:rFonts w:ascii="Times New Roman" w:hAnsi="Times New Roman"/>
          <w:i/>
          <w:sz w:val="32"/>
          <w:szCs w:val="32"/>
        </w:rPr>
        <w:t xml:space="preserve"> </w:t>
      </w:r>
      <w:r w:rsidR="005D6B8B" w:rsidRPr="00352908">
        <w:rPr>
          <w:rFonts w:ascii="Times New Roman" w:hAnsi="Times New Roman"/>
          <w:i/>
          <w:sz w:val="32"/>
          <w:szCs w:val="32"/>
        </w:rPr>
        <w:t>закреплено в Уставе учебного заведения.</w:t>
      </w:r>
      <w:r w:rsidRPr="00352908">
        <w:rPr>
          <w:rFonts w:ascii="Times New Roman" w:hAnsi="Times New Roman"/>
          <w:i/>
          <w:sz w:val="32"/>
          <w:szCs w:val="32"/>
        </w:rPr>
        <w:t xml:space="preserve"> </w:t>
      </w:r>
    </w:p>
    <w:p w:rsidR="00AB16B1" w:rsidRPr="00352908" w:rsidRDefault="00AB16B1"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 xml:space="preserve">Конечно нормативы и правила в различных учебных заведениях часто заметно различаются, но в общем случае в них заключены следующие права </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учащихся: право на защиту чести и достоинства,</w:t>
      </w:r>
      <w:r w:rsidR="00AB16B1" w:rsidRPr="00352908">
        <w:rPr>
          <w:rFonts w:ascii="Times New Roman" w:hAnsi="Times New Roman"/>
          <w:i/>
          <w:sz w:val="32"/>
          <w:szCs w:val="32"/>
        </w:rPr>
        <w:t xml:space="preserve"> </w:t>
      </w:r>
      <w:r w:rsidRPr="00352908">
        <w:rPr>
          <w:rFonts w:ascii="Times New Roman" w:hAnsi="Times New Roman"/>
          <w:i/>
          <w:sz w:val="32"/>
          <w:szCs w:val="32"/>
        </w:rPr>
        <w:t>неприкосновенности личности; право на объективную оценку в</w:t>
      </w:r>
      <w:r w:rsidR="00AB16B1" w:rsidRPr="00352908">
        <w:rPr>
          <w:rFonts w:ascii="Times New Roman" w:hAnsi="Times New Roman"/>
          <w:i/>
          <w:sz w:val="32"/>
          <w:szCs w:val="32"/>
        </w:rPr>
        <w:t xml:space="preserve"> </w:t>
      </w:r>
      <w:r w:rsidRPr="00352908">
        <w:rPr>
          <w:rFonts w:ascii="Times New Roman" w:hAnsi="Times New Roman"/>
          <w:i/>
          <w:sz w:val="32"/>
          <w:szCs w:val="32"/>
        </w:rPr>
        <w:t>соответствии со знаниями, умениями и навыками; право учащихся</w:t>
      </w:r>
      <w:r w:rsidR="00AB16B1" w:rsidRPr="00352908">
        <w:rPr>
          <w:rFonts w:ascii="Times New Roman" w:hAnsi="Times New Roman"/>
          <w:i/>
          <w:sz w:val="32"/>
          <w:szCs w:val="32"/>
        </w:rPr>
        <w:t xml:space="preserve"> </w:t>
      </w:r>
      <w:r w:rsidRPr="00352908">
        <w:rPr>
          <w:rFonts w:ascii="Times New Roman" w:hAnsi="Times New Roman"/>
          <w:i/>
          <w:sz w:val="32"/>
          <w:szCs w:val="32"/>
        </w:rPr>
        <w:t>принимать участие в управлении учебным заведением через</w:t>
      </w:r>
      <w:r w:rsidR="00AB16B1" w:rsidRPr="00352908">
        <w:rPr>
          <w:rFonts w:ascii="Times New Roman" w:hAnsi="Times New Roman"/>
          <w:i/>
          <w:sz w:val="32"/>
          <w:szCs w:val="32"/>
        </w:rPr>
        <w:t xml:space="preserve"> </w:t>
      </w:r>
      <w:r w:rsidRPr="00352908">
        <w:rPr>
          <w:rFonts w:ascii="Times New Roman" w:hAnsi="Times New Roman"/>
          <w:i/>
          <w:sz w:val="32"/>
          <w:szCs w:val="32"/>
        </w:rPr>
        <w:t>выборные органы (например, через участие в совете школы</w:t>
      </w:r>
      <w:r w:rsidR="00AB16B1" w:rsidRPr="00352908">
        <w:rPr>
          <w:rFonts w:ascii="Times New Roman" w:hAnsi="Times New Roman"/>
          <w:i/>
          <w:sz w:val="32"/>
          <w:szCs w:val="32"/>
        </w:rPr>
        <w:t>, профсоюзе ВУЗа и др.</w:t>
      </w:r>
      <w:r w:rsidRPr="00352908">
        <w:rPr>
          <w:rFonts w:ascii="Times New Roman" w:hAnsi="Times New Roman"/>
          <w:i/>
          <w:sz w:val="32"/>
          <w:szCs w:val="32"/>
        </w:rPr>
        <w:t>). В</w:t>
      </w:r>
      <w:r w:rsidR="00AB16B1" w:rsidRPr="00352908">
        <w:rPr>
          <w:rFonts w:ascii="Times New Roman" w:hAnsi="Times New Roman"/>
          <w:i/>
          <w:sz w:val="32"/>
          <w:szCs w:val="32"/>
        </w:rPr>
        <w:t xml:space="preserve"> </w:t>
      </w:r>
      <w:r w:rsidRPr="00352908">
        <w:rPr>
          <w:rFonts w:ascii="Times New Roman" w:hAnsi="Times New Roman"/>
          <w:i/>
          <w:sz w:val="32"/>
          <w:szCs w:val="32"/>
        </w:rPr>
        <w:t>школах, гимназиях, лицеях и т.п. могут создаваться на</w:t>
      </w:r>
      <w:r w:rsidR="00AB16B1" w:rsidRPr="00352908">
        <w:rPr>
          <w:rFonts w:ascii="Times New Roman" w:hAnsi="Times New Roman"/>
          <w:i/>
          <w:sz w:val="32"/>
          <w:szCs w:val="32"/>
        </w:rPr>
        <w:t xml:space="preserve"> </w:t>
      </w:r>
      <w:r w:rsidRPr="00352908">
        <w:rPr>
          <w:rFonts w:ascii="Times New Roman" w:hAnsi="Times New Roman"/>
          <w:i/>
          <w:sz w:val="32"/>
          <w:szCs w:val="32"/>
        </w:rPr>
        <w:t>добровольной основе органы ученического самоуправления,</w:t>
      </w:r>
      <w:r w:rsidR="00AB16B1" w:rsidRPr="00352908">
        <w:rPr>
          <w:rFonts w:ascii="Times New Roman" w:hAnsi="Times New Roman"/>
          <w:i/>
          <w:sz w:val="32"/>
          <w:szCs w:val="32"/>
        </w:rPr>
        <w:t xml:space="preserve"> </w:t>
      </w:r>
      <w:r w:rsidRPr="00352908">
        <w:rPr>
          <w:rFonts w:ascii="Times New Roman" w:hAnsi="Times New Roman"/>
          <w:i/>
          <w:sz w:val="32"/>
          <w:szCs w:val="32"/>
        </w:rPr>
        <w:t>различного рода ученические организации</w:t>
      </w:r>
      <w:r w:rsidR="00873A5C" w:rsidRPr="00352908">
        <w:rPr>
          <w:rFonts w:ascii="Times New Roman" w:hAnsi="Times New Roman"/>
          <w:i/>
          <w:sz w:val="32"/>
          <w:szCs w:val="32"/>
        </w:rPr>
        <w:t xml:space="preserve"> и клубы</w:t>
      </w:r>
      <w:r w:rsidRPr="00352908">
        <w:rPr>
          <w:rFonts w:ascii="Times New Roman" w:hAnsi="Times New Roman"/>
          <w:i/>
          <w:sz w:val="32"/>
          <w:szCs w:val="32"/>
        </w:rPr>
        <w:t>, которые допускаются к</w:t>
      </w:r>
      <w:r w:rsidR="00AB16B1" w:rsidRPr="00352908">
        <w:rPr>
          <w:rFonts w:ascii="Times New Roman" w:hAnsi="Times New Roman"/>
          <w:i/>
          <w:sz w:val="32"/>
          <w:szCs w:val="32"/>
        </w:rPr>
        <w:t xml:space="preserve"> </w:t>
      </w:r>
      <w:r w:rsidRPr="00352908">
        <w:rPr>
          <w:rFonts w:ascii="Times New Roman" w:hAnsi="Times New Roman"/>
          <w:i/>
          <w:sz w:val="32"/>
          <w:szCs w:val="32"/>
        </w:rPr>
        <w:t>заседаниям органов управления образовательного учреждения при</w:t>
      </w:r>
      <w:r w:rsidR="00AB16B1" w:rsidRPr="00352908">
        <w:rPr>
          <w:rFonts w:ascii="Times New Roman" w:hAnsi="Times New Roman"/>
          <w:i/>
          <w:sz w:val="32"/>
          <w:szCs w:val="32"/>
        </w:rPr>
        <w:t xml:space="preserve"> </w:t>
      </w:r>
      <w:r w:rsidRPr="00352908">
        <w:rPr>
          <w:rFonts w:ascii="Times New Roman" w:hAnsi="Times New Roman"/>
          <w:i/>
          <w:sz w:val="32"/>
          <w:szCs w:val="32"/>
        </w:rPr>
        <w:t>обсуждении вопросов, касающихся интересов учащихся.</w:t>
      </w:r>
    </w:p>
    <w:p w:rsidR="005D6B8B" w:rsidRPr="00352908" w:rsidRDefault="00873A5C"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У</w:t>
      </w:r>
      <w:r w:rsidR="005D6B8B" w:rsidRPr="00352908">
        <w:rPr>
          <w:rFonts w:ascii="Times New Roman" w:hAnsi="Times New Roman"/>
          <w:i/>
          <w:sz w:val="32"/>
          <w:szCs w:val="32"/>
        </w:rPr>
        <w:t>чащиеся должны</w:t>
      </w:r>
      <w:r w:rsidRPr="00352908">
        <w:rPr>
          <w:rFonts w:ascii="Times New Roman" w:hAnsi="Times New Roman"/>
          <w:i/>
          <w:sz w:val="32"/>
          <w:szCs w:val="32"/>
        </w:rPr>
        <w:t xml:space="preserve"> </w:t>
      </w:r>
      <w:r w:rsidR="005D6B8B" w:rsidRPr="00352908">
        <w:rPr>
          <w:rFonts w:ascii="Times New Roman" w:hAnsi="Times New Roman"/>
          <w:i/>
          <w:sz w:val="32"/>
          <w:szCs w:val="32"/>
        </w:rPr>
        <w:t>(обязаны) соблюдать Правила для учащихся, которые должны быть</w:t>
      </w:r>
      <w:r w:rsidRPr="00352908">
        <w:rPr>
          <w:rFonts w:ascii="Times New Roman" w:hAnsi="Times New Roman"/>
          <w:i/>
          <w:sz w:val="32"/>
          <w:szCs w:val="32"/>
        </w:rPr>
        <w:t xml:space="preserve"> </w:t>
      </w:r>
      <w:r w:rsidR="005D6B8B" w:rsidRPr="00352908">
        <w:rPr>
          <w:rFonts w:ascii="Times New Roman" w:hAnsi="Times New Roman"/>
          <w:i/>
          <w:sz w:val="32"/>
          <w:szCs w:val="32"/>
        </w:rPr>
        <w:t>разработаны в каждом образовательном учреждении и приняты его</w:t>
      </w:r>
      <w:r w:rsidRPr="00352908">
        <w:rPr>
          <w:rFonts w:ascii="Times New Roman" w:hAnsi="Times New Roman"/>
          <w:i/>
          <w:sz w:val="32"/>
          <w:szCs w:val="32"/>
        </w:rPr>
        <w:t xml:space="preserve"> </w:t>
      </w:r>
      <w:r w:rsidR="005D6B8B" w:rsidRPr="00352908">
        <w:rPr>
          <w:rFonts w:ascii="Times New Roman" w:hAnsi="Times New Roman"/>
          <w:i/>
          <w:sz w:val="32"/>
          <w:szCs w:val="32"/>
        </w:rPr>
        <w:t>органом управления (например, Советом школы). Учащиеся обязаны</w:t>
      </w:r>
      <w:r w:rsidRPr="00352908">
        <w:rPr>
          <w:rFonts w:ascii="Times New Roman" w:hAnsi="Times New Roman"/>
          <w:i/>
          <w:sz w:val="32"/>
          <w:szCs w:val="32"/>
        </w:rPr>
        <w:t xml:space="preserve"> </w:t>
      </w:r>
      <w:r w:rsidR="005D6B8B" w:rsidRPr="00352908">
        <w:rPr>
          <w:rFonts w:ascii="Times New Roman" w:hAnsi="Times New Roman"/>
          <w:i/>
          <w:sz w:val="32"/>
          <w:szCs w:val="32"/>
        </w:rPr>
        <w:t>подчиняться требованиям педагогов; обязаны заботиться о</w:t>
      </w:r>
      <w:r w:rsidRPr="00352908">
        <w:rPr>
          <w:rFonts w:ascii="Times New Roman" w:hAnsi="Times New Roman"/>
          <w:i/>
          <w:sz w:val="32"/>
          <w:szCs w:val="32"/>
        </w:rPr>
        <w:t xml:space="preserve">  </w:t>
      </w:r>
      <w:r w:rsidR="005D6B8B" w:rsidRPr="00352908">
        <w:rPr>
          <w:rFonts w:ascii="Times New Roman" w:hAnsi="Times New Roman"/>
          <w:i/>
          <w:sz w:val="32"/>
          <w:szCs w:val="32"/>
        </w:rPr>
        <w:t>младших; обязаны соблюдать правила гигиены, иметь аккуратный</w:t>
      </w:r>
      <w:r w:rsidRPr="00352908">
        <w:rPr>
          <w:rFonts w:ascii="Times New Roman" w:hAnsi="Times New Roman"/>
          <w:i/>
          <w:sz w:val="32"/>
          <w:szCs w:val="32"/>
        </w:rPr>
        <w:t xml:space="preserve"> </w:t>
      </w:r>
      <w:r w:rsidR="005D6B8B" w:rsidRPr="00352908">
        <w:rPr>
          <w:rFonts w:ascii="Times New Roman" w:hAnsi="Times New Roman"/>
          <w:i/>
          <w:sz w:val="32"/>
          <w:szCs w:val="32"/>
        </w:rPr>
        <w:t>вид; обязаны поддерживать чистоту в классах, в других</w:t>
      </w:r>
      <w:r w:rsidRPr="00352908">
        <w:rPr>
          <w:rFonts w:ascii="Times New Roman" w:hAnsi="Times New Roman"/>
          <w:i/>
          <w:sz w:val="32"/>
          <w:szCs w:val="32"/>
        </w:rPr>
        <w:t xml:space="preserve"> </w:t>
      </w:r>
      <w:r w:rsidR="005D6B8B" w:rsidRPr="00352908">
        <w:rPr>
          <w:rFonts w:ascii="Times New Roman" w:hAnsi="Times New Roman"/>
          <w:i/>
          <w:sz w:val="32"/>
          <w:szCs w:val="32"/>
        </w:rPr>
        <w:t>помещениях; обязаны бережно относиться к имуществу</w:t>
      </w:r>
      <w:r w:rsidRPr="00352908">
        <w:rPr>
          <w:rFonts w:ascii="Times New Roman" w:hAnsi="Times New Roman"/>
          <w:i/>
          <w:sz w:val="32"/>
          <w:szCs w:val="32"/>
        </w:rPr>
        <w:t xml:space="preserve"> </w:t>
      </w:r>
      <w:r w:rsidR="005D6B8B" w:rsidRPr="00352908">
        <w:rPr>
          <w:rFonts w:ascii="Times New Roman" w:hAnsi="Times New Roman"/>
          <w:i/>
          <w:sz w:val="32"/>
          <w:szCs w:val="32"/>
        </w:rPr>
        <w:t>образовательного учреждения.</w:t>
      </w:r>
    </w:p>
    <w:p w:rsidR="005D6B8B" w:rsidRPr="00352908" w:rsidRDefault="005D6B8B" w:rsidP="00A15AE6">
      <w:pPr>
        <w:pStyle w:val="a5"/>
        <w:tabs>
          <w:tab w:val="clear" w:pos="9590"/>
        </w:tabs>
        <w:jc w:val="both"/>
        <w:rPr>
          <w:rFonts w:ascii="Times New Roman" w:hAnsi="Times New Roman"/>
          <w:i/>
          <w:sz w:val="32"/>
          <w:szCs w:val="32"/>
        </w:rPr>
      </w:pPr>
    </w:p>
    <w:p w:rsidR="005D6B8B" w:rsidRPr="00352908" w:rsidRDefault="00873A5C" w:rsidP="00920BFF">
      <w:pPr>
        <w:pStyle w:val="a5"/>
        <w:tabs>
          <w:tab w:val="clear" w:pos="9590"/>
          <w:tab w:val="left" w:pos="8231"/>
        </w:tabs>
        <w:jc w:val="both"/>
        <w:rPr>
          <w:rFonts w:ascii="Times New Roman" w:hAnsi="Times New Roman"/>
          <w:i/>
          <w:sz w:val="32"/>
          <w:szCs w:val="32"/>
        </w:rPr>
      </w:pPr>
      <w:r w:rsidRPr="00352908">
        <w:rPr>
          <w:rFonts w:ascii="Times New Roman" w:hAnsi="Times New Roman"/>
          <w:i/>
          <w:sz w:val="32"/>
          <w:szCs w:val="32"/>
        </w:rPr>
        <w:t xml:space="preserve"> Во всех учебных заведениях</w:t>
      </w:r>
      <w:r w:rsidR="00920BFF" w:rsidRPr="00352908">
        <w:rPr>
          <w:rFonts w:ascii="Times New Roman" w:hAnsi="Times New Roman"/>
          <w:i/>
          <w:sz w:val="32"/>
          <w:szCs w:val="32"/>
        </w:rPr>
        <w:t xml:space="preserve"> приняты правила в</w:t>
      </w:r>
      <w:r w:rsidRPr="00352908">
        <w:rPr>
          <w:rFonts w:ascii="Times New Roman" w:hAnsi="Times New Roman"/>
          <w:i/>
          <w:sz w:val="32"/>
          <w:szCs w:val="32"/>
        </w:rPr>
        <w:t xml:space="preserve"> </w:t>
      </w:r>
      <w:r w:rsidR="005D6B8B" w:rsidRPr="00352908">
        <w:rPr>
          <w:rFonts w:ascii="Times New Roman" w:hAnsi="Times New Roman"/>
          <w:i/>
          <w:sz w:val="32"/>
          <w:szCs w:val="32"/>
        </w:rPr>
        <w:t>соответствии с которыми учащимся запрещается совершать</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определенные действия. Например, учащимся  запрещается приносить, передавать или</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употреблять в школе спиртные напитки, токсические,</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наркотические вещества и оружие, табачные изделия;</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использовать любые средства, которые могут привести к взрывам</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и возгораниям; применять физическую силу для выяснения</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отношений; принимать психическое насилие (например, в форме</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различного вида угроз); заниматься вымогательством, а также</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осуществлять любые действия, очевидно влекущие за собой</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опасные последствия для окружающих (например, толкать</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кого-либо, бить кого-либо или бросать в кого-либо предметы и</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т.п.). Практически все образовательные учреждения содержат в</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своих уставах положения, которые запрещают сквернословить в</w:t>
      </w:r>
      <w:r w:rsidR="00920BFF" w:rsidRPr="00352908">
        <w:rPr>
          <w:rFonts w:ascii="Times New Roman" w:hAnsi="Times New Roman"/>
          <w:i/>
          <w:sz w:val="32"/>
          <w:szCs w:val="32"/>
        </w:rPr>
        <w:t xml:space="preserve"> </w:t>
      </w:r>
      <w:r w:rsidR="005D6B8B" w:rsidRPr="00352908">
        <w:rPr>
          <w:rFonts w:ascii="Times New Roman" w:hAnsi="Times New Roman"/>
          <w:i/>
          <w:sz w:val="32"/>
          <w:szCs w:val="32"/>
        </w:rPr>
        <w:t>учебных учреждениях, а также запрещают пропускать обязательные</w:t>
      </w:r>
    </w:p>
    <w:p w:rsidR="005D6B8B" w:rsidRPr="00352908" w:rsidRDefault="005D6B8B" w:rsidP="00A15AE6">
      <w:pPr>
        <w:pStyle w:val="a5"/>
        <w:tabs>
          <w:tab w:val="clear" w:pos="9590"/>
        </w:tabs>
        <w:jc w:val="both"/>
        <w:rPr>
          <w:rFonts w:ascii="Times New Roman" w:hAnsi="Times New Roman"/>
          <w:i/>
          <w:sz w:val="32"/>
          <w:szCs w:val="32"/>
        </w:rPr>
      </w:pPr>
      <w:r w:rsidRPr="00352908">
        <w:rPr>
          <w:rFonts w:ascii="Times New Roman" w:hAnsi="Times New Roman"/>
          <w:i/>
          <w:sz w:val="32"/>
          <w:szCs w:val="32"/>
        </w:rPr>
        <w:t>занятия в учебном учреждении без уважительной причины.</w:t>
      </w:r>
    </w:p>
    <w:p w:rsidR="00B824BF" w:rsidRPr="00352908" w:rsidRDefault="00B824BF" w:rsidP="005D6B8B">
      <w:pPr>
        <w:tabs>
          <w:tab w:val="left" w:pos="2190"/>
        </w:tabs>
        <w:ind w:firstLine="360"/>
        <w:jc w:val="center"/>
        <w:rPr>
          <w:b/>
          <w:i/>
          <w:sz w:val="32"/>
          <w:szCs w:val="32"/>
          <w:u w:val="single"/>
        </w:rPr>
      </w:pPr>
    </w:p>
    <w:p w:rsidR="005D6B8B" w:rsidRPr="004A7704" w:rsidRDefault="005D6B8B" w:rsidP="004A7704">
      <w:pPr>
        <w:numPr>
          <w:ilvl w:val="0"/>
          <w:numId w:val="4"/>
        </w:numPr>
        <w:tabs>
          <w:tab w:val="left" w:pos="2190"/>
        </w:tabs>
        <w:jc w:val="center"/>
        <w:rPr>
          <w:b/>
          <w:i/>
          <w:color w:val="333399"/>
          <w:sz w:val="32"/>
          <w:szCs w:val="32"/>
          <w:u w:val="single"/>
        </w:rPr>
      </w:pPr>
      <w:r w:rsidRPr="004A7704">
        <w:rPr>
          <w:b/>
          <w:i/>
          <w:color w:val="333399"/>
          <w:sz w:val="32"/>
          <w:szCs w:val="32"/>
          <w:u w:val="single"/>
        </w:rPr>
        <w:t>Правовое положение молодежных объединений в РБ.</w:t>
      </w:r>
      <w:r w:rsidR="005145A1" w:rsidRPr="004A7704">
        <w:rPr>
          <w:b/>
          <w:i/>
          <w:color w:val="333399"/>
          <w:sz w:val="32"/>
          <w:szCs w:val="32"/>
          <w:u w:val="single"/>
        </w:rPr>
        <w:br/>
      </w:r>
    </w:p>
    <w:p w:rsidR="005145A1" w:rsidRPr="00352908" w:rsidRDefault="005145A1">
      <w:pPr>
        <w:tabs>
          <w:tab w:val="left" w:pos="2190"/>
        </w:tabs>
        <w:ind w:firstLine="360"/>
        <w:jc w:val="both"/>
        <w:rPr>
          <w:i/>
          <w:sz w:val="32"/>
          <w:szCs w:val="32"/>
          <w:lang w:val="en-US"/>
        </w:rPr>
      </w:pPr>
      <w:r w:rsidRPr="00352908">
        <w:rPr>
          <w:i/>
          <w:sz w:val="32"/>
          <w:szCs w:val="32"/>
        </w:rPr>
        <w:t xml:space="preserve">Молодежное объединение на территории Республики Беларусь -- это добровольное общественное формирование преимущественно молодых граждан республики (не менее двух третей от общего числа членов), выражающее их специфические интересы, уставная деятельность которых направлена на обеспечение социального становления и развития молодежи. Молодежные объединения могут создавать союзы и ассоциации. Не допускается прямое или косвенное принуждение молодых граждан к вступлению в молодежные объединения, а также запрещение на участие в их деятельности, основанное на использовании их зависимого положения. Лица, виновные в нарушении этих принципов, несут ответственность в порядке, предусмотренном законодательством. Ни одно молодежное объединение не вправе претендовать на монопольное выражение интересов и потребностей всей молодежи республики. </w:t>
      </w:r>
      <w:r w:rsidRPr="00352908">
        <w:rPr>
          <w:i/>
          <w:sz w:val="32"/>
          <w:szCs w:val="32"/>
        </w:rPr>
        <w:br/>
        <w:t xml:space="preserve">       Правовой статус молодежных объединений в Республике Беларусь определяется республиканским законодательством об общественных объединениях, настоящим Законом, а также издаваемыми в соответствии с ними нормативными актами Республики Беларусь. </w:t>
      </w:r>
      <w:r w:rsidRPr="00352908">
        <w:rPr>
          <w:i/>
          <w:sz w:val="32"/>
          <w:szCs w:val="32"/>
        </w:rPr>
        <w:br/>
        <w:t>       Государство формирует систему правовых и экономических гарантий, которые обеспечивают всем зарегистрированным молодежным объединениям равные возможности для участия в общественной жизни республики. В целях создания необходимых условий для функционирования зарегистрированных молодежных объединений, влияния на характер и направленность их деятельности государство может оказывать им материально-финансовую и организационную поддержку. Такая поддержка оказывается молодежным объединениям, не преследующим политические цели и оказывающим помощь молодым гражданам в исполнении их конституционных обязанностей. Государство сохраняет за собой права координирующего и контролирующего центра по вопросам, на решение которых выделяются средства. Государственные органы и организации вправе передавать в установленном порядке молодежным объединениям здания и сооружения, средства связи и передвижения, иные необходимые для осуществления их уставных задач имущество и оборудование.</w:t>
      </w:r>
    </w:p>
    <w:p w:rsidR="00920BFF" w:rsidRPr="00352908" w:rsidRDefault="005145A1" w:rsidP="00B824BF">
      <w:pPr>
        <w:tabs>
          <w:tab w:val="left" w:pos="2190"/>
        </w:tabs>
        <w:ind w:firstLine="360"/>
        <w:jc w:val="both"/>
        <w:rPr>
          <w:i/>
          <w:sz w:val="32"/>
          <w:szCs w:val="32"/>
        </w:rPr>
      </w:pPr>
      <w:r w:rsidRPr="00352908">
        <w:rPr>
          <w:i/>
          <w:sz w:val="32"/>
          <w:szCs w:val="32"/>
        </w:rPr>
        <w:t xml:space="preserve"> </w:t>
      </w:r>
    </w:p>
    <w:p w:rsidR="004A7704" w:rsidRDefault="00920BFF" w:rsidP="004A7704">
      <w:pPr>
        <w:numPr>
          <w:ilvl w:val="0"/>
          <w:numId w:val="4"/>
        </w:numPr>
        <w:tabs>
          <w:tab w:val="left" w:pos="2190"/>
        </w:tabs>
        <w:jc w:val="center"/>
        <w:rPr>
          <w:sz w:val="32"/>
          <w:szCs w:val="32"/>
        </w:rPr>
      </w:pPr>
      <w:r w:rsidRPr="004A7704">
        <w:rPr>
          <w:b/>
          <w:i/>
          <w:color w:val="333399"/>
          <w:sz w:val="32"/>
          <w:szCs w:val="32"/>
          <w:u w:val="single"/>
        </w:rPr>
        <w:t xml:space="preserve">Гарантии  по осуществлению законов РБ по молодежной </w:t>
      </w:r>
      <w:r w:rsidR="004A7704">
        <w:rPr>
          <w:b/>
          <w:i/>
          <w:color w:val="333399"/>
          <w:sz w:val="32"/>
          <w:szCs w:val="32"/>
          <w:u w:val="single"/>
        </w:rPr>
        <w:t xml:space="preserve">  </w:t>
      </w:r>
      <w:r w:rsidRPr="004A7704">
        <w:rPr>
          <w:b/>
          <w:i/>
          <w:color w:val="333399"/>
          <w:sz w:val="32"/>
          <w:szCs w:val="32"/>
          <w:u w:val="single"/>
        </w:rPr>
        <w:t>политике.</w:t>
      </w:r>
      <w:r w:rsidR="005145A1" w:rsidRPr="004A7704">
        <w:rPr>
          <w:b/>
          <w:color w:val="333399"/>
          <w:sz w:val="32"/>
          <w:szCs w:val="32"/>
          <w:u w:val="single"/>
        </w:rPr>
        <w:t xml:space="preserve"> </w:t>
      </w:r>
      <w:r w:rsidR="005145A1" w:rsidRPr="004A7704">
        <w:rPr>
          <w:b/>
          <w:color w:val="333399"/>
          <w:sz w:val="32"/>
          <w:szCs w:val="32"/>
          <w:u w:val="single"/>
        </w:rPr>
        <w:br/>
      </w:r>
    </w:p>
    <w:p w:rsidR="00A109E9" w:rsidRDefault="005145A1" w:rsidP="00BC7F0D">
      <w:pPr>
        <w:tabs>
          <w:tab w:val="left" w:pos="2190"/>
        </w:tabs>
        <w:ind w:firstLine="360"/>
        <w:jc w:val="both"/>
        <w:rPr>
          <w:i/>
          <w:sz w:val="32"/>
          <w:szCs w:val="32"/>
        </w:rPr>
      </w:pPr>
      <w:r w:rsidRPr="00352908">
        <w:rPr>
          <w:i/>
          <w:sz w:val="32"/>
          <w:szCs w:val="32"/>
        </w:rPr>
        <w:t xml:space="preserve">Права молодых граждан и молодежных объединений, устанавливаемые настоящим Законом, осуществляются ими непосредственно в полном объеме, за исключением случаев ограничения их дееспособности по основаниям и в порядке, предусмотренных законодательством Республики Беларусь. Государственные органы, предприятия, учреждения, организации, их должностные лица в пределах своих полномочий и обязанностей обеспечивают реализацию государственной молодежной политики в Республике Беларусь. Должностные лица, виновные в неисполнении или ненадлежащем исполнении обязанностей по реализации прав и законных интересов молодежи, несут ответственность в соответствии с законодательством Республики Беларусь. </w:t>
      </w:r>
      <w:r w:rsidRPr="00352908">
        <w:rPr>
          <w:i/>
          <w:sz w:val="32"/>
          <w:szCs w:val="32"/>
        </w:rPr>
        <w:br/>
        <w:t xml:space="preserve">       Государственные органы несут ответственность за соблюдение положений настоящего Закона при принятии нормативных актов, касающихся практической реализации Закона, а также разработке комплексных программ содействия молодежи. Акты, ограничивающие объем предоставленных молодым гражданам и молодежным объединениям прав либо устанавливающие такие порядок и процедуры осуществления этих прав, которые затрудняют их использование, подлежат отмене полностью или в соответствующей части. В случае признания в установленном порядке актов органов государственного управления незаконными и их отмены молодые граждане и молодежные объединения имеют право на возмещение ущерба, причиненного незаконными действиями указанных органов и их должностных лиц в полном объеме в порядке, установленном законодательством Республики Беларусь. </w:t>
      </w:r>
      <w:r w:rsidRPr="00352908">
        <w:rPr>
          <w:i/>
          <w:sz w:val="32"/>
          <w:szCs w:val="32"/>
        </w:rPr>
        <w:br/>
        <w:t xml:space="preserve">       Контроль за проведением в жизнь настоящего Закона осуществляется Советами депутатов, а также соответствующими государственными органами. </w:t>
      </w:r>
      <w:r w:rsidRPr="00352908">
        <w:rPr>
          <w:i/>
          <w:sz w:val="32"/>
          <w:szCs w:val="32"/>
        </w:rPr>
        <w:br/>
        <w:t>         Если международным договором Республики Беларусь установлены иные правила, чем содержащиеся в законодательстве Республики Беларусь по вопросам государственной молодежной политики, то применяются правила</w:t>
      </w:r>
      <w:r w:rsidR="00B824BF" w:rsidRPr="00352908">
        <w:rPr>
          <w:i/>
          <w:sz w:val="32"/>
          <w:szCs w:val="32"/>
        </w:rPr>
        <w:t xml:space="preserve"> </w:t>
      </w:r>
      <w:r w:rsidRPr="00352908">
        <w:rPr>
          <w:i/>
          <w:sz w:val="32"/>
          <w:szCs w:val="32"/>
        </w:rPr>
        <w:t xml:space="preserve">международного договора. </w:t>
      </w:r>
      <w:r w:rsidRPr="00352908">
        <w:rPr>
          <w:i/>
          <w:sz w:val="32"/>
          <w:szCs w:val="32"/>
        </w:rPr>
        <w:br/>
      </w:r>
    </w:p>
    <w:p w:rsidR="00A109E9" w:rsidRPr="004A7704" w:rsidRDefault="00A109E9" w:rsidP="004A7704">
      <w:pPr>
        <w:numPr>
          <w:ilvl w:val="0"/>
          <w:numId w:val="4"/>
        </w:numPr>
        <w:tabs>
          <w:tab w:val="left" w:pos="2190"/>
        </w:tabs>
        <w:jc w:val="center"/>
        <w:rPr>
          <w:b/>
          <w:i/>
          <w:color w:val="333399"/>
          <w:sz w:val="32"/>
          <w:szCs w:val="32"/>
          <w:u w:val="single"/>
        </w:rPr>
      </w:pPr>
      <w:r>
        <w:rPr>
          <w:i/>
          <w:sz w:val="32"/>
          <w:szCs w:val="32"/>
        </w:rPr>
        <w:br w:type="page"/>
      </w:r>
      <w:r w:rsidRPr="004A7704">
        <w:rPr>
          <w:b/>
          <w:i/>
          <w:color w:val="333399"/>
          <w:sz w:val="32"/>
          <w:szCs w:val="32"/>
          <w:u w:val="single"/>
        </w:rPr>
        <w:t>Заключение:</w:t>
      </w:r>
    </w:p>
    <w:p w:rsidR="00A109E9" w:rsidRDefault="00A109E9" w:rsidP="00B824BF">
      <w:pPr>
        <w:tabs>
          <w:tab w:val="left" w:pos="2190"/>
        </w:tabs>
        <w:ind w:firstLine="360"/>
        <w:jc w:val="both"/>
        <w:rPr>
          <w:i/>
          <w:sz w:val="32"/>
          <w:szCs w:val="32"/>
        </w:rPr>
      </w:pPr>
    </w:p>
    <w:p w:rsidR="00A109E9" w:rsidRDefault="00A109E9" w:rsidP="00B824BF">
      <w:pPr>
        <w:tabs>
          <w:tab w:val="left" w:pos="2190"/>
        </w:tabs>
        <w:ind w:firstLine="360"/>
        <w:jc w:val="both"/>
        <w:rPr>
          <w:i/>
          <w:sz w:val="32"/>
          <w:szCs w:val="32"/>
        </w:rPr>
      </w:pPr>
    </w:p>
    <w:p w:rsidR="00A109E9" w:rsidRDefault="00A109E9" w:rsidP="00B824BF">
      <w:pPr>
        <w:tabs>
          <w:tab w:val="left" w:pos="2190"/>
        </w:tabs>
        <w:ind w:firstLine="360"/>
        <w:jc w:val="both"/>
        <w:rPr>
          <w:i/>
          <w:sz w:val="32"/>
          <w:szCs w:val="32"/>
        </w:rPr>
      </w:pPr>
      <w:r>
        <w:rPr>
          <w:i/>
          <w:sz w:val="32"/>
          <w:szCs w:val="32"/>
        </w:rPr>
        <w:t xml:space="preserve">Таким образом, в результате проведенной мной работы, </w:t>
      </w:r>
      <w:r w:rsidR="00E96D7D">
        <w:rPr>
          <w:i/>
          <w:sz w:val="32"/>
          <w:szCs w:val="32"/>
        </w:rPr>
        <w:t xml:space="preserve">я постарался выяснить основные существующие и реально-действующие законы по правам молодежи в РБ. В принципе законов затрагивающих данную тему существует немало, но как они выполняются на практике доступно рассмотреть очень тяжело. Будучи молодым гражданином Республики Беларусь, меня действительно затронул тот факт, что в Конституции РБ только одна статья(ст.№32), и та не полностью, затрагивает права молодежи на духовное, нравственное и физическое развитие. </w:t>
      </w:r>
      <w:r w:rsidR="002938F3">
        <w:rPr>
          <w:i/>
          <w:sz w:val="32"/>
          <w:szCs w:val="32"/>
        </w:rPr>
        <w:t xml:space="preserve">     </w:t>
      </w:r>
      <w:r w:rsidR="00E96D7D">
        <w:rPr>
          <w:i/>
          <w:sz w:val="32"/>
          <w:szCs w:val="32"/>
        </w:rPr>
        <w:t xml:space="preserve">Приступая к изучению Конституции РБ – основного закона нашей страны, я надеялся, что </w:t>
      </w:r>
      <w:r w:rsidR="002938F3">
        <w:rPr>
          <w:i/>
          <w:sz w:val="32"/>
          <w:szCs w:val="32"/>
        </w:rPr>
        <w:t>в ней будут более детально рассмотрены вопросы, касающиеся прав молодежи. Ведь именно молодежь, с моей точки зрения, правильное ее воспитание, и является основой, или, если хотите, тем фундаментом, который предопределит дальнейшее становление и развитие нашего общества и будущего нашей страны.</w:t>
      </w:r>
    </w:p>
    <w:p w:rsidR="002938F3" w:rsidRDefault="002938F3" w:rsidP="002938F3">
      <w:pPr>
        <w:tabs>
          <w:tab w:val="left" w:pos="2190"/>
        </w:tabs>
        <w:ind w:firstLine="360"/>
        <w:jc w:val="both"/>
        <w:rPr>
          <w:i/>
          <w:sz w:val="32"/>
          <w:szCs w:val="32"/>
        </w:rPr>
      </w:pPr>
      <w:r>
        <w:rPr>
          <w:i/>
          <w:sz w:val="32"/>
          <w:szCs w:val="32"/>
        </w:rPr>
        <w:t xml:space="preserve">Еще одной проблемой по вопросу воспитания молодежи является недостаточное внимание, уделяемое государством по вопросам патриотического воспитания молодых граждан. Потому что именно этот недостаток любви к своей стране с годами перерастает в неуважение к ней. Ведь сейчас, если провести соцопрос среди молодых граждан нашей страны по вопросу: если бы у вас была возможность уехать за границу на постоянное место жительства что бы вы сделали? То, как показывает практика, 80% согласились бы покинуть РБ. </w:t>
      </w:r>
      <w:r w:rsidR="00CE4061">
        <w:rPr>
          <w:i/>
          <w:sz w:val="32"/>
          <w:szCs w:val="32"/>
        </w:rPr>
        <w:t xml:space="preserve">Такая же проблема существует и в Российской Федерации. Учитывая количество уехавших на ПМЖ за границу граждан за прошлый год, было подсчитано, что с таким же темпом через 15 лет население РФ сократиться в два раза. Поэтому, еще раз хочу подчеркнуть, что наше правительство должно уделять больше внимания патриотическому воспитанию молодежи. </w:t>
      </w:r>
    </w:p>
    <w:p w:rsidR="00CE4061" w:rsidRDefault="00CE4061" w:rsidP="00B824BF">
      <w:pPr>
        <w:tabs>
          <w:tab w:val="left" w:pos="2190"/>
        </w:tabs>
        <w:ind w:firstLine="360"/>
        <w:jc w:val="both"/>
        <w:rPr>
          <w:i/>
          <w:sz w:val="32"/>
          <w:szCs w:val="32"/>
        </w:rPr>
      </w:pPr>
      <w:r>
        <w:rPr>
          <w:i/>
          <w:sz w:val="32"/>
          <w:szCs w:val="32"/>
        </w:rPr>
        <w:t>Ч</w:t>
      </w:r>
      <w:r w:rsidR="00A109E9">
        <w:rPr>
          <w:i/>
          <w:sz w:val="32"/>
          <w:szCs w:val="32"/>
        </w:rPr>
        <w:t>то же касается выполнения всех принятых</w:t>
      </w:r>
      <w:r w:rsidR="00A109E9" w:rsidRPr="00A109E9">
        <w:rPr>
          <w:i/>
          <w:sz w:val="32"/>
          <w:szCs w:val="32"/>
        </w:rPr>
        <w:t xml:space="preserve"> </w:t>
      </w:r>
      <w:r w:rsidR="00A109E9">
        <w:rPr>
          <w:i/>
          <w:sz w:val="32"/>
          <w:szCs w:val="32"/>
        </w:rPr>
        <w:t>законов и соглашений на практике, то этот вопрос является одним из самых сложных и противоречивых по данной теме. Как показывает практика, большинство принципов принятых законом «Об общих началах государственной молодежной политики в РБ» от 24 апреля 1992</w:t>
      </w:r>
      <w:r w:rsidR="002938F3">
        <w:rPr>
          <w:i/>
          <w:sz w:val="32"/>
          <w:szCs w:val="32"/>
        </w:rPr>
        <w:t xml:space="preserve"> </w:t>
      </w:r>
      <w:r w:rsidR="00A109E9">
        <w:rPr>
          <w:i/>
          <w:sz w:val="32"/>
          <w:szCs w:val="32"/>
        </w:rPr>
        <w:t>года реально осуществляются как локальными органами власти, так и органами власти республиканского уровня. Равно как выполняются и остальные законы, рассмотренные</w:t>
      </w:r>
      <w:r>
        <w:rPr>
          <w:i/>
          <w:sz w:val="32"/>
          <w:szCs w:val="32"/>
        </w:rPr>
        <w:t xml:space="preserve"> в данной работе.</w:t>
      </w:r>
    </w:p>
    <w:p w:rsidR="00CE4061" w:rsidRDefault="00CE4061" w:rsidP="00B824BF">
      <w:pPr>
        <w:tabs>
          <w:tab w:val="left" w:pos="2190"/>
        </w:tabs>
        <w:ind w:firstLine="360"/>
        <w:jc w:val="both"/>
        <w:rPr>
          <w:i/>
          <w:sz w:val="32"/>
          <w:szCs w:val="32"/>
        </w:rPr>
      </w:pPr>
      <w:r>
        <w:rPr>
          <w:i/>
          <w:sz w:val="32"/>
          <w:szCs w:val="32"/>
        </w:rPr>
        <w:t xml:space="preserve">За последние несколько лет, например в нашем городе, наблюдается тенденция к более частому проведению различных массовых мероприятий с участием молодежи: концерты, фестивали, выставки. На основе соглашения с РФ действительно проводятся массовые мероприятия, в которых принимают участие не только молодые граждане нашей страны, но и Российской Федерации, а также многих соседних стран. </w:t>
      </w:r>
    </w:p>
    <w:p w:rsidR="00CE4061" w:rsidRDefault="00CE4061" w:rsidP="00B824BF">
      <w:pPr>
        <w:tabs>
          <w:tab w:val="left" w:pos="2190"/>
        </w:tabs>
        <w:ind w:firstLine="360"/>
        <w:jc w:val="both"/>
        <w:rPr>
          <w:i/>
          <w:sz w:val="32"/>
          <w:szCs w:val="32"/>
        </w:rPr>
      </w:pPr>
      <w:r>
        <w:rPr>
          <w:i/>
          <w:sz w:val="32"/>
          <w:szCs w:val="32"/>
        </w:rPr>
        <w:t xml:space="preserve">В нашей стране реально существуют и действуют центры занятости молодежи, которые при желании предоставляют </w:t>
      </w:r>
      <w:r w:rsidR="00A109E9">
        <w:rPr>
          <w:i/>
          <w:sz w:val="32"/>
          <w:szCs w:val="32"/>
        </w:rPr>
        <w:t xml:space="preserve"> </w:t>
      </w:r>
      <w:r>
        <w:rPr>
          <w:i/>
          <w:sz w:val="32"/>
          <w:szCs w:val="32"/>
        </w:rPr>
        <w:t xml:space="preserve">работу молодым гражданам как в нашей стране, так и в РФ. </w:t>
      </w:r>
    </w:p>
    <w:p w:rsidR="005145A1" w:rsidRDefault="00CE4061" w:rsidP="00B824BF">
      <w:pPr>
        <w:tabs>
          <w:tab w:val="left" w:pos="2190"/>
        </w:tabs>
        <w:ind w:firstLine="360"/>
        <w:jc w:val="both"/>
        <w:rPr>
          <w:i/>
          <w:sz w:val="32"/>
          <w:szCs w:val="32"/>
        </w:rPr>
      </w:pPr>
      <w:r>
        <w:rPr>
          <w:i/>
          <w:sz w:val="32"/>
          <w:szCs w:val="32"/>
        </w:rPr>
        <w:t xml:space="preserve">В целях обмена научным  опытом и дальнейшей интеграции РБ и РФ </w:t>
      </w:r>
      <w:r w:rsidR="00BC7F0D">
        <w:rPr>
          <w:i/>
          <w:sz w:val="32"/>
          <w:szCs w:val="32"/>
        </w:rPr>
        <w:t xml:space="preserve">проводится обмен студентов и их обучение в российских ВУЗах. Например, такую связь имеет ГГУ им. Ф. Скорины и ежегодно студенты успешно сдавшие </w:t>
      </w:r>
      <w:r w:rsidR="005145A1" w:rsidRPr="00352908">
        <w:rPr>
          <w:i/>
          <w:sz w:val="32"/>
          <w:szCs w:val="32"/>
        </w:rPr>
        <w:t> </w:t>
      </w:r>
      <w:r w:rsidR="00BC7F0D">
        <w:rPr>
          <w:i/>
          <w:sz w:val="32"/>
          <w:szCs w:val="32"/>
        </w:rPr>
        <w:t>вступительные экзамены при желании могут на протяжении некоторого срока получить свое образование в некоторых московских ВУЗах.</w:t>
      </w:r>
    </w:p>
    <w:p w:rsidR="00BC7F0D" w:rsidRPr="00352908" w:rsidRDefault="00BC7F0D" w:rsidP="00B824BF">
      <w:pPr>
        <w:tabs>
          <w:tab w:val="left" w:pos="2190"/>
        </w:tabs>
        <w:ind w:firstLine="360"/>
        <w:jc w:val="both"/>
        <w:rPr>
          <w:i/>
          <w:sz w:val="32"/>
          <w:szCs w:val="32"/>
        </w:rPr>
      </w:pPr>
      <w:r>
        <w:rPr>
          <w:i/>
          <w:sz w:val="32"/>
          <w:szCs w:val="32"/>
        </w:rPr>
        <w:t xml:space="preserve">Вообще, хочется сказать, что большинство молодежи в нашей стране не знает своих прав, но благодаря существованию различных молодежных организаций эти права становятся доступными все большему кругу молодых людей. Непонятным является тот факт, почему мало внимания по данному вопросу уделяет наше правительство и почему оно не имеет должного понимания о важности данного вопроса. Или же это понимание есть, но по каким-то политическим или иным мотивам и рассуждениям не применятся в нужно направлении на практике. </w:t>
      </w:r>
    </w:p>
    <w:p w:rsidR="007947A9" w:rsidRDefault="004A7704" w:rsidP="004A7704">
      <w:pPr>
        <w:numPr>
          <w:ilvl w:val="0"/>
          <w:numId w:val="4"/>
        </w:numPr>
        <w:jc w:val="center"/>
        <w:rPr>
          <w:b/>
          <w:i/>
          <w:color w:val="333399"/>
          <w:sz w:val="32"/>
          <w:szCs w:val="32"/>
          <w:u w:val="single"/>
        </w:rPr>
      </w:pPr>
      <w:r>
        <w:rPr>
          <w:sz w:val="32"/>
          <w:szCs w:val="32"/>
        </w:rPr>
        <w:br w:type="page"/>
      </w:r>
      <w:r w:rsidRPr="004A7704">
        <w:rPr>
          <w:b/>
          <w:i/>
          <w:color w:val="333399"/>
          <w:sz w:val="32"/>
          <w:szCs w:val="32"/>
          <w:u w:val="single"/>
        </w:rPr>
        <w:t>Список литературы:</w:t>
      </w:r>
    </w:p>
    <w:p w:rsidR="00FC7410" w:rsidRDefault="00FC7410" w:rsidP="00FC7410">
      <w:pPr>
        <w:ind w:left="720"/>
        <w:rPr>
          <w:sz w:val="32"/>
          <w:szCs w:val="32"/>
        </w:rPr>
      </w:pPr>
    </w:p>
    <w:p w:rsidR="00FC7410" w:rsidRDefault="00FC7410" w:rsidP="00FC7410">
      <w:pPr>
        <w:ind w:left="720"/>
        <w:rPr>
          <w:sz w:val="32"/>
          <w:szCs w:val="32"/>
        </w:rPr>
      </w:pPr>
    </w:p>
    <w:p w:rsidR="00ED7A4C" w:rsidRDefault="00ED7A4C" w:rsidP="00FC7410">
      <w:pPr>
        <w:ind w:left="720"/>
        <w:rPr>
          <w:rFonts w:ascii="Book Antiqua" w:hAnsi="Book Antiqua"/>
          <w:b/>
          <w:i/>
          <w:sz w:val="32"/>
          <w:szCs w:val="32"/>
        </w:rPr>
      </w:pPr>
    </w:p>
    <w:p w:rsidR="00FC7410" w:rsidRPr="00ED7A4C" w:rsidRDefault="00FC7410" w:rsidP="00FC7410">
      <w:pPr>
        <w:ind w:left="720"/>
        <w:rPr>
          <w:rFonts w:ascii="Book Antiqua" w:hAnsi="Book Antiqua"/>
          <w:b/>
          <w:i/>
          <w:sz w:val="32"/>
          <w:szCs w:val="32"/>
        </w:rPr>
      </w:pPr>
      <w:r w:rsidRPr="00ED7A4C">
        <w:rPr>
          <w:rFonts w:ascii="Book Antiqua" w:hAnsi="Book Antiqua"/>
          <w:b/>
          <w:i/>
          <w:sz w:val="32"/>
          <w:szCs w:val="32"/>
        </w:rPr>
        <w:t xml:space="preserve">1. «Правовое регулирование работы с несовершеннолетними и молодежью»  сборник нормативных актов и документов. </w:t>
      </w:r>
      <w:r w:rsidRPr="00ED7A4C">
        <w:rPr>
          <w:rFonts w:ascii="Book Antiqua" w:hAnsi="Book Antiqua"/>
          <w:b/>
          <w:i/>
          <w:sz w:val="32"/>
          <w:szCs w:val="32"/>
          <w:u w:val="single"/>
        </w:rPr>
        <w:t>Минск 1999.</w:t>
      </w:r>
    </w:p>
    <w:p w:rsidR="00ED7A4C" w:rsidRDefault="00ED7A4C" w:rsidP="00FC7410">
      <w:pPr>
        <w:ind w:left="720"/>
        <w:rPr>
          <w:rFonts w:ascii="Book Antiqua" w:hAnsi="Book Antiqua"/>
          <w:b/>
          <w:i/>
          <w:sz w:val="32"/>
          <w:szCs w:val="32"/>
          <w:lang w:val="en-US"/>
        </w:rPr>
      </w:pPr>
    </w:p>
    <w:p w:rsidR="00FC7410" w:rsidRPr="00ED7A4C" w:rsidRDefault="00FC7410" w:rsidP="00FC7410">
      <w:pPr>
        <w:ind w:left="720"/>
        <w:rPr>
          <w:rFonts w:ascii="Book Antiqua" w:hAnsi="Book Antiqua"/>
          <w:b/>
          <w:i/>
          <w:sz w:val="32"/>
          <w:szCs w:val="32"/>
          <w:u w:val="single"/>
        </w:rPr>
      </w:pPr>
      <w:r w:rsidRPr="00ED7A4C">
        <w:rPr>
          <w:rFonts w:ascii="Book Antiqua" w:hAnsi="Book Antiqua"/>
          <w:b/>
          <w:i/>
          <w:sz w:val="32"/>
          <w:szCs w:val="32"/>
        </w:rPr>
        <w:t xml:space="preserve">2. «Международная защита прав и свобод человека» сборник документов. </w:t>
      </w:r>
      <w:r w:rsidRPr="00ED7A4C">
        <w:rPr>
          <w:rFonts w:ascii="Book Antiqua" w:hAnsi="Book Antiqua"/>
          <w:b/>
          <w:i/>
          <w:sz w:val="32"/>
          <w:szCs w:val="32"/>
          <w:u w:val="single"/>
        </w:rPr>
        <w:t>Москва 1990.</w:t>
      </w:r>
    </w:p>
    <w:p w:rsidR="00ED7A4C" w:rsidRDefault="00ED7A4C" w:rsidP="00FC7410">
      <w:pPr>
        <w:ind w:left="720"/>
        <w:rPr>
          <w:rFonts w:ascii="Book Antiqua" w:hAnsi="Book Antiqua"/>
          <w:b/>
          <w:i/>
          <w:sz w:val="32"/>
          <w:szCs w:val="32"/>
          <w:lang w:val="en-US"/>
        </w:rPr>
      </w:pPr>
    </w:p>
    <w:p w:rsidR="00FC7410" w:rsidRPr="00ED7A4C" w:rsidRDefault="00FC7410" w:rsidP="00FC7410">
      <w:pPr>
        <w:ind w:left="720"/>
        <w:rPr>
          <w:rFonts w:ascii="Book Antiqua" w:hAnsi="Book Antiqua"/>
          <w:b/>
          <w:i/>
          <w:sz w:val="32"/>
          <w:szCs w:val="32"/>
          <w:u w:val="single"/>
        </w:rPr>
      </w:pPr>
      <w:r w:rsidRPr="00ED7A4C">
        <w:rPr>
          <w:rFonts w:ascii="Book Antiqua" w:hAnsi="Book Antiqua"/>
          <w:b/>
          <w:i/>
          <w:sz w:val="32"/>
          <w:szCs w:val="32"/>
        </w:rPr>
        <w:t xml:space="preserve">3. «Международный билль о правах человека» ООН </w:t>
      </w:r>
      <w:r w:rsidRPr="00ED7A4C">
        <w:rPr>
          <w:rFonts w:ascii="Book Antiqua" w:hAnsi="Book Antiqua"/>
          <w:b/>
          <w:i/>
          <w:sz w:val="32"/>
          <w:szCs w:val="32"/>
          <w:u w:val="single"/>
        </w:rPr>
        <w:t>Нью-Йорк 1995</w:t>
      </w:r>
    </w:p>
    <w:p w:rsidR="00ED7A4C" w:rsidRDefault="00ED7A4C" w:rsidP="00FC7410">
      <w:pPr>
        <w:ind w:left="720"/>
        <w:rPr>
          <w:rFonts w:ascii="Book Antiqua" w:hAnsi="Book Antiqua"/>
          <w:b/>
          <w:i/>
          <w:sz w:val="32"/>
          <w:szCs w:val="32"/>
          <w:lang w:val="en-US"/>
        </w:rPr>
      </w:pPr>
    </w:p>
    <w:p w:rsidR="00FC7410" w:rsidRPr="00ED7A4C" w:rsidRDefault="00FC7410" w:rsidP="00FC7410">
      <w:pPr>
        <w:ind w:left="720"/>
        <w:rPr>
          <w:rFonts w:ascii="Book Antiqua" w:hAnsi="Book Antiqua"/>
          <w:b/>
          <w:i/>
          <w:sz w:val="32"/>
          <w:szCs w:val="32"/>
          <w:u w:val="single"/>
        </w:rPr>
      </w:pPr>
      <w:r w:rsidRPr="00ED7A4C">
        <w:rPr>
          <w:rFonts w:ascii="Book Antiqua" w:hAnsi="Book Antiqua"/>
          <w:b/>
          <w:i/>
          <w:sz w:val="32"/>
          <w:szCs w:val="32"/>
        </w:rPr>
        <w:t>4. «</w:t>
      </w:r>
      <w:r w:rsidR="00ED7A4C" w:rsidRPr="00ED7A4C">
        <w:rPr>
          <w:rFonts w:ascii="Book Antiqua" w:hAnsi="Book Antiqua"/>
          <w:b/>
          <w:i/>
          <w:sz w:val="32"/>
          <w:szCs w:val="32"/>
        </w:rPr>
        <w:t xml:space="preserve">Юстиция Беларуси» </w:t>
      </w:r>
      <w:r w:rsidR="00ED7A4C" w:rsidRPr="00ED7A4C">
        <w:rPr>
          <w:rFonts w:ascii="Book Antiqua" w:hAnsi="Book Antiqua"/>
          <w:b/>
          <w:i/>
          <w:sz w:val="32"/>
          <w:szCs w:val="32"/>
          <w:u w:val="single"/>
        </w:rPr>
        <w:t>журнал № 2-4  2001г.</w:t>
      </w:r>
    </w:p>
    <w:p w:rsidR="00ED7A4C" w:rsidRDefault="00ED7A4C" w:rsidP="00FC7410">
      <w:pPr>
        <w:ind w:left="720"/>
        <w:rPr>
          <w:rFonts w:ascii="Book Antiqua" w:hAnsi="Book Antiqua"/>
          <w:b/>
          <w:i/>
          <w:sz w:val="32"/>
          <w:szCs w:val="32"/>
          <w:lang w:val="en-US"/>
        </w:rPr>
      </w:pPr>
    </w:p>
    <w:p w:rsidR="00ED7A4C" w:rsidRDefault="00ED7A4C" w:rsidP="00FC7410">
      <w:pPr>
        <w:ind w:left="720"/>
        <w:rPr>
          <w:rFonts w:ascii="Book Antiqua" w:hAnsi="Book Antiqua"/>
          <w:b/>
          <w:i/>
          <w:sz w:val="32"/>
          <w:szCs w:val="32"/>
          <w:u w:val="single"/>
        </w:rPr>
      </w:pPr>
      <w:r w:rsidRPr="00ED7A4C">
        <w:rPr>
          <w:rFonts w:ascii="Book Antiqua" w:hAnsi="Book Antiqua"/>
          <w:b/>
          <w:i/>
          <w:sz w:val="32"/>
          <w:szCs w:val="32"/>
        </w:rPr>
        <w:t xml:space="preserve">5. </w:t>
      </w:r>
      <w:r>
        <w:rPr>
          <w:rFonts w:ascii="Book Antiqua" w:hAnsi="Book Antiqua"/>
          <w:b/>
          <w:i/>
          <w:sz w:val="32"/>
          <w:szCs w:val="32"/>
        </w:rPr>
        <w:t>«</w:t>
      </w:r>
      <w:r w:rsidRPr="00ED7A4C">
        <w:rPr>
          <w:rFonts w:ascii="Book Antiqua" w:hAnsi="Book Antiqua"/>
          <w:b/>
          <w:i/>
          <w:sz w:val="32"/>
          <w:szCs w:val="32"/>
        </w:rPr>
        <w:t>Конституция РБ 1994 года</w:t>
      </w:r>
      <w:r>
        <w:rPr>
          <w:rFonts w:ascii="Book Antiqua" w:hAnsi="Book Antiqua"/>
          <w:b/>
          <w:i/>
          <w:sz w:val="32"/>
          <w:szCs w:val="32"/>
        </w:rPr>
        <w:t>»</w:t>
      </w:r>
      <w:r w:rsidRPr="00ED7A4C">
        <w:rPr>
          <w:rFonts w:ascii="Book Antiqua" w:hAnsi="Book Antiqua"/>
          <w:b/>
          <w:i/>
          <w:sz w:val="32"/>
          <w:szCs w:val="32"/>
        </w:rPr>
        <w:t xml:space="preserve">. </w:t>
      </w:r>
      <w:r w:rsidRPr="00ED7A4C">
        <w:rPr>
          <w:rFonts w:ascii="Book Antiqua" w:hAnsi="Book Antiqua"/>
          <w:b/>
          <w:i/>
          <w:sz w:val="32"/>
          <w:szCs w:val="32"/>
          <w:u w:val="single"/>
        </w:rPr>
        <w:t>Минск 2001 г.</w:t>
      </w:r>
    </w:p>
    <w:p w:rsidR="00ED7A4C" w:rsidRDefault="00ED7A4C" w:rsidP="00FC7410">
      <w:pPr>
        <w:ind w:left="720"/>
        <w:rPr>
          <w:rFonts w:ascii="Book Antiqua" w:hAnsi="Book Antiqua"/>
          <w:b/>
          <w:i/>
          <w:sz w:val="32"/>
          <w:szCs w:val="32"/>
          <w:lang w:val="en-US"/>
        </w:rPr>
      </w:pPr>
    </w:p>
    <w:p w:rsidR="00ED7A4C" w:rsidRPr="00ED7A4C" w:rsidRDefault="00ED7A4C" w:rsidP="00FC7410">
      <w:pPr>
        <w:ind w:left="720"/>
        <w:rPr>
          <w:rFonts w:ascii="Book Antiqua" w:hAnsi="Book Antiqua"/>
          <w:b/>
          <w:sz w:val="32"/>
          <w:szCs w:val="32"/>
          <w:u w:val="single"/>
        </w:rPr>
      </w:pPr>
      <w:r>
        <w:rPr>
          <w:rFonts w:ascii="Book Antiqua" w:hAnsi="Book Antiqua"/>
          <w:b/>
          <w:i/>
          <w:sz w:val="32"/>
          <w:szCs w:val="32"/>
        </w:rPr>
        <w:t>6.</w:t>
      </w:r>
      <w:r>
        <w:rPr>
          <w:rFonts w:ascii="Book Antiqua" w:hAnsi="Book Antiqua"/>
          <w:sz w:val="32"/>
          <w:szCs w:val="32"/>
        </w:rPr>
        <w:t xml:space="preserve"> </w:t>
      </w:r>
      <w:r>
        <w:rPr>
          <w:rFonts w:ascii="Book Antiqua" w:hAnsi="Book Antiqua"/>
          <w:b/>
          <w:i/>
          <w:sz w:val="32"/>
          <w:szCs w:val="32"/>
        </w:rPr>
        <w:t>Поисковая система</w:t>
      </w:r>
      <w:r w:rsidRPr="00ED7A4C">
        <w:rPr>
          <w:rFonts w:ascii="Book Antiqua" w:hAnsi="Book Antiqua"/>
          <w:b/>
          <w:i/>
          <w:sz w:val="32"/>
          <w:szCs w:val="32"/>
        </w:rPr>
        <w:t xml:space="preserve"> </w:t>
      </w:r>
      <w:r>
        <w:rPr>
          <w:rFonts w:ascii="Book Antiqua" w:hAnsi="Book Antiqua"/>
          <w:b/>
          <w:i/>
          <w:sz w:val="32"/>
          <w:szCs w:val="32"/>
        </w:rPr>
        <w:t xml:space="preserve">в сети </w:t>
      </w:r>
      <w:r>
        <w:rPr>
          <w:rFonts w:ascii="Book Antiqua" w:hAnsi="Book Antiqua"/>
          <w:b/>
          <w:i/>
          <w:sz w:val="32"/>
          <w:szCs w:val="32"/>
          <w:lang w:val="en-US"/>
        </w:rPr>
        <w:t>Internet</w:t>
      </w:r>
      <w:r w:rsidRPr="00ED7A4C">
        <w:rPr>
          <w:rFonts w:ascii="Book Antiqua" w:hAnsi="Book Antiqua"/>
          <w:b/>
          <w:i/>
          <w:sz w:val="32"/>
          <w:szCs w:val="32"/>
        </w:rPr>
        <w:t xml:space="preserve">: </w:t>
      </w:r>
      <w:r>
        <w:rPr>
          <w:rFonts w:ascii="Book Antiqua" w:hAnsi="Book Antiqua"/>
          <w:b/>
          <w:i/>
          <w:sz w:val="32"/>
          <w:szCs w:val="32"/>
        </w:rPr>
        <w:t xml:space="preserve"> </w:t>
      </w:r>
      <w:r w:rsidRPr="009147AE">
        <w:rPr>
          <w:rFonts w:ascii="Book Antiqua" w:hAnsi="Book Antiqua"/>
          <w:b/>
          <w:sz w:val="32"/>
          <w:szCs w:val="32"/>
          <w:u w:val="single"/>
          <w:lang w:val="en-US"/>
        </w:rPr>
        <w:t>www</w:t>
      </w:r>
      <w:r w:rsidRPr="009147AE">
        <w:rPr>
          <w:rFonts w:ascii="Book Antiqua" w:hAnsi="Book Antiqua"/>
          <w:b/>
          <w:sz w:val="32"/>
          <w:szCs w:val="32"/>
          <w:u w:val="single"/>
        </w:rPr>
        <w:t>.</w:t>
      </w:r>
      <w:r w:rsidRPr="009147AE">
        <w:rPr>
          <w:rFonts w:ascii="Book Antiqua" w:hAnsi="Book Antiqua"/>
          <w:b/>
          <w:sz w:val="32"/>
          <w:szCs w:val="32"/>
          <w:u w:val="single"/>
          <w:lang w:val="en-US"/>
        </w:rPr>
        <w:t>rambler</w:t>
      </w:r>
      <w:r w:rsidRPr="009147AE">
        <w:rPr>
          <w:rFonts w:ascii="Book Antiqua" w:hAnsi="Book Antiqua"/>
          <w:b/>
          <w:sz w:val="32"/>
          <w:szCs w:val="32"/>
          <w:u w:val="single"/>
        </w:rPr>
        <w:t>.</w:t>
      </w:r>
      <w:r w:rsidRPr="009147AE">
        <w:rPr>
          <w:rFonts w:ascii="Book Antiqua" w:hAnsi="Book Antiqua"/>
          <w:b/>
          <w:sz w:val="32"/>
          <w:szCs w:val="32"/>
          <w:u w:val="single"/>
          <w:lang w:val="en-US"/>
        </w:rPr>
        <w:t>ru</w:t>
      </w:r>
    </w:p>
    <w:p w:rsidR="00ED7A4C" w:rsidRPr="00ED7A4C" w:rsidRDefault="00ED7A4C" w:rsidP="00FC7410">
      <w:pPr>
        <w:ind w:left="720"/>
        <w:rPr>
          <w:rFonts w:ascii="Book Antiqua" w:hAnsi="Book Antiqua"/>
          <w:b/>
          <w:i/>
          <w:sz w:val="32"/>
          <w:szCs w:val="32"/>
        </w:rPr>
      </w:pPr>
    </w:p>
    <w:p w:rsidR="00ED7A4C" w:rsidRPr="00ED7A4C" w:rsidRDefault="00ED7A4C" w:rsidP="00FC7410">
      <w:pPr>
        <w:ind w:left="720"/>
        <w:rPr>
          <w:rFonts w:ascii="Book Antiqua" w:hAnsi="Book Antiqua"/>
          <w:b/>
          <w:sz w:val="32"/>
          <w:szCs w:val="32"/>
          <w:u w:val="single"/>
        </w:rPr>
      </w:pPr>
      <w:r w:rsidRPr="00ED7A4C">
        <w:rPr>
          <w:rFonts w:ascii="Book Antiqua" w:hAnsi="Book Antiqua"/>
          <w:b/>
          <w:i/>
          <w:sz w:val="32"/>
          <w:szCs w:val="32"/>
        </w:rPr>
        <w:t>7</w:t>
      </w:r>
      <w:r>
        <w:rPr>
          <w:rFonts w:ascii="Book Antiqua" w:hAnsi="Book Antiqua"/>
          <w:b/>
          <w:i/>
          <w:sz w:val="32"/>
          <w:szCs w:val="32"/>
        </w:rPr>
        <w:t xml:space="preserve">. Официальный сайт Правительства РБ: </w:t>
      </w:r>
      <w:r w:rsidRPr="00ED7A4C">
        <w:rPr>
          <w:rFonts w:ascii="Book Antiqua" w:hAnsi="Book Antiqua"/>
          <w:b/>
          <w:color w:val="0000FF"/>
          <w:sz w:val="32"/>
          <w:szCs w:val="32"/>
          <w:u w:val="single"/>
          <w:lang w:val="en-US"/>
        </w:rPr>
        <w:t>ncpi</w:t>
      </w:r>
      <w:r w:rsidRPr="00ED7A4C">
        <w:rPr>
          <w:rFonts w:ascii="Book Antiqua" w:hAnsi="Book Antiqua"/>
          <w:b/>
          <w:color w:val="0000FF"/>
          <w:sz w:val="32"/>
          <w:szCs w:val="32"/>
          <w:u w:val="single"/>
        </w:rPr>
        <w:t>.</w:t>
      </w:r>
      <w:r w:rsidRPr="00ED7A4C">
        <w:rPr>
          <w:rFonts w:ascii="Book Antiqua" w:hAnsi="Book Antiqua"/>
          <w:b/>
          <w:color w:val="0000FF"/>
          <w:sz w:val="32"/>
          <w:szCs w:val="32"/>
          <w:u w:val="single"/>
          <w:lang w:val="en-US"/>
        </w:rPr>
        <w:t>gov</w:t>
      </w:r>
      <w:r w:rsidRPr="00ED7A4C">
        <w:rPr>
          <w:rFonts w:ascii="Book Antiqua" w:hAnsi="Book Antiqua"/>
          <w:b/>
          <w:color w:val="0000FF"/>
          <w:sz w:val="32"/>
          <w:szCs w:val="32"/>
          <w:u w:val="single"/>
        </w:rPr>
        <w:t>.</w:t>
      </w:r>
      <w:r w:rsidRPr="00ED7A4C">
        <w:rPr>
          <w:rFonts w:ascii="Book Antiqua" w:hAnsi="Book Antiqua"/>
          <w:b/>
          <w:color w:val="0000FF"/>
          <w:sz w:val="32"/>
          <w:szCs w:val="32"/>
          <w:u w:val="single"/>
          <w:lang w:val="en-US"/>
        </w:rPr>
        <w:t>by</w:t>
      </w:r>
    </w:p>
    <w:p w:rsidR="00ED7A4C" w:rsidRDefault="00ED7A4C" w:rsidP="00FC7410">
      <w:pPr>
        <w:ind w:left="720"/>
        <w:rPr>
          <w:rFonts w:ascii="Book Antiqua" w:hAnsi="Book Antiqua"/>
          <w:b/>
          <w:i/>
          <w:sz w:val="32"/>
          <w:szCs w:val="32"/>
          <w:lang w:val="en-US"/>
        </w:rPr>
      </w:pPr>
    </w:p>
    <w:p w:rsidR="00ED7A4C" w:rsidRPr="00ED7A4C" w:rsidRDefault="00ED7A4C" w:rsidP="00FC7410">
      <w:pPr>
        <w:ind w:left="720"/>
        <w:rPr>
          <w:rFonts w:ascii="Book Antiqua" w:hAnsi="Book Antiqua"/>
          <w:b/>
          <w:sz w:val="32"/>
          <w:szCs w:val="32"/>
          <w:u w:val="single"/>
        </w:rPr>
      </w:pPr>
      <w:r w:rsidRPr="00ED7A4C">
        <w:rPr>
          <w:rFonts w:ascii="Book Antiqua" w:hAnsi="Book Antiqua"/>
          <w:b/>
          <w:i/>
          <w:sz w:val="32"/>
          <w:szCs w:val="32"/>
        </w:rPr>
        <w:t xml:space="preserve">8. </w:t>
      </w:r>
      <w:r>
        <w:rPr>
          <w:rFonts w:ascii="Book Antiqua" w:hAnsi="Book Antiqua"/>
          <w:b/>
          <w:i/>
          <w:sz w:val="32"/>
          <w:szCs w:val="32"/>
        </w:rPr>
        <w:t xml:space="preserve">Официальный сайт БПСМ : </w:t>
      </w:r>
      <w:r w:rsidRPr="009147AE">
        <w:rPr>
          <w:rFonts w:ascii="Book Antiqua" w:hAnsi="Book Antiqua"/>
          <w:b/>
          <w:sz w:val="32"/>
          <w:szCs w:val="32"/>
          <w:u w:val="single"/>
          <w:lang w:val="en-US"/>
        </w:rPr>
        <w:t>www</w:t>
      </w:r>
      <w:r w:rsidRPr="009147AE">
        <w:rPr>
          <w:rFonts w:ascii="Book Antiqua" w:hAnsi="Book Antiqua"/>
          <w:b/>
          <w:sz w:val="32"/>
          <w:szCs w:val="32"/>
          <w:u w:val="single"/>
        </w:rPr>
        <w:t>.</w:t>
      </w:r>
      <w:r w:rsidRPr="009147AE">
        <w:rPr>
          <w:rFonts w:ascii="Book Antiqua" w:hAnsi="Book Antiqua"/>
          <w:b/>
          <w:sz w:val="32"/>
          <w:szCs w:val="32"/>
          <w:u w:val="single"/>
          <w:lang w:val="en-US"/>
        </w:rPr>
        <w:t>bpsm</w:t>
      </w:r>
      <w:r w:rsidRPr="009147AE">
        <w:rPr>
          <w:rFonts w:ascii="Book Antiqua" w:hAnsi="Book Antiqua"/>
          <w:b/>
          <w:sz w:val="32"/>
          <w:szCs w:val="32"/>
          <w:u w:val="single"/>
        </w:rPr>
        <w:t>.</w:t>
      </w:r>
      <w:r w:rsidRPr="009147AE">
        <w:rPr>
          <w:rFonts w:ascii="Book Antiqua" w:hAnsi="Book Antiqua"/>
          <w:b/>
          <w:sz w:val="32"/>
          <w:szCs w:val="32"/>
          <w:u w:val="single"/>
          <w:lang w:val="en-US"/>
        </w:rPr>
        <w:t>by</w:t>
      </w:r>
      <w:r w:rsidRPr="00ED7A4C">
        <w:rPr>
          <w:rFonts w:ascii="Book Antiqua" w:hAnsi="Book Antiqua"/>
          <w:b/>
          <w:sz w:val="32"/>
          <w:szCs w:val="32"/>
          <w:u w:val="single"/>
        </w:rPr>
        <w:t xml:space="preserve"> </w:t>
      </w:r>
      <w:bookmarkStart w:id="0" w:name="_GoBack"/>
      <w:bookmarkEnd w:id="0"/>
    </w:p>
    <w:sectPr w:rsidR="00ED7A4C" w:rsidRPr="00ED7A4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097" w:rsidRDefault="008B7097">
      <w:r>
        <w:separator/>
      </w:r>
    </w:p>
  </w:endnote>
  <w:endnote w:type="continuationSeparator" w:id="0">
    <w:p w:rsidR="008B7097" w:rsidRDefault="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704" w:rsidRDefault="004A7704" w:rsidP="00AA28AA">
    <w:pPr>
      <w:pStyle w:val="a6"/>
      <w:framePr w:wrap="around" w:vAnchor="text" w:hAnchor="margin" w:xAlign="right" w:y="1"/>
      <w:rPr>
        <w:rStyle w:val="a7"/>
      </w:rPr>
    </w:pPr>
  </w:p>
  <w:p w:rsidR="004A7704" w:rsidRDefault="004A7704" w:rsidP="004A77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704" w:rsidRDefault="009147AE" w:rsidP="00AA28AA">
    <w:pPr>
      <w:pStyle w:val="a6"/>
      <w:framePr w:wrap="around" w:vAnchor="text" w:hAnchor="margin" w:xAlign="right" w:y="1"/>
      <w:rPr>
        <w:rStyle w:val="a7"/>
      </w:rPr>
    </w:pPr>
    <w:r>
      <w:rPr>
        <w:rStyle w:val="a7"/>
        <w:noProof/>
      </w:rPr>
      <w:t>1</w:t>
    </w:r>
  </w:p>
  <w:p w:rsidR="004A7704" w:rsidRDefault="004A7704" w:rsidP="004A77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097" w:rsidRDefault="008B7097">
      <w:r>
        <w:separator/>
      </w:r>
    </w:p>
  </w:footnote>
  <w:footnote w:type="continuationSeparator" w:id="0">
    <w:p w:rsidR="008B7097" w:rsidRDefault="008B7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752_"/>
      </v:shape>
    </w:pict>
  </w:numPicBullet>
  <w:numPicBullet w:numPicBulletId="1">
    <w:pict>
      <v:shape id="_x0000_i1030" type="#_x0000_t75" style="width:11.25pt;height:11.25pt" o:bullet="t">
        <v:imagedata r:id="rId2" o:title="BD10263_"/>
      </v:shape>
    </w:pict>
  </w:numPicBullet>
  <w:numPicBullet w:numPicBulletId="2">
    <w:pict>
      <v:shape id="_x0000_i1031" type="#_x0000_t75" style="width:9pt;height:9pt" o:bullet="t">
        <v:imagedata r:id="rId3" o:title="BD14868_"/>
      </v:shape>
    </w:pict>
  </w:numPicBullet>
  <w:abstractNum w:abstractNumId="0">
    <w:nsid w:val="065A5CAA"/>
    <w:multiLevelType w:val="hybridMultilevel"/>
    <w:tmpl w:val="BBC28DC8"/>
    <w:lvl w:ilvl="0" w:tplc="D38E7F98">
      <w:start w:val="4"/>
      <w:numFmt w:val="decimal"/>
      <w:lvlText w:val="%1)"/>
      <w:lvlJc w:val="left"/>
      <w:pPr>
        <w:tabs>
          <w:tab w:val="num" w:pos="675"/>
        </w:tabs>
        <w:ind w:left="675" w:hanging="495"/>
      </w:pPr>
      <w:rPr>
        <w:rFonts w:hint="default"/>
      </w:rPr>
    </w:lvl>
    <w:lvl w:ilvl="1" w:tplc="C1A2E37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02D6F13"/>
    <w:multiLevelType w:val="hybridMultilevel"/>
    <w:tmpl w:val="09C8A1E4"/>
    <w:lvl w:ilvl="0" w:tplc="0419000D">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
    <w:nsid w:val="4AAD042F"/>
    <w:multiLevelType w:val="hybridMultilevel"/>
    <w:tmpl w:val="2FD8FD32"/>
    <w:lvl w:ilvl="0" w:tplc="2EFCC748">
      <w:start w:val="1"/>
      <w:numFmt w:val="bullet"/>
      <w:lvlText w:val=""/>
      <w:lvlPicBulletId w:val="1"/>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B176F3"/>
    <w:multiLevelType w:val="hybridMultilevel"/>
    <w:tmpl w:val="27AC33A6"/>
    <w:lvl w:ilvl="0" w:tplc="F8126B02">
      <w:start w:val="1"/>
      <w:numFmt w:val="bullet"/>
      <w:lvlText w:val=""/>
      <w:lvlPicBulletId w:val="2"/>
      <w:lvlJc w:val="left"/>
      <w:pPr>
        <w:tabs>
          <w:tab w:val="num" w:pos="720"/>
        </w:tabs>
        <w:ind w:left="720" w:hanging="360"/>
      </w:pPr>
      <w:rPr>
        <w:rFonts w:ascii="Symbol" w:hAnsi="Symbol" w:hint="default"/>
      </w:rPr>
    </w:lvl>
    <w:lvl w:ilvl="1" w:tplc="8200B9FC" w:tentative="1">
      <w:start w:val="1"/>
      <w:numFmt w:val="bullet"/>
      <w:lvlText w:val=""/>
      <w:lvlJc w:val="left"/>
      <w:pPr>
        <w:tabs>
          <w:tab w:val="num" w:pos="1440"/>
        </w:tabs>
        <w:ind w:left="1440" w:hanging="360"/>
      </w:pPr>
      <w:rPr>
        <w:rFonts w:ascii="Symbol" w:hAnsi="Symbol" w:hint="default"/>
      </w:rPr>
    </w:lvl>
    <w:lvl w:ilvl="2" w:tplc="928801A6" w:tentative="1">
      <w:start w:val="1"/>
      <w:numFmt w:val="bullet"/>
      <w:lvlText w:val=""/>
      <w:lvlJc w:val="left"/>
      <w:pPr>
        <w:tabs>
          <w:tab w:val="num" w:pos="2160"/>
        </w:tabs>
        <w:ind w:left="2160" w:hanging="360"/>
      </w:pPr>
      <w:rPr>
        <w:rFonts w:ascii="Symbol" w:hAnsi="Symbol" w:hint="default"/>
      </w:rPr>
    </w:lvl>
    <w:lvl w:ilvl="3" w:tplc="8E40C5F8" w:tentative="1">
      <w:start w:val="1"/>
      <w:numFmt w:val="bullet"/>
      <w:lvlText w:val=""/>
      <w:lvlJc w:val="left"/>
      <w:pPr>
        <w:tabs>
          <w:tab w:val="num" w:pos="2880"/>
        </w:tabs>
        <w:ind w:left="2880" w:hanging="360"/>
      </w:pPr>
      <w:rPr>
        <w:rFonts w:ascii="Symbol" w:hAnsi="Symbol" w:hint="default"/>
      </w:rPr>
    </w:lvl>
    <w:lvl w:ilvl="4" w:tplc="5AA288DA" w:tentative="1">
      <w:start w:val="1"/>
      <w:numFmt w:val="bullet"/>
      <w:lvlText w:val=""/>
      <w:lvlJc w:val="left"/>
      <w:pPr>
        <w:tabs>
          <w:tab w:val="num" w:pos="3600"/>
        </w:tabs>
        <w:ind w:left="3600" w:hanging="360"/>
      </w:pPr>
      <w:rPr>
        <w:rFonts w:ascii="Symbol" w:hAnsi="Symbol" w:hint="default"/>
      </w:rPr>
    </w:lvl>
    <w:lvl w:ilvl="5" w:tplc="7DAC97F2" w:tentative="1">
      <w:start w:val="1"/>
      <w:numFmt w:val="bullet"/>
      <w:lvlText w:val=""/>
      <w:lvlJc w:val="left"/>
      <w:pPr>
        <w:tabs>
          <w:tab w:val="num" w:pos="4320"/>
        </w:tabs>
        <w:ind w:left="4320" w:hanging="360"/>
      </w:pPr>
      <w:rPr>
        <w:rFonts w:ascii="Symbol" w:hAnsi="Symbol" w:hint="default"/>
      </w:rPr>
    </w:lvl>
    <w:lvl w:ilvl="6" w:tplc="B762DE10" w:tentative="1">
      <w:start w:val="1"/>
      <w:numFmt w:val="bullet"/>
      <w:lvlText w:val=""/>
      <w:lvlJc w:val="left"/>
      <w:pPr>
        <w:tabs>
          <w:tab w:val="num" w:pos="5040"/>
        </w:tabs>
        <w:ind w:left="5040" w:hanging="360"/>
      </w:pPr>
      <w:rPr>
        <w:rFonts w:ascii="Symbol" w:hAnsi="Symbol" w:hint="default"/>
      </w:rPr>
    </w:lvl>
    <w:lvl w:ilvl="7" w:tplc="AE22FFC4" w:tentative="1">
      <w:start w:val="1"/>
      <w:numFmt w:val="bullet"/>
      <w:lvlText w:val=""/>
      <w:lvlJc w:val="left"/>
      <w:pPr>
        <w:tabs>
          <w:tab w:val="num" w:pos="5760"/>
        </w:tabs>
        <w:ind w:left="5760" w:hanging="360"/>
      </w:pPr>
      <w:rPr>
        <w:rFonts w:ascii="Symbol" w:hAnsi="Symbol" w:hint="default"/>
      </w:rPr>
    </w:lvl>
    <w:lvl w:ilvl="8" w:tplc="BCC42FC8" w:tentative="1">
      <w:start w:val="1"/>
      <w:numFmt w:val="bullet"/>
      <w:lvlText w:val=""/>
      <w:lvlJc w:val="left"/>
      <w:pPr>
        <w:tabs>
          <w:tab w:val="num" w:pos="6480"/>
        </w:tabs>
        <w:ind w:left="6480" w:hanging="360"/>
      </w:pPr>
      <w:rPr>
        <w:rFonts w:ascii="Symbol" w:hAnsi="Symbol" w:hint="default"/>
      </w:rPr>
    </w:lvl>
  </w:abstractNum>
  <w:abstractNum w:abstractNumId="4">
    <w:nsid w:val="647527AB"/>
    <w:multiLevelType w:val="hybridMultilevel"/>
    <w:tmpl w:val="0C1A885E"/>
    <w:lvl w:ilvl="0" w:tplc="9A8670C6">
      <w:start w:val="1"/>
      <w:numFmt w:val="bullet"/>
      <w:lvlText w:val=""/>
      <w:lvlPicBulletId w:val="2"/>
      <w:lvlJc w:val="left"/>
      <w:pPr>
        <w:tabs>
          <w:tab w:val="num" w:pos="1480"/>
        </w:tabs>
        <w:ind w:left="14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502D64"/>
    <w:multiLevelType w:val="hybridMultilevel"/>
    <w:tmpl w:val="FE2A27FC"/>
    <w:lvl w:ilvl="0" w:tplc="D6866F0E">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185"/>
    <w:rsid w:val="000471ED"/>
    <w:rsid w:val="00083BA2"/>
    <w:rsid w:val="002938F3"/>
    <w:rsid w:val="00294692"/>
    <w:rsid w:val="002B3308"/>
    <w:rsid w:val="0032244A"/>
    <w:rsid w:val="00352908"/>
    <w:rsid w:val="003E6100"/>
    <w:rsid w:val="004A7704"/>
    <w:rsid w:val="00513EBF"/>
    <w:rsid w:val="005145A1"/>
    <w:rsid w:val="00595002"/>
    <w:rsid w:val="0059626F"/>
    <w:rsid w:val="005D6B8B"/>
    <w:rsid w:val="006F5CFE"/>
    <w:rsid w:val="00744AF6"/>
    <w:rsid w:val="007947A9"/>
    <w:rsid w:val="0086170F"/>
    <w:rsid w:val="00873A5C"/>
    <w:rsid w:val="008B4A17"/>
    <w:rsid w:val="008B7097"/>
    <w:rsid w:val="009147AE"/>
    <w:rsid w:val="00920BFF"/>
    <w:rsid w:val="00975F25"/>
    <w:rsid w:val="009773F5"/>
    <w:rsid w:val="00A109E9"/>
    <w:rsid w:val="00A15AE6"/>
    <w:rsid w:val="00AA28AA"/>
    <w:rsid w:val="00AB16B1"/>
    <w:rsid w:val="00B75185"/>
    <w:rsid w:val="00B824BF"/>
    <w:rsid w:val="00BC7F0D"/>
    <w:rsid w:val="00CE4061"/>
    <w:rsid w:val="00D71539"/>
    <w:rsid w:val="00DE0803"/>
    <w:rsid w:val="00E96D7D"/>
    <w:rsid w:val="00ED7A4C"/>
    <w:rsid w:val="00F3019B"/>
    <w:rsid w:val="00F323CB"/>
    <w:rsid w:val="00FA316C"/>
    <w:rsid w:val="00FC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593416F-7063-41BF-A5C0-CA49D2A1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2190"/>
      </w:tabs>
      <w:jc w:val="both"/>
    </w:pPr>
    <w:rPr>
      <w:i/>
      <w:iCs/>
      <w:sz w:val="28"/>
    </w:rPr>
  </w:style>
  <w:style w:type="paragraph" w:styleId="a4">
    <w:name w:val="Body Text Indent"/>
    <w:basedOn w:val="a"/>
    <w:pPr>
      <w:tabs>
        <w:tab w:val="left" w:pos="2190"/>
      </w:tabs>
      <w:ind w:firstLine="180"/>
      <w:jc w:val="both"/>
    </w:pPr>
    <w:rPr>
      <w:i/>
      <w:iCs/>
      <w:sz w:val="28"/>
    </w:rPr>
  </w:style>
  <w:style w:type="paragraph" w:styleId="2">
    <w:name w:val="Body Text 2"/>
    <w:basedOn w:val="a"/>
    <w:rPr>
      <w:i/>
      <w:iCs/>
      <w:sz w:val="28"/>
    </w:rPr>
  </w:style>
  <w:style w:type="paragraph" w:styleId="20">
    <w:name w:val="Body Text Indent 2"/>
    <w:basedOn w:val="a"/>
    <w:pPr>
      <w:tabs>
        <w:tab w:val="left" w:pos="2190"/>
      </w:tabs>
      <w:ind w:firstLine="360"/>
      <w:jc w:val="both"/>
    </w:pPr>
    <w:rPr>
      <w:i/>
      <w:iCs/>
      <w:sz w:val="28"/>
    </w:rPr>
  </w:style>
  <w:style w:type="paragraph" w:customStyle="1" w:styleId="a5">
    <w:name w:val="Готовый"/>
    <w:basedOn w:val="a"/>
    <w:rsid w:val="008B4A1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6">
    <w:name w:val="footer"/>
    <w:basedOn w:val="a"/>
    <w:rsid w:val="004A7704"/>
    <w:pPr>
      <w:tabs>
        <w:tab w:val="center" w:pos="4677"/>
        <w:tab w:val="right" w:pos="9355"/>
      </w:tabs>
    </w:pPr>
  </w:style>
  <w:style w:type="character" w:styleId="a7">
    <w:name w:val="page number"/>
    <w:basedOn w:val="a0"/>
    <w:rsid w:val="004A7704"/>
  </w:style>
  <w:style w:type="character" w:styleId="a8">
    <w:name w:val="Hyperlink"/>
    <w:rsid w:val="00ED7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Chaos</Company>
  <LinksUpToDate>false</LinksUpToDate>
  <CharactersWithSpaces>33476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cp:lastPrinted>2001-11-28T20:59:00Z</cp:lastPrinted>
  <dcterms:created xsi:type="dcterms:W3CDTF">2014-02-03T18:17:00Z</dcterms:created>
  <dcterms:modified xsi:type="dcterms:W3CDTF">2014-02-03T18:17:00Z</dcterms:modified>
</cp:coreProperties>
</file>