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F3" w:rsidRDefault="003A60F3">
      <w:pPr>
        <w:pStyle w:val="a3"/>
        <w:jc w:val="center"/>
        <w:rPr>
          <w:sz w:val="28"/>
        </w:rPr>
      </w:pPr>
      <w:r>
        <w:rPr>
          <w:sz w:val="28"/>
        </w:rPr>
        <w:t>Российский государственный университет нефти и газа имени И.М. Губкина</w:t>
      </w:r>
    </w:p>
    <w:p w:rsidR="003A60F3" w:rsidRDefault="003A60F3">
      <w:pPr>
        <w:pStyle w:val="4"/>
      </w:pPr>
      <w:r>
        <w:t>ФАКУЛЬТЕТ ПРАВА</w:t>
      </w:r>
    </w:p>
    <w:p w:rsidR="003A60F3" w:rsidRDefault="003A60F3">
      <w:pPr>
        <w:pStyle w:val="5"/>
        <w:spacing w:before="1440"/>
        <w:rPr>
          <w:b/>
        </w:rPr>
      </w:pPr>
      <w:r>
        <w:rPr>
          <w:b/>
          <w:sz w:val="48"/>
        </w:rPr>
        <w:t>Реферат</w:t>
      </w:r>
    </w:p>
    <w:p w:rsidR="003A60F3" w:rsidRDefault="003A60F3">
      <w:pPr>
        <w:pStyle w:val="20"/>
        <w:spacing w:before="720"/>
        <w:rPr>
          <w:sz w:val="36"/>
        </w:rPr>
      </w:pPr>
      <w:r>
        <w:rPr>
          <w:sz w:val="36"/>
        </w:rPr>
        <w:t>По предмету: «Конституционное право Российской Федерации».</w:t>
      </w:r>
    </w:p>
    <w:p w:rsidR="003A60F3" w:rsidRDefault="003A60F3">
      <w:pPr>
        <w:spacing w:before="840"/>
        <w:ind w:left="2552"/>
        <w:rPr>
          <w:i/>
          <w:sz w:val="44"/>
          <w:u w:val="single"/>
        </w:rPr>
      </w:pPr>
      <w:r>
        <w:rPr>
          <w:sz w:val="44"/>
        </w:rPr>
        <w:t>На тему: «</w:t>
      </w:r>
      <w:r>
        <w:rPr>
          <w:i/>
          <w:sz w:val="44"/>
          <w:u w:val="single"/>
        </w:rPr>
        <w:t>Право человека и гражданина на обращение».</w:t>
      </w:r>
    </w:p>
    <w:p w:rsidR="003A60F3" w:rsidRDefault="003A60F3">
      <w:pPr>
        <w:pStyle w:val="6"/>
        <w:spacing w:before="720"/>
      </w:pPr>
      <w:r>
        <w:t>Выполнила студентка группы юр-99-03</w:t>
      </w:r>
    </w:p>
    <w:p w:rsidR="003A60F3" w:rsidRDefault="003A60F3">
      <w:pPr>
        <w:ind w:left="3261"/>
        <w:rPr>
          <w:sz w:val="32"/>
        </w:rPr>
      </w:pPr>
      <w:r>
        <w:rPr>
          <w:sz w:val="32"/>
        </w:rPr>
        <w:t>Ефанова Елена.</w:t>
      </w:r>
    </w:p>
    <w:p w:rsidR="003A60F3" w:rsidRDefault="003A60F3">
      <w:pPr>
        <w:pStyle w:val="3"/>
      </w:pPr>
      <w:r>
        <w:t>Научный руководитель: Недобежкин Святослав Валерьевич.</w:t>
      </w:r>
    </w:p>
    <w:p w:rsidR="003A60F3" w:rsidRDefault="003A60F3">
      <w:pPr>
        <w:spacing w:before="1200"/>
        <w:jc w:val="center"/>
        <w:rPr>
          <w:sz w:val="28"/>
        </w:rPr>
      </w:pPr>
      <w:r>
        <w:rPr>
          <w:sz w:val="28"/>
        </w:rPr>
        <w:t>МОСКВА 2000г.</w:t>
      </w:r>
    </w:p>
    <w:p w:rsidR="003A60F3" w:rsidRDefault="003A60F3">
      <w:pPr>
        <w:pStyle w:val="a3"/>
        <w:ind w:firstLine="0"/>
        <w:rPr>
          <w:rFonts w:ascii="Courier New" w:hAnsi="Courier New"/>
        </w:rPr>
      </w:pPr>
    </w:p>
    <w:p w:rsidR="003A60F3" w:rsidRDefault="003A60F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Право граждан на обращение – это одно из наиболее важных, как мне кажется, политических прав граждан. Конечно, неважных прав быть не может, но данное политическое право достаточно актуально сегодня именно в нашей стране, так как осуществление права на обращение помогает осуществлению и защите других прав человека и гражданина.</w:t>
      </w:r>
    </w:p>
    <w:p w:rsidR="003A60F3" w:rsidRDefault="003A60F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Право граждан обращаться лично, а также направлять индивидуальные и коллективные обращения в государственные органы и органы местного самоуправления является одним из самых важных средств проявления общественно-политической активности граждан, заинтересованности их в общественных делах, а также защиты ими своих прав.</w:t>
      </w:r>
    </w:p>
    <w:p w:rsidR="003A60F3" w:rsidRDefault="003A60F3">
      <w:pPr>
        <w:rPr>
          <w:rFonts w:ascii="Courier New" w:hAnsi="Courier New"/>
          <w:sz w:val="24"/>
        </w:rPr>
      </w:pPr>
      <w:r>
        <w:tab/>
      </w:r>
      <w:r>
        <w:rPr>
          <w:rFonts w:ascii="Courier New" w:hAnsi="Courier New"/>
          <w:sz w:val="24"/>
        </w:rPr>
        <w:t>Подтверждением всего вышесказанного служит достаточно подробная разработка права на обращение не только в федеральных законах, но и на международном уровне.</w:t>
      </w:r>
    </w:p>
    <w:p w:rsidR="003A60F3" w:rsidRDefault="003A60F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Итак, право граждан на обращение закреплено в</w:t>
      </w:r>
    </w:p>
    <w:p w:rsidR="003A60F3" w:rsidRDefault="003A60F3">
      <w:pPr>
        <w:numPr>
          <w:ilvl w:val="0"/>
          <w:numId w:val="1"/>
        </w:num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ст.33 гл.2 Конституции Российской Федерации.</w:t>
      </w:r>
    </w:p>
    <w:p w:rsidR="003A60F3" w:rsidRDefault="003A60F3">
      <w:pPr>
        <w:numPr>
          <w:ilvl w:val="0"/>
          <w:numId w:val="1"/>
        </w:num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 РФ от 27 апреля 1993 г. (с изменениями и дополнениями от 14 декабря 1995 г.) «Об обжаловании в суд действий и решений, нарушающих права и свободы граждан».</w:t>
      </w:r>
    </w:p>
    <w:p w:rsidR="003A60F3" w:rsidRDefault="003A60F3">
      <w:pPr>
        <w:numPr>
          <w:ilvl w:val="0"/>
          <w:numId w:val="1"/>
        </w:num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ФЗ от 12 февраля 1997 г. «Об уполномоченном по правам человека в Российской Федерации».</w:t>
      </w:r>
    </w:p>
    <w:p w:rsidR="003A60F3" w:rsidRDefault="003A60F3">
      <w:pPr>
        <w:numPr>
          <w:ilvl w:val="0"/>
          <w:numId w:val="1"/>
        </w:num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Гражданский процессуальный кодекс РСФСР в редакции Федерального закона от 7 августа 2000 №120-ФЗ.</w:t>
      </w:r>
    </w:p>
    <w:p w:rsidR="003A60F3" w:rsidRDefault="003A60F3">
      <w:pPr>
        <w:numPr>
          <w:ilvl w:val="0"/>
          <w:numId w:val="1"/>
        </w:num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Европейская конвенция по правам человека.</w:t>
      </w:r>
    </w:p>
    <w:p w:rsidR="003A60F3" w:rsidRDefault="003A60F3">
      <w:pPr>
        <w:rPr>
          <w:rFonts w:ascii="Courier New" w:hAnsi="Courier New"/>
          <w:sz w:val="24"/>
        </w:rPr>
      </w:pPr>
    </w:p>
    <w:p w:rsidR="003A60F3" w:rsidRDefault="003A60F3">
      <w:pPr>
        <w:ind w:firstLine="432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Так, ст.33 гл.2 Конституции Российской Федерации гласит: «Граждане Российской Федерации имеют право обращаться лично, а так же направлять индивидуальные и коллективные обращения в государственные органы и органы местного самоуправления».</w:t>
      </w:r>
    </w:p>
    <w:p w:rsidR="003A60F3" w:rsidRDefault="003A60F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Обратимся к закону «Об обжаловании в суд действий и решений, нарушающих права и свободы граждан».</w:t>
      </w:r>
    </w:p>
    <w:p w:rsidR="003A60F3" w:rsidRDefault="003A60F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  <w:t>Каждый гражданин имеет право обратится в суд, если считает, его права были нарушены неправомерными действиями гос. Органов, органов местного самоуправления, учреждений, предприятий, общественных объединений и т.д.</w:t>
      </w:r>
    </w:p>
    <w:p w:rsidR="003A60F3" w:rsidRDefault="003A60F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суд могут быть обжалованы коллегиальные и единоличные действия (решения), в результате которых:</w:t>
      </w:r>
    </w:p>
    <w:p w:rsidR="003A60F3" w:rsidRDefault="003A60F3">
      <w:pPr>
        <w:numPr>
          <w:ilvl w:val="0"/>
          <w:numId w:val="2"/>
        </w:numPr>
        <w:spacing w:before="120"/>
        <w:ind w:left="357" w:hanging="35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нарушены права и свободы человека и гражданина;</w:t>
      </w:r>
    </w:p>
    <w:p w:rsidR="003A60F3" w:rsidRDefault="003A60F3">
      <w:pPr>
        <w:numPr>
          <w:ilvl w:val="0"/>
          <w:numId w:val="2"/>
        </w:numPr>
        <w:ind w:left="357" w:hanging="35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созданы препятствия для осуществления гражданином его прав и свобод;</w:t>
      </w:r>
    </w:p>
    <w:p w:rsidR="003A60F3" w:rsidRDefault="003A60F3">
      <w:pPr>
        <w:numPr>
          <w:ilvl w:val="0"/>
          <w:numId w:val="2"/>
        </w:numPr>
        <w:ind w:left="357" w:hanging="35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незаконно на гражданина возложена какая-либо обязанность или он незаконно привлечён к какой-либо ответственности.</w:t>
      </w:r>
    </w:p>
    <w:p w:rsidR="003A60F3" w:rsidRDefault="003A60F3">
      <w:pPr>
        <w:pStyle w:val="2"/>
      </w:pPr>
      <w:r>
        <w:t>Любой гражданин имеет право получить доступ ко всем материалам, затрагивающим его права и свободы.</w:t>
      </w:r>
    </w:p>
    <w:p w:rsidR="003A60F3" w:rsidRDefault="003A60F3">
      <w:pPr>
        <w:pStyle w:val="2"/>
      </w:pPr>
      <w:r>
        <w:t>Если гражданин считает, что его права были нарушены, то он вправе обратится к вышестоящему в порядке подчинённости государственному органу, органу местного самоуправления, учреждению, предприятию или объединению, общественному объединению, должностному лицу, государственному служащему. Этот орган обязан рассмотреть жалобу в течении месяца. Если же данный орган не даёт ответа в течении месяца либо отвечает отказом, то гражданин вправе обратится в суд. Приняв жалобу суд может приостановить исполнение обжалуемого решения.</w:t>
      </w:r>
    </w:p>
    <w:p w:rsidR="003A60F3" w:rsidRDefault="003A60F3">
      <w:pPr>
        <w:pStyle w:val="2"/>
      </w:pPr>
      <w:r>
        <w:t xml:space="preserve">Гражданин может обратится в суд с жалобой в течении </w:t>
      </w:r>
    </w:p>
    <w:p w:rsidR="003A60F3" w:rsidRDefault="003A60F3">
      <w:pPr>
        <w:pStyle w:val="2"/>
        <w:numPr>
          <w:ilvl w:val="0"/>
          <w:numId w:val="2"/>
        </w:numPr>
        <w:spacing w:before="0"/>
        <w:ind w:left="357" w:hanging="357"/>
      </w:pPr>
      <w:r>
        <w:t xml:space="preserve">трёх месяцев со дня, когда ему стало известно о нарушении его прав, </w:t>
      </w:r>
    </w:p>
    <w:p w:rsidR="003A60F3" w:rsidRDefault="003A60F3">
      <w:pPr>
        <w:pStyle w:val="2"/>
        <w:numPr>
          <w:ilvl w:val="0"/>
          <w:numId w:val="2"/>
        </w:numPr>
        <w:spacing w:before="0"/>
        <w:ind w:left="357" w:hanging="357"/>
      </w:pPr>
      <w:r>
        <w:t>одного месяца со дня получения отказа в удовлетворении его жалобы вышестоящей организацией.</w:t>
      </w:r>
    </w:p>
    <w:p w:rsidR="003A60F3" w:rsidRDefault="003A60F3">
      <w:pPr>
        <w:pStyle w:val="2"/>
      </w:pPr>
      <w:r>
        <w:t>Жалоба гражданина на действия (решения) государственных органов, органов местного самоуправления, учреждений, предприятий, общественных объединений и т.д. рассматривается судом по правилам гражданского судопроизводства с учётом особенностей, установленных настоящим законом.</w:t>
      </w:r>
    </w:p>
    <w:p w:rsidR="003A60F3" w:rsidRDefault="003A60F3">
      <w:pPr>
        <w:pStyle w:val="2"/>
        <w:ind w:firstLine="0"/>
      </w:pPr>
      <w:r>
        <w:tab/>
        <w:t>Органы, действия (решения) которых обжалуются, обязаны документально доказать законность обжалуемых действий (решений). Гражданин же, подавший жалобу не обязан доказывать незаконность обжалуемых действий(решений). Единственное, что он обязан сделать – доказать сам факт нарушения своих прав и свобод.</w:t>
      </w:r>
    </w:p>
    <w:p w:rsidR="003A60F3" w:rsidRDefault="003A60F3">
      <w:pPr>
        <w:pStyle w:val="2"/>
        <w:ind w:firstLine="0"/>
      </w:pPr>
      <w:r>
        <w:tab/>
        <w:t>В случае установления обоснованности жалобы, суд признает обжалуемое действие незаконным, обязывает удовлетворить требование гражданина, отменяет применённые к нему меры ответственности и определяет ответственность государственного органа, органа местного самоуправления, общественного объединения, должностного лица или государственного служащего за действия (решения), приведшие к нарушению прав и свобод человека и гражданина.</w:t>
      </w:r>
    </w:p>
    <w:p w:rsidR="003A60F3" w:rsidRDefault="003A60F3">
      <w:pPr>
        <w:pStyle w:val="2"/>
        <w:ind w:firstLine="720"/>
      </w:pPr>
      <w:r>
        <w:t>Убытки, моральный вред, понесённые гражданином, возмещаются в порядке, предусмотренном ГК Российской Федерации.</w:t>
      </w:r>
    </w:p>
    <w:p w:rsidR="003A60F3" w:rsidRDefault="003A60F3">
      <w:pPr>
        <w:pStyle w:val="2"/>
        <w:ind w:firstLine="720"/>
      </w:pPr>
      <w:r>
        <w:t>Решение суда, вступившее в законную силу, обязательно для выполнения для всех и на всей территории Российской Федерации.</w:t>
      </w:r>
    </w:p>
    <w:p w:rsidR="003A60F3" w:rsidRDefault="003A60F3">
      <w:pPr>
        <w:pStyle w:val="2"/>
        <w:ind w:firstLine="0"/>
      </w:pPr>
      <w:r>
        <w:tab/>
        <w:t>Решение суда направляется органу, действия которого обжаловались, и гражданину в течении десяти дней со дня вступления решения в законную силу.</w:t>
      </w:r>
    </w:p>
    <w:p w:rsidR="003A60F3" w:rsidRDefault="003A60F3">
      <w:pPr>
        <w:pStyle w:val="2"/>
        <w:ind w:firstLine="0"/>
      </w:pPr>
      <w:r>
        <w:tab/>
        <w:t>Суд также должен быть уведомлён об исполнении решения не позднее, чем в месячный срок со дня получения решения суда. В случае неисполнения решения суд принимает более строгие меры, предусмотренные в российском законодательстве.</w:t>
      </w:r>
    </w:p>
    <w:p w:rsidR="003A60F3" w:rsidRDefault="003A60F3">
      <w:pPr>
        <w:pStyle w:val="2"/>
        <w:ind w:firstLine="0"/>
      </w:pPr>
      <w:r>
        <w:tab/>
      </w:r>
    </w:p>
    <w:p w:rsidR="003A60F3" w:rsidRDefault="003A60F3">
      <w:pPr>
        <w:pStyle w:val="2"/>
        <w:ind w:firstLine="0"/>
      </w:pPr>
      <w:r>
        <w:tab/>
        <w:t>Немаловажную роль в осуществлении гражданами права на обращение играет Федеральный закон «Об уполномоченном по правам человека в Российской Федерации».</w:t>
      </w:r>
    </w:p>
    <w:p w:rsidR="003A60F3" w:rsidRDefault="003A60F3">
      <w:pPr>
        <w:pStyle w:val="2"/>
        <w:ind w:firstLine="0"/>
      </w:pPr>
      <w:r>
        <w:tab/>
        <w:t>В начале мне бы хотелось отметить, что вообще представляет собой должность уполномоченного по правам человека в Российской Федерации.</w:t>
      </w:r>
    </w:p>
    <w:p w:rsidR="003A60F3" w:rsidRDefault="003A60F3">
      <w:pPr>
        <w:pStyle w:val="2"/>
        <w:ind w:firstLine="0"/>
      </w:pPr>
      <w:r>
        <w:tab/>
        <w:t>Уполномоченный назначается на должность и освобождается от должности Государственной Думой Федерального Собрания Российской Федерации. Он при осуществлении своих полномочий независим и неподотчётен каким-либо государственным органам и должностным лицам.</w:t>
      </w:r>
    </w:p>
    <w:p w:rsidR="003A60F3" w:rsidRDefault="003A60F3">
      <w:pPr>
        <w:pStyle w:val="2"/>
        <w:ind w:firstLine="0"/>
      </w:pPr>
      <w:r>
        <w:tab/>
        <w:t>В своей деятельности Уполномоченный должен руководствоваться Конституцией Российской Федерации, настоящим федеральным законом, законодательством Российской Федерации, а так же общепризнанными принципами и нормами международного права, международными договорами Российской Федерации.</w:t>
      </w:r>
    </w:p>
    <w:p w:rsidR="003A60F3" w:rsidRDefault="003A60F3">
      <w:pPr>
        <w:pStyle w:val="2"/>
        <w:ind w:firstLine="0"/>
      </w:pPr>
      <w:r>
        <w:tab/>
        <w:t>Деятельность Уполномоченного дополняет существующие средства прав и свобод человека и гражданина.</w:t>
      </w:r>
    </w:p>
    <w:p w:rsidR="003A60F3" w:rsidRDefault="003A60F3">
      <w:pPr>
        <w:pStyle w:val="2"/>
        <w:ind w:firstLine="0"/>
      </w:pPr>
      <w:r>
        <w:tab/>
        <w:t>Для того, что бы лицо могло быть назначено на должность Уполномоченного по правам человека в Российской Федерации, к нему предъявляются следующие требования:</w:t>
      </w:r>
    </w:p>
    <w:p w:rsidR="003A60F3" w:rsidRDefault="003A60F3">
      <w:pPr>
        <w:pStyle w:val="2"/>
        <w:numPr>
          <w:ilvl w:val="0"/>
          <w:numId w:val="2"/>
        </w:numPr>
      </w:pPr>
      <w:r>
        <w:t>гражданство Российской Федерации,</w:t>
      </w:r>
    </w:p>
    <w:p w:rsidR="003A60F3" w:rsidRDefault="003A60F3">
      <w:pPr>
        <w:pStyle w:val="2"/>
        <w:numPr>
          <w:ilvl w:val="0"/>
          <w:numId w:val="2"/>
        </w:numPr>
      </w:pPr>
      <w:r>
        <w:t>возраст не моложе 35 лет,</w:t>
      </w:r>
    </w:p>
    <w:p w:rsidR="003A60F3" w:rsidRDefault="003A60F3">
      <w:pPr>
        <w:pStyle w:val="2"/>
        <w:numPr>
          <w:ilvl w:val="0"/>
          <w:numId w:val="2"/>
        </w:numPr>
      </w:pPr>
      <w:r>
        <w:t>познания в области прав и свобод человека и гражданина, опыт их защиты.</w:t>
      </w:r>
    </w:p>
    <w:p w:rsidR="003A60F3" w:rsidRDefault="003A60F3">
      <w:pPr>
        <w:pStyle w:val="2"/>
      </w:pPr>
      <w:r>
        <w:t>Что касается порядка назначения на должность Уполномоченного, то кандидатура на эту должность может вноситься на –рассмотрение Государственной Думы Президентом Российской Федерации, Советом Федерации Федерального Собрания, депутатами Государственной Думы и депутатскими объединениями в Государственной Думе. Как уже было сказано, Уполномоченный назначается и освобождается от должности Государственной Думой Российской Федерации большинством голосов при тайном голосовании сроком на пять лет с момента принесения присяги.</w:t>
      </w:r>
    </w:p>
    <w:p w:rsidR="003A60F3" w:rsidRDefault="003A60F3">
      <w:pPr>
        <w:pStyle w:val="2"/>
      </w:pPr>
      <w:r>
        <w:tab/>
        <w:t>В компетенцию Уполномоченного входит рассмотрение жалоб на решения и действия (бездействия) государственных органов, органов местного самоуправления, должностных лиц, государственных служащих, если заявитель обжаловал эти решения в судебном или административном порядке, но не согласен с решениями, принятыми по его жалобе.</w:t>
      </w:r>
    </w:p>
    <w:p w:rsidR="003A60F3" w:rsidRDefault="003A60F3">
      <w:pPr>
        <w:pStyle w:val="2"/>
      </w:pPr>
      <w:r>
        <w:tab/>
        <w:t>При этом Уполномоченный не может рассматривать жалобы на решения палат Федерального Собрания и законодательных органов государственной власти субъектов федерации.</w:t>
      </w:r>
    </w:p>
    <w:p w:rsidR="003A60F3" w:rsidRDefault="003A60F3">
      <w:pPr>
        <w:pStyle w:val="2"/>
        <w:ind w:firstLine="0"/>
      </w:pPr>
      <w:r>
        <w:tab/>
        <w:t>Жалоба Уполномоченному по правам человека может быть подана в течении одного года со дня прав и свобод заявителя или с того дня, когда ему стало известно об их нарушении.</w:t>
      </w:r>
    </w:p>
    <w:p w:rsidR="003A60F3" w:rsidRDefault="003A60F3">
      <w:pPr>
        <w:pStyle w:val="2"/>
        <w:ind w:firstLine="0"/>
      </w:pPr>
      <w:r>
        <w:tab/>
        <w:t>При получении жалобы Уполномоченный вправе принять её к рассмотрению, разъяснить средства защиты и передать жалобу тому органу, действия которого обжалуются либо ответить отказом, который обжалованию не подлежит.</w:t>
      </w:r>
    </w:p>
    <w:p w:rsidR="003A60F3" w:rsidRDefault="003A60F3">
      <w:pPr>
        <w:pStyle w:val="2"/>
        <w:ind w:firstLine="0"/>
      </w:pPr>
      <w:r>
        <w:tab/>
        <w:t>При проведении проверки Уполномоченный имеет право посещать любые органы гос. Власти, местного самоуправления, предприятия и учреждения и т.д., получать все необходимые документы, проводить проверку деятельности любых гос. органов, органов местного самоуправления и должностных лиц, знакомится с уголовными, гражданскими делами и делами об административных правонарушениях, решения по которым вступили в законную силу.</w:t>
      </w:r>
    </w:p>
    <w:p w:rsidR="003A60F3" w:rsidRDefault="003A60F3">
      <w:pPr>
        <w:pStyle w:val="2"/>
        <w:ind w:firstLine="720"/>
      </w:pPr>
      <w:r>
        <w:t>При проведении проверки также все руководители различных органов государственной власти, местного самоуправления, предприятия любых организационно-правовых форм, воинских формирований обязаны безотлагательно принимать Уполномоченного.</w:t>
      </w:r>
    </w:p>
    <w:p w:rsidR="003A60F3" w:rsidRDefault="003A60F3">
      <w:pPr>
        <w:pStyle w:val="2"/>
        <w:ind w:firstLine="720"/>
      </w:pPr>
      <w:r>
        <w:t>В обязанности Уполномоченного входит:</w:t>
      </w:r>
    </w:p>
    <w:p w:rsidR="003A60F3" w:rsidRDefault="003A60F3">
      <w:pPr>
        <w:pStyle w:val="2"/>
        <w:numPr>
          <w:ilvl w:val="0"/>
          <w:numId w:val="2"/>
        </w:numPr>
      </w:pPr>
      <w:r>
        <w:t>известить заявителя о результатах поверки;</w:t>
      </w:r>
    </w:p>
    <w:p w:rsidR="003A60F3" w:rsidRDefault="003A60F3">
      <w:pPr>
        <w:pStyle w:val="2"/>
        <w:numPr>
          <w:ilvl w:val="0"/>
          <w:numId w:val="2"/>
        </w:numPr>
      </w:pPr>
      <w:r>
        <w:t>принять меры по восстановлению нарушенного права в пределах своей компетенции;</w:t>
      </w:r>
    </w:p>
    <w:p w:rsidR="003A60F3" w:rsidRDefault="003A60F3">
      <w:pPr>
        <w:pStyle w:val="2"/>
        <w:numPr>
          <w:ilvl w:val="0"/>
          <w:numId w:val="2"/>
        </w:numPr>
      </w:pPr>
      <w:r>
        <w:t>направит свои рекомендации органу, в действиях которого он усматривает нарушение прав и свобод;</w:t>
      </w:r>
    </w:p>
    <w:p w:rsidR="003A60F3" w:rsidRDefault="003A60F3">
      <w:pPr>
        <w:pStyle w:val="2"/>
        <w:ind w:firstLine="720"/>
      </w:pPr>
      <w:r>
        <w:t>После того, как Уполномоченный подвёл итоги своей проверки, он имеет право обратиться в суд с заявлением в защиту прав и свобод, а так же участвовать в процессе, обратиться в компетентные государственные органы с ходатайством о возбуждении дисциплинарного или административного производства или уголовного дела, обратиться в суд, прокуратуру с ходатайством о проверке вступившего в законную силу решения, приговора суда или постановления суда. Уполномоченный также вправе обратиться в Конституционный суд Российской Федерации с жалобой на нарушение конституционных прав и свобод граждан законом, применённым или подлежащим применению в конкретном деле.</w:t>
      </w:r>
    </w:p>
    <w:p w:rsidR="003A60F3" w:rsidRDefault="003A60F3">
      <w:pPr>
        <w:pStyle w:val="2"/>
        <w:ind w:firstLine="720"/>
      </w:pPr>
      <w:r>
        <w:t>Государственный орган, орган местного самоуправления или должностное лицо, получившее заключение Уполномоченного, содержащее его рекомендации, обязаны в месячный срок рассмотреть их и о принятых мерах в письменной форме сообщить Уполномоченному.</w:t>
      </w:r>
    </w:p>
    <w:p w:rsidR="003A60F3" w:rsidRDefault="003A60F3">
      <w:pPr>
        <w:pStyle w:val="2"/>
        <w:ind w:firstLine="720"/>
      </w:pPr>
      <w:r>
        <w:t>Порядок обжалования действий административных органов закреплён в главе 24 Гражданского процессуального кодекса РСФСР.</w:t>
      </w:r>
    </w:p>
    <w:p w:rsidR="003A60F3" w:rsidRDefault="003A60F3">
      <w:pPr>
        <w:pStyle w:val="2"/>
        <w:ind w:firstLine="720"/>
      </w:pPr>
      <w:r>
        <w:t>Так, ст.236 гласит:</w:t>
      </w:r>
    </w:p>
    <w:p w:rsidR="003A60F3" w:rsidRDefault="003A60F3">
      <w:pPr>
        <w:pStyle w:val="2"/>
        <w:ind w:firstLine="0"/>
      </w:pPr>
      <w:r>
        <w:t>«В случаях, предусмотренных законом, суд рассматривает в порядке, установленном настоящей главой, жалобы граждан и должностных лиц на действия административных органов или должностных лиц, которым законом предоставлено право производить взыскания с граждан в административном порядке».</w:t>
      </w:r>
    </w:p>
    <w:p w:rsidR="003A60F3" w:rsidRDefault="003A60F3">
      <w:pPr>
        <w:pStyle w:val="2"/>
        <w:ind w:firstLine="0"/>
      </w:pPr>
      <w:r>
        <w:tab/>
        <w:t>Жалоба может быть подана в суд в течении десяти дней со дня вручения постановления административных органов или должностных лиц о наложении штрафа.</w:t>
      </w:r>
    </w:p>
    <w:p w:rsidR="003A60F3" w:rsidRDefault="003A60F3">
      <w:pPr>
        <w:pStyle w:val="2"/>
        <w:ind w:firstLine="0"/>
      </w:pPr>
      <w:r>
        <w:tab/>
        <w:t>Суд обязан рассмотреть жалобу в десятидневный срок.</w:t>
      </w:r>
    </w:p>
    <w:p w:rsidR="003A60F3" w:rsidRDefault="003A60F3">
      <w:pPr>
        <w:pStyle w:val="1"/>
        <w:spacing w:line="240" w:lineRule="auto"/>
        <w:ind w:left="120" w:firstLine="60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рассмотрении дела суд обязан проверить правильность действий админи</w:t>
      </w:r>
      <w:r>
        <w:rPr>
          <w:rFonts w:ascii="Courier New" w:hAnsi="Courier New"/>
          <w:sz w:val="24"/>
        </w:rPr>
        <w:softHyphen/>
        <w:t>стративного органа или должностного лица и установить, производится ли взыскание на основании закона и управомоченным на то органом или должностным лицом, был ли соблюден установленный порядок привлечения лица, к которому предъявлено требование, к выполнению возложенной на него обязанности; совершил ли оштрафованный нарушение, за которое законодательством установлена ответственность в виде штрафа, и виновен ли он в совершении этого нарушения; не превышает ли наложенный штраф установленный предельный размер; учтены ли при определении размера штрафа тяжесть совершенного проступка, личность виновного и его имущественное положение; не истекли ли сроки давности для наложения и взыскания штрафа. В случае обращения взыскания на имущество суд обязан проверить соответствие ареста имущества требованиям закона.</w:t>
      </w:r>
    </w:p>
    <w:p w:rsidR="003A60F3" w:rsidRDefault="003A60F3">
      <w:pPr>
        <w:pStyle w:val="1"/>
        <w:spacing w:line="240" w:lineRule="auto"/>
        <w:ind w:left="120" w:firstLine="60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Рассмотрев жалобу, суд выносит решение об её удовлетворении, если требование административного органа или должностного лица признано незаконным. В обратном же случае, соответственно, суд выносит решение об отказе в удовлетворении жалобы.</w:t>
      </w:r>
    </w:p>
    <w:p w:rsidR="003A60F3" w:rsidRDefault="003A60F3">
      <w:pPr>
        <w:pStyle w:val="1"/>
        <w:spacing w:line="240" w:lineRule="auto"/>
        <w:ind w:left="120" w:firstLine="60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ГПК РСФСР также содержится порядок обжалования действий государственных органов, общественных организаций и должностных лиц, нарушающих права и свободы граждан. Этот порядок содержит глава 24</w:t>
      </w:r>
      <w:r>
        <w:rPr>
          <w:rFonts w:ascii="Courier New" w:hAnsi="Courier New"/>
          <w:sz w:val="24"/>
          <w:lang w:val="en-US"/>
        </w:rPr>
        <w:t>’</w:t>
      </w:r>
      <w:r>
        <w:rPr>
          <w:rFonts w:ascii="Courier New" w:hAnsi="Courier New"/>
          <w:sz w:val="24"/>
        </w:rPr>
        <w:t>.</w:t>
      </w:r>
    </w:p>
    <w:p w:rsidR="003A60F3" w:rsidRDefault="003A60F3">
      <w:pPr>
        <w:pStyle w:val="FR1"/>
        <w:spacing w:before="80" w:line="240" w:lineRule="auto"/>
        <w:ind w:left="40" w:firstLine="68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Статья 239 закрепляет, что К действиям государственных органов, общественных организаций и должностных лиц. подлежащих судебному обжалованию, относятся коллегиальные и единоличные действия, в результате которых: нарушены права или свободы гражданина; созданы препятствия осуществлению гражданином его прав и свобод; на гражданина незаконно возложена какая-либо обязанность или он незаконно привлечен к ответственности.</w:t>
      </w:r>
    </w:p>
    <w:p w:rsidR="003A60F3" w:rsidRDefault="003A60F3">
      <w:pPr>
        <w:pStyle w:val="FR1"/>
        <w:spacing w:before="80" w:line="240" w:lineRule="auto"/>
        <w:ind w:firstLine="720"/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>В соответствии со статьёй 239</w:t>
      </w:r>
      <w:r>
        <w:rPr>
          <w:rFonts w:ascii="Courier New" w:hAnsi="Courier New"/>
          <w:i/>
          <w:sz w:val="24"/>
          <w:vertAlign w:val="superscript"/>
        </w:rPr>
        <w:t>3</w:t>
      </w:r>
      <w:r>
        <w:rPr>
          <w:rFonts w:ascii="Courier New" w:hAnsi="Courier New"/>
          <w:sz w:val="24"/>
        </w:rPr>
        <w:t xml:space="preserve"> в суд могут быть обжалованы любые действия и решения государственных органов, общественных объединений и должностных лиц, кроме:</w:t>
      </w:r>
    </w:p>
    <w:p w:rsidR="003A60F3" w:rsidRDefault="003A60F3">
      <w:pPr>
        <w:pStyle w:val="FR1"/>
        <w:spacing w:before="80" w:line="240" w:lineRule="auto"/>
        <w:ind w:left="240" w:firstLine="0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t>1)</w:t>
      </w:r>
      <w:r>
        <w:rPr>
          <w:rFonts w:ascii="Courier New" w:hAnsi="Courier New"/>
          <w:sz w:val="24"/>
        </w:rPr>
        <w:t xml:space="preserve"> нормативных актов, проверка которых отнесена к исключительной компетенции Конституционного Суда Российской Федерации;</w:t>
      </w:r>
    </w:p>
    <w:p w:rsidR="003A60F3" w:rsidRDefault="003A60F3">
      <w:pPr>
        <w:pStyle w:val="FR1"/>
        <w:spacing w:line="260" w:lineRule="auto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t>2)</w:t>
      </w:r>
      <w:r>
        <w:rPr>
          <w:rFonts w:ascii="Courier New" w:hAnsi="Courier New"/>
          <w:sz w:val="24"/>
        </w:rPr>
        <w:t xml:space="preserve"> актов, в отношении которых законом предусмотрен иной порядок судебного обжалования.</w:t>
      </w:r>
    </w:p>
    <w:p w:rsidR="003A60F3" w:rsidRDefault="003A60F3">
      <w:pPr>
        <w:pStyle w:val="1"/>
        <w:spacing w:line="260" w:lineRule="auto"/>
        <w:ind w:left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Жалоба может быть подана гражданином, права или свободы которого нарушены, или его представителем, а также по просьбе гражданина</w:t>
      </w:r>
      <w:r>
        <w:rPr>
          <w:rFonts w:ascii="Courier New" w:hAnsi="Courier New"/>
          <w:noProof/>
          <w:sz w:val="24"/>
        </w:rPr>
        <w:t xml:space="preserve"> -</w:t>
      </w:r>
      <w:r>
        <w:rPr>
          <w:rFonts w:ascii="Courier New" w:hAnsi="Courier New"/>
          <w:sz w:val="24"/>
        </w:rPr>
        <w:t xml:space="preserve"> надлежаще уполномоченным представителем общественной организации, трудового коллектива.</w:t>
      </w:r>
    </w:p>
    <w:p w:rsidR="003A60F3" w:rsidRDefault="003A60F3">
      <w:pPr>
        <w:pStyle w:val="1"/>
        <w:spacing w:line="260" w:lineRule="auto"/>
        <w:ind w:left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Жалоба подастся по усмотрению гражданина в суд по месту его жительства либо в суд по месту нахождения государственного органа, общественной организации, должностного лица.</w:t>
      </w:r>
    </w:p>
    <w:p w:rsidR="003A60F3" w:rsidRDefault="003A60F3">
      <w:pPr>
        <w:pStyle w:val="1"/>
        <w:spacing w:line="240" w:lineRule="auto"/>
        <w:ind w:left="0" w:firstLine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Военнослужащий в порядке, указанном в настоящей статье, вправе обратиться в военный суд с жалобой на действия органов военного управления и воинских должностных лиц. </w:t>
      </w:r>
    </w:p>
    <w:p w:rsidR="003A60F3" w:rsidRDefault="003A60F3">
      <w:pPr>
        <w:pStyle w:val="FR1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Статья 239</w:t>
      </w:r>
      <w:r>
        <w:rPr>
          <w:rFonts w:ascii="Courier New" w:hAnsi="Courier New"/>
          <w:sz w:val="24"/>
          <w:vertAlign w:val="superscript"/>
        </w:rPr>
        <w:t>5</w:t>
      </w:r>
      <w:r>
        <w:rPr>
          <w:rFonts w:ascii="Courier New" w:hAnsi="Courier New"/>
          <w:sz w:val="24"/>
        </w:rPr>
        <w:t xml:space="preserve"> устанавливает то, в какие сроки может быть подана жалоба в суд:</w:t>
      </w:r>
    </w:p>
    <w:p w:rsidR="003A60F3" w:rsidRDefault="003A60F3">
      <w:pPr>
        <w:pStyle w:val="1"/>
        <w:spacing w:line="240" w:lineRule="auto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t>1)</w:t>
      </w:r>
      <w:r>
        <w:rPr>
          <w:rFonts w:ascii="Courier New" w:hAnsi="Courier New"/>
          <w:sz w:val="24"/>
        </w:rPr>
        <w:t xml:space="preserve"> три месяца со дня, когда гражданину стало известно о нарушении его прав и</w:t>
      </w:r>
      <w:r>
        <w:rPr>
          <w:rFonts w:ascii="Courier New" w:hAnsi="Courier New"/>
          <w:noProof/>
          <w:sz w:val="24"/>
        </w:rPr>
        <w:t xml:space="preserve"> ! </w:t>
      </w:r>
      <w:r>
        <w:rPr>
          <w:rFonts w:ascii="Courier New" w:hAnsi="Courier New"/>
          <w:sz w:val="24"/>
        </w:rPr>
        <w:t>свобод;</w:t>
      </w:r>
    </w:p>
    <w:p w:rsidR="003A60F3" w:rsidRDefault="003A60F3">
      <w:pPr>
        <w:pStyle w:val="1"/>
        <w:spacing w:line="240" w:lineRule="auto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t>2)</w:t>
      </w:r>
      <w:r>
        <w:rPr>
          <w:rFonts w:ascii="Courier New" w:hAnsi="Courier New"/>
          <w:sz w:val="24"/>
        </w:rPr>
        <w:t xml:space="preserve"> один месяц со дня получения гражданином уведомления об отказе вышестоящих в порядке подчиненности государственного органа, общественной организации, должностного лица в удовлетворении жалобы или со дня истечения месячного срока после подачи жалобы, если гражданином не был получен на нее ответ.</w:t>
      </w:r>
    </w:p>
    <w:p w:rsidR="003A60F3" w:rsidRDefault="003A60F3">
      <w:pPr>
        <w:pStyle w:val="1"/>
        <w:spacing w:line="240" w:lineRule="auto"/>
        <w:ind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Жалоба должна быть рассмотрена судом в десятидневный срок с участием гражданина, подавшего жалобу, и руководителя государственного органа, общественной организации или должностного лица, действия которых обжалуются. </w:t>
      </w:r>
    </w:p>
    <w:p w:rsidR="003A60F3" w:rsidRDefault="003A60F3">
      <w:pPr>
        <w:pStyle w:val="1"/>
        <w:spacing w:line="240" w:lineRule="auto"/>
        <w:ind w:left="0" w:firstLine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Неявка в судебное заседание по неуважительной причине гражданина, подавшего; жалобу, или руководителя государственного органа, общественной организации либо должностного лица, действия которых обжалуются, или их представителей не служит препятствием к рассмотрению жалобы, однако суд может признать явку указанных лиц обязательной.</w:t>
      </w:r>
    </w:p>
    <w:p w:rsidR="003A60F3" w:rsidRDefault="003A60F3">
      <w:pPr>
        <w:pStyle w:val="1"/>
        <w:spacing w:line="240" w:lineRule="auto"/>
        <w:ind w:left="0" w:firstLine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судебном разбирательстве могут участвовать должностные лица вышестоящих органов или их представители.</w:t>
      </w:r>
    </w:p>
    <w:p w:rsidR="003A60F3" w:rsidRDefault="003A60F3">
      <w:pPr>
        <w:pStyle w:val="1"/>
        <w:spacing w:line="240" w:lineRule="auto"/>
        <w:ind w:left="0" w:firstLine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Суд исследует материалы, поданные вышестоящим органом или общественным объединением, признавшими обжалуемые действия законными, а также выслушивает объяснения других лиц.</w:t>
      </w:r>
    </w:p>
    <w:p w:rsidR="003A60F3" w:rsidRDefault="003A60F3">
      <w:pPr>
        <w:pStyle w:val="1"/>
        <w:spacing w:line="26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Суд, признав жалобу обоснованной, выносит решение об обязанности соответствующих государственного органа, общественной организации или должностного лица устранить в полном объеме допущенное нарушение прав и свобод гражданина. В обратной же ситуации суд выносит решение об отказе в удовлетворении жалобы.</w:t>
      </w:r>
    </w:p>
    <w:p w:rsidR="003A60F3" w:rsidRDefault="003A60F3">
      <w:pPr>
        <w:pStyle w:val="1"/>
        <w:spacing w:line="26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Решение суда по жалобе направляется для устранения допущенных нарушений закона или другого нормативного акта руководителю государственного органа, общественной организации или должностному лицу, действия которых были обжалованы, либо вышестоящим в порядке подчиненности государственному органу; общественной организации или должностному лицу.</w:t>
      </w:r>
    </w:p>
    <w:p w:rsidR="003A60F3" w:rsidRDefault="003A60F3">
      <w:pPr>
        <w:pStyle w:val="1"/>
        <w:spacing w:line="26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Статья 239(8) закрепляет порядок исполнения решения суда.</w:t>
      </w:r>
    </w:p>
    <w:p w:rsidR="003A60F3" w:rsidRDefault="003A60F3">
      <w:pPr>
        <w:pStyle w:val="1"/>
        <w:spacing w:line="26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Решение суда, вступившее в законную силу, обязательно для государственного органа, общественной организации, должностного лица, которых оно касается.</w:t>
      </w:r>
    </w:p>
    <w:p w:rsidR="003A60F3" w:rsidRDefault="003A60F3">
      <w:pPr>
        <w:pStyle w:val="1"/>
        <w:spacing w:line="26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Решение суда направляется государственному органу, общественной организации. должностному лицу; а также гражданину не позднее десяти дней после вступления данного решения в законную силу.</w:t>
      </w:r>
    </w:p>
    <w:p w:rsidR="003A60F3" w:rsidRDefault="003A60F3">
      <w:pPr>
        <w:pStyle w:val="1"/>
        <w:spacing w:line="26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 исполнении решения должно быть сообщено суду и гражданину не позднее, чем н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3A60F3" w:rsidRDefault="003A60F3">
      <w:pPr>
        <w:pStyle w:val="1"/>
        <w:spacing w:line="240" w:lineRule="auto"/>
        <w:ind w:left="120" w:firstLine="600"/>
        <w:rPr>
          <w:rFonts w:ascii="Courier New" w:hAnsi="Courier New"/>
          <w:sz w:val="24"/>
        </w:rPr>
      </w:pPr>
    </w:p>
    <w:p w:rsidR="003A60F3" w:rsidRDefault="003A60F3">
      <w:pPr>
        <w:pStyle w:val="1"/>
        <w:spacing w:line="240" w:lineRule="auto"/>
        <w:ind w:left="120" w:firstLine="600"/>
        <w:rPr>
          <w:rFonts w:ascii="Courier New" w:hAnsi="Courier New"/>
          <w:sz w:val="24"/>
        </w:rPr>
      </w:pPr>
    </w:p>
    <w:p w:rsidR="003A60F3" w:rsidRDefault="003A60F3">
      <w:pPr>
        <w:pStyle w:val="1"/>
        <w:spacing w:line="240" w:lineRule="auto"/>
        <w:ind w:left="120" w:firstLine="600"/>
        <w:rPr>
          <w:rFonts w:ascii="Courier New" w:hAnsi="Courier New"/>
          <w:sz w:val="24"/>
        </w:rPr>
      </w:pPr>
    </w:p>
    <w:p w:rsidR="003A60F3" w:rsidRDefault="003A60F3">
      <w:pPr>
        <w:pStyle w:val="1"/>
        <w:spacing w:line="240" w:lineRule="auto"/>
        <w:ind w:left="120" w:firstLine="600"/>
        <w:rPr>
          <w:rFonts w:ascii="Courier New" w:hAnsi="Courier New"/>
          <w:sz w:val="24"/>
        </w:rPr>
      </w:pPr>
    </w:p>
    <w:p w:rsidR="003A60F3" w:rsidRDefault="003A60F3">
      <w:pPr>
        <w:pStyle w:val="1"/>
        <w:spacing w:line="240" w:lineRule="auto"/>
        <w:ind w:left="120" w:firstLine="600"/>
        <w:rPr>
          <w:rFonts w:ascii="Courier New" w:hAnsi="Courier New"/>
          <w:sz w:val="24"/>
        </w:rPr>
      </w:pPr>
    </w:p>
    <w:p w:rsidR="003A60F3" w:rsidRDefault="003A60F3">
      <w:pPr>
        <w:pStyle w:val="1"/>
        <w:spacing w:line="240" w:lineRule="auto"/>
        <w:ind w:left="120" w:firstLine="600"/>
        <w:rPr>
          <w:rFonts w:ascii="Courier New" w:hAnsi="Courier New"/>
          <w:sz w:val="24"/>
        </w:rPr>
      </w:pPr>
    </w:p>
    <w:p w:rsidR="003A60F3" w:rsidRDefault="003A60F3">
      <w:pPr>
        <w:pStyle w:val="1"/>
        <w:spacing w:line="240" w:lineRule="auto"/>
        <w:ind w:left="120" w:firstLine="600"/>
        <w:rPr>
          <w:rFonts w:ascii="Courier New" w:hAnsi="Courier New"/>
          <w:sz w:val="24"/>
        </w:rPr>
      </w:pPr>
    </w:p>
    <w:p w:rsidR="003A60F3" w:rsidRDefault="003A60F3">
      <w:pPr>
        <w:pStyle w:val="1"/>
        <w:spacing w:line="240" w:lineRule="auto"/>
        <w:ind w:left="120" w:firstLine="600"/>
        <w:rPr>
          <w:rFonts w:ascii="Courier New" w:hAnsi="Courier New"/>
          <w:sz w:val="24"/>
        </w:rPr>
      </w:pPr>
    </w:p>
    <w:p w:rsidR="003A60F3" w:rsidRDefault="003A60F3">
      <w:pPr>
        <w:pStyle w:val="1"/>
        <w:spacing w:line="240" w:lineRule="auto"/>
        <w:ind w:left="120" w:firstLine="600"/>
        <w:rPr>
          <w:rFonts w:ascii="Courier New" w:hAnsi="Courier New"/>
          <w:sz w:val="24"/>
        </w:rPr>
      </w:pPr>
    </w:p>
    <w:p w:rsidR="003A60F3" w:rsidRDefault="003A60F3">
      <w:pPr>
        <w:pStyle w:val="1"/>
        <w:spacing w:line="240" w:lineRule="auto"/>
        <w:ind w:left="120" w:firstLine="600"/>
        <w:rPr>
          <w:rFonts w:ascii="Courier New" w:hAnsi="Courier New"/>
          <w:sz w:val="24"/>
        </w:rPr>
      </w:pPr>
    </w:p>
    <w:p w:rsidR="003A60F3" w:rsidRDefault="003A60F3">
      <w:pPr>
        <w:pStyle w:val="1"/>
        <w:spacing w:line="240" w:lineRule="auto"/>
        <w:ind w:left="120" w:firstLine="600"/>
        <w:rPr>
          <w:rFonts w:ascii="Courier New" w:hAnsi="Courier New"/>
          <w:sz w:val="24"/>
        </w:rPr>
      </w:pPr>
    </w:p>
    <w:p w:rsidR="003A60F3" w:rsidRDefault="003A60F3">
      <w:pPr>
        <w:pStyle w:val="1"/>
        <w:spacing w:line="240" w:lineRule="auto"/>
        <w:ind w:left="120" w:firstLine="600"/>
        <w:rPr>
          <w:rFonts w:ascii="Courier New" w:hAnsi="Courier New"/>
          <w:sz w:val="24"/>
        </w:rPr>
      </w:pPr>
    </w:p>
    <w:p w:rsidR="003A60F3" w:rsidRDefault="003A60F3">
      <w:pPr>
        <w:pStyle w:val="1"/>
        <w:spacing w:line="240" w:lineRule="auto"/>
        <w:ind w:left="0" w:firstLine="60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Последней инстанцией, куда может обратиться гражданин Российской Федерации и куда могут быть обжалованы решения и действия государственных органов, органов местного самоуправления, общественных объединений, должностных лиц и т.д., нарушающих права и свободы человека и гражданина по праву можно назвать Европейский суд по правам человека в Страсбурге, Франция.</w:t>
      </w:r>
    </w:p>
    <w:p w:rsidR="003A60F3" w:rsidRDefault="003A60F3">
      <w:pPr>
        <w:pStyle w:val="1"/>
        <w:spacing w:line="240" w:lineRule="auto"/>
        <w:ind w:left="0" w:firstLine="60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Право обращения в этот суд закреплено в Европейской конвенции по правам человека, которая была принята Советом Европы 4 ноября 1950 года и вступила в силу 3 сентября 1953 года. На сегодняшний день Конвенция ратифицировало 41 государство, в числе которых находится и Российская Федерация.</w:t>
      </w:r>
    </w:p>
    <w:p w:rsidR="003A60F3" w:rsidRDefault="003A60F3">
      <w:pPr>
        <w:pStyle w:val="1"/>
        <w:spacing w:line="240" w:lineRule="auto"/>
        <w:ind w:left="0" w:firstLine="60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Немного о том, что собой представляет этот орган.</w:t>
      </w:r>
    </w:p>
    <w:p w:rsidR="003A60F3" w:rsidRDefault="003A60F3">
      <w:pPr>
        <w:pStyle w:val="1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Европейский Суд по правам человека состоит из такого числа судей, которое равно числу членов Совета Европы. Среди судей не может быть более одного гражданина одного и того же государства. Судьи избираются Парламентской Ассамблеей Совета Европы сроком на девять лет. Кандидаты должны обладать высокими моральными качествами и либо удовлетворять требованиям, предъявляемым при назначении на высокие судебные должности, либо быть юристами с признанным авторитетом. </w:t>
      </w:r>
    </w:p>
    <w:p w:rsidR="003A60F3" w:rsidRDefault="003A60F3">
      <w:pPr>
        <w:pStyle w:val="1"/>
        <w:rPr>
          <w:sz w:val="24"/>
        </w:rPr>
      </w:pPr>
      <w:r>
        <w:rPr>
          <w:sz w:val="24"/>
        </w:rPr>
        <w:t xml:space="preserve">Для рассмотрения каждого переданного ему дела Суд образует камеру из девяти судей. Членом камеры ex officio становится судья — гражданин государства, являющегося стороной в споре, или если такового не окажется, то по выбору этого государства любое лицо, которое заседает в качестве судьи; имена остальных судей определяются по жребию Председателем Суда до начала рассмотрения дела. </w:t>
      </w:r>
    </w:p>
    <w:p w:rsidR="003A60F3" w:rsidRDefault="003A60F3">
      <w:pPr>
        <w:pStyle w:val="1"/>
        <w:rPr>
          <w:sz w:val="24"/>
        </w:rPr>
      </w:pPr>
      <w:r>
        <w:rPr>
          <w:sz w:val="24"/>
        </w:rPr>
        <w:t>Только Высокие Договаривающиеся Стороны и Комиссия имеют право передавать дело в Суд (ст.44).</w:t>
      </w:r>
    </w:p>
    <w:p w:rsidR="003A60F3" w:rsidRDefault="003A60F3">
      <w:pPr>
        <w:pStyle w:val="1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Юрисдикция Суда распространяется на все дела, касающиеся толкования и применения настоящей Конвенции, которые Высокие (ст.45).</w:t>
      </w:r>
    </w:p>
    <w:p w:rsidR="003A60F3" w:rsidRDefault="003A60F3">
      <w:pPr>
        <w:pStyle w:val="1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Решение Суда является окончательным. </w:t>
      </w:r>
    </w:p>
    <w:p w:rsidR="003A60F3" w:rsidRDefault="003A60F3">
      <w:pPr>
        <w:pStyle w:val="1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Высокие Договаривающиеся Стороны обязуются выполнять решения Суда по любому делу, в котором они являются сторонами. </w:t>
      </w:r>
    </w:p>
    <w:p w:rsidR="003A60F3" w:rsidRDefault="003A60F3">
      <w:pPr>
        <w:pStyle w:val="1"/>
        <w:spacing w:line="240" w:lineRule="auto"/>
        <w:ind w:left="0" w:firstLine="60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Нужно также дополнить сказанное тем, что жалоба в Европейский суд по правам человека может быть подана только в том случае, если исчерпаны все средства внутригосударственной защиты прав и свобод человека и граждпнина.</w:t>
      </w:r>
    </w:p>
    <w:p w:rsidR="003A60F3" w:rsidRDefault="003A60F3">
      <w:pPr>
        <w:pStyle w:val="1"/>
        <w:spacing w:line="240" w:lineRule="auto"/>
        <w:ind w:left="0" w:firstLine="600"/>
        <w:rPr>
          <w:rFonts w:ascii="Courier New" w:hAnsi="Courier New"/>
          <w:sz w:val="24"/>
        </w:rPr>
      </w:pPr>
    </w:p>
    <w:p w:rsidR="003A60F3" w:rsidRDefault="003A60F3">
      <w:pPr>
        <w:pStyle w:val="1"/>
        <w:spacing w:line="240" w:lineRule="auto"/>
        <w:ind w:left="0" w:firstLine="600"/>
        <w:rPr>
          <w:rFonts w:ascii="Courier New" w:hAnsi="Courier New"/>
          <w:sz w:val="24"/>
        </w:rPr>
      </w:pPr>
    </w:p>
    <w:p w:rsidR="003A60F3" w:rsidRDefault="003A60F3">
      <w:pPr>
        <w:pStyle w:val="1"/>
        <w:spacing w:line="240" w:lineRule="auto"/>
        <w:ind w:left="0" w:firstLine="600"/>
        <w:rPr>
          <w:rFonts w:ascii="Courier New" w:hAnsi="Courier New"/>
          <w:sz w:val="24"/>
        </w:rPr>
      </w:pPr>
    </w:p>
    <w:p w:rsidR="003A60F3" w:rsidRDefault="003A60F3">
      <w:pPr>
        <w:pStyle w:val="1"/>
        <w:spacing w:line="240" w:lineRule="auto"/>
        <w:ind w:left="0" w:firstLine="60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Список использованной литературы:</w:t>
      </w:r>
    </w:p>
    <w:p w:rsidR="003A60F3" w:rsidRDefault="003A60F3">
      <w:pPr>
        <w:pStyle w:val="1"/>
        <w:numPr>
          <w:ilvl w:val="0"/>
          <w:numId w:val="3"/>
        </w:numPr>
        <w:spacing w:line="24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Конституция Российской Федерации;</w:t>
      </w:r>
    </w:p>
    <w:p w:rsidR="003A60F3" w:rsidRDefault="003A60F3">
      <w:pPr>
        <w:pStyle w:val="1"/>
        <w:numPr>
          <w:ilvl w:val="0"/>
          <w:numId w:val="3"/>
        </w:numPr>
        <w:spacing w:line="24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ФЗ от 27.04.1993 «Об обжаловании в суд действий и решений, нарушающих права и свободы граждан»</w:t>
      </w:r>
    </w:p>
    <w:p w:rsidR="003A60F3" w:rsidRDefault="003A60F3">
      <w:pPr>
        <w:pStyle w:val="1"/>
        <w:numPr>
          <w:ilvl w:val="0"/>
          <w:numId w:val="3"/>
        </w:numPr>
        <w:spacing w:line="24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ФЗ от 13.02.97 «Об уполномоченном по правам человека в Российской Федерации».</w:t>
      </w:r>
    </w:p>
    <w:p w:rsidR="003A60F3" w:rsidRDefault="003A60F3">
      <w:pPr>
        <w:pStyle w:val="1"/>
        <w:numPr>
          <w:ilvl w:val="0"/>
          <w:numId w:val="3"/>
        </w:numPr>
        <w:spacing w:line="24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ГПК РСФСР с изменениями и дополнениями согласно ФЗ №120 от 7.08.2000.</w:t>
      </w:r>
    </w:p>
    <w:p w:rsidR="003A60F3" w:rsidRDefault="003A60F3">
      <w:pPr>
        <w:pStyle w:val="1"/>
        <w:numPr>
          <w:ilvl w:val="0"/>
          <w:numId w:val="3"/>
        </w:numPr>
        <w:spacing w:line="240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Европейская конвенция по правам человека, вступившая в силу 3 сентября 1953 года.</w:t>
      </w:r>
      <w:bookmarkStart w:id="0" w:name="_GoBack"/>
      <w:bookmarkEnd w:id="0"/>
    </w:p>
    <w:sectPr w:rsidR="003A60F3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F3" w:rsidRDefault="003A60F3">
      <w:r>
        <w:separator/>
      </w:r>
    </w:p>
  </w:endnote>
  <w:endnote w:type="continuationSeparator" w:id="0">
    <w:p w:rsidR="003A60F3" w:rsidRDefault="003A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F3" w:rsidRDefault="003A60F3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A60F3" w:rsidRDefault="003A60F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F3" w:rsidRDefault="003A60F3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3A60F3" w:rsidRDefault="003A60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F3" w:rsidRDefault="003A60F3">
      <w:r>
        <w:separator/>
      </w:r>
    </w:p>
  </w:footnote>
  <w:footnote w:type="continuationSeparator" w:id="0">
    <w:p w:rsidR="003A60F3" w:rsidRDefault="003A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2D38"/>
    <w:multiLevelType w:val="singleLevel"/>
    <w:tmpl w:val="17DCA8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>
    <w:nsid w:val="14B10E02"/>
    <w:multiLevelType w:val="singleLevel"/>
    <w:tmpl w:val="1A9882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1E034F7"/>
    <w:multiLevelType w:val="singleLevel"/>
    <w:tmpl w:val="4066FE5E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013"/>
    <w:rsid w:val="003A60F3"/>
    <w:rsid w:val="0056388C"/>
    <w:rsid w:val="008C7013"/>
    <w:rsid w:val="00F9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6A35A-D536-48D6-BC05-04CB9F83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qFormat/>
    <w:pPr>
      <w:keepNext/>
      <w:spacing w:before="1800"/>
      <w:jc w:val="center"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spacing w:before="1920"/>
      <w:jc w:val="center"/>
      <w:outlineLvl w:val="4"/>
    </w:pPr>
    <w:rPr>
      <w:sz w:val="4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  <w:jc w:val="both"/>
    </w:pPr>
    <w:rPr>
      <w:sz w:val="24"/>
    </w:rPr>
  </w:style>
  <w:style w:type="paragraph" w:styleId="a4">
    <w:name w:val="Body Text"/>
    <w:basedOn w:val="a"/>
    <w:semiHidden/>
    <w:pPr>
      <w:spacing w:before="240"/>
      <w:jc w:val="both"/>
    </w:pPr>
    <w:rPr>
      <w:rFonts w:ascii="Courier New" w:hAnsi="Courier New"/>
      <w:sz w:val="24"/>
    </w:rPr>
  </w:style>
  <w:style w:type="paragraph" w:styleId="2">
    <w:name w:val="Body Text Indent 2"/>
    <w:basedOn w:val="a"/>
    <w:semiHidden/>
    <w:pPr>
      <w:spacing w:before="120"/>
      <w:ind w:firstLine="357"/>
      <w:jc w:val="both"/>
    </w:pPr>
    <w:rPr>
      <w:rFonts w:ascii="Courier New" w:hAnsi="Courier New"/>
      <w:sz w:val="24"/>
    </w:rPr>
  </w:style>
  <w:style w:type="paragraph" w:customStyle="1" w:styleId="1">
    <w:name w:val="Обычный1"/>
    <w:pPr>
      <w:widowControl w:val="0"/>
      <w:spacing w:line="300" w:lineRule="auto"/>
      <w:ind w:left="40" w:firstLine="260"/>
      <w:jc w:val="both"/>
    </w:pPr>
    <w:rPr>
      <w:snapToGrid w:val="0"/>
      <w:sz w:val="16"/>
    </w:rPr>
  </w:style>
  <w:style w:type="paragraph" w:customStyle="1" w:styleId="FR1">
    <w:name w:val="FR1"/>
    <w:pPr>
      <w:widowControl w:val="0"/>
      <w:spacing w:line="300" w:lineRule="auto"/>
      <w:ind w:firstLine="280"/>
    </w:pPr>
    <w:rPr>
      <w:rFonts w:ascii="Arial" w:hAnsi="Arial"/>
      <w:snapToGrid w:val="0"/>
      <w:sz w:val="16"/>
    </w:rPr>
  </w:style>
  <w:style w:type="paragraph" w:styleId="20">
    <w:name w:val="Body Text 2"/>
    <w:basedOn w:val="a"/>
    <w:semiHidden/>
    <w:rPr>
      <w:sz w:val="44"/>
    </w:rPr>
  </w:style>
  <w:style w:type="paragraph" w:styleId="3">
    <w:name w:val="Body Text Indent 3"/>
    <w:basedOn w:val="a"/>
    <w:semiHidden/>
    <w:pPr>
      <w:spacing w:before="480"/>
      <w:ind w:left="3261"/>
    </w:pPr>
    <w:rPr>
      <w:sz w:val="3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частник</Company>
  <LinksUpToDate>false</LinksUpToDate>
  <CharactersWithSpaces>17737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Елена</dc:creator>
  <cp:keywords/>
  <cp:lastModifiedBy>admin</cp:lastModifiedBy>
  <cp:revision>2</cp:revision>
  <dcterms:created xsi:type="dcterms:W3CDTF">2014-02-13T11:30:00Z</dcterms:created>
  <dcterms:modified xsi:type="dcterms:W3CDTF">2014-02-13T11:30:00Z</dcterms:modified>
</cp:coreProperties>
</file>