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ED" w:rsidRPr="003977E9" w:rsidRDefault="00454BED" w:rsidP="00454BED">
      <w:pPr>
        <w:jc w:val="center"/>
        <w:rPr>
          <w:sz w:val="28"/>
          <w:szCs w:val="28"/>
        </w:rPr>
      </w:pPr>
      <w:r w:rsidRPr="003977E9">
        <w:rPr>
          <w:sz w:val="28"/>
          <w:szCs w:val="28"/>
        </w:rPr>
        <w:t>План.</w:t>
      </w:r>
    </w:p>
    <w:p w:rsidR="00454BED" w:rsidRPr="003977E9" w:rsidRDefault="00454BED" w:rsidP="00454BED">
      <w:pPr>
        <w:jc w:val="center"/>
        <w:rPr>
          <w:sz w:val="28"/>
          <w:szCs w:val="28"/>
        </w:rPr>
      </w:pPr>
    </w:p>
    <w:p w:rsidR="00454BED" w:rsidRPr="003977E9" w:rsidRDefault="00454BED" w:rsidP="0047292F">
      <w:pPr>
        <w:spacing w:line="360" w:lineRule="auto"/>
        <w:ind w:left="1080"/>
        <w:rPr>
          <w:sz w:val="28"/>
          <w:szCs w:val="28"/>
        </w:rPr>
      </w:pPr>
      <w:r w:rsidRPr="003977E9">
        <w:rPr>
          <w:sz w:val="28"/>
          <w:szCs w:val="28"/>
        </w:rPr>
        <w:t>Понятие наследственного права и наследование по закону</w:t>
      </w:r>
      <w:r w:rsidR="004031E2">
        <w:rPr>
          <w:sz w:val="28"/>
          <w:szCs w:val="28"/>
        </w:rPr>
        <w:t>………………………………………………..3</w:t>
      </w:r>
    </w:p>
    <w:p w:rsidR="00AB72CC" w:rsidRPr="003977E9" w:rsidRDefault="00AB72CC" w:rsidP="0047292F">
      <w:pPr>
        <w:spacing w:line="360" w:lineRule="auto"/>
        <w:ind w:left="1080"/>
        <w:rPr>
          <w:sz w:val="28"/>
          <w:szCs w:val="28"/>
        </w:rPr>
      </w:pPr>
      <w:r w:rsidRPr="003977E9">
        <w:rPr>
          <w:sz w:val="28"/>
          <w:szCs w:val="28"/>
        </w:rPr>
        <w:t>Очередность призвания наследников по закону к наследованию</w:t>
      </w:r>
      <w:r w:rsidR="0018638E" w:rsidRPr="003977E9">
        <w:rPr>
          <w:sz w:val="28"/>
          <w:szCs w:val="28"/>
        </w:rPr>
        <w:t>……………………………………….1</w:t>
      </w:r>
      <w:r w:rsidR="004031E2">
        <w:rPr>
          <w:sz w:val="28"/>
          <w:szCs w:val="28"/>
        </w:rPr>
        <w:t>1</w:t>
      </w:r>
    </w:p>
    <w:p w:rsidR="00AB72CC" w:rsidRPr="003977E9" w:rsidRDefault="00AB72CC" w:rsidP="0047292F">
      <w:pPr>
        <w:spacing w:line="360" w:lineRule="auto"/>
        <w:ind w:left="1080"/>
        <w:rPr>
          <w:sz w:val="28"/>
          <w:szCs w:val="28"/>
        </w:rPr>
      </w:pPr>
      <w:r w:rsidRPr="003977E9">
        <w:rPr>
          <w:sz w:val="28"/>
          <w:szCs w:val="28"/>
        </w:rPr>
        <w:t>Наследование по праву представления</w:t>
      </w:r>
      <w:r w:rsidR="0018638E" w:rsidRPr="003977E9">
        <w:rPr>
          <w:sz w:val="28"/>
          <w:szCs w:val="28"/>
        </w:rPr>
        <w:t>……………………………………….1</w:t>
      </w:r>
      <w:r w:rsidR="004031E2">
        <w:rPr>
          <w:sz w:val="28"/>
          <w:szCs w:val="28"/>
        </w:rPr>
        <w:t>3</w:t>
      </w:r>
    </w:p>
    <w:p w:rsidR="00AB72CC" w:rsidRPr="003977E9" w:rsidRDefault="00AB72CC" w:rsidP="0047292F">
      <w:pPr>
        <w:spacing w:line="360" w:lineRule="auto"/>
        <w:ind w:left="1080"/>
        <w:rPr>
          <w:sz w:val="28"/>
          <w:szCs w:val="28"/>
        </w:rPr>
      </w:pPr>
      <w:r w:rsidRPr="003977E9">
        <w:rPr>
          <w:sz w:val="28"/>
          <w:szCs w:val="28"/>
        </w:rPr>
        <w:t>Наследование усыновленными и усыновителями.</w:t>
      </w:r>
      <w:r w:rsidR="003A23C7" w:rsidRPr="003977E9">
        <w:rPr>
          <w:sz w:val="28"/>
          <w:szCs w:val="28"/>
        </w:rPr>
        <w:t>..1</w:t>
      </w:r>
      <w:r w:rsidR="004031E2">
        <w:rPr>
          <w:sz w:val="28"/>
          <w:szCs w:val="28"/>
        </w:rPr>
        <w:t>3</w:t>
      </w:r>
    </w:p>
    <w:p w:rsidR="00AB72CC" w:rsidRPr="003977E9" w:rsidRDefault="00AB72CC" w:rsidP="0047292F">
      <w:pPr>
        <w:spacing w:line="360" w:lineRule="auto"/>
        <w:ind w:left="1080"/>
        <w:rPr>
          <w:sz w:val="28"/>
          <w:szCs w:val="28"/>
        </w:rPr>
      </w:pPr>
      <w:r w:rsidRPr="003977E9">
        <w:rPr>
          <w:sz w:val="28"/>
          <w:szCs w:val="28"/>
        </w:rPr>
        <w:t>Право на обязательную долю в наследстве</w:t>
      </w:r>
      <w:r w:rsidR="003A23C7" w:rsidRPr="003977E9">
        <w:rPr>
          <w:sz w:val="28"/>
          <w:szCs w:val="28"/>
        </w:rPr>
        <w:t>………..</w:t>
      </w:r>
      <w:r w:rsidR="004031E2">
        <w:rPr>
          <w:sz w:val="28"/>
          <w:szCs w:val="28"/>
        </w:rPr>
        <w:t>15</w:t>
      </w:r>
    </w:p>
    <w:p w:rsidR="00AB72CC" w:rsidRPr="003977E9" w:rsidRDefault="00AB72CC" w:rsidP="0047292F">
      <w:pPr>
        <w:spacing w:line="360" w:lineRule="auto"/>
        <w:ind w:left="1080"/>
        <w:rPr>
          <w:sz w:val="28"/>
          <w:szCs w:val="28"/>
        </w:rPr>
      </w:pPr>
      <w:r w:rsidRPr="003977E9">
        <w:rPr>
          <w:sz w:val="28"/>
          <w:szCs w:val="28"/>
        </w:rPr>
        <w:t>Право супругов при наследовании</w:t>
      </w:r>
      <w:r w:rsidR="003A23C7" w:rsidRPr="003977E9">
        <w:rPr>
          <w:sz w:val="28"/>
          <w:szCs w:val="28"/>
        </w:rPr>
        <w:t>…………………</w:t>
      </w:r>
      <w:r w:rsidR="004031E2">
        <w:rPr>
          <w:sz w:val="28"/>
          <w:szCs w:val="28"/>
        </w:rPr>
        <w:t>17</w:t>
      </w:r>
    </w:p>
    <w:p w:rsidR="00AB72CC" w:rsidRPr="003977E9" w:rsidRDefault="00AB72CC" w:rsidP="0047292F">
      <w:pPr>
        <w:spacing w:line="360" w:lineRule="auto"/>
        <w:ind w:left="1080"/>
        <w:rPr>
          <w:sz w:val="28"/>
          <w:szCs w:val="28"/>
        </w:rPr>
      </w:pPr>
      <w:r w:rsidRPr="003977E9">
        <w:rPr>
          <w:sz w:val="28"/>
          <w:szCs w:val="28"/>
        </w:rPr>
        <w:t>Выморочное имущество</w:t>
      </w:r>
      <w:r w:rsidR="003A23C7" w:rsidRPr="003977E9">
        <w:rPr>
          <w:sz w:val="28"/>
          <w:szCs w:val="28"/>
        </w:rPr>
        <w:t>…………………………….</w:t>
      </w:r>
      <w:r w:rsidR="004031E2">
        <w:rPr>
          <w:sz w:val="28"/>
          <w:szCs w:val="28"/>
        </w:rPr>
        <w:t>19</w:t>
      </w:r>
    </w:p>
    <w:p w:rsidR="00AB72CC" w:rsidRPr="003977E9" w:rsidRDefault="00AB72CC" w:rsidP="0047292F">
      <w:pPr>
        <w:spacing w:line="360" w:lineRule="auto"/>
        <w:ind w:left="732" w:firstLine="348"/>
        <w:rPr>
          <w:sz w:val="28"/>
          <w:szCs w:val="28"/>
        </w:rPr>
      </w:pPr>
      <w:r w:rsidRPr="003977E9">
        <w:rPr>
          <w:sz w:val="28"/>
          <w:szCs w:val="28"/>
        </w:rPr>
        <w:t>Список использованной литературы</w:t>
      </w:r>
      <w:r w:rsidR="0047292F">
        <w:rPr>
          <w:sz w:val="28"/>
          <w:szCs w:val="28"/>
        </w:rPr>
        <w:t>………………</w:t>
      </w:r>
      <w:r w:rsidR="003A23C7" w:rsidRPr="003977E9">
        <w:rPr>
          <w:sz w:val="28"/>
          <w:szCs w:val="28"/>
        </w:rPr>
        <w:t>.</w:t>
      </w:r>
      <w:r w:rsidR="004031E2">
        <w:rPr>
          <w:sz w:val="28"/>
          <w:szCs w:val="28"/>
        </w:rPr>
        <w:t>22</w:t>
      </w: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28"/>
          <w:szCs w:val="28"/>
        </w:rPr>
      </w:pPr>
    </w:p>
    <w:p w:rsidR="003977E9" w:rsidRDefault="003977E9" w:rsidP="003977E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031E2" w:rsidRDefault="004031E2" w:rsidP="00805244">
      <w:pPr>
        <w:ind w:firstLine="720"/>
        <w:jc w:val="both"/>
        <w:rPr>
          <w:sz w:val="36"/>
          <w:szCs w:val="36"/>
        </w:rPr>
      </w:pPr>
    </w:p>
    <w:p w:rsidR="004031E2" w:rsidRDefault="004031E2" w:rsidP="00805244">
      <w:pPr>
        <w:ind w:firstLine="720"/>
        <w:jc w:val="both"/>
        <w:rPr>
          <w:sz w:val="36"/>
          <w:szCs w:val="36"/>
        </w:rPr>
      </w:pPr>
    </w:p>
    <w:p w:rsidR="00AB72CC" w:rsidRPr="003977E9" w:rsidRDefault="00AB72CC" w:rsidP="00805244">
      <w:pPr>
        <w:ind w:firstLine="720"/>
        <w:jc w:val="both"/>
        <w:rPr>
          <w:sz w:val="36"/>
          <w:szCs w:val="36"/>
        </w:rPr>
      </w:pPr>
      <w:r w:rsidRPr="003977E9">
        <w:rPr>
          <w:sz w:val="36"/>
          <w:szCs w:val="36"/>
        </w:rPr>
        <w:t>Понятие наследственного права и наследовани</w:t>
      </w:r>
      <w:r w:rsidR="00581B88" w:rsidRPr="003977E9">
        <w:rPr>
          <w:sz w:val="36"/>
          <w:szCs w:val="36"/>
        </w:rPr>
        <w:t>я</w:t>
      </w:r>
      <w:r w:rsidRPr="003977E9">
        <w:rPr>
          <w:sz w:val="36"/>
          <w:szCs w:val="36"/>
        </w:rPr>
        <w:t xml:space="preserve"> по закону.</w:t>
      </w:r>
    </w:p>
    <w:p w:rsidR="00AB72CC" w:rsidRDefault="00AB72CC" w:rsidP="00AB72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4389">
        <w:rPr>
          <w:sz w:val="28"/>
          <w:szCs w:val="28"/>
        </w:rPr>
        <w:t>аво наследования как правовой институт непосредственно связано с правом частной собственности граждан. Под наследственным правом понимается  совокупность правовых норм, регулирующих отношения и связанных с переходом имущественных прав и обязанностей от наследодателя к наследникам.</w:t>
      </w:r>
    </w:p>
    <w:p w:rsidR="00BB76B5" w:rsidRDefault="00BB76B5" w:rsidP="00AB72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следует дать определение основным понятиям наследственного права:</w:t>
      </w:r>
    </w:p>
    <w:p w:rsidR="00BB76B5" w:rsidRDefault="00BB76B5" w:rsidP="00AB72CC">
      <w:pPr>
        <w:spacing w:line="360" w:lineRule="auto"/>
        <w:ind w:firstLine="709"/>
        <w:jc w:val="both"/>
        <w:rPr>
          <w:sz w:val="28"/>
          <w:szCs w:val="28"/>
        </w:rPr>
      </w:pPr>
      <w:r w:rsidRPr="00BB76B5">
        <w:rPr>
          <w:i/>
          <w:sz w:val="28"/>
          <w:szCs w:val="28"/>
        </w:rPr>
        <w:t>Наследственное правопреемст</w:t>
      </w:r>
      <w:r>
        <w:rPr>
          <w:i/>
          <w:sz w:val="28"/>
          <w:szCs w:val="28"/>
        </w:rPr>
        <w:t>в</w:t>
      </w:r>
      <w:r w:rsidRPr="00BB76B5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правопреемство заключается в том, что </w:t>
      </w:r>
      <w:r w:rsidR="00771F6E">
        <w:rPr>
          <w:sz w:val="28"/>
          <w:szCs w:val="28"/>
        </w:rPr>
        <w:t>имеет место юридическая зависимость прав и обязанностей наследователя  от прав и обязанностей наследодателя.</w:t>
      </w:r>
    </w:p>
    <w:p w:rsidR="00771F6E" w:rsidRPr="00BB76B5" w:rsidRDefault="00771F6E" w:rsidP="00AB72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1F6E">
        <w:rPr>
          <w:i/>
          <w:sz w:val="28"/>
          <w:szCs w:val="28"/>
        </w:rPr>
        <w:t>Основание наследования</w:t>
      </w:r>
      <w:r>
        <w:rPr>
          <w:sz w:val="28"/>
          <w:szCs w:val="28"/>
        </w:rPr>
        <w:t xml:space="preserve"> – это </w:t>
      </w:r>
      <w:r w:rsidRPr="00771F6E">
        <w:rPr>
          <w:i/>
          <w:sz w:val="28"/>
          <w:szCs w:val="28"/>
        </w:rPr>
        <w:t>закон</w:t>
      </w:r>
      <w:r>
        <w:rPr>
          <w:sz w:val="28"/>
          <w:szCs w:val="28"/>
        </w:rPr>
        <w:t xml:space="preserve"> и </w:t>
      </w:r>
      <w:r w:rsidRPr="00771F6E">
        <w:rPr>
          <w:i/>
          <w:sz w:val="28"/>
          <w:szCs w:val="28"/>
        </w:rPr>
        <w:t>завещание</w:t>
      </w:r>
      <w:r>
        <w:rPr>
          <w:sz w:val="28"/>
          <w:szCs w:val="28"/>
        </w:rPr>
        <w:t>. Наследование во всех случаях возникает лишь при наличи</w:t>
      </w:r>
      <w:r w:rsidR="00581B88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предусмотренных в законе </w:t>
      </w:r>
      <w:r w:rsidR="00204CD2">
        <w:rPr>
          <w:sz w:val="28"/>
          <w:szCs w:val="28"/>
        </w:rPr>
        <w:t>юридических фактов.</w:t>
      </w:r>
    </w:p>
    <w:p w:rsidR="00910DBC" w:rsidRDefault="00F9256D" w:rsidP="00924389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  <w:i/>
        </w:rPr>
        <w:t>Наследство</w:t>
      </w:r>
      <w:r>
        <w:rPr>
          <w:rFonts w:ascii="Times New Roman" w:hAnsi="Times New Roman" w:cs="Times New Roman"/>
        </w:rPr>
        <w:t xml:space="preserve"> </w:t>
      </w:r>
      <w:r w:rsidR="00581B8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D618D">
        <w:rPr>
          <w:rFonts w:ascii="Times New Roman" w:hAnsi="Times New Roman" w:cs="Times New Roman"/>
        </w:rPr>
        <w:t xml:space="preserve">это то, что после смерти </w:t>
      </w:r>
      <w:r w:rsidR="00910DBC">
        <w:rPr>
          <w:rFonts w:ascii="Times New Roman" w:hAnsi="Times New Roman" w:cs="Times New Roman"/>
        </w:rPr>
        <w:t>наследодателя переходит к его наследникам.</w:t>
      </w:r>
      <w:r w:rsidR="00DD618D">
        <w:rPr>
          <w:rFonts w:ascii="Times New Roman" w:hAnsi="Times New Roman" w:cs="Times New Roman"/>
        </w:rPr>
        <w:t xml:space="preserve"> </w:t>
      </w:r>
    </w:p>
    <w:p w:rsidR="008C7AE8" w:rsidRPr="00924389" w:rsidRDefault="008C7AE8" w:rsidP="008C7AE8">
      <w:pPr>
        <w:pStyle w:val="a5"/>
        <w:rPr>
          <w:rFonts w:ascii="Times New Roman" w:hAnsi="Times New Roman" w:cs="Times New Roman"/>
        </w:rPr>
      </w:pPr>
      <w:r w:rsidRPr="00924389">
        <w:rPr>
          <w:rFonts w:ascii="Times New Roman" w:hAnsi="Times New Roman" w:cs="Times New Roman"/>
        </w:rPr>
        <w:t>Согласно статье 1112 ГК РФ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</w:p>
    <w:p w:rsidR="008C7AE8" w:rsidRPr="00924389" w:rsidRDefault="008C7AE8" w:rsidP="008C7AE8">
      <w:pPr>
        <w:pStyle w:val="a5"/>
        <w:rPr>
          <w:rFonts w:ascii="Times New Roman" w:hAnsi="Times New Roman" w:cs="Times New Roman"/>
        </w:rPr>
      </w:pPr>
      <w:r w:rsidRPr="00924389">
        <w:rPr>
          <w:rFonts w:ascii="Times New Roman" w:hAnsi="Times New Roman" w:cs="Times New Roman"/>
        </w:rPr>
        <w:t xml:space="preserve">Не входят </w:t>
      </w:r>
      <w:r>
        <w:rPr>
          <w:rFonts w:ascii="Times New Roman" w:hAnsi="Times New Roman" w:cs="Times New Roman"/>
        </w:rPr>
        <w:t xml:space="preserve">же </w:t>
      </w:r>
      <w:r w:rsidRPr="00924389">
        <w:rPr>
          <w:rFonts w:ascii="Times New Roman" w:hAnsi="Times New Roman" w:cs="Times New Roman"/>
        </w:rPr>
        <w:t>в состав наследства согласно части 2 статьей 1112 ГК РФ:</w:t>
      </w:r>
    </w:p>
    <w:p w:rsidR="008C7AE8" w:rsidRPr="00924389" w:rsidRDefault="008C7AE8" w:rsidP="008C7AE8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924389">
        <w:rPr>
          <w:rFonts w:ascii="Times New Roman" w:hAnsi="Times New Roman" w:cs="Times New Roman"/>
        </w:rPr>
        <w:t>права и обязанности, неразрывно связанные с личностью наследодателя, в частности право на алименты, право на возмещение вреда, причиненного жизни или здоровью гражданина</w:t>
      </w:r>
      <w:r>
        <w:rPr>
          <w:rFonts w:ascii="Times New Roman" w:hAnsi="Times New Roman" w:cs="Times New Roman"/>
        </w:rPr>
        <w:t xml:space="preserve"> (ср. со ст. 120 Семейного кодекса РФ, ст. 383 ГК, п.1 ст.ст. 706,708ГК)</w:t>
      </w:r>
      <w:r w:rsidRPr="00924389">
        <w:rPr>
          <w:rFonts w:ascii="Times New Roman" w:hAnsi="Times New Roman" w:cs="Times New Roman"/>
        </w:rPr>
        <w:t>;</w:t>
      </w:r>
    </w:p>
    <w:p w:rsidR="008C7AE8" w:rsidRPr="00924389" w:rsidRDefault="008C7AE8" w:rsidP="008C7AE8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924389">
        <w:rPr>
          <w:rFonts w:ascii="Times New Roman" w:hAnsi="Times New Roman" w:cs="Times New Roman"/>
        </w:rPr>
        <w:t>права и обязанности, переход которых в порядке наследования не допускается настоящим Кодексом или другими законами</w:t>
      </w:r>
      <w:r>
        <w:rPr>
          <w:rFonts w:ascii="Times New Roman" w:hAnsi="Times New Roman" w:cs="Times New Roman"/>
        </w:rPr>
        <w:t xml:space="preserve"> (ст. 1038 и п.2 ст. 1050 ГК)</w:t>
      </w:r>
      <w:r w:rsidRPr="00924389">
        <w:rPr>
          <w:rFonts w:ascii="Times New Roman" w:hAnsi="Times New Roman" w:cs="Times New Roman"/>
        </w:rPr>
        <w:t>;</w:t>
      </w:r>
    </w:p>
    <w:p w:rsidR="008C7AE8" w:rsidRDefault="008C7AE8" w:rsidP="008C7AE8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924389">
        <w:rPr>
          <w:rFonts w:ascii="Times New Roman" w:hAnsi="Times New Roman" w:cs="Times New Roman"/>
        </w:rPr>
        <w:t>личные неимущественные права и другие нематериальные блага</w:t>
      </w:r>
      <w:r>
        <w:rPr>
          <w:rFonts w:ascii="Times New Roman" w:hAnsi="Times New Roman" w:cs="Times New Roman"/>
        </w:rPr>
        <w:t xml:space="preserve"> (ст. 150 ГК)</w:t>
      </w:r>
      <w:r w:rsidRPr="00924389">
        <w:rPr>
          <w:rFonts w:ascii="Times New Roman" w:hAnsi="Times New Roman" w:cs="Times New Roman"/>
        </w:rPr>
        <w:t>.</w:t>
      </w:r>
    </w:p>
    <w:p w:rsidR="008C7AE8" w:rsidRPr="00924389" w:rsidRDefault="008C7AE8" w:rsidP="008C7AE8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подлежат передаче в обязательном порядке государственные награды, которые получены наследодателем  и на которые распространяется законодательство о государственных наградах Российской Федерации (ч.1 ст. 1185 ГК). </w:t>
      </w:r>
    </w:p>
    <w:p w:rsidR="008C7AE8" w:rsidRDefault="008C7AE8" w:rsidP="008C7AE8">
      <w:pPr>
        <w:pStyle w:val="a5"/>
        <w:rPr>
          <w:rFonts w:ascii="Times New Roman" w:hAnsi="Times New Roman" w:cs="Times New Roman"/>
        </w:rPr>
      </w:pPr>
      <w:r w:rsidRPr="00924389">
        <w:rPr>
          <w:rFonts w:ascii="Times New Roman" w:hAnsi="Times New Roman" w:cs="Times New Roman"/>
        </w:rPr>
        <w:t>В наследство может входить только то имущество, которое принадлежало наследодателю на законных основаниях.</w:t>
      </w:r>
    </w:p>
    <w:p w:rsidR="00924389" w:rsidRDefault="00910DBC" w:rsidP="009243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Наследовани</w:t>
      </w:r>
      <w:r w:rsidRPr="00910DBC"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 xml:space="preserve"> – </w:t>
      </w:r>
      <w:r w:rsidRPr="00910DBC">
        <w:rPr>
          <w:rFonts w:ascii="Times New Roman" w:hAnsi="Times New Roman" w:cs="Times New Roman"/>
        </w:rPr>
        <w:t>з</w:t>
      </w:r>
      <w:r w:rsidR="002D79DC" w:rsidRPr="00910DBC">
        <w:rPr>
          <w:rFonts w:ascii="Times New Roman" w:hAnsi="Times New Roman" w:cs="Times New Roman"/>
        </w:rPr>
        <w:t>аконодатель</w:t>
      </w:r>
      <w:r>
        <w:rPr>
          <w:rFonts w:ascii="Times New Roman" w:hAnsi="Times New Roman" w:cs="Times New Roman"/>
        </w:rPr>
        <w:t xml:space="preserve"> </w:t>
      </w:r>
      <w:r w:rsidR="002D79DC">
        <w:rPr>
          <w:rFonts w:ascii="Times New Roman" w:hAnsi="Times New Roman" w:cs="Times New Roman"/>
        </w:rPr>
        <w:t xml:space="preserve"> в</w:t>
      </w:r>
      <w:r w:rsidR="00BD48EF">
        <w:rPr>
          <w:rFonts w:ascii="Times New Roman" w:hAnsi="Times New Roman" w:cs="Times New Roman"/>
        </w:rPr>
        <w:t xml:space="preserve"> с</w:t>
      </w:r>
      <w:r w:rsidR="00BD48EF" w:rsidRPr="00924389">
        <w:rPr>
          <w:rFonts w:ascii="Times New Roman" w:hAnsi="Times New Roman" w:cs="Times New Roman"/>
        </w:rPr>
        <w:t>тать</w:t>
      </w:r>
      <w:r w:rsidR="00BD48EF">
        <w:rPr>
          <w:rFonts w:ascii="Times New Roman" w:hAnsi="Times New Roman" w:cs="Times New Roman"/>
        </w:rPr>
        <w:t>е</w:t>
      </w:r>
      <w:r w:rsidR="00BD48EF" w:rsidRPr="00924389">
        <w:rPr>
          <w:rFonts w:ascii="Times New Roman" w:hAnsi="Times New Roman" w:cs="Times New Roman"/>
        </w:rPr>
        <w:t xml:space="preserve"> 1110 ГК РФ </w:t>
      </w:r>
      <w:r w:rsidR="00924389" w:rsidRPr="00924389">
        <w:rPr>
          <w:rFonts w:ascii="Times New Roman" w:hAnsi="Times New Roman" w:cs="Times New Roman"/>
        </w:rPr>
        <w:t>дает легальное определение наследования</w:t>
      </w:r>
      <w:r w:rsidR="00BD48EF">
        <w:rPr>
          <w:rFonts w:ascii="Times New Roman" w:hAnsi="Times New Roman" w:cs="Times New Roman"/>
        </w:rPr>
        <w:t>: «</w:t>
      </w:r>
      <w:r w:rsidR="00924389" w:rsidRPr="00924389">
        <w:rPr>
          <w:rFonts w:ascii="Times New Roman" w:hAnsi="Times New Roman" w:cs="Times New Roman"/>
        </w:rPr>
        <w:t xml:space="preserve">при наследовании </w:t>
      </w:r>
      <w:r w:rsidR="00BD48EF">
        <w:rPr>
          <w:rFonts w:ascii="Times New Roman" w:hAnsi="Times New Roman" w:cs="Times New Roman"/>
        </w:rPr>
        <w:t xml:space="preserve">имущество </w:t>
      </w:r>
      <w:r w:rsidR="00924389" w:rsidRPr="00924389">
        <w:rPr>
          <w:rFonts w:ascii="Times New Roman" w:hAnsi="Times New Roman" w:cs="Times New Roman"/>
        </w:rPr>
        <w:t>умершего переходит к другим лицам в порядке универсального правопреемства, то есть в неизменном виде как единое целое и в один и тот же момент, если из правил настоящего кодекса не следует иное</w:t>
      </w:r>
      <w:r w:rsidR="00BD48EF">
        <w:rPr>
          <w:rFonts w:ascii="Times New Roman" w:hAnsi="Times New Roman" w:cs="Times New Roman"/>
        </w:rPr>
        <w:t>»</w:t>
      </w:r>
      <w:r w:rsidR="00924389" w:rsidRPr="00924389">
        <w:rPr>
          <w:rFonts w:ascii="Times New Roman" w:hAnsi="Times New Roman" w:cs="Times New Roman"/>
        </w:rPr>
        <w:t>.</w:t>
      </w:r>
      <w:r w:rsidR="000D4067" w:rsidRPr="000D4067">
        <w:rPr>
          <w:rFonts w:ascii="Times New Roman" w:hAnsi="Times New Roman" w:cs="Times New Roman"/>
        </w:rPr>
        <w:t xml:space="preserve"> </w:t>
      </w:r>
      <w:r w:rsidR="000D4067" w:rsidRPr="00924389">
        <w:rPr>
          <w:rFonts w:ascii="Times New Roman" w:hAnsi="Times New Roman" w:cs="Times New Roman"/>
        </w:rPr>
        <w:t>Наследование имущества рассматривается в законе ка</w:t>
      </w:r>
      <w:r w:rsidR="000D4067">
        <w:rPr>
          <w:rFonts w:ascii="Times New Roman" w:hAnsi="Times New Roman" w:cs="Times New Roman"/>
        </w:rPr>
        <w:t xml:space="preserve">к </w:t>
      </w:r>
      <w:r w:rsidR="000D4067" w:rsidRPr="00F9256D">
        <w:rPr>
          <w:rFonts w:ascii="Times New Roman" w:hAnsi="Times New Roman" w:cs="Times New Roman"/>
          <w:i/>
        </w:rPr>
        <w:t>универсальное правопреемство</w:t>
      </w:r>
      <w:r w:rsidR="000D4067">
        <w:rPr>
          <w:rFonts w:ascii="Times New Roman" w:hAnsi="Times New Roman" w:cs="Times New Roman"/>
        </w:rPr>
        <w:t>, то есть универсальность заключается в переходе всего объема и прав, и обязанностей умершего</w:t>
      </w:r>
      <w:r w:rsidR="002D79DC">
        <w:rPr>
          <w:rFonts w:ascii="Times New Roman" w:hAnsi="Times New Roman" w:cs="Times New Roman"/>
        </w:rPr>
        <w:t>.</w:t>
      </w:r>
    </w:p>
    <w:p w:rsidR="000D4067" w:rsidRDefault="000D4067" w:rsidP="009243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общего правила установлено, что имущество переходит к наследникам</w:t>
      </w:r>
      <w:r w:rsidR="00910DBC">
        <w:rPr>
          <w:rFonts w:ascii="Times New Roman" w:hAnsi="Times New Roman" w:cs="Times New Roman"/>
        </w:rPr>
        <w:t xml:space="preserve"> следующим образом</w:t>
      </w:r>
      <w:r>
        <w:rPr>
          <w:rFonts w:ascii="Times New Roman" w:hAnsi="Times New Roman" w:cs="Times New Roman"/>
        </w:rPr>
        <w:t>:</w:t>
      </w:r>
    </w:p>
    <w:p w:rsidR="000D4067" w:rsidRDefault="000D4067" w:rsidP="000D4067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неизменном виде, т.е. в том состоянии, объеме, размере, в которых имущество существовало на момент его открытия;</w:t>
      </w:r>
    </w:p>
    <w:p w:rsidR="000D4067" w:rsidRDefault="000D4067" w:rsidP="000D4067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единое целое, т.е. включая все виды имущества, весь объем имущественных прав и обязанностей. Неважно при этом, что между самими наследниками оно будет разделено;</w:t>
      </w:r>
    </w:p>
    <w:p w:rsidR="000D4067" w:rsidRPr="00924389" w:rsidRDefault="000D4067" w:rsidP="000D4067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один  и тот же момент, т.е. наследник либо принимает наследство сразу и целиком, без оговорок условий и т.д., либо отказывается от него</w:t>
      </w:r>
      <w:r w:rsidR="00992351">
        <w:rPr>
          <w:rFonts w:ascii="Times New Roman" w:hAnsi="Times New Roman" w:cs="Times New Roman"/>
        </w:rPr>
        <w:t xml:space="preserve">. Не допускается частичное принятие имущества или частичный отказ от него. </w:t>
      </w:r>
      <w:r>
        <w:rPr>
          <w:rFonts w:ascii="Times New Roman" w:hAnsi="Times New Roman" w:cs="Times New Roman"/>
        </w:rPr>
        <w:t xml:space="preserve"> </w:t>
      </w:r>
    </w:p>
    <w:p w:rsidR="00BD48EF" w:rsidRDefault="00924389" w:rsidP="00924389">
      <w:pPr>
        <w:pStyle w:val="a5"/>
        <w:rPr>
          <w:rFonts w:ascii="Times New Roman" w:hAnsi="Times New Roman" w:cs="Times New Roman"/>
        </w:rPr>
      </w:pPr>
      <w:r w:rsidRPr="00924389">
        <w:rPr>
          <w:rFonts w:ascii="Times New Roman" w:hAnsi="Times New Roman" w:cs="Times New Roman"/>
        </w:rPr>
        <w:t>Таким образом, законодатель нормативно закрепляет тео</w:t>
      </w:r>
      <w:r w:rsidR="00992351">
        <w:rPr>
          <w:rFonts w:ascii="Times New Roman" w:hAnsi="Times New Roman" w:cs="Times New Roman"/>
        </w:rPr>
        <w:t>ретическое понятие наследования и правило наследования.</w:t>
      </w:r>
    </w:p>
    <w:p w:rsidR="00423111" w:rsidRDefault="00423111" w:rsidP="004231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из данного </w:t>
      </w:r>
      <w:r w:rsidR="00910DBC">
        <w:rPr>
          <w:rFonts w:ascii="Times New Roman" w:hAnsi="Times New Roman" w:cs="Times New Roman"/>
        </w:rPr>
        <w:t xml:space="preserve">общего </w:t>
      </w:r>
      <w:r>
        <w:rPr>
          <w:rFonts w:ascii="Times New Roman" w:hAnsi="Times New Roman" w:cs="Times New Roman"/>
        </w:rPr>
        <w:t xml:space="preserve">правила Гражданский кодекс устанавливает ряд изъятий. Так, если наследник призывается к наследованию одновременно по нескольким основаниям (по завещанию, по закону,  в порядке наследственной трансмиссии и т.д.), он вправе отказаться от части наследства причитающейся ему по одному из этих оснований, по нескольким или по всем основаниям. 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  <w:i/>
        </w:rPr>
        <w:t>Наслед</w:t>
      </w:r>
      <w:r w:rsidR="00F172E5">
        <w:rPr>
          <w:rFonts w:ascii="Times New Roman" w:hAnsi="Times New Roman" w:cs="Times New Roman"/>
          <w:i/>
        </w:rPr>
        <w:t>одатель</w:t>
      </w:r>
      <w:r w:rsidRPr="00F9256D">
        <w:rPr>
          <w:rFonts w:ascii="Times New Roman" w:hAnsi="Times New Roman" w:cs="Times New Roman"/>
        </w:rPr>
        <w:t xml:space="preserve"> </w:t>
      </w:r>
      <w:r w:rsidR="00F172E5">
        <w:rPr>
          <w:rFonts w:ascii="Times New Roman" w:hAnsi="Times New Roman" w:cs="Times New Roman"/>
        </w:rPr>
        <w:t>– о</w:t>
      </w:r>
      <w:r w:rsidRPr="00F9256D">
        <w:rPr>
          <w:rFonts w:ascii="Times New Roman" w:hAnsi="Times New Roman" w:cs="Times New Roman"/>
        </w:rPr>
        <w:t>дн</w:t>
      </w:r>
      <w:r w:rsidR="00F172E5">
        <w:rPr>
          <w:rFonts w:ascii="Times New Roman" w:hAnsi="Times New Roman" w:cs="Times New Roman"/>
        </w:rPr>
        <w:t>а</w:t>
      </w:r>
      <w:r w:rsidRPr="00F9256D">
        <w:rPr>
          <w:rFonts w:ascii="Times New Roman" w:hAnsi="Times New Roman" w:cs="Times New Roman"/>
        </w:rPr>
        <w:t xml:space="preserve"> из центральных фигур в наследственном праве</w:t>
      </w:r>
      <w:r w:rsidR="00F172E5">
        <w:rPr>
          <w:rFonts w:ascii="Times New Roman" w:hAnsi="Times New Roman" w:cs="Times New Roman"/>
        </w:rPr>
        <w:t>.</w:t>
      </w:r>
      <w:r w:rsidRPr="00F9256D">
        <w:rPr>
          <w:rFonts w:ascii="Times New Roman" w:hAnsi="Times New Roman" w:cs="Times New Roman"/>
        </w:rPr>
        <w:t xml:space="preserve"> Наследодателем признается лицо, после смерти которого осуществляется правопреемство.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Наследодателями могут быть любые граждане.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Если говорить о завещании как о сделке, которая совершается действием лица, желающего распорядиться наследством на случай смерти, то завещатель</w:t>
      </w:r>
      <w:r w:rsidR="00837D3E">
        <w:rPr>
          <w:rFonts w:ascii="Times New Roman" w:hAnsi="Times New Roman" w:cs="Times New Roman"/>
        </w:rPr>
        <w:t>, он же наследодатель,</w:t>
      </w:r>
      <w:r w:rsidRPr="00F9256D">
        <w:rPr>
          <w:rFonts w:ascii="Times New Roman" w:hAnsi="Times New Roman" w:cs="Times New Roman"/>
        </w:rPr>
        <w:t xml:space="preserve"> на момент совершения указанной сделки должен быть полностью дееспособен.</w:t>
      </w:r>
    </w:p>
    <w:p w:rsidR="00F9256D" w:rsidRPr="00F9256D" w:rsidRDefault="00837D3E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л</w:t>
      </w:r>
      <w:r w:rsidR="00F9256D" w:rsidRPr="00F9256D">
        <w:rPr>
          <w:rFonts w:ascii="Times New Roman" w:hAnsi="Times New Roman" w:cs="Times New Roman"/>
        </w:rPr>
        <w:t>ица, которые в установленном законом порядке вступили в брак до достижения 18-летнего возраста (п.2. ст.21 ГК РФ) или в результате эмансипации (ст.27 ГК РФ) становятся полностью дееспособными  на общих основаниях с другими дееспособными лицами могут составить завещание.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Лица, частично дееспособные (ст.26-28 ГК РФ), а также ограниченно дееспособные (ст.30 ГК РФ), завещательной дееспособностью не обладают.</w:t>
      </w:r>
    </w:p>
    <w:p w:rsidR="00F9256D" w:rsidRPr="00F9256D" w:rsidRDefault="00233D01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Следовательно, </w:t>
      </w:r>
      <w:r w:rsidR="00F9256D" w:rsidRPr="00F9256D">
        <w:rPr>
          <w:rFonts w:ascii="Times New Roman" w:hAnsi="Times New Roman" w:cs="Times New Roman"/>
        </w:rPr>
        <w:t>завещание, составленное недееспособным лицом</w:t>
      </w:r>
      <w:r>
        <w:rPr>
          <w:rFonts w:ascii="Times New Roman" w:hAnsi="Times New Roman" w:cs="Times New Roman"/>
        </w:rPr>
        <w:t>, н</w:t>
      </w:r>
      <w:r w:rsidRPr="00F9256D">
        <w:rPr>
          <w:rFonts w:ascii="Times New Roman" w:hAnsi="Times New Roman" w:cs="Times New Roman"/>
        </w:rPr>
        <w:t>е имеет юридической силы</w:t>
      </w:r>
      <w:r w:rsidR="00F9256D" w:rsidRPr="00F9256D">
        <w:rPr>
          <w:rFonts w:ascii="Times New Roman" w:hAnsi="Times New Roman" w:cs="Times New Roman"/>
        </w:rPr>
        <w:t>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Признание лица, составившего завещание, недееспособным впоследствии может иметь значение и при решении вопроса об отстранении наследника по завещанию от наследования как недостойного наследника.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233D01">
        <w:rPr>
          <w:rFonts w:ascii="Times New Roman" w:hAnsi="Times New Roman" w:cs="Times New Roman"/>
          <w:i/>
        </w:rPr>
        <w:t>Наследник</w:t>
      </w:r>
      <w:r w:rsidRPr="00233D01">
        <w:rPr>
          <w:rFonts w:ascii="Times New Roman" w:hAnsi="Times New Roman" w:cs="Times New Roman"/>
        </w:rPr>
        <w:t xml:space="preserve"> </w:t>
      </w:r>
      <w:r w:rsidRPr="00F9256D">
        <w:rPr>
          <w:rFonts w:ascii="Times New Roman" w:hAnsi="Times New Roman" w:cs="Times New Roman"/>
        </w:rPr>
        <w:t>– это лицо, которое привлекается к наследованию в связи со смертью наследодателя.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В качестве наследника может выступать любой субъект гражданского права.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Статья 1116 ГК РФ определяет лиц, которые могут призываться к наследованию</w:t>
      </w:r>
      <w:r w:rsidR="00233D01">
        <w:rPr>
          <w:rFonts w:ascii="Times New Roman" w:hAnsi="Times New Roman" w:cs="Times New Roman"/>
        </w:rPr>
        <w:t>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К наследованию могут призываться:</w:t>
      </w:r>
    </w:p>
    <w:p w:rsidR="00F9256D" w:rsidRPr="00F9256D" w:rsidRDefault="00F9256D" w:rsidP="00AA2377">
      <w:pPr>
        <w:pStyle w:val="a5"/>
        <w:numPr>
          <w:ilvl w:val="0"/>
          <w:numId w:val="24"/>
        </w:numPr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граждане, находящиеся в живых в день открытия наследства, а также зачатые при жизни наследодателя и родившиеся живыми послед открытия наследства;</w:t>
      </w:r>
    </w:p>
    <w:p w:rsidR="00F9256D" w:rsidRPr="00F9256D" w:rsidRDefault="00F9256D" w:rsidP="00AA2377">
      <w:pPr>
        <w:pStyle w:val="a5"/>
        <w:numPr>
          <w:ilvl w:val="0"/>
          <w:numId w:val="24"/>
        </w:numPr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юридические лица, существующие на день открытия наследства;</w:t>
      </w:r>
    </w:p>
    <w:p w:rsidR="00F9256D" w:rsidRPr="00F9256D" w:rsidRDefault="00F9256D" w:rsidP="00AA2377">
      <w:pPr>
        <w:pStyle w:val="a5"/>
        <w:numPr>
          <w:ilvl w:val="0"/>
          <w:numId w:val="24"/>
        </w:numPr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Р</w:t>
      </w:r>
      <w:r w:rsidR="00FA099A">
        <w:rPr>
          <w:rFonts w:ascii="Times New Roman" w:hAnsi="Times New Roman" w:cs="Times New Roman"/>
        </w:rPr>
        <w:t>оссийская Федерация</w:t>
      </w:r>
      <w:r w:rsidRPr="00F9256D">
        <w:rPr>
          <w:rFonts w:ascii="Times New Roman" w:hAnsi="Times New Roman" w:cs="Times New Roman"/>
        </w:rPr>
        <w:t>, субъекты РФ, муниципальные образования, иностранные государства и международные организации</w:t>
      </w:r>
      <w:r w:rsidR="00FA099A">
        <w:rPr>
          <w:rFonts w:ascii="Times New Roman" w:hAnsi="Times New Roman" w:cs="Times New Roman"/>
        </w:rPr>
        <w:t xml:space="preserve"> – при наследовании выморочного имущества</w:t>
      </w:r>
      <w:r w:rsidRPr="00F9256D">
        <w:rPr>
          <w:rFonts w:ascii="Times New Roman" w:hAnsi="Times New Roman" w:cs="Times New Roman"/>
        </w:rPr>
        <w:t>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1-я категория наследников – это граждане, которые могут быть наследниками как по закону, так и по завещанию, если находились в живых к моменту смерти наследодателя.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Если наследодатель объявлен в судебном порядке умершим, то к числу его наследников относятся только те лица, которые находились в живых на день его предполагаемой гибели, указанный в решении суда или на день вступления решения суда в законную силу.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Право на наследство не зависит от гражданства наследника.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Перенять права и обязанности по наследству могут граждане РФ, иностранные граждане и лица без гражданства, поскольку они пользуются в России гражданской правоспособностью наравне с гражданами РФ.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Право наследования входит в содержание гражданской правоспособности.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С момента рождения и до наступления смерти все граждане могут быть наследниками.</w:t>
      </w:r>
      <w:r w:rsidR="00C55040">
        <w:rPr>
          <w:rFonts w:ascii="Times New Roman" w:hAnsi="Times New Roman" w:cs="Times New Roman"/>
        </w:rPr>
        <w:t xml:space="preserve"> </w:t>
      </w:r>
      <w:r w:rsidRPr="00F9256D">
        <w:rPr>
          <w:rFonts w:ascii="Times New Roman" w:hAnsi="Times New Roman" w:cs="Times New Roman"/>
        </w:rPr>
        <w:t>Не имеют значения пол, возраст, национальность гражданина и т.п.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 xml:space="preserve">Право наследования имеют </w:t>
      </w:r>
      <w:r w:rsidR="007C3EDC">
        <w:rPr>
          <w:rFonts w:ascii="Times New Roman" w:hAnsi="Times New Roman" w:cs="Times New Roman"/>
        </w:rPr>
        <w:t xml:space="preserve">также </w:t>
      </w:r>
      <w:r w:rsidRPr="00F9256D">
        <w:rPr>
          <w:rFonts w:ascii="Times New Roman" w:hAnsi="Times New Roman" w:cs="Times New Roman"/>
        </w:rPr>
        <w:t>лица, находящиеся в местах лишения свободы, лица, признанные судом недееспособными вследствие душевной болезни или слабоумия.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Наряду с этим закон признает наследниками и лиц, еще не родившихся ко дню открытия наследства. Это лица, зачатые при жизни наследодателя и родившиеся после его смерти.</w:t>
      </w:r>
    </w:p>
    <w:p w:rsidR="00F9256D" w:rsidRPr="00F9256D" w:rsidRDefault="007C3EDC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Следует </w:t>
      </w:r>
      <w:r w:rsidR="00F9256D" w:rsidRPr="00F9256D">
        <w:rPr>
          <w:rFonts w:ascii="Times New Roman" w:hAnsi="Times New Roman" w:cs="Times New Roman"/>
        </w:rPr>
        <w:t xml:space="preserve"> отмети</w:t>
      </w:r>
      <w:r>
        <w:rPr>
          <w:rFonts w:ascii="Times New Roman" w:hAnsi="Times New Roman" w:cs="Times New Roman"/>
        </w:rPr>
        <w:t>ть</w:t>
      </w:r>
      <w:r w:rsidR="00F9256D" w:rsidRPr="00F9256D">
        <w:rPr>
          <w:rFonts w:ascii="Times New Roman" w:hAnsi="Times New Roman" w:cs="Times New Roman"/>
        </w:rPr>
        <w:t xml:space="preserve">, что часть 3 ГК РФ значительно расширяет круг наследников, </w:t>
      </w:r>
      <w:r>
        <w:rPr>
          <w:rFonts w:ascii="Times New Roman" w:hAnsi="Times New Roman" w:cs="Times New Roman"/>
        </w:rPr>
        <w:t xml:space="preserve">и </w:t>
      </w:r>
      <w:r w:rsidR="00F9256D" w:rsidRPr="00F9256D">
        <w:rPr>
          <w:rFonts w:ascii="Times New Roman" w:hAnsi="Times New Roman" w:cs="Times New Roman"/>
        </w:rPr>
        <w:t>предусматрива</w:t>
      </w:r>
      <w:r>
        <w:rPr>
          <w:rFonts w:ascii="Times New Roman" w:hAnsi="Times New Roman" w:cs="Times New Roman"/>
        </w:rPr>
        <w:t>ет среди них</w:t>
      </w:r>
      <w:r w:rsidR="00F9256D" w:rsidRPr="00F9256D">
        <w:rPr>
          <w:rFonts w:ascii="Times New Roman" w:hAnsi="Times New Roman" w:cs="Times New Roman"/>
        </w:rPr>
        <w:t xml:space="preserve"> первую, вторую, третью, четвертую и последующую очередь. Наследники каждой последующей очереди наследуют при отсутствии наследников предшествующих очередей.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 xml:space="preserve">Теперь наследниками могут быть </w:t>
      </w:r>
      <w:r w:rsidR="007C3EDC">
        <w:rPr>
          <w:rFonts w:ascii="Times New Roman" w:hAnsi="Times New Roman" w:cs="Times New Roman"/>
        </w:rPr>
        <w:t xml:space="preserve">признаны </w:t>
      </w:r>
      <w:r w:rsidRPr="00F9256D">
        <w:rPr>
          <w:rFonts w:ascii="Times New Roman" w:hAnsi="Times New Roman" w:cs="Times New Roman"/>
        </w:rPr>
        <w:t>дяди, тети наследодателя, племянники и двоюродные братья и сестры</w:t>
      </w:r>
      <w:r w:rsidR="007C3EDC">
        <w:rPr>
          <w:rFonts w:ascii="Times New Roman" w:hAnsi="Times New Roman" w:cs="Times New Roman"/>
        </w:rPr>
        <w:t>, в отличие от предыдущего ГК</w:t>
      </w:r>
      <w:r w:rsidRPr="00F9256D">
        <w:rPr>
          <w:rFonts w:ascii="Times New Roman" w:hAnsi="Times New Roman" w:cs="Times New Roman"/>
        </w:rPr>
        <w:t>. В основу очередности положена степень родства, которая определяется числом рождений, отделяющих родственников друг от друга.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 xml:space="preserve">Иначе решается вопрос </w:t>
      </w:r>
      <w:r w:rsidR="007C3EDC">
        <w:rPr>
          <w:rFonts w:ascii="Times New Roman" w:hAnsi="Times New Roman" w:cs="Times New Roman"/>
        </w:rPr>
        <w:t xml:space="preserve">о наследниках </w:t>
      </w:r>
      <w:r w:rsidRPr="00F9256D">
        <w:rPr>
          <w:rFonts w:ascii="Times New Roman" w:hAnsi="Times New Roman" w:cs="Times New Roman"/>
        </w:rPr>
        <w:t>при наследовании по завещанию.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 xml:space="preserve">Наследниками по завещанию могут быть </w:t>
      </w:r>
      <w:r w:rsidR="009E7232" w:rsidRPr="00F9256D">
        <w:rPr>
          <w:rFonts w:ascii="Times New Roman" w:hAnsi="Times New Roman" w:cs="Times New Roman"/>
        </w:rPr>
        <w:t>любые</w:t>
      </w:r>
      <w:r w:rsidR="009E7232">
        <w:rPr>
          <w:rFonts w:ascii="Times New Roman" w:hAnsi="Times New Roman" w:cs="Times New Roman"/>
        </w:rPr>
        <w:t xml:space="preserve"> юридические и </w:t>
      </w:r>
      <w:r w:rsidR="009E7232" w:rsidRPr="00F9256D">
        <w:rPr>
          <w:rFonts w:ascii="Times New Roman" w:hAnsi="Times New Roman" w:cs="Times New Roman"/>
        </w:rPr>
        <w:t xml:space="preserve"> </w:t>
      </w:r>
      <w:r w:rsidR="009E7232">
        <w:rPr>
          <w:rFonts w:ascii="Times New Roman" w:hAnsi="Times New Roman" w:cs="Times New Roman"/>
        </w:rPr>
        <w:t>физические</w:t>
      </w:r>
      <w:r w:rsidRPr="00F9256D">
        <w:rPr>
          <w:rFonts w:ascii="Times New Roman" w:hAnsi="Times New Roman" w:cs="Times New Roman"/>
        </w:rPr>
        <w:t xml:space="preserve"> лица (дети, внуки, братья, сестры и пр., зачатые при жизни наследодателя и родившиеся после его смерти</w:t>
      </w:r>
      <w:r w:rsidR="007C3EDC">
        <w:rPr>
          <w:rFonts w:ascii="Times New Roman" w:hAnsi="Times New Roman" w:cs="Times New Roman"/>
        </w:rPr>
        <w:t>, не зависимо от степени родства</w:t>
      </w:r>
      <w:r w:rsidR="009E7232">
        <w:rPr>
          <w:rFonts w:ascii="Times New Roman" w:hAnsi="Times New Roman" w:cs="Times New Roman"/>
        </w:rPr>
        <w:t>)</w:t>
      </w:r>
      <w:r w:rsidRPr="00F9256D">
        <w:rPr>
          <w:rFonts w:ascii="Times New Roman" w:hAnsi="Times New Roman" w:cs="Times New Roman"/>
        </w:rPr>
        <w:t>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При этом не имеет значения время, которое прожил ребенок, достаточно того факта, что он родился жизнеспособным.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Однако круг граждан, имеющих право быть наследниками, законодательно ограничен.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 xml:space="preserve">Не наследуют ни по закону, ни по завещанию граждане, которые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наследованию, либо способствовали или пытались способствовать увеличению причитающейся им или другим лицам доли наследства, если эти обстоятельства подтверждены в судебном порядке </w:t>
      </w:r>
      <w:r w:rsidR="00E3716C" w:rsidRPr="00F9256D">
        <w:rPr>
          <w:rFonts w:ascii="Times New Roman" w:hAnsi="Times New Roman" w:cs="Times New Roman"/>
        </w:rPr>
        <w:t>(ст. 1117 ГК РФ).</w:t>
      </w:r>
      <w:r w:rsidR="00E3716C">
        <w:rPr>
          <w:rFonts w:ascii="Times New Roman" w:hAnsi="Times New Roman" w:cs="Times New Roman"/>
        </w:rPr>
        <w:t xml:space="preserve"> </w:t>
      </w:r>
      <w:r w:rsidRPr="00F9256D">
        <w:rPr>
          <w:rFonts w:ascii="Times New Roman" w:hAnsi="Times New Roman" w:cs="Times New Roman"/>
        </w:rPr>
        <w:t xml:space="preserve">Их называют </w:t>
      </w:r>
      <w:r w:rsidRPr="00E3716C">
        <w:rPr>
          <w:rFonts w:ascii="Times New Roman" w:hAnsi="Times New Roman" w:cs="Times New Roman"/>
          <w:i/>
        </w:rPr>
        <w:t>недостаточными</w:t>
      </w:r>
      <w:r w:rsidR="00E3716C">
        <w:rPr>
          <w:rFonts w:ascii="Times New Roman" w:hAnsi="Times New Roman" w:cs="Times New Roman"/>
        </w:rPr>
        <w:t xml:space="preserve"> наследниками.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Действия, направленные против осуществления последней воли наследодателя, могут выражаться в составлении фиктивного завещания, сокрытии завещания, понуждении к составлению завещания, принуждении кого-либо из наследников по завещанию отказаться от наследства и т.д.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Для применения указанной нормы необходимо, чтобы противоправные действия лица носили умышленный характер.</w:t>
      </w:r>
      <w:r w:rsidR="00C55040">
        <w:rPr>
          <w:rFonts w:ascii="Times New Roman" w:hAnsi="Times New Roman" w:cs="Times New Roman"/>
        </w:rPr>
        <w:t xml:space="preserve"> </w:t>
      </w:r>
      <w:r w:rsidRPr="00F9256D">
        <w:rPr>
          <w:rFonts w:ascii="Times New Roman" w:hAnsi="Times New Roman" w:cs="Times New Roman"/>
        </w:rPr>
        <w:t>Направленность</w:t>
      </w:r>
      <w:r w:rsidR="00E3716C">
        <w:rPr>
          <w:rFonts w:ascii="Times New Roman" w:hAnsi="Times New Roman" w:cs="Times New Roman"/>
        </w:rPr>
        <w:t xml:space="preserve"> же</w:t>
      </w:r>
      <w:r w:rsidRPr="00F9256D">
        <w:rPr>
          <w:rFonts w:ascii="Times New Roman" w:hAnsi="Times New Roman" w:cs="Times New Roman"/>
        </w:rPr>
        <w:t xml:space="preserve"> умысла значения не имеет.</w:t>
      </w:r>
    </w:p>
    <w:p w:rsidR="00F9256D" w:rsidRPr="00F9256D" w:rsidRDefault="007B136E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 же время, </w:t>
      </w:r>
      <w:r w:rsidR="00F9256D" w:rsidRPr="00F9256D">
        <w:rPr>
          <w:rFonts w:ascii="Times New Roman" w:hAnsi="Times New Roman" w:cs="Times New Roman"/>
        </w:rPr>
        <w:t xml:space="preserve"> граждане, которым наследодатель после утраты ими права наследования завещал имущество, вправе </w:t>
      </w:r>
      <w:r>
        <w:rPr>
          <w:rFonts w:ascii="Times New Roman" w:hAnsi="Times New Roman" w:cs="Times New Roman"/>
        </w:rPr>
        <w:t>у</w:t>
      </w:r>
      <w:r w:rsidR="00F9256D" w:rsidRPr="00F9256D">
        <w:rPr>
          <w:rFonts w:ascii="Times New Roman" w:hAnsi="Times New Roman" w:cs="Times New Roman"/>
        </w:rPr>
        <w:t>наследовать это имущество.</w:t>
      </w:r>
    </w:p>
    <w:p w:rsidR="00F9256D" w:rsidRPr="00F9256D" w:rsidRDefault="007B136E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</w:t>
      </w:r>
      <w:r w:rsidR="00F9256D" w:rsidRPr="00F9256D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части</w:t>
      </w:r>
      <w:r w:rsidR="00F9256D" w:rsidRPr="00F9256D">
        <w:rPr>
          <w:rFonts w:ascii="Times New Roman" w:hAnsi="Times New Roman" w:cs="Times New Roman"/>
        </w:rPr>
        <w:t xml:space="preserve"> 1 статьи 1117 ГК РФ распространяется только н</w:t>
      </w:r>
      <w:r w:rsidR="00E02A0E">
        <w:rPr>
          <w:rFonts w:ascii="Times New Roman" w:hAnsi="Times New Roman" w:cs="Times New Roman"/>
        </w:rPr>
        <w:t>а случаи наследования по закону, который гласит: «</w:t>
      </w:r>
      <w:r w:rsidR="00F9256D" w:rsidRPr="00F9256D">
        <w:rPr>
          <w:rFonts w:ascii="Times New Roman" w:hAnsi="Times New Roman" w:cs="Times New Roman"/>
        </w:rPr>
        <w:t>Не наследуют по закону родители после детей, в отношении которых родители были в судебном порядке лишены родительских прав и не восстановлены в этих правах на день открытия наследства</w:t>
      </w:r>
      <w:r w:rsidR="00E02A0E">
        <w:rPr>
          <w:rFonts w:ascii="Times New Roman" w:hAnsi="Times New Roman" w:cs="Times New Roman"/>
        </w:rPr>
        <w:t>»</w:t>
      </w:r>
      <w:r w:rsidR="00F9256D" w:rsidRPr="00F9256D">
        <w:rPr>
          <w:rFonts w:ascii="Times New Roman" w:hAnsi="Times New Roman" w:cs="Times New Roman"/>
        </w:rPr>
        <w:t>.</w:t>
      </w:r>
    </w:p>
    <w:p w:rsidR="00F9256D" w:rsidRPr="00F9256D" w:rsidRDefault="00E02A0E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в</w:t>
      </w:r>
      <w:r w:rsidR="00F9256D" w:rsidRPr="00F9256D">
        <w:rPr>
          <w:rFonts w:ascii="Times New Roman" w:hAnsi="Times New Roman" w:cs="Times New Roman"/>
        </w:rPr>
        <w:t xml:space="preserve"> соответствии с п.2 ст.1117 ГК РФ по требованию заинтересованного лица суд </w:t>
      </w:r>
      <w:r>
        <w:rPr>
          <w:rFonts w:ascii="Times New Roman" w:hAnsi="Times New Roman" w:cs="Times New Roman"/>
        </w:rPr>
        <w:t xml:space="preserve">может </w:t>
      </w:r>
      <w:r w:rsidR="00F9256D" w:rsidRPr="00F9256D">
        <w:rPr>
          <w:rFonts w:ascii="Times New Roman" w:hAnsi="Times New Roman" w:cs="Times New Roman"/>
        </w:rPr>
        <w:t>отстран</w:t>
      </w:r>
      <w:r>
        <w:rPr>
          <w:rFonts w:ascii="Times New Roman" w:hAnsi="Times New Roman" w:cs="Times New Roman"/>
        </w:rPr>
        <w:t>ить</w:t>
      </w:r>
      <w:r w:rsidR="00F9256D" w:rsidRPr="00F9256D">
        <w:rPr>
          <w:rFonts w:ascii="Times New Roman" w:hAnsi="Times New Roman" w:cs="Times New Roman"/>
        </w:rPr>
        <w:t xml:space="preserve"> от наследования по Закону граждан, злостно уклонявшихся от выполнения лежавших на них в силу закона обязанностей по содержанию наследодателя. </w:t>
      </w:r>
    </w:p>
    <w:p w:rsidR="00F9256D" w:rsidRPr="00F9256D" w:rsidRDefault="00E02A0E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Законом предусматривается, что л</w:t>
      </w:r>
      <w:r w:rsidR="00F9256D" w:rsidRPr="00F9256D">
        <w:rPr>
          <w:rFonts w:ascii="Times New Roman" w:hAnsi="Times New Roman" w:cs="Times New Roman"/>
        </w:rPr>
        <w:t xml:space="preserve">ицо, не имеющее права наследовать или отстраненное от наследования на основании настоящей статьи (недостойный наследник), обязано возвратить все имущество, неосновательно полученное им из состава наследства, </w:t>
      </w:r>
      <w:r>
        <w:rPr>
          <w:rFonts w:ascii="Times New Roman" w:hAnsi="Times New Roman" w:cs="Times New Roman"/>
        </w:rPr>
        <w:t>в соответствии с</w:t>
      </w:r>
      <w:r w:rsidR="00F9256D" w:rsidRPr="00F9256D">
        <w:rPr>
          <w:rFonts w:ascii="Times New Roman" w:hAnsi="Times New Roman" w:cs="Times New Roman"/>
        </w:rPr>
        <w:t xml:space="preserve"> глав</w:t>
      </w:r>
      <w:r w:rsidR="00F72D5E">
        <w:rPr>
          <w:rFonts w:ascii="Times New Roman" w:hAnsi="Times New Roman" w:cs="Times New Roman"/>
        </w:rPr>
        <w:t>ой</w:t>
      </w:r>
      <w:r w:rsidR="00F9256D" w:rsidRPr="00F9256D">
        <w:rPr>
          <w:rFonts w:ascii="Times New Roman" w:hAnsi="Times New Roman" w:cs="Times New Roman"/>
        </w:rPr>
        <w:t xml:space="preserve"> 60 ГК РФ «Обязательства вследствие неосновательного обогащения».</w:t>
      </w:r>
    </w:p>
    <w:p w:rsidR="00CB2EB3" w:rsidRDefault="009C486A" w:rsidP="00CB2EB3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72D5E">
        <w:rPr>
          <w:rFonts w:ascii="Times New Roman" w:hAnsi="Times New Roman" w:cs="Times New Roman"/>
        </w:rPr>
        <w:t xml:space="preserve">Законом </w:t>
      </w:r>
      <w:r w:rsidR="004A46D3">
        <w:rPr>
          <w:rFonts w:ascii="Times New Roman" w:hAnsi="Times New Roman" w:cs="Times New Roman"/>
        </w:rPr>
        <w:t xml:space="preserve"> </w:t>
      </w:r>
      <w:r w:rsidR="00F72D5E">
        <w:rPr>
          <w:rFonts w:ascii="Times New Roman" w:hAnsi="Times New Roman" w:cs="Times New Roman"/>
        </w:rPr>
        <w:t>предусматривается завещательный отказ</w:t>
      </w:r>
      <w:r w:rsidR="00CB2EB3">
        <w:rPr>
          <w:rFonts w:ascii="Times New Roman" w:hAnsi="Times New Roman" w:cs="Times New Roman"/>
        </w:rPr>
        <w:t>.</w:t>
      </w:r>
    </w:p>
    <w:p w:rsidR="00CB2EB3" w:rsidRPr="00126CD1" w:rsidRDefault="009C486A" w:rsidP="009C486A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</w:t>
      </w:r>
      <w:r w:rsidR="00CB2EB3" w:rsidRPr="00126CD1">
        <w:rPr>
          <w:rFonts w:ascii="Times New Roman" w:hAnsi="Times New Roman" w:cs="Times New Roman"/>
          <w:i/>
        </w:rPr>
        <w:t>Завещательный отказ</w:t>
      </w:r>
      <w:r w:rsidR="00CB2EB3">
        <w:rPr>
          <w:rFonts w:ascii="Times New Roman" w:hAnsi="Times New Roman" w:cs="Times New Roman"/>
        </w:rPr>
        <w:t xml:space="preserve"> – право отказополучателя, т.е.  в пользу кого сделан отказ, требовать исполнения какой-либо обязанности за счет наследства, получаемого наследником, на которого возложена данная обязанность (ст.1137 ГК).</w:t>
      </w:r>
    </w:p>
    <w:p w:rsidR="00F9256D" w:rsidRPr="00F9256D" w:rsidRDefault="009C486A" w:rsidP="00F92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статья предусматривает также</w:t>
      </w:r>
      <w:r w:rsidR="004A46D3">
        <w:rPr>
          <w:rFonts w:ascii="Times New Roman" w:hAnsi="Times New Roman" w:cs="Times New Roman"/>
        </w:rPr>
        <w:t xml:space="preserve"> </w:t>
      </w:r>
      <w:r w:rsidR="00F9256D" w:rsidRPr="00F9256D">
        <w:rPr>
          <w:rFonts w:ascii="Times New Roman" w:hAnsi="Times New Roman" w:cs="Times New Roman"/>
        </w:rPr>
        <w:t xml:space="preserve"> выполнение определенной работы для недостойного отказополучателя или оказание ему определенной услуги, </w:t>
      </w:r>
      <w:r w:rsidR="004A46D3">
        <w:rPr>
          <w:rFonts w:ascii="Times New Roman" w:hAnsi="Times New Roman" w:cs="Times New Roman"/>
        </w:rPr>
        <w:t xml:space="preserve">при этом </w:t>
      </w:r>
      <w:r w:rsidR="00F9256D" w:rsidRPr="00F9256D">
        <w:rPr>
          <w:rFonts w:ascii="Times New Roman" w:hAnsi="Times New Roman" w:cs="Times New Roman"/>
        </w:rPr>
        <w:t>последний обязан возместить наследнику, исполнившему завещательный отказ, стоимость выполненной для недостойного отказополучателя работы или оказанной ему услуги.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 xml:space="preserve">Вторая категория наследников – </w:t>
      </w:r>
      <w:r w:rsidRPr="00BA433E">
        <w:rPr>
          <w:rFonts w:ascii="Times New Roman" w:hAnsi="Times New Roman" w:cs="Times New Roman"/>
          <w:i/>
        </w:rPr>
        <w:t>юридические лица</w:t>
      </w:r>
      <w:r w:rsidRPr="00F9256D">
        <w:rPr>
          <w:rFonts w:ascii="Times New Roman" w:hAnsi="Times New Roman" w:cs="Times New Roman"/>
        </w:rPr>
        <w:t>, которые в отличие от граждан, могут быть наследниками только по завещанию.</w:t>
      </w:r>
    </w:p>
    <w:p w:rsidR="00F9256D" w:rsidRP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>Третья категория наследников – публичные образования, т.е. РФ, субъекты РФ, муниципальные образования, иностранные государства и международные организации.</w:t>
      </w:r>
      <w:r w:rsidR="00423111">
        <w:rPr>
          <w:rFonts w:ascii="Times New Roman" w:hAnsi="Times New Roman" w:cs="Times New Roman"/>
        </w:rPr>
        <w:t xml:space="preserve"> </w:t>
      </w:r>
      <w:r w:rsidRPr="00F9256D">
        <w:rPr>
          <w:rFonts w:ascii="Times New Roman" w:hAnsi="Times New Roman" w:cs="Times New Roman"/>
        </w:rPr>
        <w:t xml:space="preserve">Наследование имущества в этом случае имеет место, когда наследственное имущество завещано РФ, субъекту РФ и </w:t>
      </w:r>
      <w:r w:rsidR="00BA433E">
        <w:rPr>
          <w:rFonts w:ascii="Times New Roman" w:hAnsi="Times New Roman" w:cs="Times New Roman"/>
        </w:rPr>
        <w:t xml:space="preserve"> т.п.</w:t>
      </w:r>
      <w:r w:rsidRPr="00F9256D">
        <w:rPr>
          <w:rFonts w:ascii="Times New Roman" w:hAnsi="Times New Roman" w:cs="Times New Roman"/>
        </w:rPr>
        <w:t>, и нет оснований для признания завещания недействительным полностью или в части.</w:t>
      </w:r>
    </w:p>
    <w:p w:rsidR="00F9256D" w:rsidRDefault="00F9256D" w:rsidP="00F9256D">
      <w:pPr>
        <w:pStyle w:val="a5"/>
        <w:rPr>
          <w:rFonts w:ascii="Times New Roman" w:hAnsi="Times New Roman" w:cs="Times New Roman"/>
        </w:rPr>
      </w:pPr>
      <w:r w:rsidRPr="00F9256D">
        <w:rPr>
          <w:rFonts w:ascii="Times New Roman" w:hAnsi="Times New Roman" w:cs="Times New Roman"/>
        </w:rPr>
        <w:t xml:space="preserve">В </w:t>
      </w:r>
      <w:r w:rsidR="00BA433E">
        <w:rPr>
          <w:rFonts w:ascii="Times New Roman" w:hAnsi="Times New Roman" w:cs="Times New Roman"/>
        </w:rPr>
        <w:t>этом</w:t>
      </w:r>
      <w:r w:rsidRPr="00F9256D">
        <w:rPr>
          <w:rFonts w:ascii="Times New Roman" w:hAnsi="Times New Roman" w:cs="Times New Roman"/>
        </w:rPr>
        <w:t xml:space="preserve"> случае </w:t>
      </w:r>
      <w:r w:rsidR="009C486A">
        <w:rPr>
          <w:rFonts w:ascii="Times New Roman" w:hAnsi="Times New Roman" w:cs="Times New Roman"/>
        </w:rPr>
        <w:t xml:space="preserve">чаще всего </w:t>
      </w:r>
      <w:r w:rsidRPr="00F9256D">
        <w:rPr>
          <w:rFonts w:ascii="Times New Roman" w:hAnsi="Times New Roman" w:cs="Times New Roman"/>
        </w:rPr>
        <w:t>речь ид</w:t>
      </w:r>
      <w:r w:rsidR="009C486A">
        <w:rPr>
          <w:rFonts w:ascii="Times New Roman" w:hAnsi="Times New Roman" w:cs="Times New Roman"/>
        </w:rPr>
        <w:t>е</w:t>
      </w:r>
      <w:r w:rsidRPr="00F9256D">
        <w:rPr>
          <w:rFonts w:ascii="Times New Roman" w:hAnsi="Times New Roman" w:cs="Times New Roman"/>
        </w:rPr>
        <w:t>т</w:t>
      </w:r>
      <w:r w:rsidR="009C486A">
        <w:rPr>
          <w:rFonts w:ascii="Times New Roman" w:hAnsi="Times New Roman" w:cs="Times New Roman"/>
        </w:rPr>
        <w:t xml:space="preserve"> </w:t>
      </w:r>
      <w:r w:rsidRPr="00F9256D">
        <w:rPr>
          <w:rFonts w:ascii="Times New Roman" w:hAnsi="Times New Roman" w:cs="Times New Roman"/>
        </w:rPr>
        <w:t xml:space="preserve">о наследовании выморочного имущества (ст.1151 ГК РФ). Имущество умершего считается </w:t>
      </w:r>
      <w:r w:rsidRPr="00CB2EB3">
        <w:rPr>
          <w:rFonts w:ascii="Times New Roman" w:hAnsi="Times New Roman" w:cs="Times New Roman"/>
          <w:i/>
        </w:rPr>
        <w:t>выморочным</w:t>
      </w:r>
      <w:r w:rsidRPr="00F9256D">
        <w:rPr>
          <w:rFonts w:ascii="Times New Roman" w:hAnsi="Times New Roman" w:cs="Times New Roman"/>
        </w:rPr>
        <w:t xml:space="preserve">, если отсутствуют наследники как по закону, так и по завещанию, либо никто из наследников не имеет права наследовать, </w:t>
      </w:r>
      <w:r w:rsidR="00CB2EB3">
        <w:rPr>
          <w:rFonts w:ascii="Times New Roman" w:hAnsi="Times New Roman" w:cs="Times New Roman"/>
        </w:rPr>
        <w:t>либо</w:t>
      </w:r>
      <w:r w:rsidRPr="00F9256D">
        <w:rPr>
          <w:rFonts w:ascii="Times New Roman" w:hAnsi="Times New Roman" w:cs="Times New Roman"/>
        </w:rPr>
        <w:t xml:space="preserve"> все наследники отстранены от наследования (ст.1117</w:t>
      </w:r>
      <w:r w:rsidR="00BA433E">
        <w:rPr>
          <w:rFonts w:ascii="Times New Roman" w:hAnsi="Times New Roman" w:cs="Times New Roman"/>
        </w:rPr>
        <w:t xml:space="preserve"> ГК)</w:t>
      </w:r>
      <w:r w:rsidRPr="00F9256D">
        <w:rPr>
          <w:rFonts w:ascii="Times New Roman" w:hAnsi="Times New Roman" w:cs="Times New Roman"/>
        </w:rPr>
        <w:t>.</w:t>
      </w:r>
    </w:p>
    <w:p w:rsidR="009352F9" w:rsidRDefault="00423111" w:rsidP="0092438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рассмотре</w:t>
      </w:r>
      <w:r w:rsidR="009C486A">
        <w:rPr>
          <w:rFonts w:ascii="Times New Roman" w:hAnsi="Times New Roman" w:cs="Times New Roman"/>
        </w:rPr>
        <w:t>ны</w:t>
      </w:r>
      <w:r>
        <w:rPr>
          <w:rFonts w:ascii="Times New Roman" w:hAnsi="Times New Roman" w:cs="Times New Roman"/>
        </w:rPr>
        <w:t xml:space="preserve"> основные понятия, </w:t>
      </w:r>
      <w:r w:rsidR="009C486A">
        <w:rPr>
          <w:rFonts w:ascii="Times New Roman" w:hAnsi="Times New Roman" w:cs="Times New Roman"/>
        </w:rPr>
        <w:t xml:space="preserve">необходимые </w:t>
      </w:r>
      <w:r>
        <w:rPr>
          <w:rFonts w:ascii="Times New Roman" w:hAnsi="Times New Roman" w:cs="Times New Roman"/>
        </w:rPr>
        <w:t xml:space="preserve">для </w:t>
      </w:r>
      <w:r w:rsidR="009C486A">
        <w:rPr>
          <w:rFonts w:ascii="Times New Roman" w:hAnsi="Times New Roman" w:cs="Times New Roman"/>
        </w:rPr>
        <w:t xml:space="preserve">рассмотрения </w:t>
      </w:r>
      <w:r>
        <w:rPr>
          <w:rFonts w:ascii="Times New Roman" w:hAnsi="Times New Roman" w:cs="Times New Roman"/>
        </w:rPr>
        <w:t xml:space="preserve">наследственного права в целом. </w:t>
      </w:r>
      <w:r w:rsidR="009C486A">
        <w:rPr>
          <w:rFonts w:ascii="Times New Roman" w:hAnsi="Times New Roman" w:cs="Times New Roman"/>
        </w:rPr>
        <w:t>Одна</w:t>
      </w:r>
      <w:r w:rsidR="00B53AB7">
        <w:rPr>
          <w:rFonts w:ascii="Times New Roman" w:hAnsi="Times New Roman" w:cs="Times New Roman"/>
        </w:rPr>
        <w:t>ко</w:t>
      </w:r>
      <w:r w:rsidR="009C486A">
        <w:rPr>
          <w:rFonts w:ascii="Times New Roman" w:hAnsi="Times New Roman" w:cs="Times New Roman"/>
        </w:rPr>
        <w:t xml:space="preserve"> </w:t>
      </w:r>
      <w:r w:rsidR="001D0821">
        <w:rPr>
          <w:rFonts w:ascii="Times New Roman" w:hAnsi="Times New Roman" w:cs="Times New Roman"/>
        </w:rPr>
        <w:t>наследование по закону имеет ряд своих особенностей</w:t>
      </w:r>
      <w:r w:rsidR="00B53AB7">
        <w:rPr>
          <w:rFonts w:ascii="Times New Roman" w:hAnsi="Times New Roman" w:cs="Times New Roman"/>
        </w:rPr>
        <w:t>, указание которых считаю обязательным для приведенного исследования</w:t>
      </w:r>
      <w:r w:rsidR="001D0821">
        <w:rPr>
          <w:rFonts w:ascii="Times New Roman" w:hAnsi="Times New Roman" w:cs="Times New Roman"/>
        </w:rPr>
        <w:t>.</w:t>
      </w:r>
      <w:r w:rsidR="006A6A0D">
        <w:rPr>
          <w:rFonts w:ascii="Times New Roman" w:hAnsi="Times New Roman" w:cs="Times New Roman"/>
        </w:rPr>
        <w:t xml:space="preserve"> Это связано с тем, что этот тип наследования является преимущественным в нашей стране в настоящее время.</w:t>
      </w:r>
    </w:p>
    <w:p w:rsidR="000C6A5C" w:rsidRDefault="006A6A0D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н</w:t>
      </w:r>
      <w:r w:rsidR="004F6EE1">
        <w:rPr>
          <w:rFonts w:ascii="Times New Roman" w:hAnsi="Times New Roman" w:cs="Times New Roman"/>
        </w:rPr>
        <w:t>аследование по закону имеет место лишь в следующих случаях:</w:t>
      </w:r>
    </w:p>
    <w:p w:rsidR="004F6EE1" w:rsidRDefault="006A6A0D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6EE1">
        <w:rPr>
          <w:rFonts w:ascii="Times New Roman" w:hAnsi="Times New Roman" w:cs="Times New Roman"/>
        </w:rPr>
        <w:t>) наследодатель не завещал свое имущество</w:t>
      </w:r>
      <w:r w:rsidR="00594723">
        <w:rPr>
          <w:rFonts w:ascii="Times New Roman" w:hAnsi="Times New Roman" w:cs="Times New Roman"/>
        </w:rPr>
        <w:t>;</w:t>
      </w:r>
    </w:p>
    <w:p w:rsidR="004F6EE1" w:rsidRDefault="006A6A0D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F6EE1">
        <w:rPr>
          <w:rFonts w:ascii="Times New Roman" w:hAnsi="Times New Roman" w:cs="Times New Roman"/>
        </w:rPr>
        <w:t xml:space="preserve">) если имущество было </w:t>
      </w:r>
      <w:r w:rsidR="00594723">
        <w:rPr>
          <w:rFonts w:ascii="Times New Roman" w:hAnsi="Times New Roman" w:cs="Times New Roman"/>
        </w:rPr>
        <w:t>завещано, но впоследствии завещание  было признано недействительным или оно было недействительным с момента совершения;</w:t>
      </w:r>
    </w:p>
    <w:p w:rsidR="00594723" w:rsidRDefault="006A6A0D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94723">
        <w:rPr>
          <w:rFonts w:ascii="Times New Roman" w:hAnsi="Times New Roman" w:cs="Times New Roman"/>
        </w:rPr>
        <w:t xml:space="preserve">) завещатель отменил ранее составленное завещание и не составил  </w:t>
      </w:r>
      <w:r>
        <w:rPr>
          <w:rFonts w:ascii="Times New Roman" w:hAnsi="Times New Roman" w:cs="Times New Roman"/>
        </w:rPr>
        <w:t>другого</w:t>
      </w:r>
      <w:r w:rsidR="00594723">
        <w:rPr>
          <w:rFonts w:ascii="Times New Roman" w:hAnsi="Times New Roman" w:cs="Times New Roman"/>
        </w:rPr>
        <w:t>;</w:t>
      </w:r>
    </w:p>
    <w:p w:rsidR="00594723" w:rsidRDefault="006A6A0D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94723">
        <w:rPr>
          <w:rFonts w:ascii="Times New Roman" w:hAnsi="Times New Roman" w:cs="Times New Roman"/>
        </w:rPr>
        <w:t>) отсутствует завещательное распоряжение денежными средствами в банке.</w:t>
      </w:r>
    </w:p>
    <w:p w:rsidR="008A032B" w:rsidRDefault="00594723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Наследники по закону призываются к наследованию в порядке очередности</w:t>
      </w:r>
      <w:r w:rsidR="00655838">
        <w:rPr>
          <w:rFonts w:ascii="Times New Roman" w:hAnsi="Times New Roman" w:cs="Times New Roman"/>
        </w:rPr>
        <w:t xml:space="preserve">, предусмотренной в ст. 1142-1145, 1148 ГК. </w:t>
      </w:r>
      <w:r w:rsidR="006A6A0D">
        <w:rPr>
          <w:rFonts w:ascii="Times New Roman" w:hAnsi="Times New Roman" w:cs="Times New Roman"/>
        </w:rPr>
        <w:t xml:space="preserve">  </w:t>
      </w:r>
    </w:p>
    <w:p w:rsidR="008A032B" w:rsidRDefault="008A032B" w:rsidP="008A032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 1141 ГК устанавливает важное процедурное правило, согласно которому наследники каждой последующей очереди получают право наследования</w:t>
      </w:r>
      <w:r w:rsidR="006A03D0">
        <w:rPr>
          <w:rFonts w:ascii="Times New Roman" w:hAnsi="Times New Roman" w:cs="Times New Roman"/>
        </w:rPr>
        <w:t xml:space="preserve"> при следующих обстоятельствах</w:t>
      </w:r>
      <w:r>
        <w:rPr>
          <w:rFonts w:ascii="Times New Roman" w:hAnsi="Times New Roman" w:cs="Times New Roman"/>
        </w:rPr>
        <w:t>:</w:t>
      </w:r>
    </w:p>
    <w:p w:rsidR="008A032B" w:rsidRDefault="008A032B" w:rsidP="008A032B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отсутствуют наследники предыдущей очереди;</w:t>
      </w:r>
    </w:p>
    <w:p w:rsidR="008A032B" w:rsidRDefault="008A032B" w:rsidP="008A032B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никто из наследников предыдущей очереди не имеет права наследовать (например, п.1 ст. 1117 ГК);</w:t>
      </w:r>
    </w:p>
    <w:p w:rsidR="008A032B" w:rsidRDefault="008A032B" w:rsidP="008A032B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 наследники предыдущей очереди были отстранены от наследования  вследствие того, что они злостно уклонялись от  выполнения лежавших на них в силу закона обязанностей по содержанию наследодателя;</w:t>
      </w:r>
    </w:p>
    <w:p w:rsidR="008A032B" w:rsidRDefault="008A032B" w:rsidP="008A032B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завещатель лишил всех наследников предыдущей очереди наследства;</w:t>
      </w:r>
    </w:p>
    <w:p w:rsidR="008A032B" w:rsidRDefault="008A032B" w:rsidP="008A032B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наследники предыдущей очереди отказались от наследства ил не приняли его.</w:t>
      </w:r>
    </w:p>
    <w:p w:rsidR="008A032B" w:rsidRDefault="008A032B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общему правилу также наследники каждой из очередей наследуют в равных долях. Но данное положение имеет исключение: доля наследника по закону, умершего до открытия наследства или в тот же день, переходит по праву представления к его потомкам. Эта доля делится между ними поровну.</w:t>
      </w:r>
    </w:p>
    <w:p w:rsidR="00EF778E" w:rsidRDefault="006A6A0D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67260">
        <w:rPr>
          <w:rFonts w:ascii="Times New Roman" w:hAnsi="Times New Roman" w:cs="Times New Roman"/>
        </w:rPr>
        <w:t xml:space="preserve">а мой взгляд, </w:t>
      </w:r>
      <w:r>
        <w:rPr>
          <w:rFonts w:ascii="Times New Roman" w:hAnsi="Times New Roman" w:cs="Times New Roman"/>
        </w:rPr>
        <w:t xml:space="preserve"> безосновательно</w:t>
      </w:r>
      <w:r w:rsidR="00EF778E">
        <w:rPr>
          <w:rFonts w:ascii="Times New Roman" w:hAnsi="Times New Roman" w:cs="Times New Roman"/>
        </w:rPr>
        <w:t xml:space="preserve"> </w:t>
      </w:r>
      <w:r w:rsidR="008D6EB6">
        <w:rPr>
          <w:rFonts w:ascii="Times New Roman" w:hAnsi="Times New Roman" w:cs="Times New Roman"/>
        </w:rPr>
        <w:t>считать</w:t>
      </w:r>
      <w:r w:rsidR="00EF778E">
        <w:rPr>
          <w:rFonts w:ascii="Times New Roman" w:hAnsi="Times New Roman" w:cs="Times New Roman"/>
        </w:rPr>
        <w:t xml:space="preserve"> </w:t>
      </w:r>
      <w:r w:rsidR="008D6EB6">
        <w:rPr>
          <w:rFonts w:ascii="Times New Roman" w:hAnsi="Times New Roman" w:cs="Times New Roman"/>
        </w:rPr>
        <w:t xml:space="preserve">самостоятельными очередями наследования по закону </w:t>
      </w:r>
      <w:r w:rsidR="00EF778E">
        <w:rPr>
          <w:rFonts w:ascii="Times New Roman" w:hAnsi="Times New Roman" w:cs="Times New Roman"/>
        </w:rPr>
        <w:t xml:space="preserve"> наследование в</w:t>
      </w:r>
      <w:r>
        <w:rPr>
          <w:rFonts w:ascii="Times New Roman" w:hAnsi="Times New Roman" w:cs="Times New Roman"/>
        </w:rPr>
        <w:t xml:space="preserve"> </w:t>
      </w:r>
      <w:r w:rsidR="008D6EB6">
        <w:rPr>
          <w:rFonts w:ascii="Times New Roman" w:hAnsi="Times New Roman" w:cs="Times New Roman"/>
        </w:rPr>
        <w:t>случа</w:t>
      </w:r>
      <w:r w:rsidR="00EF778E">
        <w:rPr>
          <w:rFonts w:ascii="Times New Roman" w:hAnsi="Times New Roman" w:cs="Times New Roman"/>
        </w:rPr>
        <w:t>ях</w:t>
      </w:r>
      <w:r w:rsidR="008D6EB6">
        <w:rPr>
          <w:rFonts w:ascii="Times New Roman" w:hAnsi="Times New Roman" w:cs="Times New Roman"/>
        </w:rPr>
        <w:t>, когда:</w:t>
      </w:r>
    </w:p>
    <w:p w:rsidR="00EF778E" w:rsidRDefault="008D6EB6" w:rsidP="00EF778E">
      <w:pPr>
        <w:pStyle w:val="a5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наследника по закону переходит к наследникам по праву представления (ст. 1146 ГК)</w:t>
      </w:r>
      <w:r w:rsidR="00067260">
        <w:rPr>
          <w:rFonts w:ascii="Times New Roman" w:hAnsi="Times New Roman" w:cs="Times New Roman"/>
        </w:rPr>
        <w:t xml:space="preserve">; </w:t>
      </w:r>
    </w:p>
    <w:p w:rsidR="00420907" w:rsidRDefault="00067260" w:rsidP="00EF778E">
      <w:pPr>
        <w:pStyle w:val="a5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наслед</w:t>
      </w:r>
      <w:r w:rsidR="00EF778E">
        <w:rPr>
          <w:rFonts w:ascii="Times New Roman" w:hAnsi="Times New Roman" w:cs="Times New Roman"/>
        </w:rPr>
        <w:t>никами являются</w:t>
      </w:r>
      <w:r>
        <w:rPr>
          <w:rFonts w:ascii="Times New Roman" w:hAnsi="Times New Roman" w:cs="Times New Roman"/>
        </w:rPr>
        <w:t xml:space="preserve"> усыновленные и усыновители (ст.1147 ГК). </w:t>
      </w:r>
    </w:p>
    <w:p w:rsidR="00A96A01" w:rsidRDefault="008A032B" w:rsidP="002D7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</w:t>
      </w:r>
      <w:r w:rsidR="00420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неактуальна</w:t>
      </w:r>
      <w:r w:rsidR="006A03D0" w:rsidRPr="006A03D0">
        <w:rPr>
          <w:rFonts w:ascii="Times New Roman" w:hAnsi="Times New Roman" w:cs="Times New Roman"/>
        </w:rPr>
        <w:t xml:space="preserve"> </w:t>
      </w:r>
      <w:r w:rsidR="006A03D0">
        <w:rPr>
          <w:rFonts w:ascii="Times New Roman" w:hAnsi="Times New Roman" w:cs="Times New Roman"/>
        </w:rPr>
        <w:t>очередность</w:t>
      </w:r>
      <w:r w:rsidR="00420907">
        <w:rPr>
          <w:rFonts w:ascii="Times New Roman" w:hAnsi="Times New Roman" w:cs="Times New Roman"/>
        </w:rPr>
        <w:t xml:space="preserve"> при наследовани</w:t>
      </w:r>
      <w:r>
        <w:rPr>
          <w:rFonts w:ascii="Times New Roman" w:hAnsi="Times New Roman" w:cs="Times New Roman"/>
        </w:rPr>
        <w:t xml:space="preserve">и  </w:t>
      </w:r>
      <w:r w:rsidR="00420907">
        <w:rPr>
          <w:rFonts w:ascii="Times New Roman" w:hAnsi="Times New Roman" w:cs="Times New Roman"/>
        </w:rPr>
        <w:t>обязательной доли (ст.1149 ГК).</w:t>
      </w:r>
    </w:p>
    <w:p w:rsidR="00EF5432" w:rsidRDefault="00EF5432" w:rsidP="004031E2">
      <w:pPr>
        <w:ind w:firstLine="708"/>
        <w:rPr>
          <w:sz w:val="36"/>
          <w:szCs w:val="36"/>
        </w:rPr>
      </w:pPr>
      <w:r>
        <w:rPr>
          <w:sz w:val="36"/>
          <w:szCs w:val="36"/>
        </w:rPr>
        <w:t>Очередность призвания наследников по закону к наследованию</w:t>
      </w:r>
    </w:p>
    <w:p w:rsidR="00EF5432" w:rsidRPr="00EF5432" w:rsidRDefault="00EF5432" w:rsidP="002D79DC">
      <w:pPr>
        <w:spacing w:line="360" w:lineRule="auto"/>
        <w:ind w:firstLine="709"/>
        <w:jc w:val="center"/>
        <w:rPr>
          <w:sz w:val="36"/>
          <w:szCs w:val="36"/>
        </w:rPr>
      </w:pPr>
    </w:p>
    <w:p w:rsidR="000D5FDC" w:rsidRDefault="00EF5432" w:rsidP="000D5F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ГК РСФСР 1964 года выделял всего лишь две очереди наследования, </w:t>
      </w:r>
      <w:r w:rsidR="006A03D0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ГК </w:t>
      </w:r>
      <w:r w:rsidR="006A03D0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 xml:space="preserve"> </w:t>
      </w:r>
      <w:r w:rsidR="00FD7379">
        <w:rPr>
          <w:sz w:val="28"/>
          <w:szCs w:val="28"/>
        </w:rPr>
        <w:t>восемь</w:t>
      </w:r>
      <w:r w:rsidR="006A03D0" w:rsidRPr="006A03D0">
        <w:rPr>
          <w:sz w:val="28"/>
          <w:szCs w:val="28"/>
        </w:rPr>
        <w:t xml:space="preserve"> </w:t>
      </w:r>
      <w:r w:rsidR="006A03D0">
        <w:rPr>
          <w:sz w:val="28"/>
          <w:szCs w:val="28"/>
        </w:rPr>
        <w:t>таких</w:t>
      </w:r>
      <w:r w:rsidR="006A03D0" w:rsidRPr="006A03D0">
        <w:rPr>
          <w:sz w:val="28"/>
          <w:szCs w:val="28"/>
        </w:rPr>
        <w:t xml:space="preserve"> </w:t>
      </w:r>
      <w:r w:rsidR="006A03D0">
        <w:rPr>
          <w:sz w:val="28"/>
          <w:szCs w:val="28"/>
        </w:rPr>
        <w:t>очередей</w:t>
      </w:r>
      <w:r>
        <w:rPr>
          <w:sz w:val="28"/>
          <w:szCs w:val="28"/>
        </w:rPr>
        <w:t>.</w:t>
      </w:r>
      <w:r w:rsidR="000D5FDC">
        <w:rPr>
          <w:sz w:val="28"/>
          <w:szCs w:val="28"/>
        </w:rPr>
        <w:t xml:space="preserve"> В связи с этим рассмотрим этот момент подробнее.</w:t>
      </w:r>
    </w:p>
    <w:p w:rsidR="000D5FDC" w:rsidRPr="00C6109E" w:rsidRDefault="000D5FDC" w:rsidP="000D5FDC">
      <w:pPr>
        <w:pStyle w:val="a5"/>
        <w:rPr>
          <w:rFonts w:ascii="Times New Roman" w:hAnsi="Times New Roman" w:cs="Times New Roman"/>
        </w:rPr>
      </w:pPr>
      <w:r w:rsidRPr="00C6109E">
        <w:rPr>
          <w:rFonts w:ascii="Times New Roman" w:hAnsi="Times New Roman" w:cs="Times New Roman"/>
        </w:rPr>
        <w:t>Одна из основных причин увеличить число очередей наследников по закону – довести до 8 – состоит в том, чтобы свести к минимуму случаи перехода наследства как выморочного в собственность РФ.</w:t>
      </w:r>
    </w:p>
    <w:p w:rsidR="00EF5432" w:rsidRDefault="006A03D0" w:rsidP="00EF543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наследникам </w:t>
      </w:r>
      <w:r w:rsidRPr="00D1427C">
        <w:rPr>
          <w:i/>
          <w:sz w:val="28"/>
          <w:szCs w:val="28"/>
        </w:rPr>
        <w:t xml:space="preserve">первой очереди </w:t>
      </w:r>
      <w:r w:rsidR="002805DF">
        <w:rPr>
          <w:sz w:val="28"/>
          <w:szCs w:val="28"/>
        </w:rPr>
        <w:t xml:space="preserve"> </w:t>
      </w:r>
      <w:r w:rsidR="00D1427C">
        <w:rPr>
          <w:sz w:val="28"/>
          <w:szCs w:val="28"/>
        </w:rPr>
        <w:t xml:space="preserve"> </w:t>
      </w:r>
      <w:r w:rsidR="002805DF">
        <w:rPr>
          <w:sz w:val="28"/>
          <w:szCs w:val="28"/>
        </w:rPr>
        <w:t>(</w:t>
      </w:r>
      <w:r w:rsidR="00EF5432">
        <w:rPr>
          <w:sz w:val="28"/>
          <w:szCs w:val="28"/>
        </w:rPr>
        <w:t>стать</w:t>
      </w:r>
      <w:r w:rsidR="002805DF">
        <w:rPr>
          <w:sz w:val="28"/>
          <w:szCs w:val="28"/>
        </w:rPr>
        <w:t>я</w:t>
      </w:r>
      <w:r w:rsidR="00EF5432">
        <w:rPr>
          <w:sz w:val="28"/>
          <w:szCs w:val="28"/>
        </w:rPr>
        <w:t xml:space="preserve"> 1142 ГК</w:t>
      </w:r>
      <w:r w:rsidR="002805DF">
        <w:rPr>
          <w:sz w:val="28"/>
          <w:szCs w:val="28"/>
        </w:rPr>
        <w:t xml:space="preserve">) </w:t>
      </w:r>
      <w:r w:rsidR="00EF5432">
        <w:rPr>
          <w:sz w:val="28"/>
          <w:szCs w:val="28"/>
        </w:rPr>
        <w:t xml:space="preserve">относятся: </w:t>
      </w:r>
    </w:p>
    <w:p w:rsidR="0026118E" w:rsidRDefault="0026118E" w:rsidP="00480EFF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наследодателя, в том числе и зачатые при жизни наследодателя и родившиеся  живыми после открытия наследства;</w:t>
      </w:r>
    </w:p>
    <w:p w:rsidR="0026118E" w:rsidRDefault="0026118E" w:rsidP="00480EFF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супруг (супруга) наследодателя;</w:t>
      </w:r>
    </w:p>
    <w:p w:rsidR="0026118E" w:rsidRDefault="0026118E" w:rsidP="00480EFF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родители умершего</w:t>
      </w:r>
      <w:r w:rsidR="00D1427C">
        <w:rPr>
          <w:sz w:val="28"/>
          <w:szCs w:val="28"/>
        </w:rPr>
        <w:t>;</w:t>
      </w:r>
    </w:p>
    <w:p w:rsidR="00D1427C" w:rsidRDefault="00D1427C" w:rsidP="00480EFF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усыновители наследодателя. </w:t>
      </w:r>
    </w:p>
    <w:p w:rsidR="00D1427C" w:rsidRDefault="002805DF" w:rsidP="003260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Важно, что у</w:t>
      </w:r>
      <w:r w:rsidR="00D1427C">
        <w:rPr>
          <w:sz w:val="28"/>
          <w:szCs w:val="28"/>
        </w:rPr>
        <w:t>сыновители и их родственники по отношению к усыновленным детям и их потомству в имущественных правах приравниваются к родственникам по происхождению.</w:t>
      </w:r>
    </w:p>
    <w:p w:rsidR="00EC1FFB" w:rsidRDefault="00EC1FFB" w:rsidP="003260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наследникам первой очереди также относятся внуки наследодателя и их потомки. Нужно учесть, что в отличие от</w:t>
      </w:r>
      <w:r w:rsidR="002805DF">
        <w:rPr>
          <w:sz w:val="28"/>
          <w:szCs w:val="28"/>
        </w:rPr>
        <w:t xml:space="preserve">, так сказать, </w:t>
      </w:r>
      <w:r>
        <w:rPr>
          <w:sz w:val="28"/>
          <w:szCs w:val="28"/>
        </w:rPr>
        <w:t>«классических наследников» первой очереди внуки наследуют в порядке</w:t>
      </w:r>
      <w:r w:rsidR="003260F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предусмотренном статьей 1146 ГК, т.е. по </w:t>
      </w:r>
      <w:r w:rsidRPr="002805DF">
        <w:rPr>
          <w:i/>
          <w:sz w:val="28"/>
          <w:szCs w:val="28"/>
        </w:rPr>
        <w:t>праву представления</w:t>
      </w:r>
      <w:r>
        <w:rPr>
          <w:sz w:val="28"/>
          <w:szCs w:val="28"/>
        </w:rPr>
        <w:t xml:space="preserve">. </w:t>
      </w:r>
      <w:r w:rsidR="002805DF">
        <w:rPr>
          <w:sz w:val="28"/>
          <w:szCs w:val="28"/>
        </w:rPr>
        <w:t>Это значит</w:t>
      </w:r>
      <w:r>
        <w:rPr>
          <w:sz w:val="28"/>
          <w:szCs w:val="28"/>
        </w:rPr>
        <w:t xml:space="preserve">, </w:t>
      </w:r>
      <w:r w:rsidR="002805DF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внуки наследодателя призываются к наследству, </w:t>
      </w:r>
      <w:r w:rsidR="002805DF">
        <w:rPr>
          <w:sz w:val="28"/>
          <w:szCs w:val="28"/>
        </w:rPr>
        <w:t>в случае, когда</w:t>
      </w:r>
      <w:r>
        <w:rPr>
          <w:sz w:val="28"/>
          <w:szCs w:val="28"/>
        </w:rPr>
        <w:t xml:space="preserve"> к моменту открытия наследства</w:t>
      </w:r>
      <w:r w:rsidR="003260FE">
        <w:rPr>
          <w:sz w:val="28"/>
          <w:szCs w:val="28"/>
        </w:rPr>
        <w:t xml:space="preserve"> умер их родитель.</w:t>
      </w:r>
    </w:p>
    <w:p w:rsidR="003260FE" w:rsidRDefault="003260FE" w:rsidP="003260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наследников </w:t>
      </w:r>
      <w:r w:rsidRPr="003260FE">
        <w:rPr>
          <w:i/>
          <w:sz w:val="28"/>
          <w:szCs w:val="28"/>
        </w:rPr>
        <w:t>второй очереди</w:t>
      </w:r>
      <w:r w:rsidR="002805DF">
        <w:rPr>
          <w:i/>
          <w:sz w:val="28"/>
          <w:szCs w:val="28"/>
        </w:rPr>
        <w:t xml:space="preserve"> </w:t>
      </w:r>
      <w:r w:rsidR="002805DF" w:rsidRPr="002805DF">
        <w:rPr>
          <w:sz w:val="28"/>
          <w:szCs w:val="28"/>
        </w:rPr>
        <w:t>(статья 1143ГК</w:t>
      </w:r>
      <w:r w:rsidR="002805D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отно</w:t>
      </w:r>
      <w:r w:rsidR="00B21307">
        <w:rPr>
          <w:sz w:val="28"/>
          <w:szCs w:val="28"/>
        </w:rPr>
        <w:t>с</w:t>
      </w:r>
      <w:r>
        <w:rPr>
          <w:sz w:val="28"/>
          <w:szCs w:val="28"/>
        </w:rPr>
        <w:t>ятся:</w:t>
      </w:r>
    </w:p>
    <w:p w:rsidR="00B21307" w:rsidRDefault="00B21307" w:rsidP="00480EFF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полнородные братья, сестры –</w:t>
      </w:r>
      <w:r w:rsidR="002805DF">
        <w:rPr>
          <w:sz w:val="28"/>
          <w:szCs w:val="28"/>
        </w:rPr>
        <w:t xml:space="preserve"> т.е.</w:t>
      </w:r>
      <w:r>
        <w:rPr>
          <w:sz w:val="28"/>
          <w:szCs w:val="28"/>
        </w:rPr>
        <w:t xml:space="preserve"> лица, у которых одни и те же кровные родители;</w:t>
      </w:r>
    </w:p>
    <w:p w:rsidR="006175BE" w:rsidRDefault="00B21307" w:rsidP="00480EFF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неполнородные братья, сестры – </w:t>
      </w:r>
      <w:r w:rsidR="002805DF">
        <w:rPr>
          <w:sz w:val="28"/>
          <w:szCs w:val="28"/>
        </w:rPr>
        <w:t xml:space="preserve">т.е. </w:t>
      </w:r>
      <w:r>
        <w:rPr>
          <w:sz w:val="28"/>
          <w:szCs w:val="28"/>
        </w:rPr>
        <w:t>лица, с которыми наследодатель имеет общих либо отца, либо мать</w:t>
      </w:r>
      <w:r w:rsidR="006175BE">
        <w:rPr>
          <w:sz w:val="28"/>
          <w:szCs w:val="28"/>
        </w:rPr>
        <w:t>;</w:t>
      </w:r>
    </w:p>
    <w:p w:rsidR="00032AF0" w:rsidRDefault="006175BE" w:rsidP="00480EFF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дедушк</w:t>
      </w:r>
      <w:r w:rsidR="0092206F">
        <w:rPr>
          <w:sz w:val="28"/>
          <w:szCs w:val="28"/>
        </w:rPr>
        <w:t>и</w:t>
      </w:r>
      <w:r>
        <w:rPr>
          <w:sz w:val="28"/>
          <w:szCs w:val="28"/>
        </w:rPr>
        <w:t xml:space="preserve"> и бабушк</w:t>
      </w:r>
      <w:r w:rsidR="0092206F">
        <w:rPr>
          <w:sz w:val="28"/>
          <w:szCs w:val="28"/>
        </w:rPr>
        <w:t xml:space="preserve">и </w:t>
      </w:r>
      <w:r>
        <w:rPr>
          <w:sz w:val="28"/>
          <w:szCs w:val="28"/>
        </w:rPr>
        <w:t>наследодателя.</w:t>
      </w:r>
    </w:p>
    <w:p w:rsidR="00032AF0" w:rsidRDefault="00032AF0" w:rsidP="00032A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 числу наследников второй очереди следует отнести – по праву преставления –</w:t>
      </w:r>
      <w:r w:rsidR="00F84C7D">
        <w:rPr>
          <w:sz w:val="28"/>
          <w:szCs w:val="28"/>
        </w:rPr>
        <w:t xml:space="preserve"> неполнородных племянников и племянниц, т.е. детей полнородных братьев и сестер.</w:t>
      </w:r>
    </w:p>
    <w:p w:rsidR="00F84C7D" w:rsidRDefault="00F84C7D" w:rsidP="00032A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 статьи 1144 ГК раскрывают </w:t>
      </w:r>
      <w:r w:rsidRPr="00F84C7D">
        <w:rPr>
          <w:i/>
          <w:sz w:val="28"/>
          <w:szCs w:val="28"/>
        </w:rPr>
        <w:t>третью очередь</w:t>
      </w:r>
      <w:r>
        <w:rPr>
          <w:sz w:val="28"/>
          <w:szCs w:val="28"/>
        </w:rPr>
        <w:t xml:space="preserve"> наследников</w:t>
      </w:r>
      <w:r w:rsidR="0092206F">
        <w:rPr>
          <w:sz w:val="28"/>
          <w:szCs w:val="28"/>
        </w:rPr>
        <w:t>, э</w:t>
      </w:r>
      <w:r>
        <w:rPr>
          <w:sz w:val="28"/>
          <w:szCs w:val="28"/>
        </w:rPr>
        <w:t>то:</w:t>
      </w:r>
    </w:p>
    <w:p w:rsidR="00F84C7D" w:rsidRDefault="00F84C7D" w:rsidP="00480EFF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полнородные и неполнородные братья и сестры родителей, т.е. дяди и тети наследодателя</w:t>
      </w:r>
      <w:r w:rsidR="001A5AF6">
        <w:rPr>
          <w:sz w:val="28"/>
          <w:szCs w:val="28"/>
        </w:rPr>
        <w:t>;</w:t>
      </w:r>
    </w:p>
    <w:p w:rsidR="00F84C7D" w:rsidRDefault="001A5AF6" w:rsidP="00480EFF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двоюродные братья и сестры наследодателя (по праву представления).</w:t>
      </w:r>
    </w:p>
    <w:p w:rsidR="00EF5432" w:rsidRPr="00032AF0" w:rsidRDefault="00EF5432" w:rsidP="00032AF0">
      <w:pPr>
        <w:spacing w:line="360" w:lineRule="auto"/>
        <w:ind w:firstLine="720"/>
        <w:jc w:val="both"/>
        <w:rPr>
          <w:sz w:val="28"/>
          <w:szCs w:val="28"/>
        </w:rPr>
      </w:pPr>
      <w:r w:rsidRPr="00032AF0">
        <w:rPr>
          <w:sz w:val="28"/>
          <w:szCs w:val="28"/>
        </w:rPr>
        <w:t xml:space="preserve">Если нет наследников первой, второй и третьей очереди, право наследовать по закону получают родственники наследодателя третьей, четвертой и пятой степени родства, не относящиеся к наследникам предшествующих очередей. Степень родства определяется числом рождений, отделяющих родственников одного от другого, рождение самого наследодателя в это число не входит (ст.1145 ГК РФ). </w:t>
      </w:r>
    </w:p>
    <w:p w:rsidR="00EF5432" w:rsidRPr="00DA04D5" w:rsidRDefault="00EF5432" w:rsidP="00EF5432">
      <w:pPr>
        <w:pStyle w:val="a5"/>
        <w:rPr>
          <w:rFonts w:ascii="Times New Roman" w:hAnsi="Times New Roman" w:cs="Times New Roman"/>
        </w:rPr>
      </w:pPr>
      <w:r w:rsidRPr="00DA04D5">
        <w:rPr>
          <w:rFonts w:ascii="Times New Roman" w:hAnsi="Times New Roman" w:cs="Times New Roman"/>
        </w:rPr>
        <w:t>В этой связи призываются к наследованию:</w:t>
      </w:r>
    </w:p>
    <w:p w:rsidR="00EF5432" w:rsidRPr="00DA04D5" w:rsidRDefault="00EF5432" w:rsidP="00EF543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DA04D5">
        <w:rPr>
          <w:rFonts w:ascii="Times New Roman" w:hAnsi="Times New Roman" w:cs="Times New Roman"/>
        </w:rPr>
        <w:t xml:space="preserve">в качестве наследников </w:t>
      </w:r>
      <w:r w:rsidRPr="001A5AF6">
        <w:rPr>
          <w:rFonts w:ascii="Times New Roman" w:hAnsi="Times New Roman" w:cs="Times New Roman"/>
          <w:i/>
        </w:rPr>
        <w:t>четвертой очереди</w:t>
      </w:r>
      <w:r w:rsidRPr="00DA04D5">
        <w:rPr>
          <w:rFonts w:ascii="Times New Roman" w:hAnsi="Times New Roman" w:cs="Times New Roman"/>
        </w:rPr>
        <w:t xml:space="preserve"> родственники третьей степени родства – прадедушки, прабабушки наследодателя;</w:t>
      </w:r>
    </w:p>
    <w:p w:rsidR="00EF5432" w:rsidRPr="00DA04D5" w:rsidRDefault="00EF5432" w:rsidP="00EF543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DA04D5">
        <w:rPr>
          <w:rFonts w:ascii="Times New Roman" w:hAnsi="Times New Roman" w:cs="Times New Roman"/>
        </w:rPr>
        <w:t xml:space="preserve">в качестве наследников </w:t>
      </w:r>
      <w:r w:rsidRPr="001A5AF6">
        <w:rPr>
          <w:rFonts w:ascii="Times New Roman" w:hAnsi="Times New Roman" w:cs="Times New Roman"/>
          <w:i/>
        </w:rPr>
        <w:t>пятой очереди</w:t>
      </w:r>
      <w:r w:rsidRPr="00DA04D5">
        <w:rPr>
          <w:rFonts w:ascii="Times New Roman" w:hAnsi="Times New Roman" w:cs="Times New Roman"/>
        </w:rPr>
        <w:t xml:space="preserve"> родственники четвертой степени родства – дети родных племянников и племянниц наследодателя (двоюродные внуки и внучки) и родные братья и сестры его дедушек и бабушек (двоюродные дедушки и бабушки);</w:t>
      </w:r>
    </w:p>
    <w:p w:rsidR="00EF5432" w:rsidRPr="00DA04D5" w:rsidRDefault="00EF5432" w:rsidP="00EF5432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 w:rsidRPr="00DA04D5">
        <w:rPr>
          <w:rFonts w:ascii="Times New Roman" w:hAnsi="Times New Roman" w:cs="Times New Roman"/>
        </w:rPr>
        <w:t xml:space="preserve">в качестве наследников </w:t>
      </w:r>
      <w:r w:rsidRPr="001A5AF6">
        <w:rPr>
          <w:rFonts w:ascii="Times New Roman" w:hAnsi="Times New Roman" w:cs="Times New Roman"/>
          <w:i/>
        </w:rPr>
        <w:t>шестой очереди</w:t>
      </w:r>
      <w:r w:rsidRPr="00DA04D5">
        <w:rPr>
          <w:rFonts w:ascii="Times New Roman" w:hAnsi="Times New Roman" w:cs="Times New Roman"/>
        </w:rPr>
        <w:t xml:space="preserve"> родственники пятой степени родства – дети двоюродных внуков и внучек наследодателя (двоюродные правнуки и правнучки), дети его двоюродных братьев и сестер (двоюродные племянники и племянницы) и дети его двоюродных дедушек и бабушек (двоюродные дяди и тети).</w:t>
      </w:r>
    </w:p>
    <w:p w:rsidR="00EF5432" w:rsidRDefault="00EF5432" w:rsidP="007E137D">
      <w:pPr>
        <w:pStyle w:val="a5"/>
        <w:rPr>
          <w:rFonts w:ascii="Times New Roman" w:hAnsi="Times New Roman" w:cs="Times New Roman"/>
        </w:rPr>
      </w:pPr>
      <w:r w:rsidRPr="00DA04D5">
        <w:rPr>
          <w:rFonts w:ascii="Times New Roman" w:hAnsi="Times New Roman" w:cs="Times New Roman"/>
        </w:rPr>
        <w:t xml:space="preserve">Если нет наследников предшествующих очередей, к наследованию в качестве наследников </w:t>
      </w:r>
      <w:r w:rsidRPr="00FD7379">
        <w:rPr>
          <w:rFonts w:ascii="Times New Roman" w:hAnsi="Times New Roman" w:cs="Times New Roman"/>
          <w:i/>
        </w:rPr>
        <w:t>седьмой очереди</w:t>
      </w:r>
      <w:r w:rsidRPr="00DA04D5">
        <w:rPr>
          <w:rFonts w:ascii="Times New Roman" w:hAnsi="Times New Roman" w:cs="Times New Roman"/>
        </w:rPr>
        <w:t xml:space="preserve"> по закону призываются пасынки, падчерицы, отчим и мачеха наследодателей.</w:t>
      </w:r>
    </w:p>
    <w:p w:rsidR="00E86259" w:rsidRPr="00E86259" w:rsidRDefault="00E86259" w:rsidP="00EF5432">
      <w:pPr>
        <w:pStyle w:val="a5"/>
        <w:rPr>
          <w:rFonts w:ascii="Times New Roman" w:hAnsi="Times New Roman" w:cs="Times New Roman"/>
        </w:rPr>
      </w:pPr>
    </w:p>
    <w:p w:rsidR="00E86259" w:rsidRPr="00E86259" w:rsidRDefault="00E86259" w:rsidP="006B6DA1">
      <w:pPr>
        <w:pStyle w:val="a5"/>
        <w:ind w:firstLine="708"/>
        <w:rPr>
          <w:rFonts w:ascii="Times New Roman" w:hAnsi="Times New Roman" w:cs="Times New Roman"/>
        </w:rPr>
      </w:pPr>
      <w:r w:rsidRPr="00E86259">
        <w:rPr>
          <w:rFonts w:ascii="Times New Roman" w:hAnsi="Times New Roman" w:cs="Times New Roman"/>
          <w:sz w:val="36"/>
          <w:szCs w:val="36"/>
        </w:rPr>
        <w:t>Наследование по праву представления.</w:t>
      </w:r>
    </w:p>
    <w:p w:rsidR="00926CF5" w:rsidRPr="00926CF5" w:rsidRDefault="00926CF5" w:rsidP="00926CF5">
      <w:pPr>
        <w:spacing w:line="360" w:lineRule="auto"/>
        <w:ind w:firstLine="720"/>
        <w:jc w:val="both"/>
        <w:rPr>
          <w:sz w:val="28"/>
          <w:szCs w:val="28"/>
        </w:rPr>
      </w:pPr>
      <w:r w:rsidRPr="00926CF5">
        <w:rPr>
          <w:sz w:val="28"/>
          <w:szCs w:val="28"/>
        </w:rPr>
        <w:t>Статья 1146 ГК посвящена традиционному для отечественно</w:t>
      </w:r>
      <w:r w:rsidRPr="00926CF5">
        <w:rPr>
          <w:sz w:val="28"/>
          <w:szCs w:val="28"/>
        </w:rPr>
        <w:softHyphen/>
        <w:t xml:space="preserve">го наследственного права </w:t>
      </w:r>
      <w:r w:rsidR="0093699A">
        <w:rPr>
          <w:sz w:val="28"/>
          <w:szCs w:val="28"/>
        </w:rPr>
        <w:t>п</w:t>
      </w:r>
      <w:r w:rsidRPr="00926CF5">
        <w:rPr>
          <w:sz w:val="28"/>
          <w:szCs w:val="28"/>
        </w:rPr>
        <w:t>онятию</w:t>
      </w:r>
      <w:r w:rsidR="0093699A">
        <w:rPr>
          <w:sz w:val="28"/>
          <w:szCs w:val="28"/>
        </w:rPr>
        <w:t>:</w:t>
      </w:r>
      <w:r w:rsidRPr="00926CF5">
        <w:rPr>
          <w:sz w:val="28"/>
          <w:szCs w:val="28"/>
        </w:rPr>
        <w:t xml:space="preserve"> </w:t>
      </w:r>
      <w:r w:rsidRPr="008A6C03">
        <w:rPr>
          <w:i/>
          <w:sz w:val="28"/>
          <w:szCs w:val="28"/>
        </w:rPr>
        <w:t>наследованию по праву представления</w:t>
      </w:r>
      <w:r w:rsidRPr="00926CF5">
        <w:rPr>
          <w:sz w:val="28"/>
          <w:szCs w:val="28"/>
        </w:rPr>
        <w:t>.</w:t>
      </w:r>
      <w:r w:rsidR="0093699A">
        <w:rPr>
          <w:sz w:val="28"/>
          <w:szCs w:val="28"/>
        </w:rPr>
        <w:t xml:space="preserve"> </w:t>
      </w:r>
      <w:r w:rsidR="008A6C03">
        <w:rPr>
          <w:sz w:val="28"/>
          <w:szCs w:val="28"/>
        </w:rPr>
        <w:t xml:space="preserve">Право представления </w:t>
      </w:r>
      <w:r w:rsidRPr="00926CF5">
        <w:rPr>
          <w:sz w:val="28"/>
          <w:szCs w:val="28"/>
        </w:rPr>
        <w:t>предусматривает, что доля наследника по закону, умер</w:t>
      </w:r>
      <w:r w:rsidRPr="00926CF5">
        <w:rPr>
          <w:sz w:val="28"/>
          <w:szCs w:val="28"/>
        </w:rPr>
        <w:softHyphen/>
        <w:t>шего до открытая наследства или одновременно с наследодате</w:t>
      </w:r>
      <w:r w:rsidRPr="00926CF5">
        <w:rPr>
          <w:sz w:val="28"/>
          <w:szCs w:val="28"/>
        </w:rPr>
        <w:softHyphen/>
        <w:t>лем, пере</w:t>
      </w:r>
      <w:r w:rsidR="008A6C03">
        <w:rPr>
          <w:sz w:val="28"/>
          <w:szCs w:val="28"/>
        </w:rPr>
        <w:t>х</w:t>
      </w:r>
      <w:r w:rsidRPr="00926CF5">
        <w:rPr>
          <w:sz w:val="28"/>
          <w:szCs w:val="28"/>
        </w:rPr>
        <w:t>одит к его потомкам, те.</w:t>
      </w:r>
      <w:r w:rsidR="0093699A">
        <w:rPr>
          <w:sz w:val="28"/>
          <w:szCs w:val="28"/>
        </w:rPr>
        <w:t>:</w:t>
      </w:r>
    </w:p>
    <w:p w:rsidR="00926CF5" w:rsidRPr="00926CF5" w:rsidRDefault="00926CF5" w:rsidP="0093699A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926CF5">
        <w:rPr>
          <w:sz w:val="28"/>
          <w:szCs w:val="28"/>
        </w:rPr>
        <w:t>к внукам наследодателя, а та</w:t>
      </w:r>
      <w:r w:rsidR="0093699A">
        <w:rPr>
          <w:sz w:val="28"/>
          <w:szCs w:val="28"/>
        </w:rPr>
        <w:t>кж</w:t>
      </w:r>
      <w:r w:rsidRPr="00926CF5">
        <w:rPr>
          <w:sz w:val="28"/>
          <w:szCs w:val="28"/>
        </w:rPr>
        <w:t>е к их потомкам;</w:t>
      </w:r>
    </w:p>
    <w:p w:rsidR="00926CF5" w:rsidRPr="00926CF5" w:rsidRDefault="0093699A" w:rsidP="0093699A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26CF5" w:rsidRPr="00926CF5">
        <w:rPr>
          <w:sz w:val="28"/>
          <w:szCs w:val="28"/>
        </w:rPr>
        <w:t>детям полнородных и неполнородных братьев и сестер</w:t>
      </w:r>
      <w:r w:rsidR="00926CF5" w:rsidRPr="00926CF5">
        <w:rPr>
          <w:sz w:val="28"/>
          <w:szCs w:val="28"/>
        </w:rPr>
        <w:br/>
        <w:t>наследодателя (т.е. к племянникам и племянницам);</w:t>
      </w:r>
    </w:p>
    <w:p w:rsidR="0093699A" w:rsidRDefault="00926CF5" w:rsidP="0093699A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926CF5">
        <w:rPr>
          <w:sz w:val="28"/>
          <w:szCs w:val="28"/>
        </w:rPr>
        <w:t xml:space="preserve">к </w:t>
      </w:r>
      <w:r w:rsidR="0093699A">
        <w:rPr>
          <w:sz w:val="28"/>
          <w:szCs w:val="28"/>
        </w:rPr>
        <w:t xml:space="preserve">двоюродным </w:t>
      </w:r>
      <w:r w:rsidRPr="00926CF5">
        <w:rPr>
          <w:sz w:val="28"/>
          <w:szCs w:val="28"/>
        </w:rPr>
        <w:t xml:space="preserve">братьям и сестрам наследодателя. </w:t>
      </w:r>
    </w:p>
    <w:p w:rsidR="00926CF5" w:rsidRDefault="00480EFF" w:rsidP="00926C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</w:t>
      </w:r>
      <w:r w:rsidR="00926CF5" w:rsidRPr="00926CF5">
        <w:rPr>
          <w:sz w:val="28"/>
          <w:szCs w:val="28"/>
        </w:rPr>
        <w:t>, возможность наследовать по праву представления</w:t>
      </w:r>
      <w:r>
        <w:rPr>
          <w:sz w:val="28"/>
          <w:szCs w:val="28"/>
        </w:rPr>
        <w:t xml:space="preserve">, согласно ГК РФ, </w:t>
      </w:r>
      <w:r w:rsidR="00926CF5" w:rsidRPr="00926CF5">
        <w:rPr>
          <w:sz w:val="28"/>
          <w:szCs w:val="28"/>
        </w:rPr>
        <w:t xml:space="preserve">имеют только потомки </w:t>
      </w:r>
      <w:r w:rsidR="0093699A">
        <w:rPr>
          <w:sz w:val="28"/>
          <w:szCs w:val="28"/>
        </w:rPr>
        <w:t>н</w:t>
      </w:r>
      <w:r w:rsidR="00926CF5" w:rsidRPr="00926CF5">
        <w:rPr>
          <w:sz w:val="28"/>
          <w:szCs w:val="28"/>
        </w:rPr>
        <w:t>а</w:t>
      </w:r>
      <w:r w:rsidR="0093699A">
        <w:rPr>
          <w:sz w:val="28"/>
          <w:szCs w:val="28"/>
        </w:rPr>
        <w:t>с</w:t>
      </w:r>
      <w:r w:rsidR="00926CF5" w:rsidRPr="00926CF5">
        <w:rPr>
          <w:sz w:val="28"/>
          <w:szCs w:val="28"/>
        </w:rPr>
        <w:t>ледников первой, второй и третьей очереди.</w:t>
      </w:r>
      <w:r w:rsidR="0093699A">
        <w:rPr>
          <w:sz w:val="28"/>
          <w:szCs w:val="28"/>
        </w:rPr>
        <w:t xml:space="preserve"> </w:t>
      </w:r>
      <w:r w:rsidR="009D0F45">
        <w:rPr>
          <w:sz w:val="28"/>
          <w:szCs w:val="28"/>
        </w:rPr>
        <w:t>Предусматривается, что п</w:t>
      </w:r>
      <w:r w:rsidR="00926CF5" w:rsidRPr="00926CF5">
        <w:rPr>
          <w:sz w:val="28"/>
          <w:szCs w:val="28"/>
        </w:rPr>
        <w:t>ереходящая к э</w:t>
      </w:r>
      <w:r w:rsidR="0093699A">
        <w:rPr>
          <w:sz w:val="28"/>
          <w:szCs w:val="28"/>
        </w:rPr>
        <w:t>т</w:t>
      </w:r>
      <w:r w:rsidR="00926CF5" w:rsidRPr="00926CF5">
        <w:rPr>
          <w:sz w:val="28"/>
          <w:szCs w:val="28"/>
        </w:rPr>
        <w:t>им лицам доля наследника по закону делит</w:t>
      </w:r>
      <w:r w:rsidR="00926CF5" w:rsidRPr="00926CF5">
        <w:rPr>
          <w:sz w:val="28"/>
          <w:szCs w:val="28"/>
        </w:rPr>
        <w:softHyphen/>
        <w:t xml:space="preserve">ся между ними </w:t>
      </w:r>
      <w:r w:rsidR="0093699A">
        <w:rPr>
          <w:sz w:val="28"/>
          <w:szCs w:val="28"/>
        </w:rPr>
        <w:t>п</w:t>
      </w:r>
      <w:r w:rsidR="00926CF5" w:rsidRPr="00926CF5">
        <w:rPr>
          <w:sz w:val="28"/>
          <w:szCs w:val="28"/>
        </w:rPr>
        <w:t>ор</w:t>
      </w:r>
      <w:r w:rsidR="0093699A">
        <w:rPr>
          <w:sz w:val="28"/>
          <w:szCs w:val="28"/>
        </w:rPr>
        <w:t>овн</w:t>
      </w:r>
      <w:r w:rsidR="00926CF5" w:rsidRPr="00926CF5">
        <w:rPr>
          <w:sz w:val="28"/>
          <w:szCs w:val="28"/>
        </w:rPr>
        <w:t>у.</w:t>
      </w:r>
      <w:r w:rsidR="0093699A">
        <w:rPr>
          <w:sz w:val="28"/>
          <w:szCs w:val="28"/>
        </w:rPr>
        <w:t xml:space="preserve"> Не </w:t>
      </w:r>
      <w:r w:rsidR="00926CF5" w:rsidRPr="00926CF5">
        <w:rPr>
          <w:sz w:val="28"/>
          <w:szCs w:val="28"/>
        </w:rPr>
        <w:t>допускается возможность наследования по праву пред</w:t>
      </w:r>
      <w:r w:rsidR="0093699A">
        <w:rPr>
          <w:sz w:val="28"/>
          <w:szCs w:val="28"/>
        </w:rPr>
        <w:t>ставления потомкам</w:t>
      </w:r>
      <w:r w:rsidR="00926CF5" w:rsidRPr="00926CF5">
        <w:rPr>
          <w:sz w:val="28"/>
          <w:szCs w:val="28"/>
        </w:rPr>
        <w:t xml:space="preserve"> лица, лишенного завещанием наследств</w:t>
      </w:r>
      <w:r w:rsidR="0093699A">
        <w:rPr>
          <w:sz w:val="28"/>
          <w:szCs w:val="28"/>
        </w:rPr>
        <w:t>а. Кроме</w:t>
      </w:r>
      <w:r w:rsidR="00926CF5" w:rsidRPr="00926CF5">
        <w:rPr>
          <w:sz w:val="28"/>
          <w:szCs w:val="28"/>
        </w:rPr>
        <w:t xml:space="preserve"> того, ст. 1146 ГК не до</w:t>
      </w:r>
      <w:r w:rsidR="0093699A">
        <w:rPr>
          <w:sz w:val="28"/>
          <w:szCs w:val="28"/>
        </w:rPr>
        <w:t>п</w:t>
      </w:r>
      <w:r w:rsidR="00926CF5" w:rsidRPr="00926CF5">
        <w:rPr>
          <w:sz w:val="28"/>
          <w:szCs w:val="28"/>
        </w:rPr>
        <w:t xml:space="preserve">ускает наследование по праву </w:t>
      </w:r>
      <w:r w:rsidR="0093699A">
        <w:rPr>
          <w:sz w:val="28"/>
          <w:szCs w:val="28"/>
        </w:rPr>
        <w:t xml:space="preserve">представления </w:t>
      </w:r>
      <w:r w:rsidR="00926CF5" w:rsidRPr="00926CF5">
        <w:rPr>
          <w:sz w:val="28"/>
          <w:szCs w:val="28"/>
        </w:rPr>
        <w:t>потомками наследника по закону</w:t>
      </w:r>
      <w:r w:rsidR="0093699A">
        <w:rPr>
          <w:sz w:val="28"/>
          <w:szCs w:val="28"/>
        </w:rPr>
        <w:t>,</w:t>
      </w:r>
      <w:r w:rsidR="00926CF5" w:rsidRPr="00926CF5">
        <w:rPr>
          <w:sz w:val="28"/>
          <w:szCs w:val="28"/>
        </w:rPr>
        <w:t xml:space="preserve"> который не мог </w:t>
      </w:r>
      <w:r w:rsidR="00076EA6">
        <w:rPr>
          <w:sz w:val="28"/>
          <w:szCs w:val="28"/>
        </w:rPr>
        <w:t xml:space="preserve">бы наследовать </w:t>
      </w:r>
      <w:r w:rsidR="00926CF5" w:rsidRPr="00926CF5">
        <w:rPr>
          <w:sz w:val="28"/>
          <w:szCs w:val="28"/>
        </w:rPr>
        <w:t>(не имел бы права наследовать) в соот</w:t>
      </w:r>
      <w:r w:rsidR="00076EA6">
        <w:rPr>
          <w:sz w:val="28"/>
          <w:szCs w:val="28"/>
        </w:rPr>
        <w:t>ве</w:t>
      </w:r>
      <w:r w:rsidR="00926CF5" w:rsidRPr="00926CF5">
        <w:rPr>
          <w:sz w:val="28"/>
          <w:szCs w:val="28"/>
        </w:rPr>
        <w:t>тст</w:t>
      </w:r>
      <w:r w:rsidR="00076EA6">
        <w:rPr>
          <w:sz w:val="28"/>
          <w:szCs w:val="28"/>
        </w:rPr>
        <w:t>в</w:t>
      </w:r>
      <w:r w:rsidR="00926CF5" w:rsidRPr="00926CF5">
        <w:rPr>
          <w:sz w:val="28"/>
          <w:szCs w:val="28"/>
        </w:rPr>
        <w:t xml:space="preserve">ии с п. 1 ст. </w:t>
      </w:r>
      <w:r w:rsidR="00076EA6">
        <w:rPr>
          <w:sz w:val="28"/>
          <w:szCs w:val="28"/>
        </w:rPr>
        <w:t>1</w:t>
      </w:r>
      <w:r w:rsidR="00926CF5" w:rsidRPr="00926CF5">
        <w:rPr>
          <w:sz w:val="28"/>
          <w:szCs w:val="28"/>
        </w:rPr>
        <w:t>117 Г</w:t>
      </w:r>
      <w:r w:rsidR="00076EA6">
        <w:rPr>
          <w:sz w:val="28"/>
          <w:szCs w:val="28"/>
        </w:rPr>
        <w:t>К</w:t>
      </w:r>
      <w:r w:rsidR="00926CF5" w:rsidRPr="00926CF5">
        <w:rPr>
          <w:sz w:val="28"/>
          <w:szCs w:val="28"/>
        </w:rPr>
        <w:t>,</w:t>
      </w:r>
      <w:r w:rsidR="00076EA6">
        <w:rPr>
          <w:sz w:val="28"/>
          <w:szCs w:val="28"/>
        </w:rPr>
        <w:t xml:space="preserve"> </w:t>
      </w:r>
      <w:r w:rsidR="00926CF5" w:rsidRPr="00926CF5">
        <w:rPr>
          <w:sz w:val="28"/>
          <w:szCs w:val="28"/>
        </w:rPr>
        <w:t xml:space="preserve">т.е. </w:t>
      </w:r>
      <w:r w:rsidR="00076EA6">
        <w:rPr>
          <w:sz w:val="28"/>
          <w:szCs w:val="28"/>
        </w:rPr>
        <w:t>к</w:t>
      </w:r>
      <w:r w:rsidR="00926CF5" w:rsidRPr="00926CF5">
        <w:rPr>
          <w:sz w:val="28"/>
          <w:szCs w:val="28"/>
        </w:rPr>
        <w:t>ак «недостойный наследник»</w:t>
      </w:r>
      <w:r w:rsidR="00076EA6">
        <w:rPr>
          <w:sz w:val="28"/>
          <w:szCs w:val="28"/>
        </w:rPr>
        <w:t>.</w:t>
      </w:r>
    </w:p>
    <w:p w:rsidR="00076EA6" w:rsidRDefault="00076EA6" w:rsidP="00926CF5">
      <w:pPr>
        <w:spacing w:line="360" w:lineRule="auto"/>
        <w:ind w:firstLine="720"/>
        <w:jc w:val="both"/>
        <w:rPr>
          <w:sz w:val="28"/>
          <w:szCs w:val="28"/>
        </w:rPr>
      </w:pPr>
    </w:p>
    <w:p w:rsidR="00076EA6" w:rsidRDefault="00076EA6" w:rsidP="006B6DA1">
      <w:pPr>
        <w:spacing w:line="360" w:lineRule="auto"/>
        <w:ind w:firstLine="708"/>
        <w:rPr>
          <w:sz w:val="28"/>
          <w:szCs w:val="28"/>
        </w:rPr>
      </w:pPr>
      <w:r>
        <w:rPr>
          <w:sz w:val="36"/>
          <w:szCs w:val="36"/>
        </w:rPr>
        <w:t>Наследование усыновленными и усыновителями</w:t>
      </w:r>
      <w:r w:rsidR="00AF75AB">
        <w:rPr>
          <w:sz w:val="36"/>
          <w:szCs w:val="36"/>
        </w:rPr>
        <w:t>, а также нетрудоспособными иждивенцами</w:t>
      </w:r>
      <w:r>
        <w:rPr>
          <w:sz w:val="36"/>
          <w:szCs w:val="36"/>
        </w:rPr>
        <w:t>.</w:t>
      </w:r>
    </w:p>
    <w:p w:rsidR="00076EA6" w:rsidRDefault="00AF75AB" w:rsidP="00926C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1147 ГК при наследовании по закону приравнивается к кровным родственникам:</w:t>
      </w:r>
    </w:p>
    <w:p w:rsidR="00AF75AB" w:rsidRDefault="00AF75AB" w:rsidP="00AF75A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усыновитель и его родственники – в отношении усыновленного (и его потомков);</w:t>
      </w:r>
    </w:p>
    <w:p w:rsidR="00AF75AB" w:rsidRDefault="00AF75AB" w:rsidP="00AF75A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усыновленный и его потомки (дети, внуки, правнуки) в отношении усыновителя (и его родственников).</w:t>
      </w:r>
    </w:p>
    <w:p w:rsidR="00671A03" w:rsidRDefault="00AF75AB" w:rsidP="00671A03">
      <w:pPr>
        <w:pStyle w:val="a5"/>
        <w:rPr>
          <w:rFonts w:ascii="Times New Roman" w:hAnsi="Times New Roman" w:cs="Times New Roman"/>
        </w:rPr>
      </w:pPr>
      <w:r w:rsidRPr="00671A03">
        <w:rPr>
          <w:rFonts w:ascii="Times New Roman" w:hAnsi="Times New Roman" w:cs="Times New Roman"/>
          <w:szCs w:val="28"/>
        </w:rPr>
        <w:t xml:space="preserve">В то же время усыновленный и его потомство не является </w:t>
      </w:r>
      <w:r w:rsidR="00671A03" w:rsidRPr="00671A03">
        <w:rPr>
          <w:rFonts w:ascii="Times New Roman" w:hAnsi="Times New Roman" w:cs="Times New Roman"/>
          <w:szCs w:val="28"/>
        </w:rPr>
        <w:t>наследниками своих кровных  родителей, и наоборот – кровные родители не могут претендовать на его наследство</w:t>
      </w:r>
      <w:r w:rsidR="00671A03" w:rsidRPr="00671A03">
        <w:rPr>
          <w:rFonts w:ascii="Times New Roman" w:hAnsi="Times New Roman" w:cs="Times New Roman"/>
        </w:rPr>
        <w:t>, за исключением случаев, когда в соответствии с Семейным Кодексом РФ усыновленный сохраняет по решению Суда отношения с одним из родителей или другими родственниками по происхождению.</w:t>
      </w:r>
    </w:p>
    <w:p w:rsidR="00F35C3C" w:rsidRDefault="00F35C3C" w:rsidP="00671A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Важное правило действует в отношении наследников, которые на день открытия наследства являлись нетрудоспособными</w:t>
      </w:r>
      <w:r w:rsidR="00BC6DAC">
        <w:rPr>
          <w:rFonts w:ascii="Times New Roman" w:hAnsi="Times New Roman" w:cs="Times New Roman"/>
        </w:rPr>
        <w:t xml:space="preserve"> - к</w:t>
      </w:r>
      <w:r>
        <w:rPr>
          <w:rFonts w:ascii="Times New Roman" w:hAnsi="Times New Roman" w:cs="Times New Roman"/>
        </w:rPr>
        <w:t xml:space="preserve"> наследникам какой бы очереди они ни относились, эти лица призываются к наследованию по закону</w:t>
      </w:r>
      <w:r w:rsidR="00BC6DAC">
        <w:rPr>
          <w:rFonts w:ascii="Times New Roman" w:hAnsi="Times New Roman" w:cs="Times New Roman"/>
        </w:rPr>
        <w:t>:</w:t>
      </w:r>
    </w:p>
    <w:p w:rsidR="00F35C3C" w:rsidRDefault="00F35C3C" w:rsidP="00F35C3C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наравне с наследниками той очереди, которая реально наследует, т.е. если есть наследники первой очереди, но данное лицо, относится к наследникам третье очереди</w:t>
      </w:r>
      <w:r w:rsidR="00641F61">
        <w:rPr>
          <w:rFonts w:ascii="Times New Roman" w:hAnsi="Times New Roman" w:cs="Times New Roman"/>
        </w:rPr>
        <w:t>, то оно призывается к наследованию наравне с наследниками первой очереди;</w:t>
      </w:r>
    </w:p>
    <w:p w:rsidR="00641F61" w:rsidRDefault="00641F61" w:rsidP="00F35C3C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же они находились на иждивении наследодателя не менее года до его смерти.</w:t>
      </w:r>
    </w:p>
    <w:p w:rsidR="00641F61" w:rsidRDefault="00641F61" w:rsidP="00641F6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Нетрудоспособными иждивенцами считаются:</w:t>
      </w:r>
    </w:p>
    <w:p w:rsidR="00641F61" w:rsidRDefault="00641F61" w:rsidP="00641F61">
      <w:pPr>
        <w:pStyle w:val="a5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дети, братья, сестры, внуки, не достигшие восемнадцатилетнего возраста или старше </w:t>
      </w:r>
      <w:r w:rsidR="00BC6DAC">
        <w:rPr>
          <w:rFonts w:ascii="Times New Roman" w:hAnsi="Times New Roman" w:cs="Times New Roman"/>
        </w:rPr>
        <w:t>восемнадцати лет</w:t>
      </w:r>
      <w:r>
        <w:rPr>
          <w:rFonts w:ascii="Times New Roman" w:hAnsi="Times New Roman" w:cs="Times New Roman"/>
        </w:rPr>
        <w:t>, если они стали инвалидами до достижения данного возраста</w:t>
      </w:r>
      <w:r w:rsidR="00BC6DAC">
        <w:rPr>
          <w:rFonts w:ascii="Times New Roman" w:hAnsi="Times New Roman" w:cs="Times New Roman"/>
        </w:rPr>
        <w:t>; п</w:t>
      </w:r>
      <w:r w:rsidR="000625B8">
        <w:rPr>
          <w:rFonts w:ascii="Times New Roman" w:hAnsi="Times New Roman" w:cs="Times New Roman"/>
        </w:rPr>
        <w:t>ри условии, что они не имеют трудоспособных родителей</w:t>
      </w:r>
    </w:p>
    <w:p w:rsidR="00384A4A" w:rsidRDefault="00384A4A" w:rsidP="00641F61">
      <w:pPr>
        <w:pStyle w:val="a5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отец, мать, супруг, если они достигли 60 лет (женщины – 55) или они являются инвалидами;</w:t>
      </w:r>
    </w:p>
    <w:p w:rsidR="00384A4A" w:rsidRDefault="00384A4A" w:rsidP="00641F61">
      <w:pPr>
        <w:pStyle w:val="a5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из родителей, супруг, дедушка, бабушка, брат или сестра независимо от возраста </w:t>
      </w:r>
      <w:r w:rsidR="00790613">
        <w:rPr>
          <w:rFonts w:ascii="Times New Roman" w:hAnsi="Times New Roman" w:cs="Times New Roman"/>
        </w:rPr>
        <w:t>или трудоспособности, если они не работают и заняты уходом за детьми, братьями, сестрами, внуками умершего кормильца-наследодателя, которые не достигли 14 лет  и нее работают;</w:t>
      </w:r>
    </w:p>
    <w:p w:rsidR="00790613" w:rsidRDefault="00790613" w:rsidP="00641F61">
      <w:pPr>
        <w:pStyle w:val="a5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дедушка и бабушка – при отсутствии лиц, которые по закону обязаны их содержать;</w:t>
      </w:r>
    </w:p>
    <w:p w:rsidR="00790613" w:rsidRDefault="00790613" w:rsidP="00641F61">
      <w:pPr>
        <w:pStyle w:val="a5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иные нетрудоспособные лица, если они находились на фактическом иждивении наследодателя.</w:t>
      </w:r>
    </w:p>
    <w:p w:rsidR="00790613" w:rsidRDefault="00790613" w:rsidP="0079061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ст. </w:t>
      </w:r>
      <w:r w:rsidR="00B16A7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148 ГК гласит о нетрудоспособных</w:t>
      </w:r>
      <w:r w:rsidR="00B86570">
        <w:rPr>
          <w:rFonts w:ascii="Times New Roman" w:hAnsi="Times New Roman" w:cs="Times New Roman"/>
        </w:rPr>
        <w:t xml:space="preserve"> лицах</w:t>
      </w:r>
      <w:r w:rsidR="00B16A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которые находились на полном содержании наследодателя </w:t>
      </w:r>
      <w:r w:rsidR="00B16A77">
        <w:rPr>
          <w:rFonts w:ascii="Times New Roman" w:hAnsi="Times New Roman" w:cs="Times New Roman"/>
        </w:rPr>
        <w:t>или получали от него помощь, которая была для них постоянным и основным источником средств к существованию. Иждивенство малолетних детей предполагается</w:t>
      </w:r>
      <w:r w:rsidR="00B86570">
        <w:rPr>
          <w:rFonts w:ascii="Times New Roman" w:hAnsi="Times New Roman" w:cs="Times New Roman"/>
        </w:rPr>
        <w:t xml:space="preserve"> само собой разумеющимся и не требует доказательств</w:t>
      </w:r>
      <w:r w:rsidR="00B16A77">
        <w:rPr>
          <w:rFonts w:ascii="Times New Roman" w:hAnsi="Times New Roman" w:cs="Times New Roman"/>
        </w:rPr>
        <w:t>. Факт иждивения остальных должен устанавливаться в суде любыми допустимыми доказательствами. Причем не имеет значения, проживали ли они совместно с наследодателем</w:t>
      </w:r>
      <w:r>
        <w:rPr>
          <w:rFonts w:ascii="Times New Roman" w:hAnsi="Times New Roman" w:cs="Times New Roman"/>
        </w:rPr>
        <w:t xml:space="preserve"> </w:t>
      </w:r>
      <w:r w:rsidR="00B16A77">
        <w:rPr>
          <w:rFonts w:ascii="Times New Roman" w:hAnsi="Times New Roman" w:cs="Times New Roman"/>
        </w:rPr>
        <w:t>или нет.</w:t>
      </w:r>
    </w:p>
    <w:p w:rsidR="00671A03" w:rsidRDefault="00B86570" w:rsidP="00671A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Еще одной характерной чертой </w:t>
      </w:r>
      <w:r w:rsidR="00123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наследственного права </w:t>
      </w:r>
      <w:r w:rsidR="00123D6B">
        <w:rPr>
          <w:rFonts w:ascii="Times New Roman" w:hAnsi="Times New Roman" w:cs="Times New Roman"/>
        </w:rPr>
        <w:t xml:space="preserve">является то, что </w:t>
      </w:r>
      <w:r w:rsidR="00B16A77">
        <w:rPr>
          <w:rFonts w:ascii="Times New Roman" w:hAnsi="Times New Roman" w:cs="Times New Roman"/>
        </w:rPr>
        <w:t>к наследованию призываются нетрудоспособные лица, которые не входят в число наследников по закону</w:t>
      </w:r>
      <w:r w:rsidR="00FD7379">
        <w:rPr>
          <w:rFonts w:ascii="Times New Roman" w:hAnsi="Times New Roman" w:cs="Times New Roman"/>
        </w:rPr>
        <w:t>: для этого им необходимо быть на иждивении у наследодателя не менее 1 календарного года, но и обязательно проживать совместно с ним.</w:t>
      </w:r>
      <w:r w:rsidR="00123D6B">
        <w:rPr>
          <w:rFonts w:ascii="Times New Roman" w:hAnsi="Times New Roman" w:cs="Times New Roman"/>
        </w:rPr>
        <w:t xml:space="preserve"> </w:t>
      </w:r>
      <w:r w:rsidR="00FD7379">
        <w:rPr>
          <w:rFonts w:ascii="Times New Roman" w:hAnsi="Times New Roman" w:cs="Times New Roman"/>
        </w:rPr>
        <w:t xml:space="preserve">Если других наследников по закону нет, то данные лица наследуют самостоятельно в качестве наследников </w:t>
      </w:r>
      <w:r w:rsidR="00FD7379" w:rsidRPr="00FD7379">
        <w:rPr>
          <w:rFonts w:ascii="Times New Roman" w:hAnsi="Times New Roman" w:cs="Times New Roman"/>
          <w:i/>
        </w:rPr>
        <w:t>восьмой очереди</w:t>
      </w:r>
      <w:r w:rsidR="006B6DA1">
        <w:rPr>
          <w:rFonts w:ascii="Times New Roman" w:hAnsi="Times New Roman" w:cs="Times New Roman"/>
        </w:rPr>
        <w:t>.</w:t>
      </w:r>
      <w:r w:rsidR="00FD7379">
        <w:rPr>
          <w:rFonts w:ascii="Times New Roman" w:hAnsi="Times New Roman" w:cs="Times New Roman"/>
        </w:rPr>
        <w:t xml:space="preserve"> При наличи</w:t>
      </w:r>
      <w:r w:rsidR="00123D6B">
        <w:rPr>
          <w:rFonts w:ascii="Times New Roman" w:hAnsi="Times New Roman" w:cs="Times New Roman"/>
        </w:rPr>
        <w:t>и</w:t>
      </w:r>
      <w:r w:rsidR="00FD7379">
        <w:rPr>
          <w:rFonts w:ascii="Times New Roman" w:hAnsi="Times New Roman" w:cs="Times New Roman"/>
        </w:rPr>
        <w:t xml:space="preserve"> же</w:t>
      </w:r>
      <w:r w:rsidR="00123D6B">
        <w:rPr>
          <w:rFonts w:ascii="Times New Roman" w:hAnsi="Times New Roman" w:cs="Times New Roman"/>
        </w:rPr>
        <w:t xml:space="preserve">  </w:t>
      </w:r>
      <w:r w:rsidR="00FD7379">
        <w:rPr>
          <w:rFonts w:ascii="Times New Roman" w:hAnsi="Times New Roman" w:cs="Times New Roman"/>
        </w:rPr>
        <w:t xml:space="preserve">других очередей, а, следовательно, других наследников – наследуют вместе с ними </w:t>
      </w:r>
      <w:r w:rsidR="00BB6FA0">
        <w:rPr>
          <w:rFonts w:ascii="Times New Roman" w:hAnsi="Times New Roman" w:cs="Times New Roman"/>
        </w:rPr>
        <w:t>наравне</w:t>
      </w:r>
      <w:r w:rsidR="008B6B93">
        <w:rPr>
          <w:rFonts w:ascii="Times New Roman" w:hAnsi="Times New Roman" w:cs="Times New Roman"/>
        </w:rPr>
        <w:t>.</w:t>
      </w:r>
    </w:p>
    <w:p w:rsidR="008B6B93" w:rsidRPr="008B6B93" w:rsidRDefault="008B6B93" w:rsidP="006B6DA1">
      <w:pPr>
        <w:pStyle w:val="a5"/>
        <w:ind w:firstLine="708"/>
        <w:rPr>
          <w:rFonts w:ascii="Times New Roman" w:hAnsi="Times New Roman" w:cs="Times New Roman"/>
        </w:rPr>
      </w:pPr>
      <w:r w:rsidRPr="008B6B93">
        <w:rPr>
          <w:rFonts w:ascii="Times New Roman" w:hAnsi="Times New Roman" w:cs="Times New Roman"/>
          <w:sz w:val="36"/>
          <w:szCs w:val="36"/>
        </w:rPr>
        <w:t>Право на обязательную долю в наследстве.</w:t>
      </w:r>
    </w:p>
    <w:p w:rsidR="006B6DA1" w:rsidRDefault="008B6B93" w:rsidP="006B6DA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правовой институт давно известен российскому наследственному праву, так как </w:t>
      </w:r>
      <w:r w:rsidR="00123D6B">
        <w:rPr>
          <w:rFonts w:ascii="Times New Roman" w:hAnsi="Times New Roman" w:cs="Times New Roman"/>
        </w:rPr>
        <w:t xml:space="preserve">призван </w:t>
      </w:r>
      <w:r>
        <w:rPr>
          <w:rFonts w:ascii="Times New Roman" w:hAnsi="Times New Roman" w:cs="Times New Roman"/>
        </w:rPr>
        <w:t>предоставля</w:t>
      </w:r>
      <w:r w:rsidR="00123D6B">
        <w:rPr>
          <w:rFonts w:ascii="Times New Roman" w:hAnsi="Times New Roman" w:cs="Times New Roman"/>
        </w:rPr>
        <w:t>ть</w:t>
      </w:r>
      <w:r w:rsidR="00123D6B" w:rsidRPr="00123D6B">
        <w:rPr>
          <w:rFonts w:ascii="Times New Roman" w:hAnsi="Times New Roman" w:cs="Times New Roman"/>
        </w:rPr>
        <w:t xml:space="preserve"> </w:t>
      </w:r>
      <w:r w:rsidR="00123D6B">
        <w:rPr>
          <w:rFonts w:ascii="Times New Roman" w:hAnsi="Times New Roman" w:cs="Times New Roman"/>
        </w:rPr>
        <w:t>необходимую</w:t>
      </w:r>
      <w:r>
        <w:rPr>
          <w:rFonts w:ascii="Times New Roman" w:hAnsi="Times New Roman" w:cs="Times New Roman"/>
        </w:rPr>
        <w:t xml:space="preserve"> защиту прав некоторым категориям наследников.</w:t>
      </w:r>
      <w:r w:rsidR="00A619A8">
        <w:rPr>
          <w:rFonts w:ascii="Times New Roman" w:hAnsi="Times New Roman" w:cs="Times New Roman"/>
        </w:rPr>
        <w:t xml:space="preserve"> </w:t>
      </w:r>
    </w:p>
    <w:p w:rsidR="00272A93" w:rsidRPr="006B6DA1" w:rsidRDefault="006B6DA1" w:rsidP="006B6DA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С</w:t>
      </w:r>
      <w:r w:rsidR="00272A93" w:rsidRPr="0034784B">
        <w:rPr>
          <w:rFonts w:ascii="Times New Roman" w:hAnsi="Times New Roman" w:cs="Times New Roman"/>
          <w:szCs w:val="28"/>
        </w:rPr>
        <w:t>татья 1149 ГК выделяет круг лиц, обладающих правом на обязательную долю в наследстве</w:t>
      </w:r>
      <w:r w:rsidR="00286A1B" w:rsidRPr="0034784B">
        <w:rPr>
          <w:rFonts w:ascii="Times New Roman" w:hAnsi="Times New Roman" w:cs="Times New Roman"/>
          <w:szCs w:val="28"/>
        </w:rPr>
        <w:t>. К ним относятся:</w:t>
      </w:r>
    </w:p>
    <w:p w:rsidR="0034784B" w:rsidRDefault="0034784B" w:rsidP="0034784B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4784B">
        <w:rPr>
          <w:sz w:val="28"/>
          <w:szCs w:val="28"/>
        </w:rPr>
        <w:t>наследники первой очереди - дети наследодателя</w:t>
      </w:r>
      <w:r>
        <w:rPr>
          <w:sz w:val="28"/>
          <w:szCs w:val="28"/>
        </w:rPr>
        <w:t>, если они являются  несовершеннолетними или нетрудоспособными, а также нетрудоспособные супруг или родители;</w:t>
      </w:r>
    </w:p>
    <w:p w:rsidR="00B27B71" w:rsidRDefault="0034784B" w:rsidP="0034784B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иждивенцы наследодателя – независимо</w:t>
      </w:r>
      <w:r w:rsidR="00B27B71">
        <w:rPr>
          <w:sz w:val="28"/>
          <w:szCs w:val="28"/>
        </w:rPr>
        <w:t xml:space="preserve"> от того, наследник</w:t>
      </w:r>
      <w:r>
        <w:rPr>
          <w:sz w:val="28"/>
          <w:szCs w:val="28"/>
        </w:rPr>
        <w:t>ами какой очереди они являются</w:t>
      </w:r>
      <w:r w:rsidR="00B27B71">
        <w:rPr>
          <w:sz w:val="28"/>
          <w:szCs w:val="28"/>
        </w:rPr>
        <w:t>, если они находились на иждивении не менее 1 года до смерти наследодателя.</w:t>
      </w:r>
    </w:p>
    <w:p w:rsidR="00561808" w:rsidRDefault="00561808" w:rsidP="009F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Причем, э</w:t>
      </w:r>
      <w:r w:rsidR="009F77E4">
        <w:rPr>
          <w:sz w:val="28"/>
          <w:szCs w:val="28"/>
        </w:rPr>
        <w:t xml:space="preserve">ти лица имеют право на обязательную долю в наследстве независимо от содержания завещания и в размере не менее той доли, которая причиталась бы  каждому из них, если бы они наследовали по закону. Данное право может </w:t>
      </w:r>
      <w:r>
        <w:rPr>
          <w:sz w:val="28"/>
          <w:szCs w:val="28"/>
        </w:rPr>
        <w:t xml:space="preserve">быть </w:t>
      </w:r>
      <w:r w:rsidR="009F77E4">
        <w:rPr>
          <w:sz w:val="28"/>
          <w:szCs w:val="28"/>
        </w:rPr>
        <w:t>удовлетворенно</w:t>
      </w:r>
      <w:r>
        <w:rPr>
          <w:sz w:val="28"/>
          <w:szCs w:val="28"/>
        </w:rPr>
        <w:t xml:space="preserve"> следующим образом</w:t>
      </w:r>
      <w:r w:rsidR="009F77E4">
        <w:rPr>
          <w:sz w:val="28"/>
          <w:szCs w:val="28"/>
        </w:rPr>
        <w:t xml:space="preserve">: </w:t>
      </w:r>
    </w:p>
    <w:p w:rsidR="00561808" w:rsidRDefault="00561808" w:rsidP="009F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7E4">
        <w:rPr>
          <w:sz w:val="28"/>
          <w:szCs w:val="28"/>
        </w:rPr>
        <w:t>за счет незавещанной части наследства</w:t>
      </w:r>
      <w:r w:rsidR="00E1032B">
        <w:rPr>
          <w:sz w:val="28"/>
          <w:szCs w:val="28"/>
        </w:rPr>
        <w:t xml:space="preserve">, если ее размер позволяет обеспечить право на обязательную долю в наследстве в полном объеме, или </w:t>
      </w:r>
    </w:p>
    <w:p w:rsidR="00E1032B" w:rsidRDefault="00561808" w:rsidP="009F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032B">
        <w:rPr>
          <w:sz w:val="28"/>
          <w:szCs w:val="28"/>
        </w:rPr>
        <w:t>за счет завещанного имущества, если размера незавещанной части имущества недостаточно либо когда наследство завещано полностью.</w:t>
      </w:r>
    </w:p>
    <w:p w:rsidR="009F77E4" w:rsidRDefault="00E1032B" w:rsidP="009F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права на обязательную долю </w:t>
      </w:r>
      <w:r w:rsidR="00896BF2">
        <w:rPr>
          <w:sz w:val="28"/>
          <w:szCs w:val="28"/>
        </w:rPr>
        <w:t xml:space="preserve">из незавещанной части всегда уменьшает право других наследников по закону. Но законодатель </w:t>
      </w:r>
      <w:r w:rsidR="00561808">
        <w:rPr>
          <w:sz w:val="28"/>
          <w:szCs w:val="28"/>
        </w:rPr>
        <w:t>определяет</w:t>
      </w:r>
      <w:r w:rsidR="00896BF2">
        <w:rPr>
          <w:sz w:val="28"/>
          <w:szCs w:val="28"/>
        </w:rPr>
        <w:t>, что уменьшение этих прав не может служить препятствием к передаче обязательной доли в наследстве лицам, упомянутым п.1 ст. 1149 ГК.</w:t>
      </w:r>
    </w:p>
    <w:p w:rsidR="006E08DF" w:rsidRDefault="006E08DF" w:rsidP="009F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обязательной доли засчитывается:</w:t>
      </w:r>
    </w:p>
    <w:p w:rsidR="006E08DF" w:rsidRDefault="006E08DF" w:rsidP="006E08DF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вся доля в наследстве, которую получает наследник</w:t>
      </w:r>
      <w:r w:rsidR="00D6106B">
        <w:rPr>
          <w:sz w:val="28"/>
          <w:szCs w:val="28"/>
        </w:rPr>
        <w:t>, при чем</w:t>
      </w:r>
      <w:r>
        <w:rPr>
          <w:sz w:val="28"/>
          <w:szCs w:val="28"/>
        </w:rPr>
        <w:t>:</w:t>
      </w:r>
    </w:p>
    <w:p w:rsidR="006E08DF" w:rsidRDefault="00D6106B" w:rsidP="00D6106B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если </w:t>
      </w:r>
      <w:r w:rsidR="006E08DF">
        <w:rPr>
          <w:sz w:val="28"/>
          <w:szCs w:val="28"/>
        </w:rPr>
        <w:t>размер обязательной доли больше, чем все то, что получено из наследства</w:t>
      </w:r>
      <w:r>
        <w:rPr>
          <w:sz w:val="28"/>
          <w:szCs w:val="28"/>
        </w:rPr>
        <w:t>, то в</w:t>
      </w:r>
      <w:r w:rsidR="006E08DF">
        <w:rPr>
          <w:sz w:val="28"/>
          <w:szCs w:val="28"/>
        </w:rPr>
        <w:t xml:space="preserve"> этом случае право на обязательную долю в н</w:t>
      </w:r>
      <w:r w:rsidR="00AC493A">
        <w:rPr>
          <w:sz w:val="28"/>
          <w:szCs w:val="28"/>
        </w:rPr>
        <w:t>аследстве</w:t>
      </w:r>
      <w:r w:rsidR="006E08DF">
        <w:rPr>
          <w:sz w:val="28"/>
          <w:szCs w:val="28"/>
        </w:rPr>
        <w:t xml:space="preserve"> считается удовлетворенным в полном объеме;</w:t>
      </w:r>
    </w:p>
    <w:p w:rsidR="006E08DF" w:rsidRPr="00896BF2" w:rsidRDefault="00D6106B" w:rsidP="00D6106B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если </w:t>
      </w:r>
      <w:r w:rsidR="00AC493A">
        <w:rPr>
          <w:sz w:val="28"/>
          <w:szCs w:val="28"/>
        </w:rPr>
        <w:t>обязательная доля равна (или меньше) той части наследства, которая доставалась данному лицу из наследства по закону или по завещанию или сразу по обоим основаниям</w:t>
      </w:r>
      <w:r>
        <w:rPr>
          <w:sz w:val="28"/>
          <w:szCs w:val="28"/>
        </w:rPr>
        <w:t>, то</w:t>
      </w:r>
      <w:r w:rsidR="00AC493A">
        <w:rPr>
          <w:sz w:val="28"/>
          <w:szCs w:val="28"/>
        </w:rPr>
        <w:t xml:space="preserve"> право на обязательную долю считается удовлетворенным.</w:t>
      </w:r>
    </w:p>
    <w:p w:rsidR="009F77E4" w:rsidRDefault="00AC493A" w:rsidP="00AC49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установленного наследодателем завещательного отказа</w:t>
      </w:r>
      <w:r w:rsidR="00126CD1">
        <w:rPr>
          <w:sz w:val="28"/>
          <w:szCs w:val="28"/>
        </w:rPr>
        <w:t>.</w:t>
      </w:r>
      <w:r w:rsidR="0098483F">
        <w:rPr>
          <w:sz w:val="28"/>
          <w:szCs w:val="28"/>
        </w:rPr>
        <w:t xml:space="preserve"> </w:t>
      </w:r>
      <w:r w:rsidR="00D6106B">
        <w:rPr>
          <w:sz w:val="28"/>
          <w:szCs w:val="28"/>
        </w:rPr>
        <w:t xml:space="preserve">При этом </w:t>
      </w:r>
      <w:r w:rsidR="0098483F">
        <w:rPr>
          <w:sz w:val="28"/>
          <w:szCs w:val="28"/>
        </w:rPr>
        <w:t>стоимость завещательного отказа не увеличивает размера обязательной доли, а включается в ее состав.</w:t>
      </w:r>
    </w:p>
    <w:p w:rsidR="00156334" w:rsidRDefault="0098483F" w:rsidP="009F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Бывают</w:t>
      </w:r>
      <w:r w:rsidR="00D6106B">
        <w:rPr>
          <w:sz w:val="28"/>
          <w:szCs w:val="28"/>
        </w:rPr>
        <w:t>, однако,</w:t>
      </w:r>
      <w:r>
        <w:rPr>
          <w:sz w:val="28"/>
          <w:szCs w:val="28"/>
        </w:rPr>
        <w:t xml:space="preserve"> такие ситуации, при которых удовлетворения права на обязательную долю в наследстве</w:t>
      </w:r>
      <w:r w:rsidR="00156334">
        <w:rPr>
          <w:sz w:val="28"/>
          <w:szCs w:val="28"/>
        </w:rPr>
        <w:t xml:space="preserve"> влечет невозможность передать наследнику по завещанию</w:t>
      </w:r>
      <w:r w:rsidR="00156334" w:rsidRPr="00156334">
        <w:rPr>
          <w:sz w:val="28"/>
          <w:szCs w:val="28"/>
        </w:rPr>
        <w:t xml:space="preserve"> </w:t>
      </w:r>
      <w:r w:rsidR="00D6106B">
        <w:rPr>
          <w:sz w:val="28"/>
          <w:szCs w:val="28"/>
        </w:rPr>
        <w:t xml:space="preserve">то </w:t>
      </w:r>
      <w:r w:rsidR="00156334">
        <w:rPr>
          <w:sz w:val="28"/>
          <w:szCs w:val="28"/>
        </w:rPr>
        <w:t xml:space="preserve">имущество, которым он пользовался </w:t>
      </w:r>
      <w:r w:rsidR="00145C40">
        <w:rPr>
          <w:sz w:val="28"/>
          <w:szCs w:val="28"/>
        </w:rPr>
        <w:t xml:space="preserve"> </w:t>
      </w:r>
      <w:r w:rsidR="00156334">
        <w:rPr>
          <w:sz w:val="28"/>
          <w:szCs w:val="28"/>
        </w:rPr>
        <w:t>для проживания</w:t>
      </w:r>
      <w:r w:rsidR="00956899">
        <w:rPr>
          <w:sz w:val="28"/>
          <w:szCs w:val="28"/>
        </w:rPr>
        <w:t xml:space="preserve"> (квартира, жилой дом)</w:t>
      </w:r>
      <w:r w:rsidR="00156334">
        <w:rPr>
          <w:sz w:val="28"/>
          <w:szCs w:val="28"/>
        </w:rPr>
        <w:t xml:space="preserve"> или </w:t>
      </w:r>
      <w:r w:rsidR="00145C40">
        <w:rPr>
          <w:sz w:val="28"/>
          <w:szCs w:val="28"/>
        </w:rPr>
        <w:t xml:space="preserve"> </w:t>
      </w:r>
      <w:r w:rsidR="00156334">
        <w:rPr>
          <w:sz w:val="28"/>
          <w:szCs w:val="28"/>
        </w:rPr>
        <w:t>в качестве основного источника средств к существованию (орудие труда, творческая мастерская).</w:t>
      </w:r>
    </w:p>
    <w:p w:rsidR="00156334" w:rsidRDefault="00156334" w:rsidP="009F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</w:t>
      </w:r>
      <w:r w:rsidR="00956899">
        <w:rPr>
          <w:sz w:val="28"/>
          <w:szCs w:val="28"/>
        </w:rPr>
        <w:t xml:space="preserve"> п.4 ст. 1149 ГК предоставляет право суду  уменьшить размер обязательной доли или отказать в ее присуждении, но при этом следует учитывать следующие требования:</w:t>
      </w:r>
    </w:p>
    <w:p w:rsidR="009F26F7" w:rsidRDefault="009F26F7" w:rsidP="009F26F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обязательную долю в наследстве к наследникам не переходит (ст. 1156ГК);</w:t>
      </w:r>
    </w:p>
    <w:p w:rsidR="009F26F7" w:rsidRDefault="009F26F7" w:rsidP="009F26F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отказ от обязательной доли в пользу третьих лиц закон запрещает (ст. 1158 ГК);</w:t>
      </w:r>
    </w:p>
    <w:p w:rsidR="009F26F7" w:rsidRDefault="00A95A81" w:rsidP="009F26F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наследник, имеющий право на обязательную долю, исполняет завещательный отказ лишь в пределах стоимости перешедшего к нему имущества, если завещательный отказ превышает размер причитающейся такому наследнику обязательной доли (ст. 1138 ГК);</w:t>
      </w:r>
    </w:p>
    <w:p w:rsidR="00A95A81" w:rsidRDefault="00A95A81" w:rsidP="009F26F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удостоверении завещания нотариус обязан разъяснить завещателю содержание ст. 1149 ГК о праве на обязательную долю в наследстве. Если завещание закрытое – нотариус также обязан разъяснить положение ст. 1126 ГК.</w:t>
      </w:r>
    </w:p>
    <w:p w:rsidR="00B075ED" w:rsidRDefault="00B075ED" w:rsidP="00B075ED">
      <w:pPr>
        <w:spacing w:line="360" w:lineRule="auto"/>
        <w:ind w:firstLine="709"/>
        <w:jc w:val="center"/>
      </w:pPr>
    </w:p>
    <w:p w:rsidR="00B075ED" w:rsidRDefault="00B075ED" w:rsidP="00B075ED">
      <w:pPr>
        <w:spacing w:line="360" w:lineRule="auto"/>
        <w:ind w:firstLine="709"/>
        <w:jc w:val="center"/>
      </w:pPr>
    </w:p>
    <w:p w:rsidR="00B075ED" w:rsidRDefault="00B075ED" w:rsidP="006B6DA1">
      <w:pPr>
        <w:spacing w:line="36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Право супругов при наследовании.</w:t>
      </w:r>
    </w:p>
    <w:p w:rsidR="00FA099A" w:rsidRPr="009F424B" w:rsidRDefault="00F40027" w:rsidP="00F40027">
      <w:pPr>
        <w:shd w:val="clear" w:color="auto" w:fill="FFFFFF"/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FA099A" w:rsidRPr="009F424B">
        <w:rPr>
          <w:color w:val="000000"/>
          <w:sz w:val="28"/>
          <w:szCs w:val="28"/>
        </w:rPr>
        <w:t xml:space="preserve"> общему пра</w:t>
      </w:r>
      <w:r>
        <w:rPr>
          <w:color w:val="000000"/>
          <w:sz w:val="28"/>
          <w:szCs w:val="28"/>
        </w:rPr>
        <w:t>вил</w:t>
      </w:r>
      <w:r w:rsidR="00FA099A" w:rsidRPr="009F424B">
        <w:rPr>
          <w:color w:val="000000"/>
          <w:sz w:val="28"/>
          <w:szCs w:val="28"/>
        </w:rPr>
        <w:t>у имущество супругов, нажитое во время</w:t>
      </w:r>
      <w:r w:rsidR="00FA099A" w:rsidRPr="009F424B">
        <w:rPr>
          <w:color w:val="000000"/>
          <w:sz w:val="28"/>
          <w:szCs w:val="28"/>
        </w:rPr>
        <w:br/>
        <w:t>бра</w:t>
      </w:r>
      <w:r>
        <w:rPr>
          <w:color w:val="000000"/>
          <w:sz w:val="28"/>
          <w:szCs w:val="28"/>
        </w:rPr>
        <w:t>ка</w:t>
      </w:r>
      <w:r w:rsidR="00FA099A" w:rsidRPr="009F424B">
        <w:rPr>
          <w:color w:val="000000"/>
          <w:sz w:val="28"/>
          <w:szCs w:val="28"/>
        </w:rPr>
        <w:t>, является их совместной собст</w:t>
      </w:r>
      <w:r>
        <w:rPr>
          <w:color w:val="000000"/>
          <w:sz w:val="28"/>
          <w:szCs w:val="28"/>
        </w:rPr>
        <w:t>венностью.</w:t>
      </w:r>
      <w:r w:rsidR="00FA099A" w:rsidRPr="009F424B">
        <w:rPr>
          <w:color w:val="000000"/>
          <w:sz w:val="28"/>
          <w:szCs w:val="28"/>
        </w:rPr>
        <w:t xml:space="preserve"> </w:t>
      </w:r>
      <w:r w:rsidR="00145C40">
        <w:rPr>
          <w:color w:val="000000"/>
          <w:sz w:val="28"/>
          <w:szCs w:val="28"/>
        </w:rPr>
        <w:t>Эта собственность</w:t>
      </w:r>
      <w:r w:rsidR="00FA099A" w:rsidRPr="009F424B">
        <w:rPr>
          <w:color w:val="000000"/>
          <w:sz w:val="28"/>
          <w:szCs w:val="28"/>
        </w:rPr>
        <w:t xml:space="preserve"> является т.н. законны</w:t>
      </w:r>
      <w:r>
        <w:rPr>
          <w:color w:val="000000"/>
          <w:sz w:val="28"/>
          <w:szCs w:val="28"/>
        </w:rPr>
        <w:t>м</w:t>
      </w:r>
      <w:r w:rsidR="00FA099A" w:rsidRPr="009F424B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>жи</w:t>
      </w:r>
      <w:r w:rsidR="00FA099A" w:rsidRPr="009F424B">
        <w:rPr>
          <w:color w:val="000000"/>
          <w:sz w:val="28"/>
          <w:szCs w:val="28"/>
        </w:rPr>
        <w:t xml:space="preserve">мом </w:t>
      </w:r>
      <w:r>
        <w:rPr>
          <w:color w:val="000000"/>
          <w:sz w:val="28"/>
          <w:szCs w:val="28"/>
        </w:rPr>
        <w:t>имущества</w:t>
      </w:r>
      <w:r w:rsidR="00FA099A" w:rsidRPr="009F4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FA099A" w:rsidRPr="009F424B">
        <w:rPr>
          <w:color w:val="000000"/>
          <w:sz w:val="28"/>
          <w:szCs w:val="28"/>
        </w:rPr>
        <w:t>упру</w:t>
      </w:r>
      <w:r>
        <w:rPr>
          <w:color w:val="000000"/>
          <w:sz w:val="28"/>
          <w:szCs w:val="28"/>
        </w:rPr>
        <w:t>г</w:t>
      </w:r>
      <w:r w:rsidR="00FA099A" w:rsidRPr="009F424B">
        <w:rPr>
          <w:color w:val="000000"/>
          <w:sz w:val="28"/>
          <w:szCs w:val="28"/>
        </w:rPr>
        <w:t>ов (п. 1 ст. 33 СК)</w:t>
      </w:r>
      <w:r>
        <w:rPr>
          <w:color w:val="000000"/>
          <w:sz w:val="28"/>
          <w:szCs w:val="28"/>
        </w:rPr>
        <w:t xml:space="preserve"> </w:t>
      </w:r>
      <w:r w:rsidR="006404D4">
        <w:rPr>
          <w:color w:val="000000"/>
          <w:sz w:val="28"/>
          <w:szCs w:val="28"/>
        </w:rPr>
        <w:t xml:space="preserve">который </w:t>
      </w:r>
      <w:r>
        <w:rPr>
          <w:color w:val="000000"/>
          <w:sz w:val="28"/>
          <w:szCs w:val="28"/>
        </w:rPr>
        <w:t xml:space="preserve"> действует, если брачным </w:t>
      </w:r>
      <w:r w:rsidR="00FA099A" w:rsidRPr="009F424B">
        <w:rPr>
          <w:color w:val="000000"/>
          <w:sz w:val="28"/>
          <w:szCs w:val="28"/>
        </w:rPr>
        <w:t>договором</w:t>
      </w:r>
      <w:r>
        <w:rPr>
          <w:color w:val="000000"/>
          <w:sz w:val="28"/>
          <w:szCs w:val="28"/>
        </w:rPr>
        <w:t xml:space="preserve"> н</w:t>
      </w:r>
      <w:r w:rsidR="00FA099A" w:rsidRPr="009F424B">
        <w:rPr>
          <w:color w:val="000000"/>
          <w:sz w:val="28"/>
          <w:szCs w:val="28"/>
        </w:rPr>
        <w:t>е было установлено иное.</w:t>
      </w:r>
    </w:p>
    <w:p w:rsidR="00FA099A" w:rsidRPr="00F40027" w:rsidRDefault="00FA099A" w:rsidP="00F4002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24B">
        <w:rPr>
          <w:color w:val="000000"/>
          <w:sz w:val="28"/>
          <w:szCs w:val="28"/>
        </w:rPr>
        <w:t xml:space="preserve">Суд вправе </w:t>
      </w:r>
      <w:r w:rsidR="00F40027">
        <w:rPr>
          <w:color w:val="000000"/>
          <w:sz w:val="28"/>
          <w:szCs w:val="28"/>
        </w:rPr>
        <w:t>отступить</w:t>
      </w:r>
      <w:r w:rsidRPr="009F424B">
        <w:rPr>
          <w:color w:val="000000"/>
          <w:sz w:val="28"/>
          <w:szCs w:val="28"/>
        </w:rPr>
        <w:t xml:space="preserve"> от начала равенства долей супругов в их общем имущест</w:t>
      </w:r>
      <w:r w:rsidR="00F40027">
        <w:rPr>
          <w:color w:val="000000"/>
          <w:sz w:val="28"/>
          <w:szCs w:val="28"/>
        </w:rPr>
        <w:t>ве</w:t>
      </w:r>
      <w:r w:rsidRPr="009F424B">
        <w:rPr>
          <w:color w:val="000000"/>
          <w:sz w:val="28"/>
          <w:szCs w:val="28"/>
        </w:rPr>
        <w:t xml:space="preserve"> исходя </w:t>
      </w:r>
      <w:r w:rsidR="00F40027">
        <w:rPr>
          <w:color w:val="000000"/>
          <w:sz w:val="28"/>
          <w:szCs w:val="28"/>
        </w:rPr>
        <w:t>из</w:t>
      </w:r>
      <w:r w:rsidRPr="009F424B">
        <w:rPr>
          <w:color w:val="000000"/>
          <w:sz w:val="28"/>
          <w:szCs w:val="28"/>
        </w:rPr>
        <w:t xml:space="preserve"> интересов </w:t>
      </w:r>
      <w:r w:rsidR="006404D4">
        <w:rPr>
          <w:color w:val="000000"/>
          <w:sz w:val="28"/>
          <w:szCs w:val="28"/>
        </w:rPr>
        <w:t xml:space="preserve">их </w:t>
      </w:r>
      <w:r w:rsidRPr="009F424B">
        <w:rPr>
          <w:color w:val="000000"/>
          <w:sz w:val="28"/>
          <w:szCs w:val="28"/>
        </w:rPr>
        <w:t>несовершеннолетних детей и (или) исходя из засл</w:t>
      </w:r>
      <w:r w:rsidR="00F40027">
        <w:rPr>
          <w:color w:val="000000"/>
          <w:sz w:val="28"/>
          <w:szCs w:val="28"/>
        </w:rPr>
        <w:t xml:space="preserve">уживающего </w:t>
      </w:r>
      <w:r w:rsidRPr="009F424B">
        <w:rPr>
          <w:color w:val="000000"/>
          <w:sz w:val="28"/>
          <w:szCs w:val="28"/>
        </w:rPr>
        <w:t>внимания интереса одно</w:t>
      </w:r>
      <w:r w:rsidR="00F40027">
        <w:rPr>
          <w:color w:val="000000"/>
          <w:sz w:val="28"/>
          <w:szCs w:val="28"/>
        </w:rPr>
        <w:t>го из супругов, в частности в случаях</w:t>
      </w:r>
      <w:r w:rsidRPr="009F424B">
        <w:rPr>
          <w:color w:val="000000"/>
          <w:sz w:val="28"/>
          <w:szCs w:val="28"/>
        </w:rPr>
        <w:t>, ес</w:t>
      </w:r>
      <w:r w:rsidR="00F40027">
        <w:rPr>
          <w:color w:val="000000"/>
          <w:sz w:val="28"/>
          <w:szCs w:val="28"/>
        </w:rPr>
        <w:t>ли</w:t>
      </w:r>
      <w:r w:rsidRPr="009F424B">
        <w:rPr>
          <w:color w:val="000000"/>
          <w:sz w:val="28"/>
          <w:szCs w:val="28"/>
        </w:rPr>
        <w:t xml:space="preserve"> другой супруг не получал дохо</w:t>
      </w:r>
      <w:r w:rsidR="00F40027">
        <w:rPr>
          <w:color w:val="000000"/>
          <w:sz w:val="28"/>
          <w:szCs w:val="28"/>
        </w:rPr>
        <w:t>до</w:t>
      </w:r>
      <w:r w:rsidRPr="009F424B">
        <w:rPr>
          <w:color w:val="000000"/>
          <w:sz w:val="28"/>
          <w:szCs w:val="28"/>
        </w:rPr>
        <w:t>в по неуважительным причина</w:t>
      </w:r>
      <w:r w:rsidR="00F40027">
        <w:rPr>
          <w:color w:val="000000"/>
          <w:sz w:val="28"/>
          <w:szCs w:val="28"/>
        </w:rPr>
        <w:t>м</w:t>
      </w:r>
      <w:r w:rsidRPr="009F424B">
        <w:rPr>
          <w:color w:val="000000"/>
          <w:sz w:val="28"/>
          <w:szCs w:val="28"/>
        </w:rPr>
        <w:t xml:space="preserve"> или расходовал обще</w:t>
      </w:r>
      <w:r w:rsidR="006404D4">
        <w:rPr>
          <w:color w:val="000000"/>
          <w:sz w:val="28"/>
          <w:szCs w:val="28"/>
        </w:rPr>
        <w:t>е</w:t>
      </w:r>
      <w:r w:rsidR="00F40027">
        <w:rPr>
          <w:color w:val="000000"/>
          <w:sz w:val="28"/>
          <w:szCs w:val="28"/>
        </w:rPr>
        <w:t xml:space="preserve"> иму</w:t>
      </w:r>
      <w:r w:rsidRPr="009F424B">
        <w:rPr>
          <w:color w:val="000000"/>
          <w:sz w:val="28"/>
          <w:szCs w:val="28"/>
        </w:rPr>
        <w:t>щ</w:t>
      </w:r>
      <w:r w:rsidR="00F40027">
        <w:rPr>
          <w:color w:val="000000"/>
          <w:sz w:val="28"/>
          <w:szCs w:val="28"/>
        </w:rPr>
        <w:t>ес</w:t>
      </w:r>
      <w:r w:rsidRPr="009F424B">
        <w:rPr>
          <w:color w:val="000000"/>
          <w:sz w:val="28"/>
          <w:szCs w:val="28"/>
        </w:rPr>
        <w:t>тво супругов в ущерб интересам семьи.</w:t>
      </w:r>
    </w:p>
    <w:p w:rsidR="00FA099A" w:rsidRPr="009F424B" w:rsidRDefault="00FA099A" w:rsidP="00F400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24B">
        <w:rPr>
          <w:color w:val="000000"/>
          <w:sz w:val="28"/>
          <w:szCs w:val="28"/>
        </w:rPr>
        <w:t xml:space="preserve">Общие </w:t>
      </w:r>
      <w:r w:rsidR="00C235E1">
        <w:rPr>
          <w:color w:val="000000"/>
          <w:sz w:val="28"/>
          <w:szCs w:val="28"/>
        </w:rPr>
        <w:t>долги</w:t>
      </w:r>
      <w:r w:rsidRPr="009F424B">
        <w:rPr>
          <w:color w:val="000000"/>
          <w:sz w:val="28"/>
          <w:szCs w:val="28"/>
        </w:rPr>
        <w:t xml:space="preserve"> супругов при разделе их имущества распределяют</w:t>
      </w:r>
      <w:r w:rsidR="00C235E1">
        <w:rPr>
          <w:color w:val="000000"/>
          <w:sz w:val="28"/>
          <w:szCs w:val="28"/>
        </w:rPr>
        <w:t xml:space="preserve">ся </w:t>
      </w:r>
      <w:r w:rsidRPr="009F424B">
        <w:rPr>
          <w:color w:val="000000"/>
          <w:sz w:val="28"/>
          <w:szCs w:val="28"/>
        </w:rPr>
        <w:t>ме</w:t>
      </w:r>
      <w:r w:rsidR="00C235E1">
        <w:rPr>
          <w:color w:val="000000"/>
          <w:sz w:val="28"/>
          <w:szCs w:val="28"/>
        </w:rPr>
        <w:t>жд</w:t>
      </w:r>
      <w:r w:rsidRPr="009F424B">
        <w:rPr>
          <w:color w:val="000000"/>
          <w:sz w:val="28"/>
          <w:szCs w:val="28"/>
        </w:rPr>
        <w:t xml:space="preserve">у супругами </w:t>
      </w:r>
      <w:r w:rsidR="00C235E1">
        <w:rPr>
          <w:color w:val="000000"/>
          <w:sz w:val="28"/>
          <w:szCs w:val="28"/>
        </w:rPr>
        <w:t>п</w:t>
      </w:r>
      <w:r w:rsidRPr="009F424B">
        <w:rPr>
          <w:color w:val="000000"/>
          <w:sz w:val="28"/>
          <w:szCs w:val="28"/>
        </w:rPr>
        <w:t>ропор</w:t>
      </w:r>
      <w:r w:rsidR="00C235E1">
        <w:rPr>
          <w:color w:val="000000"/>
          <w:sz w:val="28"/>
          <w:szCs w:val="28"/>
        </w:rPr>
        <w:t>ци</w:t>
      </w:r>
      <w:r w:rsidRPr="009F424B">
        <w:rPr>
          <w:color w:val="000000"/>
          <w:sz w:val="28"/>
          <w:szCs w:val="28"/>
        </w:rPr>
        <w:t>онально присужденным им долям.</w:t>
      </w:r>
    </w:p>
    <w:p w:rsidR="00FA099A" w:rsidRPr="009F424B" w:rsidRDefault="00FA099A" w:rsidP="00F400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24B">
        <w:rPr>
          <w:color w:val="000000"/>
          <w:sz w:val="28"/>
          <w:szCs w:val="28"/>
        </w:rPr>
        <w:t xml:space="preserve">Статья 1150 ГК </w:t>
      </w:r>
      <w:r w:rsidR="006404D4">
        <w:rPr>
          <w:color w:val="000000"/>
          <w:sz w:val="28"/>
          <w:szCs w:val="28"/>
        </w:rPr>
        <w:t>регулирует</w:t>
      </w:r>
      <w:r w:rsidRPr="009F424B">
        <w:rPr>
          <w:color w:val="000000"/>
          <w:sz w:val="28"/>
          <w:szCs w:val="28"/>
        </w:rPr>
        <w:t xml:space="preserve"> права супруга на часть имущества, являющегося их совместной собственностью с наследодателем</w:t>
      </w:r>
      <w:r w:rsidR="006404D4">
        <w:rPr>
          <w:color w:val="000000"/>
          <w:sz w:val="28"/>
          <w:szCs w:val="28"/>
        </w:rPr>
        <w:t>. Эти права</w:t>
      </w:r>
      <w:r w:rsidRPr="009F424B">
        <w:rPr>
          <w:color w:val="000000"/>
          <w:sz w:val="28"/>
          <w:szCs w:val="28"/>
        </w:rPr>
        <w:t>:</w:t>
      </w:r>
    </w:p>
    <w:p w:rsidR="00C235E1" w:rsidRDefault="00FA099A" w:rsidP="00F40027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24B">
        <w:rPr>
          <w:color w:val="000000"/>
          <w:sz w:val="28"/>
          <w:szCs w:val="28"/>
        </w:rPr>
        <w:t>а)</w:t>
      </w:r>
      <w:r w:rsidRPr="009F424B">
        <w:rPr>
          <w:color w:val="000000"/>
          <w:sz w:val="28"/>
          <w:szCs w:val="28"/>
        </w:rPr>
        <w:tab/>
      </w:r>
      <w:r w:rsidR="00C235E1">
        <w:rPr>
          <w:color w:val="000000"/>
          <w:sz w:val="28"/>
          <w:szCs w:val="28"/>
        </w:rPr>
        <w:t>с</w:t>
      </w:r>
      <w:r w:rsidRPr="009F424B">
        <w:rPr>
          <w:color w:val="000000"/>
          <w:sz w:val="28"/>
          <w:szCs w:val="28"/>
        </w:rPr>
        <w:t>охраняются за пережившим супругом</w:t>
      </w:r>
      <w:r w:rsidR="006404D4">
        <w:rPr>
          <w:color w:val="000000"/>
          <w:sz w:val="28"/>
          <w:szCs w:val="28"/>
        </w:rPr>
        <w:t xml:space="preserve">, если </w:t>
      </w:r>
      <w:r w:rsidRPr="009F424B">
        <w:rPr>
          <w:color w:val="000000"/>
          <w:sz w:val="28"/>
          <w:szCs w:val="28"/>
        </w:rPr>
        <w:t>такое имущество было нажито во в</w:t>
      </w:r>
      <w:r w:rsidR="00C235E1">
        <w:rPr>
          <w:color w:val="000000"/>
          <w:sz w:val="28"/>
          <w:szCs w:val="28"/>
        </w:rPr>
        <w:t>р</w:t>
      </w:r>
      <w:r w:rsidRPr="009F424B">
        <w:rPr>
          <w:color w:val="000000"/>
          <w:sz w:val="28"/>
          <w:szCs w:val="28"/>
        </w:rPr>
        <w:t>емя брака с наследодателем</w:t>
      </w:r>
      <w:r w:rsidR="00C235E1">
        <w:rPr>
          <w:color w:val="000000"/>
          <w:sz w:val="28"/>
          <w:szCs w:val="28"/>
        </w:rPr>
        <w:t>;</w:t>
      </w:r>
    </w:p>
    <w:p w:rsidR="00FA099A" w:rsidRPr="009F424B" w:rsidRDefault="00FA099A" w:rsidP="00F40027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9F424B">
        <w:rPr>
          <w:color w:val="000000"/>
          <w:sz w:val="28"/>
          <w:szCs w:val="28"/>
        </w:rPr>
        <w:t>б)</w:t>
      </w:r>
      <w:r w:rsidRPr="009F424B">
        <w:rPr>
          <w:color w:val="000000"/>
          <w:sz w:val="28"/>
          <w:szCs w:val="28"/>
        </w:rPr>
        <w:tab/>
        <w:t>не могут быть изменены (т.</w:t>
      </w:r>
      <w:r w:rsidR="00C235E1">
        <w:rPr>
          <w:color w:val="000000"/>
          <w:sz w:val="28"/>
          <w:szCs w:val="28"/>
        </w:rPr>
        <w:t>е.</w:t>
      </w:r>
      <w:r w:rsidRPr="009F424B">
        <w:rPr>
          <w:color w:val="000000"/>
          <w:sz w:val="28"/>
          <w:szCs w:val="28"/>
        </w:rPr>
        <w:t xml:space="preserve"> аннулированы) и </w:t>
      </w:r>
      <w:r w:rsidR="00C235E1">
        <w:rPr>
          <w:color w:val="000000"/>
          <w:sz w:val="28"/>
          <w:szCs w:val="28"/>
        </w:rPr>
        <w:t>в</w:t>
      </w:r>
      <w:r w:rsidRPr="009F424B">
        <w:rPr>
          <w:color w:val="000000"/>
          <w:sz w:val="28"/>
          <w:szCs w:val="28"/>
        </w:rPr>
        <w:t xml:space="preserve"> случаях</w:t>
      </w:r>
      <w:r w:rsidR="00C235E1">
        <w:rPr>
          <w:color w:val="000000"/>
          <w:sz w:val="28"/>
          <w:szCs w:val="28"/>
        </w:rPr>
        <w:t xml:space="preserve">, </w:t>
      </w:r>
      <w:r w:rsidRPr="009F424B">
        <w:rPr>
          <w:color w:val="000000"/>
          <w:sz w:val="28"/>
          <w:szCs w:val="28"/>
        </w:rPr>
        <w:t>когда наследодатель оставил завещание, и в случаях, когда имеет</w:t>
      </w:r>
      <w:r w:rsidR="00C235E1">
        <w:rPr>
          <w:color w:val="000000"/>
          <w:sz w:val="28"/>
          <w:szCs w:val="28"/>
        </w:rPr>
        <w:t xml:space="preserve"> </w:t>
      </w:r>
      <w:r w:rsidRPr="009F424B">
        <w:rPr>
          <w:color w:val="000000"/>
          <w:sz w:val="28"/>
          <w:szCs w:val="28"/>
        </w:rPr>
        <w:t>место наследование по закону.</w:t>
      </w:r>
    </w:p>
    <w:p w:rsidR="00FA099A" w:rsidRPr="009F424B" w:rsidRDefault="00E85CCC" w:rsidP="00F400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 определено,  что ч</w:t>
      </w:r>
      <w:r w:rsidR="00C235E1">
        <w:rPr>
          <w:color w:val="000000"/>
          <w:sz w:val="28"/>
          <w:szCs w:val="28"/>
        </w:rPr>
        <w:t>асть</w:t>
      </w:r>
      <w:r w:rsidR="00FA099A" w:rsidRPr="009F424B">
        <w:rPr>
          <w:color w:val="000000"/>
          <w:sz w:val="28"/>
          <w:szCs w:val="28"/>
        </w:rPr>
        <w:t xml:space="preserve"> имущества пережившего супруга, являющаяся его долей в общей собстве</w:t>
      </w:r>
      <w:r w:rsidR="00C235E1">
        <w:rPr>
          <w:color w:val="000000"/>
          <w:sz w:val="28"/>
          <w:szCs w:val="28"/>
        </w:rPr>
        <w:t>нн</w:t>
      </w:r>
      <w:r w:rsidR="00FA099A" w:rsidRPr="009F424B">
        <w:rPr>
          <w:color w:val="000000"/>
          <w:sz w:val="28"/>
          <w:szCs w:val="28"/>
        </w:rPr>
        <w:t>ост</w:t>
      </w:r>
      <w:r w:rsidR="00C235E1">
        <w:rPr>
          <w:color w:val="000000"/>
          <w:sz w:val="28"/>
          <w:szCs w:val="28"/>
        </w:rPr>
        <w:t>и</w:t>
      </w:r>
      <w:r w:rsidR="00FA099A" w:rsidRPr="009F424B">
        <w:rPr>
          <w:color w:val="000000"/>
          <w:sz w:val="28"/>
          <w:szCs w:val="28"/>
        </w:rPr>
        <w:t>, в наследство не в</w:t>
      </w:r>
      <w:r>
        <w:rPr>
          <w:color w:val="000000"/>
          <w:sz w:val="28"/>
          <w:szCs w:val="28"/>
        </w:rPr>
        <w:t>х</w:t>
      </w:r>
      <w:r w:rsidR="00FA099A" w:rsidRPr="009F424B">
        <w:rPr>
          <w:color w:val="000000"/>
          <w:sz w:val="28"/>
          <w:szCs w:val="28"/>
        </w:rPr>
        <w:t>одит</w:t>
      </w:r>
      <w:r>
        <w:rPr>
          <w:color w:val="000000"/>
          <w:sz w:val="28"/>
          <w:szCs w:val="28"/>
        </w:rPr>
        <w:t>, т.е. э</w:t>
      </w:r>
      <w:r w:rsidR="00FA099A" w:rsidRPr="009F424B">
        <w:rPr>
          <w:color w:val="000000"/>
          <w:sz w:val="28"/>
          <w:szCs w:val="28"/>
        </w:rPr>
        <w:t>т</w:t>
      </w:r>
      <w:r w:rsidR="00C235E1">
        <w:rPr>
          <w:color w:val="000000"/>
          <w:sz w:val="28"/>
          <w:szCs w:val="28"/>
        </w:rPr>
        <w:t>а</w:t>
      </w:r>
      <w:r w:rsidR="00FA099A" w:rsidRPr="009F424B">
        <w:rPr>
          <w:color w:val="000000"/>
          <w:sz w:val="28"/>
          <w:szCs w:val="28"/>
        </w:rPr>
        <w:t xml:space="preserve"> часть</w:t>
      </w:r>
      <w:r>
        <w:rPr>
          <w:color w:val="000000"/>
          <w:sz w:val="28"/>
          <w:szCs w:val="28"/>
        </w:rPr>
        <w:t xml:space="preserve"> имущества</w:t>
      </w:r>
      <w:r w:rsidR="00FA099A" w:rsidRPr="009F424B">
        <w:rPr>
          <w:color w:val="000000"/>
          <w:sz w:val="28"/>
          <w:szCs w:val="28"/>
        </w:rPr>
        <w:t xml:space="preserve"> об</w:t>
      </w:r>
      <w:r w:rsidR="00C235E1">
        <w:rPr>
          <w:color w:val="000000"/>
          <w:sz w:val="28"/>
          <w:szCs w:val="28"/>
        </w:rPr>
        <w:t>о</w:t>
      </w:r>
      <w:r w:rsidR="00FA099A" w:rsidRPr="009F424B">
        <w:rPr>
          <w:color w:val="000000"/>
          <w:sz w:val="28"/>
          <w:szCs w:val="28"/>
        </w:rPr>
        <w:t>собляетс</w:t>
      </w:r>
      <w:r w:rsidR="00C235E1">
        <w:rPr>
          <w:color w:val="000000"/>
          <w:sz w:val="28"/>
          <w:szCs w:val="28"/>
        </w:rPr>
        <w:t>я</w:t>
      </w:r>
      <w:r w:rsidR="00FA099A" w:rsidRPr="009F424B">
        <w:rPr>
          <w:color w:val="000000"/>
          <w:sz w:val="28"/>
          <w:szCs w:val="28"/>
        </w:rPr>
        <w:t xml:space="preserve"> и становится собственностью только пережившего супруга</w:t>
      </w:r>
      <w:r>
        <w:rPr>
          <w:color w:val="000000"/>
          <w:sz w:val="28"/>
          <w:szCs w:val="28"/>
        </w:rPr>
        <w:t xml:space="preserve"> и </w:t>
      </w:r>
      <w:r w:rsidR="00FA099A" w:rsidRPr="009F424B">
        <w:rPr>
          <w:color w:val="000000"/>
          <w:sz w:val="28"/>
          <w:szCs w:val="28"/>
        </w:rPr>
        <w:t xml:space="preserve"> другие наследники не впр</w:t>
      </w:r>
      <w:r w:rsidR="00C235E1">
        <w:rPr>
          <w:color w:val="000000"/>
          <w:sz w:val="28"/>
          <w:szCs w:val="28"/>
        </w:rPr>
        <w:t>а</w:t>
      </w:r>
      <w:r w:rsidR="00FA099A" w:rsidRPr="009F424B">
        <w:rPr>
          <w:color w:val="000000"/>
          <w:sz w:val="28"/>
          <w:szCs w:val="28"/>
        </w:rPr>
        <w:t>в</w:t>
      </w:r>
      <w:r w:rsidR="00C235E1">
        <w:rPr>
          <w:color w:val="000000"/>
          <w:sz w:val="28"/>
          <w:szCs w:val="28"/>
        </w:rPr>
        <w:t>е на</w:t>
      </w:r>
      <w:r w:rsidR="00FA099A" w:rsidRPr="009F424B">
        <w:rPr>
          <w:color w:val="000000"/>
          <w:sz w:val="28"/>
          <w:szCs w:val="28"/>
        </w:rPr>
        <w:t xml:space="preserve"> нее прет</w:t>
      </w:r>
      <w:r w:rsidR="00C235E1">
        <w:rPr>
          <w:color w:val="000000"/>
          <w:sz w:val="28"/>
          <w:szCs w:val="28"/>
        </w:rPr>
        <w:t>ен</w:t>
      </w:r>
      <w:r w:rsidR="00FA099A" w:rsidRPr="009F424B">
        <w:rPr>
          <w:color w:val="000000"/>
          <w:sz w:val="28"/>
          <w:szCs w:val="28"/>
        </w:rPr>
        <w:t>довать.</w:t>
      </w:r>
    </w:p>
    <w:p w:rsidR="006376D4" w:rsidRDefault="00C235E1" w:rsidP="006376D4">
      <w:pPr>
        <w:shd w:val="clear" w:color="auto" w:fill="FFFFFF"/>
        <w:tabs>
          <w:tab w:val="left" w:pos="58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Переживший супруг</w:t>
      </w:r>
      <w:r w:rsidR="00E85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 устраняется </w:t>
      </w:r>
      <w:r w:rsidR="00E85CCC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>от наследования</w:t>
      </w:r>
      <w:r w:rsidR="006376D4">
        <w:rPr>
          <w:color w:val="000000"/>
          <w:sz w:val="28"/>
          <w:szCs w:val="28"/>
        </w:rPr>
        <w:t xml:space="preserve"> доли </w:t>
      </w:r>
      <w:r w:rsidR="00FA099A" w:rsidRPr="009F424B">
        <w:rPr>
          <w:color w:val="000000"/>
          <w:sz w:val="28"/>
          <w:szCs w:val="28"/>
        </w:rPr>
        <w:t>имущества</w:t>
      </w:r>
      <w:r w:rsidR="006376D4">
        <w:rPr>
          <w:color w:val="000000"/>
          <w:sz w:val="28"/>
          <w:szCs w:val="28"/>
        </w:rPr>
        <w:t xml:space="preserve"> умершего супруга</w:t>
      </w:r>
      <w:r w:rsidR="00FA099A" w:rsidRPr="009F424B">
        <w:rPr>
          <w:color w:val="000000"/>
          <w:sz w:val="28"/>
          <w:szCs w:val="28"/>
        </w:rPr>
        <w:t xml:space="preserve"> </w:t>
      </w:r>
      <w:r w:rsidR="006376D4">
        <w:rPr>
          <w:color w:val="000000"/>
          <w:sz w:val="28"/>
          <w:szCs w:val="28"/>
        </w:rPr>
        <w:t>(т.е. наследодателя)</w:t>
      </w:r>
      <w:r w:rsidR="00E85CCC">
        <w:rPr>
          <w:color w:val="000000"/>
          <w:sz w:val="28"/>
          <w:szCs w:val="28"/>
        </w:rPr>
        <w:t>, если</w:t>
      </w:r>
      <w:r w:rsidR="00FA099A" w:rsidRPr="009F424B">
        <w:rPr>
          <w:color w:val="000000"/>
          <w:sz w:val="28"/>
          <w:szCs w:val="28"/>
        </w:rPr>
        <w:t>:</w:t>
      </w:r>
    </w:p>
    <w:p w:rsidR="006376D4" w:rsidRPr="006376D4" w:rsidRDefault="00FA099A" w:rsidP="006376D4">
      <w:pPr>
        <w:numPr>
          <w:ilvl w:val="0"/>
          <w:numId w:val="32"/>
        </w:numPr>
        <w:shd w:val="clear" w:color="auto" w:fill="FFFFFF"/>
        <w:tabs>
          <w:tab w:val="left" w:pos="5825"/>
        </w:tabs>
        <w:spacing w:line="360" w:lineRule="auto"/>
        <w:jc w:val="both"/>
        <w:rPr>
          <w:sz w:val="28"/>
          <w:szCs w:val="28"/>
        </w:rPr>
      </w:pPr>
      <w:r w:rsidRPr="009F424B">
        <w:rPr>
          <w:color w:val="000000"/>
          <w:sz w:val="28"/>
          <w:szCs w:val="28"/>
        </w:rPr>
        <w:t>суп</w:t>
      </w:r>
      <w:r w:rsidR="006376D4">
        <w:rPr>
          <w:color w:val="000000"/>
          <w:sz w:val="28"/>
          <w:szCs w:val="28"/>
        </w:rPr>
        <w:t>ру</w:t>
      </w:r>
      <w:r w:rsidRPr="009F424B">
        <w:rPr>
          <w:color w:val="000000"/>
          <w:sz w:val="28"/>
          <w:szCs w:val="28"/>
        </w:rPr>
        <w:t>г</w:t>
      </w:r>
      <w:r w:rsidR="006376D4">
        <w:rPr>
          <w:color w:val="000000"/>
          <w:sz w:val="28"/>
          <w:szCs w:val="28"/>
        </w:rPr>
        <w:t xml:space="preserve"> – </w:t>
      </w:r>
      <w:r w:rsidRPr="009F424B">
        <w:rPr>
          <w:color w:val="000000"/>
          <w:sz w:val="28"/>
          <w:szCs w:val="28"/>
        </w:rPr>
        <w:t>единст</w:t>
      </w:r>
      <w:r w:rsidR="006376D4">
        <w:rPr>
          <w:color w:val="000000"/>
          <w:sz w:val="28"/>
          <w:szCs w:val="28"/>
        </w:rPr>
        <w:t>в</w:t>
      </w:r>
      <w:r w:rsidRPr="009F424B">
        <w:rPr>
          <w:color w:val="000000"/>
          <w:sz w:val="28"/>
          <w:szCs w:val="28"/>
        </w:rPr>
        <w:t>енный</w:t>
      </w:r>
      <w:r w:rsidR="006376D4">
        <w:rPr>
          <w:color w:val="000000"/>
          <w:sz w:val="28"/>
          <w:szCs w:val="28"/>
        </w:rPr>
        <w:t xml:space="preserve"> </w:t>
      </w:r>
      <w:r w:rsidRPr="009F424B">
        <w:rPr>
          <w:color w:val="000000"/>
          <w:sz w:val="28"/>
          <w:szCs w:val="28"/>
        </w:rPr>
        <w:t xml:space="preserve"> на</w:t>
      </w:r>
      <w:r w:rsidR="006376D4">
        <w:rPr>
          <w:color w:val="000000"/>
          <w:sz w:val="28"/>
          <w:szCs w:val="28"/>
        </w:rPr>
        <w:t>с</w:t>
      </w:r>
      <w:r w:rsidRPr="009F424B">
        <w:rPr>
          <w:color w:val="000000"/>
          <w:sz w:val="28"/>
          <w:szCs w:val="28"/>
        </w:rPr>
        <w:t>лед</w:t>
      </w:r>
      <w:r w:rsidR="006376D4">
        <w:rPr>
          <w:color w:val="000000"/>
          <w:sz w:val="28"/>
          <w:szCs w:val="28"/>
        </w:rPr>
        <w:t xml:space="preserve">ник первой очереди, то и вся такая доля </w:t>
      </w:r>
      <w:r w:rsidRPr="009F424B">
        <w:rPr>
          <w:color w:val="000000"/>
          <w:sz w:val="28"/>
          <w:szCs w:val="28"/>
        </w:rPr>
        <w:t>имущества умерш</w:t>
      </w:r>
      <w:r w:rsidR="006376D4">
        <w:rPr>
          <w:color w:val="000000"/>
          <w:sz w:val="28"/>
          <w:szCs w:val="28"/>
        </w:rPr>
        <w:t>его супруга переходит к пережившему</w:t>
      </w:r>
      <w:r w:rsidRPr="009F424B">
        <w:rPr>
          <w:color w:val="000000"/>
          <w:sz w:val="28"/>
          <w:szCs w:val="28"/>
        </w:rPr>
        <w:t>;</w:t>
      </w:r>
    </w:p>
    <w:p w:rsidR="009F3BC8" w:rsidRDefault="00FA099A" w:rsidP="009F3BC8">
      <w:pPr>
        <w:numPr>
          <w:ilvl w:val="0"/>
          <w:numId w:val="32"/>
        </w:numPr>
        <w:shd w:val="clear" w:color="auto" w:fill="FFFFFF"/>
        <w:tabs>
          <w:tab w:val="left" w:pos="5825"/>
        </w:tabs>
        <w:spacing w:line="360" w:lineRule="auto"/>
        <w:jc w:val="both"/>
        <w:rPr>
          <w:color w:val="000000"/>
          <w:sz w:val="28"/>
          <w:szCs w:val="28"/>
        </w:rPr>
      </w:pPr>
      <w:r w:rsidRPr="009F424B">
        <w:rPr>
          <w:color w:val="000000"/>
          <w:sz w:val="28"/>
          <w:szCs w:val="28"/>
        </w:rPr>
        <w:t>наряду с пере</w:t>
      </w:r>
      <w:r w:rsidR="006376D4">
        <w:rPr>
          <w:color w:val="000000"/>
          <w:sz w:val="28"/>
          <w:szCs w:val="28"/>
        </w:rPr>
        <w:t>ж</w:t>
      </w:r>
      <w:r w:rsidRPr="009F424B">
        <w:rPr>
          <w:color w:val="000000"/>
          <w:sz w:val="28"/>
          <w:szCs w:val="28"/>
        </w:rPr>
        <w:t>ившим супругом ес</w:t>
      </w:r>
      <w:r w:rsidR="006376D4">
        <w:rPr>
          <w:color w:val="000000"/>
          <w:sz w:val="28"/>
          <w:szCs w:val="28"/>
        </w:rPr>
        <w:t>ть другие</w:t>
      </w:r>
      <w:r w:rsidRPr="009F424B">
        <w:rPr>
          <w:color w:val="000000"/>
          <w:sz w:val="28"/>
          <w:szCs w:val="28"/>
        </w:rPr>
        <w:t xml:space="preserve"> нас</w:t>
      </w:r>
      <w:r w:rsidR="006376D4">
        <w:rPr>
          <w:color w:val="000000"/>
          <w:sz w:val="28"/>
          <w:szCs w:val="28"/>
        </w:rPr>
        <w:t>ледни</w:t>
      </w:r>
      <w:r w:rsidRPr="009F424B">
        <w:rPr>
          <w:color w:val="000000"/>
          <w:sz w:val="28"/>
          <w:szCs w:val="28"/>
        </w:rPr>
        <w:t xml:space="preserve">ки </w:t>
      </w:r>
      <w:r w:rsidR="006376D4">
        <w:rPr>
          <w:color w:val="000000"/>
          <w:sz w:val="28"/>
          <w:szCs w:val="28"/>
        </w:rPr>
        <w:t>первой о</w:t>
      </w:r>
      <w:r w:rsidRPr="009F424B">
        <w:rPr>
          <w:color w:val="000000"/>
          <w:sz w:val="28"/>
          <w:szCs w:val="28"/>
        </w:rPr>
        <w:t>череди (в т</w:t>
      </w:r>
      <w:r w:rsidR="006376D4">
        <w:rPr>
          <w:color w:val="000000"/>
          <w:sz w:val="28"/>
          <w:szCs w:val="28"/>
        </w:rPr>
        <w:t>.</w:t>
      </w:r>
      <w:r w:rsidRPr="009F424B">
        <w:rPr>
          <w:color w:val="000000"/>
          <w:sz w:val="28"/>
          <w:szCs w:val="28"/>
        </w:rPr>
        <w:t>ч. и наслед</w:t>
      </w:r>
      <w:r w:rsidR="006376D4">
        <w:rPr>
          <w:color w:val="000000"/>
          <w:sz w:val="28"/>
          <w:szCs w:val="28"/>
        </w:rPr>
        <w:t>ники по праву представления</w:t>
      </w:r>
      <w:r w:rsidRPr="009F424B">
        <w:rPr>
          <w:color w:val="000000"/>
          <w:sz w:val="28"/>
          <w:szCs w:val="28"/>
        </w:rPr>
        <w:t>)</w:t>
      </w:r>
      <w:r w:rsidR="006376D4">
        <w:rPr>
          <w:color w:val="000000"/>
          <w:sz w:val="28"/>
          <w:szCs w:val="28"/>
        </w:rPr>
        <w:t>, т</w:t>
      </w:r>
      <w:r w:rsidRPr="009F424B">
        <w:rPr>
          <w:color w:val="000000"/>
          <w:sz w:val="28"/>
          <w:szCs w:val="28"/>
        </w:rPr>
        <w:t xml:space="preserve">о </w:t>
      </w:r>
      <w:r w:rsidR="006376D4">
        <w:rPr>
          <w:color w:val="000000"/>
          <w:sz w:val="28"/>
          <w:szCs w:val="28"/>
        </w:rPr>
        <w:t xml:space="preserve">все они </w:t>
      </w:r>
      <w:r w:rsidRPr="009F424B">
        <w:rPr>
          <w:color w:val="000000"/>
          <w:sz w:val="28"/>
          <w:szCs w:val="28"/>
        </w:rPr>
        <w:t>наследуют в равных дол</w:t>
      </w:r>
      <w:r w:rsidR="006376D4">
        <w:rPr>
          <w:color w:val="000000"/>
          <w:sz w:val="28"/>
          <w:szCs w:val="28"/>
        </w:rPr>
        <w:t>я</w:t>
      </w:r>
      <w:r w:rsidRPr="009F424B">
        <w:rPr>
          <w:color w:val="000000"/>
          <w:sz w:val="28"/>
          <w:szCs w:val="28"/>
        </w:rPr>
        <w:t xml:space="preserve">х. При этом наследуется </w:t>
      </w:r>
      <w:r w:rsidR="006376D4">
        <w:rPr>
          <w:color w:val="000000"/>
          <w:sz w:val="28"/>
          <w:szCs w:val="28"/>
        </w:rPr>
        <w:t>и</w:t>
      </w:r>
      <w:r w:rsidRPr="009F424B">
        <w:rPr>
          <w:color w:val="000000"/>
          <w:sz w:val="28"/>
          <w:szCs w:val="28"/>
        </w:rPr>
        <w:t>менн</w:t>
      </w:r>
      <w:r w:rsidR="006376D4">
        <w:rPr>
          <w:color w:val="000000"/>
          <w:sz w:val="28"/>
          <w:szCs w:val="28"/>
        </w:rPr>
        <w:t xml:space="preserve">о имущество наследодателя </w:t>
      </w:r>
      <w:r w:rsidR="009F3BC8">
        <w:rPr>
          <w:color w:val="000000"/>
          <w:sz w:val="28"/>
          <w:szCs w:val="28"/>
        </w:rPr>
        <w:t>(в т.ч. его доля в общей собственности супругов);</w:t>
      </w:r>
    </w:p>
    <w:p w:rsidR="009F3BC8" w:rsidRPr="009F3BC8" w:rsidRDefault="009F3BC8" w:rsidP="009F3BC8">
      <w:pPr>
        <w:numPr>
          <w:ilvl w:val="0"/>
          <w:numId w:val="32"/>
        </w:numPr>
        <w:shd w:val="clear" w:color="auto" w:fill="FFFFFF"/>
        <w:tabs>
          <w:tab w:val="left" w:pos="5825"/>
        </w:tabs>
        <w:spacing w:line="360" w:lineRule="auto"/>
        <w:jc w:val="both"/>
        <w:rPr>
          <w:sz w:val="28"/>
          <w:szCs w:val="28"/>
        </w:rPr>
      </w:pPr>
      <w:r w:rsidRPr="009F3BC8">
        <w:rPr>
          <w:color w:val="000000"/>
          <w:sz w:val="28"/>
          <w:szCs w:val="28"/>
        </w:rPr>
        <w:t>при наличи</w:t>
      </w:r>
      <w:r>
        <w:rPr>
          <w:color w:val="000000"/>
          <w:sz w:val="28"/>
          <w:szCs w:val="28"/>
        </w:rPr>
        <w:t>и н</w:t>
      </w:r>
      <w:r w:rsidRPr="009F3BC8">
        <w:rPr>
          <w:color w:val="000000"/>
          <w:sz w:val="28"/>
          <w:szCs w:val="28"/>
        </w:rPr>
        <w:t>етрудоспособных иждивенцев, наследовани</w:t>
      </w:r>
      <w:r>
        <w:rPr>
          <w:color w:val="000000"/>
          <w:sz w:val="28"/>
          <w:szCs w:val="28"/>
        </w:rPr>
        <w:t>е</w:t>
      </w:r>
      <w:r w:rsidRPr="009F3BC8">
        <w:rPr>
          <w:color w:val="000000"/>
          <w:sz w:val="28"/>
          <w:szCs w:val="28"/>
        </w:rPr>
        <w:br/>
        <w:t>происходи</w:t>
      </w:r>
      <w:r>
        <w:rPr>
          <w:color w:val="000000"/>
          <w:sz w:val="28"/>
          <w:szCs w:val="28"/>
        </w:rPr>
        <w:t>т</w:t>
      </w:r>
      <w:r w:rsidRPr="009F3BC8">
        <w:rPr>
          <w:color w:val="000000"/>
          <w:sz w:val="28"/>
          <w:szCs w:val="28"/>
        </w:rPr>
        <w:t xml:space="preserve"> с учетом правил, установленных в </w:t>
      </w:r>
      <w:r>
        <w:rPr>
          <w:color w:val="000000"/>
          <w:sz w:val="28"/>
          <w:szCs w:val="28"/>
        </w:rPr>
        <w:t>с</w:t>
      </w:r>
      <w:r w:rsidRPr="009F3BC8">
        <w:rPr>
          <w:color w:val="000000"/>
          <w:sz w:val="28"/>
          <w:szCs w:val="28"/>
        </w:rPr>
        <w:t xml:space="preserve">т. 1148 </w:t>
      </w:r>
      <w:r>
        <w:rPr>
          <w:color w:val="000000"/>
          <w:sz w:val="28"/>
          <w:szCs w:val="28"/>
        </w:rPr>
        <w:t>ГК;</w:t>
      </w:r>
    </w:p>
    <w:p w:rsidR="006B6DA1" w:rsidRDefault="009F3BC8" w:rsidP="006B6DA1">
      <w:pPr>
        <w:numPr>
          <w:ilvl w:val="0"/>
          <w:numId w:val="32"/>
        </w:numPr>
        <w:shd w:val="clear" w:color="auto" w:fill="FFFFFF"/>
        <w:tabs>
          <w:tab w:val="left" w:pos="5825"/>
        </w:tabs>
        <w:spacing w:line="360" w:lineRule="auto"/>
        <w:jc w:val="both"/>
        <w:rPr>
          <w:sz w:val="28"/>
          <w:szCs w:val="28"/>
        </w:rPr>
      </w:pPr>
      <w:r w:rsidRPr="009F3BC8">
        <w:rPr>
          <w:color w:val="000000"/>
          <w:sz w:val="28"/>
          <w:szCs w:val="28"/>
        </w:rPr>
        <w:t>наследодатель оставил завещание (в отно</w:t>
      </w:r>
      <w:r>
        <w:rPr>
          <w:color w:val="000000"/>
          <w:sz w:val="28"/>
          <w:szCs w:val="28"/>
        </w:rPr>
        <w:t>шении</w:t>
      </w:r>
      <w:r w:rsidRPr="009F3BC8">
        <w:rPr>
          <w:color w:val="000000"/>
          <w:sz w:val="28"/>
          <w:szCs w:val="28"/>
        </w:rPr>
        <w:t xml:space="preserve"> своей доли в общей собственности), то переживший </w:t>
      </w:r>
      <w:r>
        <w:rPr>
          <w:color w:val="000000"/>
          <w:sz w:val="28"/>
          <w:szCs w:val="28"/>
        </w:rPr>
        <w:t xml:space="preserve">нетрудоспособный </w:t>
      </w:r>
      <w:r w:rsidRPr="009F3BC8">
        <w:rPr>
          <w:color w:val="000000"/>
          <w:sz w:val="28"/>
          <w:szCs w:val="28"/>
        </w:rPr>
        <w:t xml:space="preserve"> супруг (независимо от того, что он имее</w:t>
      </w:r>
      <w:r>
        <w:rPr>
          <w:color w:val="000000"/>
          <w:sz w:val="28"/>
          <w:szCs w:val="28"/>
        </w:rPr>
        <w:t>т</w:t>
      </w:r>
      <w:r w:rsidRPr="009F3BC8">
        <w:rPr>
          <w:color w:val="000000"/>
          <w:sz w:val="28"/>
          <w:szCs w:val="28"/>
        </w:rPr>
        <w:t xml:space="preserve"> св</w:t>
      </w:r>
      <w:r>
        <w:rPr>
          <w:color w:val="000000"/>
          <w:sz w:val="28"/>
          <w:szCs w:val="28"/>
        </w:rPr>
        <w:t>ою</w:t>
      </w:r>
      <w:r w:rsidRPr="009F3BC8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л</w:t>
      </w:r>
      <w:r w:rsidRPr="009F3BC8">
        <w:rPr>
          <w:color w:val="000000"/>
          <w:sz w:val="28"/>
          <w:szCs w:val="28"/>
        </w:rPr>
        <w:t xml:space="preserve">ю </w:t>
      </w:r>
      <w:r>
        <w:rPr>
          <w:color w:val="000000"/>
          <w:sz w:val="28"/>
          <w:szCs w:val="28"/>
        </w:rPr>
        <w:t>в</w:t>
      </w:r>
      <w:r w:rsidRPr="009F3BC8">
        <w:rPr>
          <w:color w:val="000000"/>
          <w:sz w:val="28"/>
          <w:szCs w:val="28"/>
        </w:rPr>
        <w:t xml:space="preserve"> общей собственности), имее</w:t>
      </w:r>
      <w:r>
        <w:rPr>
          <w:color w:val="000000"/>
          <w:sz w:val="28"/>
          <w:szCs w:val="28"/>
        </w:rPr>
        <w:t>т</w:t>
      </w:r>
      <w:r w:rsidRPr="009F3BC8">
        <w:rPr>
          <w:color w:val="000000"/>
          <w:sz w:val="28"/>
          <w:szCs w:val="28"/>
        </w:rPr>
        <w:t xml:space="preserve"> право на </w:t>
      </w:r>
      <w:r>
        <w:rPr>
          <w:color w:val="000000"/>
          <w:sz w:val="28"/>
          <w:szCs w:val="28"/>
        </w:rPr>
        <w:t>о</w:t>
      </w:r>
      <w:r w:rsidRPr="009F3BC8">
        <w:rPr>
          <w:color w:val="000000"/>
          <w:sz w:val="28"/>
          <w:szCs w:val="28"/>
        </w:rPr>
        <w:t>бязательную дол</w:t>
      </w:r>
      <w:r>
        <w:rPr>
          <w:color w:val="000000"/>
          <w:sz w:val="28"/>
          <w:szCs w:val="28"/>
        </w:rPr>
        <w:t>ю</w:t>
      </w:r>
      <w:r w:rsidRPr="009F3BC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наследстве </w:t>
      </w:r>
      <w:r w:rsidR="00994A61">
        <w:rPr>
          <w:color w:val="000000"/>
          <w:sz w:val="28"/>
          <w:szCs w:val="28"/>
        </w:rPr>
        <w:t>на</w:t>
      </w:r>
      <w:r w:rsidRPr="009F3BC8">
        <w:rPr>
          <w:color w:val="000000"/>
          <w:sz w:val="28"/>
          <w:szCs w:val="28"/>
        </w:rPr>
        <w:t xml:space="preserve"> общ</w:t>
      </w:r>
      <w:r w:rsidR="00994A61">
        <w:rPr>
          <w:color w:val="000000"/>
          <w:sz w:val="28"/>
          <w:szCs w:val="28"/>
        </w:rPr>
        <w:t>е</w:t>
      </w:r>
      <w:r w:rsidRPr="009F3BC8">
        <w:rPr>
          <w:color w:val="000000"/>
          <w:sz w:val="28"/>
          <w:szCs w:val="28"/>
        </w:rPr>
        <w:t xml:space="preserve">м </w:t>
      </w:r>
      <w:r w:rsidR="00994A61">
        <w:rPr>
          <w:color w:val="000000"/>
          <w:sz w:val="28"/>
          <w:szCs w:val="28"/>
        </w:rPr>
        <w:t>основании.</w:t>
      </w:r>
    </w:p>
    <w:p w:rsidR="006B6DA1" w:rsidRPr="006B6DA1" w:rsidRDefault="006B6DA1" w:rsidP="00775CDF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Выморочн</w:t>
      </w:r>
      <w:r w:rsidRPr="006B6DA1">
        <w:rPr>
          <w:rFonts w:ascii="Times New Roman" w:hAnsi="Times New Roman" w:cs="Times New Roman"/>
          <w:sz w:val="36"/>
          <w:szCs w:val="36"/>
        </w:rPr>
        <w:t>ое имущество.</w:t>
      </w:r>
    </w:p>
    <w:p w:rsidR="00775CDF" w:rsidRDefault="00775CDF" w:rsidP="00775CD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ст. 1151 ГК дается легальное определение выморочного имущества, которому характерны следующие особенности:</w:t>
      </w:r>
    </w:p>
    <w:p w:rsidR="00775CDF" w:rsidRDefault="00775CDF" w:rsidP="00775CDF">
      <w:pPr>
        <w:pStyle w:val="a5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отсутствуют наследники</w:t>
      </w:r>
      <w:r w:rsidR="00994A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как по завещанию, так и по закону;</w:t>
      </w:r>
    </w:p>
    <w:p w:rsidR="00775CDF" w:rsidRDefault="00775CDF" w:rsidP="00775CDF">
      <w:pPr>
        <w:pStyle w:val="a5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один из наследников при отказе от наследства не указал лицо, в пользу которого произошел отказ</w:t>
      </w:r>
      <w:r w:rsidR="00BD022E">
        <w:rPr>
          <w:rFonts w:ascii="Times New Roman" w:hAnsi="Times New Roman" w:cs="Times New Roman"/>
        </w:rPr>
        <w:t xml:space="preserve"> (ст. 1158 ГК)</w:t>
      </w:r>
      <w:r>
        <w:rPr>
          <w:rFonts w:ascii="Times New Roman" w:hAnsi="Times New Roman" w:cs="Times New Roman"/>
        </w:rPr>
        <w:t>;</w:t>
      </w:r>
    </w:p>
    <w:p w:rsidR="00775CDF" w:rsidRDefault="00775CDF" w:rsidP="00775CDF">
      <w:pPr>
        <w:pStyle w:val="a5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никто из наследников, хотя прямо и не отказался от наследства, но и не принял его;</w:t>
      </w:r>
    </w:p>
    <w:p w:rsidR="00BD022E" w:rsidRDefault="00BD022E" w:rsidP="00775CDF">
      <w:pPr>
        <w:pStyle w:val="a5"/>
        <w:numPr>
          <w:ilvl w:val="0"/>
          <w:numId w:val="33"/>
        </w:numPr>
        <w:rPr>
          <w:rFonts w:ascii="Times New Roman" w:hAnsi="Times New Roman" w:cs="Times New Roman"/>
        </w:rPr>
      </w:pPr>
      <w:r w:rsidRPr="00551EF8">
        <w:rPr>
          <w:rFonts w:ascii="Times New Roman" w:hAnsi="Times New Roman" w:cs="Times New Roman"/>
        </w:rPr>
        <w:t xml:space="preserve">все наследники отстранены от наследования </w:t>
      </w:r>
      <w:r>
        <w:rPr>
          <w:rFonts w:ascii="Times New Roman" w:hAnsi="Times New Roman" w:cs="Times New Roman"/>
        </w:rPr>
        <w:t xml:space="preserve">судом </w:t>
      </w:r>
      <w:r w:rsidRPr="00551EF8">
        <w:rPr>
          <w:rFonts w:ascii="Times New Roman" w:hAnsi="Times New Roman" w:cs="Times New Roman"/>
        </w:rPr>
        <w:t>(ст.1117</w:t>
      </w:r>
      <w:r>
        <w:rPr>
          <w:rFonts w:ascii="Times New Roman" w:hAnsi="Times New Roman" w:cs="Times New Roman"/>
        </w:rPr>
        <w:t xml:space="preserve"> ГК</w:t>
      </w:r>
      <w:r w:rsidRPr="00551E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775CDF" w:rsidRDefault="00775CDF" w:rsidP="00775CD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Выморочно</w:t>
      </w:r>
      <w:r w:rsidR="00BD022E">
        <w:rPr>
          <w:rFonts w:ascii="Times New Roman" w:hAnsi="Times New Roman" w:cs="Times New Roman"/>
        </w:rPr>
        <w:t>е имущество отходит государству. Но</w:t>
      </w:r>
      <w:r w:rsidR="00994A61">
        <w:rPr>
          <w:rFonts w:ascii="Times New Roman" w:hAnsi="Times New Roman" w:cs="Times New Roman"/>
        </w:rPr>
        <w:t>,</w:t>
      </w:r>
      <w:r w:rsidR="00BD022E">
        <w:rPr>
          <w:rFonts w:ascii="Times New Roman" w:hAnsi="Times New Roman" w:cs="Times New Roman"/>
        </w:rPr>
        <w:t xml:space="preserve"> если имущество было завещано юридическому лицу</w:t>
      </w:r>
      <w:r w:rsidR="00994A61">
        <w:rPr>
          <w:rFonts w:ascii="Times New Roman" w:hAnsi="Times New Roman" w:cs="Times New Roman"/>
        </w:rPr>
        <w:t xml:space="preserve"> - </w:t>
      </w:r>
      <w:r w:rsidR="00BD022E">
        <w:rPr>
          <w:rFonts w:ascii="Times New Roman" w:hAnsi="Times New Roman" w:cs="Times New Roman"/>
        </w:rPr>
        <w:t xml:space="preserve">государству или муниципальному образованию, то говорить о выморочном имуществе </w:t>
      </w:r>
      <w:r w:rsidR="00994A61">
        <w:rPr>
          <w:rFonts w:ascii="Times New Roman" w:hAnsi="Times New Roman" w:cs="Times New Roman"/>
        </w:rPr>
        <w:t xml:space="preserve">нет </w:t>
      </w:r>
      <w:r w:rsidR="00BD022E">
        <w:rPr>
          <w:rFonts w:ascii="Times New Roman" w:hAnsi="Times New Roman" w:cs="Times New Roman"/>
        </w:rPr>
        <w:t>оснований.</w:t>
      </w:r>
      <w:r w:rsidR="00022EA6">
        <w:rPr>
          <w:rFonts w:ascii="Times New Roman" w:hAnsi="Times New Roman" w:cs="Times New Roman"/>
        </w:rPr>
        <w:t xml:space="preserve"> Иностранные государства не могут быть наследниками выморочного имущества, т.к. им оно может быть только зав</w:t>
      </w:r>
      <w:r w:rsidR="00E7695B">
        <w:rPr>
          <w:rFonts w:ascii="Times New Roman" w:hAnsi="Times New Roman" w:cs="Times New Roman"/>
        </w:rPr>
        <w:t>е</w:t>
      </w:r>
      <w:r w:rsidR="00022EA6">
        <w:rPr>
          <w:rFonts w:ascii="Times New Roman" w:hAnsi="Times New Roman" w:cs="Times New Roman"/>
        </w:rPr>
        <w:t>щан</w:t>
      </w:r>
      <w:r w:rsidR="00994A61">
        <w:rPr>
          <w:rFonts w:ascii="Times New Roman" w:hAnsi="Times New Roman" w:cs="Times New Roman"/>
        </w:rPr>
        <w:t>о.</w:t>
      </w:r>
    </w:p>
    <w:p w:rsidR="00551EF8" w:rsidRPr="00551EF8" w:rsidRDefault="00551EF8" w:rsidP="00551EF8">
      <w:pPr>
        <w:pStyle w:val="a5"/>
        <w:rPr>
          <w:rFonts w:ascii="Times New Roman" w:hAnsi="Times New Roman" w:cs="Times New Roman"/>
        </w:rPr>
      </w:pPr>
      <w:r w:rsidRPr="00551EF8">
        <w:rPr>
          <w:rFonts w:ascii="Times New Roman" w:hAnsi="Times New Roman" w:cs="Times New Roman"/>
        </w:rPr>
        <w:t>Выморочное имущество переходит в порядке наследования по закону в собственность Р</w:t>
      </w:r>
      <w:r w:rsidR="00BD022E">
        <w:rPr>
          <w:rFonts w:ascii="Times New Roman" w:hAnsi="Times New Roman" w:cs="Times New Roman"/>
        </w:rPr>
        <w:t>оссийской Федерации, если иное не предусмотрено законом.</w:t>
      </w:r>
    </w:p>
    <w:p w:rsidR="00551EF8" w:rsidRDefault="00551EF8" w:rsidP="00551EF8">
      <w:pPr>
        <w:pStyle w:val="a5"/>
        <w:rPr>
          <w:rFonts w:ascii="Times New Roman" w:hAnsi="Times New Roman" w:cs="Times New Roman"/>
        </w:rPr>
      </w:pPr>
      <w:r w:rsidRPr="00551EF8">
        <w:rPr>
          <w:rFonts w:ascii="Times New Roman" w:hAnsi="Times New Roman" w:cs="Times New Roman"/>
        </w:rPr>
        <w:t>Порядок наследования и учета выморочного имущества, а также порядок передачи его в собственность субъектов Российской Федерации или в собственность муниципальных образований определяется законом.</w:t>
      </w:r>
    </w:p>
    <w:p w:rsidR="00022EA6" w:rsidRDefault="00022EA6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</w:t>
      </w:r>
      <w:r w:rsidRPr="00022EA6">
        <w:rPr>
          <w:rFonts w:ascii="Times New Roman" w:hAnsi="Times New Roman" w:cs="Times New Roman"/>
        </w:rPr>
        <w:t>Постановление Совета Министров СССР от 29 июля 1984 года №683 «Об утверждении положения о порядке учета оценки  и реализации конфискованного, бесхозного имущества, имущества, перешедшего по праву наследования к государству, и кладов»</w:t>
      </w:r>
      <w:r w:rsidR="004327DE">
        <w:rPr>
          <w:rFonts w:ascii="Times New Roman" w:hAnsi="Times New Roman" w:cs="Times New Roman"/>
        </w:rPr>
        <w:t xml:space="preserve"> устанавливает следующие положения:</w:t>
      </w:r>
    </w:p>
    <w:p w:rsidR="004327DE" w:rsidRDefault="004327DE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документом, подтверждающим право государства на наследство, является свидетельство о праве государства на наследство, выдаваемое нотариальным органом, или судебное решение, вынесенное по иску прокурора или налогового органа;</w:t>
      </w:r>
    </w:p>
    <w:p w:rsidR="004327DE" w:rsidRDefault="004327DE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выморочное имущество передается налоговым органам, которые принимают меры по его охране и оценке, а также осуществляют контроль </w:t>
      </w:r>
      <w:r w:rsidR="002A63E6">
        <w:rPr>
          <w:rFonts w:ascii="Times New Roman" w:hAnsi="Times New Roman" w:cs="Times New Roman"/>
        </w:rPr>
        <w:t>над</w:t>
      </w:r>
      <w:r>
        <w:rPr>
          <w:rFonts w:ascii="Times New Roman" w:hAnsi="Times New Roman" w:cs="Times New Roman"/>
        </w:rPr>
        <w:t xml:space="preserve"> своевременнос</w:t>
      </w:r>
      <w:r w:rsidR="000760A9">
        <w:rPr>
          <w:rFonts w:ascii="Times New Roman" w:hAnsi="Times New Roman" w:cs="Times New Roman"/>
        </w:rPr>
        <w:t>тью передачи данного имущества;</w:t>
      </w:r>
    </w:p>
    <w:p w:rsidR="000760A9" w:rsidRDefault="000760A9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нотариальный орган направляет в налоговый орган опись этого имущества за подписью государственного нотариуса, понятыми и др. лицами, принимавшими участие в описи. Работник налогового органа принимает данное имущество на учет, о чем делается соответствующая отметка;</w:t>
      </w:r>
    </w:p>
    <w:p w:rsidR="00CE4E40" w:rsidRDefault="000760A9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случае утраты части наследуемого имущества налоговый орган принимает меры к внесению в бюджет соответствующей суммы;</w:t>
      </w:r>
    </w:p>
    <w:p w:rsidR="000760A9" w:rsidRDefault="00CE4E40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760A9">
        <w:rPr>
          <w:rFonts w:ascii="Times New Roman" w:hAnsi="Times New Roman" w:cs="Times New Roman"/>
        </w:rPr>
        <w:t>оценка наследуемого имущества производиться комиссией, состоящей из представителей налогового органа и организации, которой это имущество передается для реализации или использования в пятидневный срок со дня принятия на учет налоговым органом</w:t>
      </w:r>
      <w:r>
        <w:rPr>
          <w:rFonts w:ascii="Times New Roman" w:hAnsi="Times New Roman" w:cs="Times New Roman"/>
        </w:rPr>
        <w:t>;</w:t>
      </w:r>
    </w:p>
    <w:p w:rsidR="00CE4E40" w:rsidRDefault="00CE4E40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реализации наследственного имущества осуществляется налоговым органом. При этом строения безвозмездно передаются в ведение органов местного самоуправления;</w:t>
      </w:r>
    </w:p>
    <w:p w:rsidR="00CE4E40" w:rsidRDefault="00CE4E40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запрещается передача взятого на учет наследственного имущества во временное пользование другим лицам, а также приобретение этого имущества налоговыми органами или их работниками;</w:t>
      </w:r>
    </w:p>
    <w:p w:rsidR="00CE4E40" w:rsidRDefault="00CE4E40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суммы, вырученные от реализации наследственного имущества, необходимо зачислить в соответствующий бюджет;</w:t>
      </w:r>
    </w:p>
    <w:p w:rsidR="00CE4E40" w:rsidRDefault="00CE4E40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возврат наследственного имущества производится только в случае</w:t>
      </w:r>
      <w:r w:rsidR="0097056B">
        <w:rPr>
          <w:rFonts w:ascii="Times New Roman" w:hAnsi="Times New Roman" w:cs="Times New Roman"/>
        </w:rPr>
        <w:t xml:space="preserve"> признания судебными органами свидетельства о праве государство на наследство недействительным или отмены судебного решения о передаче имущества по праву наследования государству. Возврат имущества осуществляется в натуре, а при невозможности этого из бюджета соответствующего уровня выделяется определенная сумма.</w:t>
      </w:r>
    </w:p>
    <w:p w:rsidR="0097056B" w:rsidRDefault="002A63E6" w:rsidP="00551EF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смотря на то, что</w:t>
      </w:r>
      <w:r w:rsidR="0097056B">
        <w:rPr>
          <w:rFonts w:ascii="Times New Roman" w:hAnsi="Times New Roman" w:cs="Times New Roman"/>
        </w:rPr>
        <w:t xml:space="preserve"> ст. 1151 ГК гласит о том, что наследовани</w:t>
      </w:r>
      <w:r>
        <w:rPr>
          <w:rFonts w:ascii="Times New Roman" w:hAnsi="Times New Roman" w:cs="Times New Roman"/>
        </w:rPr>
        <w:t xml:space="preserve">е </w:t>
      </w:r>
      <w:r w:rsidR="0097056B">
        <w:rPr>
          <w:rFonts w:ascii="Times New Roman" w:hAnsi="Times New Roman" w:cs="Times New Roman"/>
        </w:rPr>
        <w:t xml:space="preserve">выморочного имущества должно регулироваться федеральным законом, </w:t>
      </w:r>
      <w:r>
        <w:rPr>
          <w:rFonts w:ascii="Times New Roman" w:hAnsi="Times New Roman" w:cs="Times New Roman"/>
        </w:rPr>
        <w:t xml:space="preserve"> </w:t>
      </w:r>
      <w:r w:rsidR="0097056B">
        <w:rPr>
          <w:rFonts w:ascii="Times New Roman" w:hAnsi="Times New Roman" w:cs="Times New Roman"/>
        </w:rPr>
        <w:t xml:space="preserve"> такого </w:t>
      </w:r>
      <w:r>
        <w:rPr>
          <w:rFonts w:ascii="Times New Roman" w:hAnsi="Times New Roman" w:cs="Times New Roman"/>
        </w:rPr>
        <w:t xml:space="preserve">закона в </w:t>
      </w:r>
      <w:r w:rsidR="0097056B">
        <w:rPr>
          <w:rFonts w:ascii="Times New Roman" w:hAnsi="Times New Roman" w:cs="Times New Roman"/>
        </w:rPr>
        <w:t xml:space="preserve"> настоящий момент нет</w:t>
      </w:r>
      <w:r>
        <w:rPr>
          <w:rFonts w:ascii="Times New Roman" w:hAnsi="Times New Roman" w:cs="Times New Roman"/>
        </w:rPr>
        <w:t>, п</w:t>
      </w:r>
      <w:r w:rsidR="0097056B">
        <w:rPr>
          <w:rFonts w:ascii="Times New Roman" w:hAnsi="Times New Roman" w:cs="Times New Roman"/>
        </w:rPr>
        <w:t xml:space="preserve">оэтому </w:t>
      </w:r>
      <w:r>
        <w:rPr>
          <w:rFonts w:ascii="Times New Roman" w:hAnsi="Times New Roman" w:cs="Times New Roman"/>
        </w:rPr>
        <w:t xml:space="preserve"> в данном вопросе </w:t>
      </w:r>
      <w:r w:rsidR="0097056B">
        <w:rPr>
          <w:rFonts w:ascii="Times New Roman" w:hAnsi="Times New Roman" w:cs="Times New Roman"/>
        </w:rPr>
        <w:t xml:space="preserve">следует руководствоваться положениями </w:t>
      </w:r>
      <w:r>
        <w:rPr>
          <w:rFonts w:ascii="Times New Roman" w:hAnsi="Times New Roman" w:cs="Times New Roman"/>
        </w:rPr>
        <w:t xml:space="preserve"> приведенного выше</w:t>
      </w:r>
      <w:r w:rsidR="0097056B">
        <w:rPr>
          <w:rFonts w:ascii="Times New Roman" w:hAnsi="Times New Roman" w:cs="Times New Roman"/>
        </w:rPr>
        <w:t xml:space="preserve"> Постановления Совета Министров СССР. </w:t>
      </w:r>
    </w:p>
    <w:p w:rsidR="004327DE" w:rsidRPr="004327DE" w:rsidRDefault="004327DE" w:rsidP="00551EF8">
      <w:pPr>
        <w:pStyle w:val="a5"/>
        <w:rPr>
          <w:rFonts w:ascii="Times New Roman" w:hAnsi="Times New Roman" w:cs="Times New Roman"/>
        </w:rPr>
      </w:pPr>
    </w:p>
    <w:p w:rsidR="009F3BC8" w:rsidRDefault="009F3BC8" w:rsidP="009F3BC8">
      <w:pPr>
        <w:shd w:val="clear" w:color="auto" w:fill="FFFFFF"/>
        <w:tabs>
          <w:tab w:val="left" w:pos="5825"/>
        </w:tabs>
        <w:spacing w:line="360" w:lineRule="auto"/>
        <w:ind w:left="1069"/>
        <w:jc w:val="both"/>
        <w:rPr>
          <w:color w:val="000000"/>
          <w:sz w:val="28"/>
          <w:szCs w:val="28"/>
        </w:rPr>
      </w:pPr>
    </w:p>
    <w:p w:rsidR="00842BC4" w:rsidRDefault="00842BC4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6B6DA1" w:rsidRDefault="006B6DA1" w:rsidP="006B6DA1">
      <w:pPr>
        <w:shd w:val="clear" w:color="auto" w:fill="FFFFFF"/>
        <w:tabs>
          <w:tab w:val="left" w:pos="5825"/>
        </w:tabs>
        <w:spacing w:line="360" w:lineRule="auto"/>
        <w:rPr>
          <w:color w:val="000000"/>
          <w:sz w:val="28"/>
          <w:szCs w:val="28"/>
        </w:rPr>
      </w:pPr>
    </w:p>
    <w:p w:rsidR="0047292F" w:rsidRDefault="0047292F" w:rsidP="0047292F">
      <w:pPr>
        <w:spacing w:line="360" w:lineRule="auto"/>
        <w:rPr>
          <w:color w:val="000000"/>
          <w:sz w:val="28"/>
          <w:szCs w:val="28"/>
        </w:rPr>
      </w:pPr>
    </w:p>
    <w:p w:rsidR="00AB72CC" w:rsidRDefault="00BB76B5" w:rsidP="0047292F">
      <w:pPr>
        <w:spacing w:line="360" w:lineRule="auto"/>
        <w:jc w:val="center"/>
        <w:rPr>
          <w:sz w:val="36"/>
          <w:szCs w:val="36"/>
        </w:rPr>
      </w:pPr>
      <w:r w:rsidRPr="00BB76B5">
        <w:rPr>
          <w:sz w:val="36"/>
          <w:szCs w:val="36"/>
        </w:rPr>
        <w:t>Список использованной литературы.</w:t>
      </w:r>
    </w:p>
    <w:p w:rsidR="00AB72CC" w:rsidRDefault="00AB72CC" w:rsidP="004E5E03">
      <w:pPr>
        <w:spacing w:line="360" w:lineRule="auto"/>
        <w:ind w:firstLine="709"/>
        <w:jc w:val="both"/>
        <w:rPr>
          <w:sz w:val="28"/>
          <w:szCs w:val="28"/>
        </w:rPr>
      </w:pPr>
    </w:p>
    <w:p w:rsidR="00CC7FD4" w:rsidRDefault="00CC7FD4" w:rsidP="00CC7FD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A2377" w:rsidRPr="00CC7FD4" w:rsidRDefault="00CC7FD4" w:rsidP="00CC7FD4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66" w:hanging="357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Конституция РФ. </w:t>
      </w:r>
      <w:r>
        <w:rPr>
          <w:sz w:val="28"/>
          <w:szCs w:val="28"/>
        </w:rPr>
        <w:t>(принята всенародным голосованием 12.12.1993)</w:t>
      </w:r>
      <w:r w:rsidRPr="00CC7FD4">
        <w:rPr>
          <w:sz w:val="28"/>
          <w:szCs w:val="28"/>
        </w:rPr>
        <w:t xml:space="preserve"> </w:t>
      </w:r>
      <w:r>
        <w:rPr>
          <w:sz w:val="28"/>
          <w:szCs w:val="28"/>
        </w:rPr>
        <w:t>(ред. от 30.12.2008) – Консультант плюс.</w:t>
      </w:r>
    </w:p>
    <w:p w:rsidR="004E5E03" w:rsidRPr="00CC7FD4" w:rsidRDefault="004E5E03" w:rsidP="00CC7FD4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66" w:hanging="357"/>
        <w:contextualSpacing/>
        <w:jc w:val="both"/>
        <w:rPr>
          <w:sz w:val="28"/>
          <w:szCs w:val="28"/>
        </w:rPr>
      </w:pPr>
      <w:r>
        <w:rPr>
          <w:sz w:val="28"/>
        </w:rPr>
        <w:t>Гражданский кодекс РФ.</w:t>
      </w:r>
      <w:r w:rsidRPr="004E5E03">
        <w:rPr>
          <w:sz w:val="28"/>
          <w:szCs w:val="28"/>
        </w:rPr>
        <w:t xml:space="preserve"> </w:t>
      </w:r>
      <w:r>
        <w:rPr>
          <w:sz w:val="28"/>
          <w:szCs w:val="28"/>
        </w:rPr>
        <w:t>(ЧАСТЬ ТРЕТЬЯ) от 26.11.2001 N 146-ФЗ (ред. от 30.06.2008) – Консультант плюс</w:t>
      </w:r>
      <w:r w:rsidR="00CC7FD4">
        <w:rPr>
          <w:sz w:val="28"/>
          <w:szCs w:val="28"/>
        </w:rPr>
        <w:t>.</w:t>
      </w:r>
    </w:p>
    <w:p w:rsidR="00AA2377" w:rsidRPr="00CC7FD4" w:rsidRDefault="00CC7FD4" w:rsidP="00CC7FD4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1066" w:hanging="357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Семейный кодекс РФ. </w:t>
      </w:r>
      <w:r>
        <w:rPr>
          <w:sz w:val="28"/>
          <w:szCs w:val="28"/>
        </w:rPr>
        <w:t>от 29.12.1995 N 223-ФЗ (ред. от 30.06.2008) – Консультант плюс.</w:t>
      </w:r>
    </w:p>
    <w:p w:rsidR="00AB72CC" w:rsidRDefault="00AB72CC" w:rsidP="004E5E03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>
        <w:rPr>
          <w:sz w:val="28"/>
        </w:rPr>
        <w:t>Постановление Пленума ВС РФ от 23 апреля 1991 года №2 в редакции Постановления Пленума ВС РФ от 21 декабря 1993 года № 11 с изменениями и дополнениями, внесенными Постановлением Пленума от 25 октября 1996 года № 10 «О некоторых вопросах, возникающих у судов по делам о наследовании».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Барщевский М.Ю. Наследственное право. Учебное пособие. М., 1996.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Белов В.А. Круг наследников по закону. // Вестн. Моск. Университета. Серия 11, Право. 2002. №1.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Власов Ю.Н. Наследственное право РФ: Учеб.- метод. пособие. 3-е издание.- М., 1</w:t>
      </w:r>
      <w:r>
        <w:rPr>
          <w:sz w:val="28"/>
          <w:szCs w:val="28"/>
        </w:rPr>
        <w:t>9</w:t>
      </w:r>
      <w:r w:rsidRPr="00E7166A">
        <w:rPr>
          <w:sz w:val="28"/>
          <w:szCs w:val="28"/>
        </w:rPr>
        <w:t>9</w:t>
      </w:r>
      <w:r w:rsidR="009C3158">
        <w:rPr>
          <w:sz w:val="28"/>
          <w:szCs w:val="28"/>
        </w:rPr>
        <w:t>9</w:t>
      </w:r>
      <w:r w:rsidRPr="00E7166A">
        <w:rPr>
          <w:sz w:val="28"/>
          <w:szCs w:val="28"/>
        </w:rPr>
        <w:t>.</w:t>
      </w:r>
    </w:p>
    <w:p w:rsidR="00B346EF" w:rsidRPr="00E7166A" w:rsidRDefault="00B346EF" w:rsidP="00B346EF">
      <w:pPr>
        <w:pStyle w:val="a3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 xml:space="preserve">Власов Ю.Н., Калинин В.В. Наследственное право. Курс лекций. – М., </w:t>
      </w:r>
      <w:r w:rsidR="009C3158" w:rsidRPr="009C3158">
        <w:rPr>
          <w:rStyle w:val="apple-style-span"/>
          <w:color w:val="000000"/>
          <w:sz w:val="28"/>
          <w:szCs w:val="28"/>
        </w:rPr>
        <w:t>Омега-Л</w:t>
      </w:r>
      <w:r w:rsidRPr="00E7166A">
        <w:rPr>
          <w:sz w:val="28"/>
          <w:szCs w:val="28"/>
        </w:rPr>
        <w:t>, 200</w:t>
      </w:r>
      <w:r w:rsidR="009C3158">
        <w:rPr>
          <w:sz w:val="28"/>
          <w:szCs w:val="28"/>
        </w:rPr>
        <w:t>7</w:t>
      </w:r>
      <w:r w:rsidRPr="00E7166A">
        <w:rPr>
          <w:sz w:val="28"/>
          <w:szCs w:val="28"/>
        </w:rPr>
        <w:t>.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Гражданское право Т. 2. Под ред. А.Г. Калпина. М.: «Юристъ», 2000.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Гражданское право. Т.3. Под ред. Ю.К</w:t>
      </w:r>
      <w:r w:rsidR="009C3158">
        <w:rPr>
          <w:sz w:val="28"/>
          <w:szCs w:val="28"/>
        </w:rPr>
        <w:t>. Толстого, А.П. Сергеева. М., Проспект</w:t>
      </w:r>
      <w:r w:rsidRPr="00E7166A">
        <w:rPr>
          <w:sz w:val="28"/>
          <w:szCs w:val="28"/>
        </w:rPr>
        <w:t xml:space="preserve">, </w:t>
      </w:r>
      <w:r w:rsidR="009C3158">
        <w:rPr>
          <w:sz w:val="28"/>
          <w:szCs w:val="28"/>
        </w:rPr>
        <w:t>2005</w:t>
      </w:r>
      <w:r w:rsidRPr="00E7166A">
        <w:rPr>
          <w:sz w:val="28"/>
          <w:szCs w:val="28"/>
        </w:rPr>
        <w:t>.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Гуев А.Н. Гражданское право:</w:t>
      </w:r>
      <w:r>
        <w:rPr>
          <w:sz w:val="28"/>
          <w:szCs w:val="28"/>
        </w:rPr>
        <w:t xml:space="preserve"> Учебник в 3 т. Т.3. – М. 2003.</w:t>
      </w:r>
    </w:p>
    <w:p w:rsidR="00B346EF" w:rsidRPr="00E7166A" w:rsidRDefault="00B346EF" w:rsidP="00B346EF">
      <w:pPr>
        <w:pStyle w:val="a3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Гущин В.В. Наследственное право: учебное пособие.</w:t>
      </w:r>
      <w:r>
        <w:rPr>
          <w:sz w:val="28"/>
          <w:szCs w:val="28"/>
        </w:rPr>
        <w:t xml:space="preserve"> М., Дашков и Ко, 2002.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Никифоров А.В. Как оформить наследство. – М. 2003.</w:t>
      </w:r>
    </w:p>
    <w:p w:rsidR="00B346EF" w:rsidRPr="00E7166A" w:rsidRDefault="00B346EF" w:rsidP="00B346EF">
      <w:pPr>
        <w:pStyle w:val="a3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 xml:space="preserve">Ростовцева Н.В. Нормы наследственного права в третьей </w:t>
      </w:r>
      <w:r w:rsidR="003977E9">
        <w:rPr>
          <w:sz w:val="28"/>
          <w:szCs w:val="28"/>
        </w:rPr>
        <w:t>части ГК РФ.</w:t>
      </w:r>
      <w:r>
        <w:rPr>
          <w:sz w:val="28"/>
          <w:szCs w:val="28"/>
        </w:rPr>
        <w:t xml:space="preserve"> Юрист. 2002. №3.</w:t>
      </w:r>
      <w:r w:rsidRPr="00E7166A">
        <w:rPr>
          <w:sz w:val="28"/>
          <w:szCs w:val="28"/>
        </w:rPr>
        <w:t xml:space="preserve"> </w:t>
      </w:r>
    </w:p>
    <w:p w:rsidR="00B346EF" w:rsidRPr="00E7166A" w:rsidRDefault="00B346EF" w:rsidP="00B346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7166A">
        <w:rPr>
          <w:sz w:val="28"/>
          <w:szCs w:val="28"/>
        </w:rPr>
        <w:t>Сергеев А.П., Толстой Ю.К., Елисеев И.Н. Комментарии к Гражданскому кодексу РФ (постатейный). Часть т</w:t>
      </w:r>
      <w:r>
        <w:rPr>
          <w:sz w:val="28"/>
          <w:szCs w:val="28"/>
        </w:rPr>
        <w:t xml:space="preserve">ретья. – М., Вигрэм, 2002. – </w:t>
      </w:r>
    </w:p>
    <w:p w:rsidR="00B346EF" w:rsidRPr="00E7166A" w:rsidRDefault="00B346EF" w:rsidP="003977E9">
      <w:pPr>
        <w:pStyle w:val="a3"/>
        <w:spacing w:line="360" w:lineRule="auto"/>
        <w:ind w:left="1069"/>
        <w:jc w:val="both"/>
        <w:rPr>
          <w:sz w:val="28"/>
          <w:szCs w:val="28"/>
        </w:rPr>
      </w:pPr>
      <w:bookmarkStart w:id="0" w:name="_GoBack"/>
      <w:bookmarkEnd w:id="0"/>
    </w:p>
    <w:sectPr w:rsidR="00B346EF" w:rsidRPr="00E7166A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00" w:rsidRDefault="00EE1C00">
      <w:r>
        <w:separator/>
      </w:r>
    </w:p>
  </w:endnote>
  <w:endnote w:type="continuationSeparator" w:id="0">
    <w:p w:rsidR="00EE1C00" w:rsidRDefault="00E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00" w:rsidRDefault="00EE1C00">
      <w:r>
        <w:separator/>
      </w:r>
    </w:p>
  </w:footnote>
  <w:footnote w:type="continuationSeparator" w:id="0">
    <w:p w:rsidR="00EE1C00" w:rsidRDefault="00EE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41B"/>
    <w:multiLevelType w:val="hybridMultilevel"/>
    <w:tmpl w:val="5DD2D0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CB27BC"/>
    <w:multiLevelType w:val="hybridMultilevel"/>
    <w:tmpl w:val="28966A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571D3"/>
    <w:multiLevelType w:val="hybridMultilevel"/>
    <w:tmpl w:val="E542AAD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7D67E3"/>
    <w:multiLevelType w:val="hybridMultilevel"/>
    <w:tmpl w:val="84C63048"/>
    <w:lvl w:ilvl="0" w:tplc="EDEE796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9D519C"/>
    <w:multiLevelType w:val="hybridMultilevel"/>
    <w:tmpl w:val="3190E59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A91D57"/>
    <w:multiLevelType w:val="hybridMultilevel"/>
    <w:tmpl w:val="A81E3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FEB6EA3"/>
    <w:multiLevelType w:val="hybridMultilevel"/>
    <w:tmpl w:val="5FE65940"/>
    <w:lvl w:ilvl="0" w:tplc="0B3650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93B58"/>
    <w:multiLevelType w:val="hybridMultilevel"/>
    <w:tmpl w:val="CA5A9A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8F062AF"/>
    <w:multiLevelType w:val="hybridMultilevel"/>
    <w:tmpl w:val="2DF8FDB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B93DA0"/>
    <w:multiLevelType w:val="hybridMultilevel"/>
    <w:tmpl w:val="7A382F8E"/>
    <w:lvl w:ilvl="0" w:tplc="F7C85F68">
      <w:start w:val="1"/>
      <w:numFmt w:val="bullet"/>
      <w:lvlText w:val="-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C66EE4"/>
    <w:multiLevelType w:val="hybridMultilevel"/>
    <w:tmpl w:val="F90289E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F836CF"/>
    <w:multiLevelType w:val="hybridMultilevel"/>
    <w:tmpl w:val="C34CD63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467052"/>
    <w:multiLevelType w:val="hybridMultilevel"/>
    <w:tmpl w:val="A65830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F5F37CE"/>
    <w:multiLevelType w:val="hybridMultilevel"/>
    <w:tmpl w:val="548A9AE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05E00F1"/>
    <w:multiLevelType w:val="hybridMultilevel"/>
    <w:tmpl w:val="8F5668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521097A"/>
    <w:multiLevelType w:val="hybridMultilevel"/>
    <w:tmpl w:val="6902E9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54D34E6"/>
    <w:multiLevelType w:val="hybridMultilevel"/>
    <w:tmpl w:val="1AB84A1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26C0FCD"/>
    <w:multiLevelType w:val="hybridMultilevel"/>
    <w:tmpl w:val="D36438E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3B4883"/>
    <w:multiLevelType w:val="hybridMultilevel"/>
    <w:tmpl w:val="33C220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7F699F"/>
    <w:multiLevelType w:val="hybridMultilevel"/>
    <w:tmpl w:val="83CEF174"/>
    <w:lvl w:ilvl="0" w:tplc="EDEE79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F084420"/>
    <w:multiLevelType w:val="hybridMultilevel"/>
    <w:tmpl w:val="65EC919E"/>
    <w:lvl w:ilvl="0" w:tplc="7CFA27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4D66AB"/>
    <w:multiLevelType w:val="hybridMultilevel"/>
    <w:tmpl w:val="2BC0B1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837B4B"/>
    <w:multiLevelType w:val="hybridMultilevel"/>
    <w:tmpl w:val="8F9261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1F6C07"/>
    <w:multiLevelType w:val="hybridMultilevel"/>
    <w:tmpl w:val="4F3E7B20"/>
    <w:lvl w:ilvl="0" w:tplc="82209C1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3817324"/>
    <w:multiLevelType w:val="hybridMultilevel"/>
    <w:tmpl w:val="1FFC923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8924CB"/>
    <w:multiLevelType w:val="hybridMultilevel"/>
    <w:tmpl w:val="5E60FA1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5B621AF"/>
    <w:multiLevelType w:val="hybridMultilevel"/>
    <w:tmpl w:val="F31E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C762FA"/>
    <w:multiLevelType w:val="hybridMultilevel"/>
    <w:tmpl w:val="CBF037F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8041355"/>
    <w:multiLevelType w:val="hybridMultilevel"/>
    <w:tmpl w:val="EBC6B6E8"/>
    <w:lvl w:ilvl="0" w:tplc="6224529E">
      <w:start w:val="1"/>
      <w:numFmt w:val="bullet"/>
      <w:lvlText w:val="-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87240E"/>
    <w:multiLevelType w:val="hybridMultilevel"/>
    <w:tmpl w:val="ED56994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C8A1CFD"/>
    <w:multiLevelType w:val="hybridMultilevel"/>
    <w:tmpl w:val="AE6E1D9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ED09F9"/>
    <w:multiLevelType w:val="hybridMultilevel"/>
    <w:tmpl w:val="7534A540"/>
    <w:lvl w:ilvl="0" w:tplc="EDEE796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BB6E80"/>
    <w:multiLevelType w:val="hybridMultilevel"/>
    <w:tmpl w:val="DBBEA3A0"/>
    <w:lvl w:ilvl="0" w:tplc="C6BA5B7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101129"/>
    <w:multiLevelType w:val="hybridMultilevel"/>
    <w:tmpl w:val="0A5CD8B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7196896"/>
    <w:multiLevelType w:val="hybridMultilevel"/>
    <w:tmpl w:val="14F42DDC"/>
    <w:lvl w:ilvl="0" w:tplc="EDEE796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A690676"/>
    <w:multiLevelType w:val="hybridMultilevel"/>
    <w:tmpl w:val="1C289CA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FC2B9A"/>
    <w:multiLevelType w:val="hybridMultilevel"/>
    <w:tmpl w:val="D3DC1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E0DD4"/>
    <w:multiLevelType w:val="hybridMultilevel"/>
    <w:tmpl w:val="62886D3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45E0923"/>
    <w:multiLevelType w:val="hybridMultilevel"/>
    <w:tmpl w:val="AF9097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47B73F7"/>
    <w:multiLevelType w:val="hybridMultilevel"/>
    <w:tmpl w:val="3AE0218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2669FD"/>
    <w:multiLevelType w:val="hybridMultilevel"/>
    <w:tmpl w:val="B252730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B832521"/>
    <w:multiLevelType w:val="hybridMultilevel"/>
    <w:tmpl w:val="4CF844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F5C40AE"/>
    <w:multiLevelType w:val="hybridMultilevel"/>
    <w:tmpl w:val="03E0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5"/>
  </w:num>
  <w:num w:numId="5">
    <w:abstractNumId w:val="12"/>
  </w:num>
  <w:num w:numId="6">
    <w:abstractNumId w:val="13"/>
  </w:num>
  <w:num w:numId="7">
    <w:abstractNumId w:val="40"/>
  </w:num>
  <w:num w:numId="8">
    <w:abstractNumId w:val="41"/>
  </w:num>
  <w:num w:numId="9">
    <w:abstractNumId w:val="26"/>
  </w:num>
  <w:num w:numId="10">
    <w:abstractNumId w:val="22"/>
  </w:num>
  <w:num w:numId="11">
    <w:abstractNumId w:val="42"/>
  </w:num>
  <w:num w:numId="12">
    <w:abstractNumId w:val="21"/>
  </w:num>
  <w:num w:numId="13">
    <w:abstractNumId w:val="9"/>
  </w:num>
  <w:num w:numId="14">
    <w:abstractNumId w:val="30"/>
  </w:num>
  <w:num w:numId="15">
    <w:abstractNumId w:val="4"/>
  </w:num>
  <w:num w:numId="16">
    <w:abstractNumId w:val="32"/>
  </w:num>
  <w:num w:numId="17">
    <w:abstractNumId w:val="36"/>
  </w:num>
  <w:num w:numId="18">
    <w:abstractNumId w:val="18"/>
  </w:num>
  <w:num w:numId="19">
    <w:abstractNumId w:val="7"/>
  </w:num>
  <w:num w:numId="20">
    <w:abstractNumId w:val="14"/>
  </w:num>
  <w:num w:numId="21">
    <w:abstractNumId w:val="29"/>
  </w:num>
  <w:num w:numId="22">
    <w:abstractNumId w:val="39"/>
  </w:num>
  <w:num w:numId="23">
    <w:abstractNumId w:val="33"/>
  </w:num>
  <w:num w:numId="24">
    <w:abstractNumId w:val="27"/>
  </w:num>
  <w:num w:numId="25">
    <w:abstractNumId w:val="25"/>
  </w:num>
  <w:num w:numId="26">
    <w:abstractNumId w:val="37"/>
  </w:num>
  <w:num w:numId="27">
    <w:abstractNumId w:val="17"/>
  </w:num>
  <w:num w:numId="28">
    <w:abstractNumId w:val="10"/>
  </w:num>
  <w:num w:numId="29">
    <w:abstractNumId w:val="20"/>
  </w:num>
  <w:num w:numId="30">
    <w:abstractNumId w:val="38"/>
  </w:num>
  <w:num w:numId="31">
    <w:abstractNumId w:val="19"/>
  </w:num>
  <w:num w:numId="32">
    <w:abstractNumId w:val="35"/>
  </w:num>
  <w:num w:numId="33">
    <w:abstractNumId w:val="16"/>
  </w:num>
  <w:num w:numId="34">
    <w:abstractNumId w:val="8"/>
  </w:num>
  <w:num w:numId="35">
    <w:abstractNumId w:val="1"/>
  </w:num>
  <w:num w:numId="36">
    <w:abstractNumId w:val="34"/>
  </w:num>
  <w:num w:numId="37">
    <w:abstractNumId w:val="31"/>
  </w:num>
  <w:num w:numId="38">
    <w:abstractNumId w:val="3"/>
  </w:num>
  <w:num w:numId="39">
    <w:abstractNumId w:val="24"/>
  </w:num>
  <w:num w:numId="40">
    <w:abstractNumId w:val="23"/>
  </w:num>
  <w:num w:numId="41">
    <w:abstractNumId w:val="2"/>
  </w:num>
  <w:num w:numId="42">
    <w:abstractNumId w:val="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1F2"/>
    <w:rsid w:val="00012CA2"/>
    <w:rsid w:val="00022EA6"/>
    <w:rsid w:val="00032AF0"/>
    <w:rsid w:val="000513D1"/>
    <w:rsid w:val="000625B8"/>
    <w:rsid w:val="00067260"/>
    <w:rsid w:val="000760A9"/>
    <w:rsid w:val="00076EA6"/>
    <w:rsid w:val="000C1BB9"/>
    <w:rsid w:val="000C6A5C"/>
    <w:rsid w:val="000D4067"/>
    <w:rsid w:val="000D5FDC"/>
    <w:rsid w:val="00123D6B"/>
    <w:rsid w:val="00126CD1"/>
    <w:rsid w:val="00145C40"/>
    <w:rsid w:val="00156334"/>
    <w:rsid w:val="0018638E"/>
    <w:rsid w:val="0019111A"/>
    <w:rsid w:val="001A5AF6"/>
    <w:rsid w:val="001A6E38"/>
    <w:rsid w:val="001D0821"/>
    <w:rsid w:val="001F4B0D"/>
    <w:rsid w:val="00204CD2"/>
    <w:rsid w:val="00215F29"/>
    <w:rsid w:val="00233D01"/>
    <w:rsid w:val="002401F2"/>
    <w:rsid w:val="002410BC"/>
    <w:rsid w:val="0026118E"/>
    <w:rsid w:val="0027218D"/>
    <w:rsid w:val="00272A93"/>
    <w:rsid w:val="002805DF"/>
    <w:rsid w:val="00286A1B"/>
    <w:rsid w:val="002A63E6"/>
    <w:rsid w:val="002D0D93"/>
    <w:rsid w:val="002D79DC"/>
    <w:rsid w:val="00301FD1"/>
    <w:rsid w:val="003260FE"/>
    <w:rsid w:val="003407AA"/>
    <w:rsid w:val="0034784B"/>
    <w:rsid w:val="00360574"/>
    <w:rsid w:val="003654FE"/>
    <w:rsid w:val="00384855"/>
    <w:rsid w:val="00384A4A"/>
    <w:rsid w:val="003977E9"/>
    <w:rsid w:val="003A23C7"/>
    <w:rsid w:val="003A2C54"/>
    <w:rsid w:val="004031E2"/>
    <w:rsid w:val="00415ADF"/>
    <w:rsid w:val="00420907"/>
    <w:rsid w:val="00423111"/>
    <w:rsid w:val="004300A2"/>
    <w:rsid w:val="004327DE"/>
    <w:rsid w:val="00454BED"/>
    <w:rsid w:val="0047292F"/>
    <w:rsid w:val="00480EFF"/>
    <w:rsid w:val="004853F4"/>
    <w:rsid w:val="004A46D3"/>
    <w:rsid w:val="004E5E03"/>
    <w:rsid w:val="004F6BF0"/>
    <w:rsid w:val="004F6EE1"/>
    <w:rsid w:val="00531793"/>
    <w:rsid w:val="005400CC"/>
    <w:rsid w:val="00551EF8"/>
    <w:rsid w:val="00561808"/>
    <w:rsid w:val="00561E33"/>
    <w:rsid w:val="00581B88"/>
    <w:rsid w:val="00594723"/>
    <w:rsid w:val="005A24BA"/>
    <w:rsid w:val="006175BE"/>
    <w:rsid w:val="006376D4"/>
    <w:rsid w:val="006404D4"/>
    <w:rsid w:val="00641F61"/>
    <w:rsid w:val="00655838"/>
    <w:rsid w:val="00671A03"/>
    <w:rsid w:val="00680680"/>
    <w:rsid w:val="006903AE"/>
    <w:rsid w:val="006A03D0"/>
    <w:rsid w:val="006A6A0D"/>
    <w:rsid w:val="006B509B"/>
    <w:rsid w:val="006B6DA1"/>
    <w:rsid w:val="006D1AF5"/>
    <w:rsid w:val="006E08DF"/>
    <w:rsid w:val="00741A9E"/>
    <w:rsid w:val="00754E66"/>
    <w:rsid w:val="00771F6E"/>
    <w:rsid w:val="00775CDF"/>
    <w:rsid w:val="00790613"/>
    <w:rsid w:val="007B136E"/>
    <w:rsid w:val="007C3EDC"/>
    <w:rsid w:val="007E137D"/>
    <w:rsid w:val="007F4C46"/>
    <w:rsid w:val="008000D6"/>
    <w:rsid w:val="00805244"/>
    <w:rsid w:val="008336F1"/>
    <w:rsid w:val="00835EC0"/>
    <w:rsid w:val="00837D3E"/>
    <w:rsid w:val="00842BC4"/>
    <w:rsid w:val="00867D96"/>
    <w:rsid w:val="00894A95"/>
    <w:rsid w:val="00896BF2"/>
    <w:rsid w:val="008A032B"/>
    <w:rsid w:val="008A6C03"/>
    <w:rsid w:val="008B6B93"/>
    <w:rsid w:val="008C2461"/>
    <w:rsid w:val="008C7AE8"/>
    <w:rsid w:val="008D50AB"/>
    <w:rsid w:val="008D66CC"/>
    <w:rsid w:val="008D6EB6"/>
    <w:rsid w:val="00910DBC"/>
    <w:rsid w:val="0092206F"/>
    <w:rsid w:val="00924389"/>
    <w:rsid w:val="00926CF5"/>
    <w:rsid w:val="00932D32"/>
    <w:rsid w:val="009352F9"/>
    <w:rsid w:val="0093699A"/>
    <w:rsid w:val="00956899"/>
    <w:rsid w:val="0097056B"/>
    <w:rsid w:val="0098483F"/>
    <w:rsid w:val="00992351"/>
    <w:rsid w:val="009932F5"/>
    <w:rsid w:val="00994A61"/>
    <w:rsid w:val="009C3158"/>
    <w:rsid w:val="009C486A"/>
    <w:rsid w:val="009C4DD2"/>
    <w:rsid w:val="009D0F45"/>
    <w:rsid w:val="009E17D3"/>
    <w:rsid w:val="009E7232"/>
    <w:rsid w:val="009F1559"/>
    <w:rsid w:val="009F26F7"/>
    <w:rsid w:val="009F3BC8"/>
    <w:rsid w:val="009F424B"/>
    <w:rsid w:val="009F77E4"/>
    <w:rsid w:val="00A619A8"/>
    <w:rsid w:val="00A95A81"/>
    <w:rsid w:val="00A96A01"/>
    <w:rsid w:val="00AA2377"/>
    <w:rsid w:val="00AB72CC"/>
    <w:rsid w:val="00AC493A"/>
    <w:rsid w:val="00AD5EC4"/>
    <w:rsid w:val="00AF75AB"/>
    <w:rsid w:val="00B04CC0"/>
    <w:rsid w:val="00B075ED"/>
    <w:rsid w:val="00B16A77"/>
    <w:rsid w:val="00B21307"/>
    <w:rsid w:val="00B27B71"/>
    <w:rsid w:val="00B346EF"/>
    <w:rsid w:val="00B37B44"/>
    <w:rsid w:val="00B53AB7"/>
    <w:rsid w:val="00B86570"/>
    <w:rsid w:val="00B900E6"/>
    <w:rsid w:val="00BA433E"/>
    <w:rsid w:val="00BB6FA0"/>
    <w:rsid w:val="00BB76B5"/>
    <w:rsid w:val="00BC6DAC"/>
    <w:rsid w:val="00BD022E"/>
    <w:rsid w:val="00BD48EF"/>
    <w:rsid w:val="00C16C42"/>
    <w:rsid w:val="00C235E1"/>
    <w:rsid w:val="00C55040"/>
    <w:rsid w:val="00C6109E"/>
    <w:rsid w:val="00C957CF"/>
    <w:rsid w:val="00CB2EB3"/>
    <w:rsid w:val="00CB6759"/>
    <w:rsid w:val="00CC4E01"/>
    <w:rsid w:val="00CC7FD4"/>
    <w:rsid w:val="00CE4E40"/>
    <w:rsid w:val="00D1427C"/>
    <w:rsid w:val="00D34716"/>
    <w:rsid w:val="00D6106B"/>
    <w:rsid w:val="00DA04D5"/>
    <w:rsid w:val="00DA24AA"/>
    <w:rsid w:val="00DD618D"/>
    <w:rsid w:val="00E02A0E"/>
    <w:rsid w:val="00E031F7"/>
    <w:rsid w:val="00E1032B"/>
    <w:rsid w:val="00E3716C"/>
    <w:rsid w:val="00E72C16"/>
    <w:rsid w:val="00E7695B"/>
    <w:rsid w:val="00E82E1C"/>
    <w:rsid w:val="00E85CCC"/>
    <w:rsid w:val="00E86259"/>
    <w:rsid w:val="00EC1FFB"/>
    <w:rsid w:val="00EE1C00"/>
    <w:rsid w:val="00EE3294"/>
    <w:rsid w:val="00EF5432"/>
    <w:rsid w:val="00EF778E"/>
    <w:rsid w:val="00F11215"/>
    <w:rsid w:val="00F172E5"/>
    <w:rsid w:val="00F35C3C"/>
    <w:rsid w:val="00F40027"/>
    <w:rsid w:val="00F72D5E"/>
    <w:rsid w:val="00F84C7D"/>
    <w:rsid w:val="00F9256D"/>
    <w:rsid w:val="00FA099A"/>
    <w:rsid w:val="00FB3F07"/>
    <w:rsid w:val="00FD5D18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DE668-EDCB-404D-A654-7D98B0B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24389"/>
    <w:rPr>
      <w:sz w:val="20"/>
      <w:szCs w:val="20"/>
    </w:rPr>
  </w:style>
  <w:style w:type="character" w:styleId="a4">
    <w:name w:val="footnote reference"/>
    <w:basedOn w:val="a0"/>
    <w:semiHidden/>
    <w:rsid w:val="00924389"/>
    <w:rPr>
      <w:vertAlign w:val="superscript"/>
    </w:rPr>
  </w:style>
  <w:style w:type="paragraph" w:customStyle="1" w:styleId="a5">
    <w:name w:val="Абзац"/>
    <w:basedOn w:val="a"/>
    <w:rsid w:val="00924389"/>
    <w:pPr>
      <w:spacing w:line="360" w:lineRule="auto"/>
      <w:ind w:firstLine="720"/>
      <w:jc w:val="both"/>
    </w:pPr>
    <w:rPr>
      <w:rFonts w:ascii="Courier New" w:hAnsi="Courier New" w:cs="Courier New"/>
      <w:sz w:val="28"/>
      <w:lang w:eastAsia="en-US"/>
    </w:rPr>
  </w:style>
  <w:style w:type="character" w:customStyle="1" w:styleId="apple-style-span">
    <w:name w:val="apple-style-span"/>
    <w:basedOn w:val="a0"/>
    <w:rsid w:val="009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Университет МВД РФ</vt:lpstr>
    </vt:vector>
  </TitlesOfParts>
  <Company/>
  <LinksUpToDate>false</LinksUpToDate>
  <CharactersWithSpaces>31084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Университет МВД РФ</dc:title>
  <dc:subject/>
  <dc:creator>DYM</dc:creator>
  <cp:keywords/>
  <cp:lastModifiedBy>Irina</cp:lastModifiedBy>
  <cp:revision>2</cp:revision>
  <dcterms:created xsi:type="dcterms:W3CDTF">2014-08-13T05:27:00Z</dcterms:created>
  <dcterms:modified xsi:type="dcterms:W3CDTF">2014-08-13T05:27:00Z</dcterms:modified>
</cp:coreProperties>
</file>