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B90" w:rsidRDefault="006C7B90">
      <w:pPr>
        <w:pStyle w:val="a3"/>
        <w:ind w:firstLine="0"/>
      </w:pPr>
      <w:r>
        <w:t>содержание</w:t>
      </w:r>
    </w:p>
    <w:p w:rsidR="006C7B90" w:rsidRDefault="006C7B90">
      <w:pPr>
        <w:pStyle w:val="a4"/>
        <w:rPr>
          <w:snapToGrid w:val="0"/>
        </w:rPr>
      </w:pPr>
    </w:p>
    <w:p w:rsidR="006C7B90" w:rsidRDefault="006C7B90">
      <w:pPr>
        <w:pStyle w:val="10"/>
        <w:tabs>
          <w:tab w:val="right" w:leader="dot" w:pos="9061"/>
        </w:tabs>
        <w:rPr>
          <w:b w:val="0"/>
          <w:caps w:val="0"/>
          <w:noProof/>
          <w:spacing w:val="0"/>
          <w:sz w:val="24"/>
          <w:szCs w:val="24"/>
        </w:rPr>
      </w:pPr>
      <w:bookmarkStart w:id="0" w:name="_Toc471677969"/>
      <w:r w:rsidRPr="007E54E3">
        <w:rPr>
          <w:rStyle w:val="aa"/>
          <w:noProof/>
          <w:szCs w:val="28"/>
        </w:rPr>
        <w:t>Раздел 14. Задача № 1</w:t>
      </w:r>
      <w:r>
        <w:rPr>
          <w:noProof/>
          <w:webHidden/>
        </w:rPr>
        <w:tab/>
        <w:t>3</w:t>
      </w:r>
    </w:p>
    <w:p w:rsidR="006C7B90" w:rsidRDefault="006C7B90">
      <w:pPr>
        <w:pStyle w:val="10"/>
        <w:tabs>
          <w:tab w:val="right" w:leader="dot" w:pos="9061"/>
        </w:tabs>
        <w:rPr>
          <w:b w:val="0"/>
          <w:caps w:val="0"/>
          <w:noProof/>
          <w:spacing w:val="0"/>
          <w:sz w:val="24"/>
          <w:szCs w:val="24"/>
        </w:rPr>
      </w:pPr>
      <w:r w:rsidRPr="007E54E3">
        <w:rPr>
          <w:rStyle w:val="aa"/>
          <w:noProof/>
          <w:szCs w:val="28"/>
        </w:rPr>
        <w:t>Раздел 15. Задача № 2</w:t>
      </w:r>
      <w:r>
        <w:rPr>
          <w:noProof/>
          <w:webHidden/>
        </w:rPr>
        <w:tab/>
        <w:t>4</w:t>
      </w:r>
    </w:p>
    <w:p w:rsidR="006C7B90" w:rsidRDefault="006C7B90">
      <w:pPr>
        <w:pStyle w:val="10"/>
        <w:tabs>
          <w:tab w:val="right" w:leader="dot" w:pos="9061"/>
        </w:tabs>
        <w:rPr>
          <w:b w:val="0"/>
          <w:caps w:val="0"/>
          <w:noProof/>
          <w:spacing w:val="0"/>
          <w:sz w:val="24"/>
          <w:szCs w:val="24"/>
        </w:rPr>
      </w:pPr>
      <w:r w:rsidRPr="007E54E3">
        <w:rPr>
          <w:rStyle w:val="aa"/>
          <w:noProof/>
          <w:szCs w:val="28"/>
        </w:rPr>
        <w:t>Раздел 16. Задача № 4</w:t>
      </w:r>
      <w:r>
        <w:rPr>
          <w:noProof/>
          <w:webHidden/>
        </w:rPr>
        <w:tab/>
        <w:t>4</w:t>
      </w:r>
    </w:p>
    <w:p w:rsidR="006C7B90" w:rsidRDefault="006C7B90">
      <w:pPr>
        <w:pStyle w:val="10"/>
        <w:tabs>
          <w:tab w:val="right" w:leader="dot" w:pos="9061"/>
        </w:tabs>
        <w:rPr>
          <w:b w:val="0"/>
          <w:caps w:val="0"/>
          <w:noProof/>
          <w:spacing w:val="0"/>
          <w:sz w:val="24"/>
          <w:szCs w:val="24"/>
        </w:rPr>
      </w:pPr>
      <w:r w:rsidRPr="007E54E3">
        <w:rPr>
          <w:rStyle w:val="aa"/>
          <w:noProof/>
          <w:szCs w:val="28"/>
        </w:rPr>
        <w:t>Раздел 17. Задача № 2</w:t>
      </w:r>
      <w:r>
        <w:rPr>
          <w:noProof/>
          <w:webHidden/>
        </w:rPr>
        <w:tab/>
        <w:t>5</w:t>
      </w:r>
    </w:p>
    <w:p w:rsidR="006C7B90" w:rsidRDefault="006C7B90">
      <w:pPr>
        <w:pStyle w:val="10"/>
        <w:tabs>
          <w:tab w:val="right" w:leader="dot" w:pos="9061"/>
        </w:tabs>
        <w:rPr>
          <w:b w:val="0"/>
          <w:caps w:val="0"/>
          <w:noProof/>
          <w:spacing w:val="0"/>
          <w:sz w:val="24"/>
          <w:szCs w:val="24"/>
        </w:rPr>
      </w:pPr>
      <w:r w:rsidRPr="007E54E3">
        <w:rPr>
          <w:rStyle w:val="aa"/>
          <w:noProof/>
          <w:szCs w:val="28"/>
        </w:rPr>
        <w:t>Раздел 18. Задача № 5</w:t>
      </w:r>
      <w:r>
        <w:rPr>
          <w:noProof/>
          <w:webHidden/>
        </w:rPr>
        <w:tab/>
        <w:t>6</w:t>
      </w:r>
    </w:p>
    <w:p w:rsidR="006C7B90" w:rsidRDefault="006C7B90">
      <w:pPr>
        <w:pStyle w:val="10"/>
        <w:tabs>
          <w:tab w:val="right" w:leader="dot" w:pos="9061"/>
        </w:tabs>
        <w:rPr>
          <w:b w:val="0"/>
          <w:caps w:val="0"/>
          <w:noProof/>
          <w:spacing w:val="0"/>
          <w:sz w:val="24"/>
          <w:szCs w:val="24"/>
        </w:rPr>
      </w:pPr>
      <w:r w:rsidRPr="007E54E3">
        <w:rPr>
          <w:rStyle w:val="aa"/>
          <w:noProof/>
          <w:szCs w:val="28"/>
        </w:rPr>
        <w:t>Раздел 19. Задача № 2</w:t>
      </w:r>
      <w:r>
        <w:rPr>
          <w:noProof/>
          <w:webHidden/>
        </w:rPr>
        <w:tab/>
        <w:t>6</w:t>
      </w:r>
    </w:p>
    <w:p w:rsidR="006C7B90" w:rsidRDefault="006C7B90">
      <w:pPr>
        <w:pStyle w:val="10"/>
        <w:tabs>
          <w:tab w:val="right" w:leader="dot" w:pos="9061"/>
        </w:tabs>
        <w:rPr>
          <w:b w:val="0"/>
          <w:caps w:val="0"/>
          <w:noProof/>
          <w:spacing w:val="0"/>
          <w:sz w:val="24"/>
          <w:szCs w:val="24"/>
        </w:rPr>
      </w:pPr>
      <w:r w:rsidRPr="007E54E3">
        <w:rPr>
          <w:rStyle w:val="aa"/>
          <w:noProof/>
          <w:szCs w:val="28"/>
        </w:rPr>
        <w:t>Раздел 20. Задача № 3</w:t>
      </w:r>
      <w:r>
        <w:rPr>
          <w:noProof/>
          <w:webHidden/>
        </w:rPr>
        <w:tab/>
        <w:t>8</w:t>
      </w:r>
    </w:p>
    <w:p w:rsidR="006C7B90" w:rsidRDefault="006C7B90">
      <w:pPr>
        <w:pStyle w:val="10"/>
        <w:tabs>
          <w:tab w:val="right" w:leader="dot" w:pos="9061"/>
        </w:tabs>
        <w:rPr>
          <w:b w:val="0"/>
          <w:caps w:val="0"/>
          <w:noProof/>
          <w:spacing w:val="0"/>
          <w:sz w:val="24"/>
          <w:szCs w:val="24"/>
        </w:rPr>
      </w:pPr>
      <w:r w:rsidRPr="007E54E3">
        <w:rPr>
          <w:rStyle w:val="aa"/>
          <w:noProof/>
          <w:szCs w:val="28"/>
        </w:rPr>
        <w:t>Раздел 21. Задача № 1</w:t>
      </w:r>
      <w:r>
        <w:rPr>
          <w:noProof/>
          <w:webHidden/>
        </w:rPr>
        <w:tab/>
        <w:t>9</w:t>
      </w:r>
    </w:p>
    <w:p w:rsidR="006C7B90" w:rsidRDefault="006C7B90">
      <w:pPr>
        <w:pStyle w:val="10"/>
        <w:tabs>
          <w:tab w:val="right" w:leader="dot" w:pos="9061"/>
        </w:tabs>
        <w:rPr>
          <w:b w:val="0"/>
          <w:caps w:val="0"/>
          <w:noProof/>
          <w:spacing w:val="0"/>
          <w:sz w:val="24"/>
          <w:szCs w:val="24"/>
        </w:rPr>
      </w:pPr>
      <w:r w:rsidRPr="007E54E3">
        <w:rPr>
          <w:rStyle w:val="aa"/>
          <w:noProof/>
          <w:szCs w:val="28"/>
        </w:rPr>
        <w:t>Раздел 22. Задача № 1</w:t>
      </w:r>
      <w:r>
        <w:rPr>
          <w:noProof/>
          <w:webHidden/>
        </w:rPr>
        <w:tab/>
        <w:t>10</w:t>
      </w:r>
    </w:p>
    <w:p w:rsidR="006C7B90" w:rsidRDefault="006C7B90">
      <w:pPr>
        <w:pStyle w:val="10"/>
        <w:tabs>
          <w:tab w:val="right" w:leader="dot" w:pos="9061"/>
        </w:tabs>
        <w:rPr>
          <w:b w:val="0"/>
          <w:caps w:val="0"/>
          <w:noProof/>
          <w:spacing w:val="0"/>
          <w:sz w:val="24"/>
          <w:szCs w:val="24"/>
        </w:rPr>
      </w:pPr>
      <w:r w:rsidRPr="007E54E3">
        <w:rPr>
          <w:rStyle w:val="aa"/>
          <w:noProof/>
          <w:szCs w:val="28"/>
        </w:rPr>
        <w:t>Раздел 23. Задача № 3</w:t>
      </w:r>
      <w:r>
        <w:rPr>
          <w:noProof/>
          <w:webHidden/>
        </w:rPr>
        <w:tab/>
        <w:t>12</w:t>
      </w:r>
    </w:p>
    <w:p w:rsidR="006C7B90" w:rsidRDefault="006C7B90">
      <w:pPr>
        <w:pStyle w:val="10"/>
        <w:tabs>
          <w:tab w:val="right" w:leader="dot" w:pos="9061"/>
        </w:tabs>
        <w:rPr>
          <w:b w:val="0"/>
          <w:caps w:val="0"/>
          <w:noProof/>
          <w:spacing w:val="0"/>
          <w:sz w:val="24"/>
          <w:szCs w:val="24"/>
        </w:rPr>
      </w:pPr>
      <w:r w:rsidRPr="007E54E3">
        <w:rPr>
          <w:rStyle w:val="aa"/>
          <w:noProof/>
          <w:szCs w:val="28"/>
        </w:rPr>
        <w:t>Раздел 24. Задача № 1</w:t>
      </w:r>
      <w:r>
        <w:rPr>
          <w:noProof/>
          <w:webHidden/>
        </w:rPr>
        <w:tab/>
        <w:t>14</w:t>
      </w:r>
    </w:p>
    <w:p w:rsidR="006C7B90" w:rsidRDefault="006C7B90">
      <w:pPr>
        <w:pStyle w:val="10"/>
        <w:tabs>
          <w:tab w:val="right" w:leader="dot" w:pos="9061"/>
        </w:tabs>
        <w:rPr>
          <w:b w:val="0"/>
          <w:caps w:val="0"/>
          <w:noProof/>
          <w:spacing w:val="0"/>
          <w:sz w:val="24"/>
          <w:szCs w:val="24"/>
        </w:rPr>
      </w:pPr>
      <w:r w:rsidRPr="007E54E3">
        <w:rPr>
          <w:rStyle w:val="aa"/>
          <w:noProof/>
          <w:szCs w:val="28"/>
        </w:rPr>
        <w:t>Раздел 25. Задача № 6</w:t>
      </w:r>
      <w:r>
        <w:rPr>
          <w:noProof/>
          <w:webHidden/>
        </w:rPr>
        <w:tab/>
        <w:t>16</w:t>
      </w:r>
    </w:p>
    <w:p w:rsidR="006C7B90" w:rsidRDefault="006C7B90">
      <w:pPr>
        <w:pStyle w:val="10"/>
        <w:tabs>
          <w:tab w:val="right" w:leader="dot" w:pos="9061"/>
        </w:tabs>
        <w:rPr>
          <w:b w:val="0"/>
          <w:caps w:val="0"/>
          <w:noProof/>
          <w:spacing w:val="0"/>
          <w:sz w:val="24"/>
          <w:szCs w:val="24"/>
        </w:rPr>
      </w:pPr>
      <w:r w:rsidRPr="007E54E3">
        <w:rPr>
          <w:rStyle w:val="aa"/>
          <w:noProof/>
          <w:szCs w:val="28"/>
        </w:rPr>
        <w:t>Раздел 26. Задача № 1</w:t>
      </w:r>
      <w:r>
        <w:rPr>
          <w:noProof/>
          <w:webHidden/>
        </w:rPr>
        <w:tab/>
        <w:t>18</w:t>
      </w:r>
    </w:p>
    <w:p w:rsidR="006C7B90" w:rsidRDefault="006C7B90">
      <w:pPr>
        <w:pStyle w:val="1"/>
        <w:ind w:firstLine="0"/>
      </w:pPr>
      <w:r>
        <w:br w:type="page"/>
      </w:r>
      <w:bookmarkStart w:id="1" w:name="_Toc499194827"/>
      <w:r>
        <w:t>Раздел 14. Задача № 1</w:t>
      </w:r>
      <w:bookmarkEnd w:id="0"/>
      <w:bookmarkEnd w:id="1"/>
    </w:p>
    <w:p w:rsidR="006C7B90" w:rsidRDefault="006C7B90">
      <w:pPr>
        <w:pStyle w:val="DENCE"/>
        <w:spacing w:line="360" w:lineRule="auto"/>
        <w:ind w:firstLine="0"/>
        <w:jc w:val="center"/>
        <w:rPr>
          <w:snapToGrid w:val="0"/>
          <w:u w:val="single"/>
        </w:rPr>
      </w:pPr>
      <w:r>
        <w:rPr>
          <w:snapToGrid w:val="0"/>
          <w:u w:val="single"/>
        </w:rPr>
        <w:t>Статья 200 УПК. Ознакомление потерпевшего, гражданского истца и гражданского ответчика с материалами дела</w:t>
      </w:r>
    </w:p>
    <w:p w:rsidR="006C7B90" w:rsidRDefault="006C7B90">
      <w:pPr>
        <w:pStyle w:val="DENCE"/>
        <w:rPr>
          <w:i/>
          <w:snapToGrid w:val="0"/>
          <w:u w:val="single"/>
        </w:rPr>
      </w:pPr>
      <w:r>
        <w:rPr>
          <w:snapToGrid w:val="0"/>
        </w:rPr>
        <w:t xml:space="preserve">Признав предварительное следствие законченным, а собранные доказательства достаточными для составления обвинительного заключения, </w:t>
      </w:r>
      <w:r>
        <w:rPr>
          <w:i/>
          <w:snapToGrid w:val="0"/>
          <w:u w:val="single"/>
        </w:rPr>
        <w:t>следователь обязан уведомить об этом потерпевшего и его представителя, … и одновременно разъяснить им, что они вправе ознакомиться с материалами дела.</w:t>
      </w:r>
    </w:p>
    <w:p w:rsidR="006C7B90" w:rsidRDefault="006C7B90">
      <w:pPr>
        <w:pStyle w:val="DENCE"/>
        <w:rPr>
          <w:snapToGrid w:val="0"/>
        </w:rPr>
      </w:pPr>
      <w:r>
        <w:rPr>
          <w:snapToGrid w:val="0"/>
        </w:rPr>
        <w:t>В случае устного или письменного ходатайства об этом кого-либо из указанных лиц следователь знакомит потерпевшего и его представителя, … - с материалами дела, относящимися к заявленному иску. …</w:t>
      </w:r>
    </w:p>
    <w:p w:rsidR="006C7B90" w:rsidRDefault="006C7B90">
      <w:pPr>
        <w:pStyle w:val="DENCE"/>
        <w:rPr>
          <w:snapToGrid w:val="0"/>
        </w:rPr>
      </w:pPr>
      <w:r>
        <w:rPr>
          <w:snapToGrid w:val="0"/>
        </w:rPr>
        <w:t>Об ознакомлении потерпевшего и его представителя, … с материалами дела составляются протоколы с соблюдением требований статей 141 и 142 настоящего Кодекса. В протоколах отмечается, с какими материалами дела ознакомлены потерпевший и его представитель, …</w:t>
      </w:r>
    </w:p>
    <w:p w:rsidR="006C7B90" w:rsidRDefault="006C7B90">
      <w:pPr>
        <w:pStyle w:val="DENCE"/>
        <w:spacing w:line="360" w:lineRule="auto"/>
        <w:ind w:firstLine="0"/>
        <w:jc w:val="center"/>
        <w:rPr>
          <w:snapToGrid w:val="0"/>
          <w:u w:val="single"/>
        </w:rPr>
      </w:pPr>
      <w:r>
        <w:rPr>
          <w:snapToGrid w:val="0"/>
          <w:color w:val="000080"/>
          <w:u w:val="single"/>
        </w:rPr>
        <w:t>Статья 211 УПК.</w:t>
      </w:r>
      <w:r>
        <w:rPr>
          <w:snapToGrid w:val="0"/>
          <w:color w:val="000000"/>
          <w:u w:val="single"/>
        </w:rPr>
        <w:t xml:space="preserve"> Полномочия прокурора по осуществлению надзора за исполнением законов органами дознания и предварительного следствия</w:t>
      </w:r>
    </w:p>
    <w:p w:rsidR="006C7B90" w:rsidRDefault="006C7B90">
      <w:pPr>
        <w:pStyle w:val="DENCE"/>
        <w:rPr>
          <w:snapToGrid w:val="0"/>
        </w:rPr>
      </w:pPr>
      <w:r>
        <w:rPr>
          <w:snapToGrid w:val="0"/>
          <w:color w:val="000000"/>
        </w:rPr>
        <w:t>Осуществляя надзор за исполнением законов органами дознания и предварительного следствия, прокурор в пределах своей компетенции:</w:t>
      </w:r>
    </w:p>
    <w:p w:rsidR="006C7B90" w:rsidRDefault="006C7B90">
      <w:pPr>
        <w:pStyle w:val="DENCE"/>
        <w:rPr>
          <w:snapToGrid w:val="0"/>
        </w:rPr>
      </w:pPr>
      <w:r>
        <w:rPr>
          <w:snapToGrid w:val="0"/>
          <w:color w:val="000000"/>
        </w:rPr>
        <w:t>…</w:t>
      </w:r>
    </w:p>
    <w:p w:rsidR="006C7B90" w:rsidRDefault="006C7B90">
      <w:pPr>
        <w:pStyle w:val="DENCE"/>
        <w:rPr>
          <w:snapToGrid w:val="0"/>
        </w:rPr>
      </w:pPr>
      <w:r>
        <w:rPr>
          <w:snapToGrid w:val="0"/>
          <w:color w:val="000000"/>
        </w:rPr>
        <w:t xml:space="preserve">2) </w:t>
      </w:r>
      <w:r>
        <w:rPr>
          <w:i/>
          <w:snapToGrid w:val="0"/>
          <w:color w:val="000000"/>
          <w:u w:val="single"/>
        </w:rPr>
        <w:t>отменяет незаконные и необоснованные постановления следователей и лиц, производящих дознание</w:t>
      </w:r>
      <w:r>
        <w:rPr>
          <w:snapToGrid w:val="0"/>
          <w:color w:val="000000"/>
        </w:rPr>
        <w:t xml:space="preserve">;  </w:t>
      </w:r>
      <w:r>
        <w:rPr>
          <w:snapToGrid w:val="0"/>
        </w:rPr>
        <w:t>…</w:t>
      </w:r>
    </w:p>
    <w:p w:rsidR="006C7B90" w:rsidRDefault="006C7B90">
      <w:pPr>
        <w:pStyle w:val="DENCE"/>
        <w:spacing w:line="360" w:lineRule="auto"/>
        <w:ind w:firstLine="0"/>
        <w:jc w:val="center"/>
        <w:rPr>
          <w:snapToGrid w:val="0"/>
          <w:u w:val="single"/>
        </w:rPr>
      </w:pPr>
      <w:r>
        <w:rPr>
          <w:snapToGrid w:val="0"/>
          <w:u w:val="single"/>
        </w:rPr>
        <w:t>Статья 213. Вопросы, подлежащие разрешению прокурором по делу, поступившему с обвинительным заключением</w:t>
      </w:r>
    </w:p>
    <w:p w:rsidR="006C7B90" w:rsidRDefault="006C7B90">
      <w:pPr>
        <w:pStyle w:val="DENCE"/>
        <w:rPr>
          <w:snapToGrid w:val="0"/>
        </w:rPr>
      </w:pPr>
      <w:r>
        <w:rPr>
          <w:snapToGrid w:val="0"/>
        </w:rPr>
        <w:t>При поступлении дела от органа дознания или следователя прокурор обязан проверить: …</w:t>
      </w:r>
    </w:p>
    <w:p w:rsidR="006C7B90" w:rsidRDefault="006C7B90">
      <w:pPr>
        <w:pStyle w:val="DENCE"/>
        <w:rPr>
          <w:snapToGrid w:val="0"/>
        </w:rPr>
      </w:pPr>
      <w:r>
        <w:rPr>
          <w:snapToGrid w:val="0"/>
        </w:rPr>
        <w:t xml:space="preserve">3) </w:t>
      </w:r>
      <w:r>
        <w:rPr>
          <w:i/>
          <w:snapToGrid w:val="0"/>
          <w:u w:val="single"/>
        </w:rPr>
        <w:t>произведено ли дознание или предварительное следствие всесторонне, полно и объективно</w:t>
      </w:r>
      <w:r>
        <w:rPr>
          <w:snapToGrid w:val="0"/>
        </w:rPr>
        <w:t>;</w:t>
      </w:r>
    </w:p>
    <w:p w:rsidR="006C7B90" w:rsidRDefault="006C7B90">
      <w:pPr>
        <w:pStyle w:val="DENCE"/>
        <w:rPr>
          <w:snapToGrid w:val="0"/>
        </w:rPr>
      </w:pPr>
      <w:r>
        <w:rPr>
          <w:snapToGrid w:val="0"/>
        </w:rPr>
        <w:t>…</w:t>
      </w:r>
    </w:p>
    <w:p w:rsidR="006C7B90" w:rsidRDefault="006C7B90">
      <w:pPr>
        <w:pStyle w:val="DENCE"/>
        <w:rPr>
          <w:snapToGrid w:val="0"/>
        </w:rPr>
      </w:pPr>
      <w:r>
        <w:rPr>
          <w:snapToGrid w:val="0"/>
        </w:rPr>
        <w:t>12) соблюдены ли органами дознания или предварительного следствия все иные требования настоящего Кодекса.</w:t>
      </w:r>
    </w:p>
    <w:p w:rsidR="006C7B90" w:rsidRDefault="006C7B90">
      <w:pPr>
        <w:pStyle w:val="DENCE"/>
        <w:spacing w:line="360" w:lineRule="auto"/>
        <w:ind w:firstLine="0"/>
        <w:jc w:val="center"/>
        <w:rPr>
          <w:snapToGrid w:val="0"/>
          <w:u w:val="single"/>
        </w:rPr>
      </w:pPr>
      <w:r>
        <w:rPr>
          <w:snapToGrid w:val="0"/>
          <w:u w:val="single"/>
        </w:rPr>
        <w:t>Статья 214. Решение прокурора по делу, поступившему с обвинительным заключением</w:t>
      </w:r>
    </w:p>
    <w:p w:rsidR="006C7B90" w:rsidRDefault="006C7B90">
      <w:pPr>
        <w:pStyle w:val="DENCE"/>
        <w:rPr>
          <w:snapToGrid w:val="0"/>
        </w:rPr>
      </w:pPr>
      <w:r>
        <w:rPr>
          <w:snapToGrid w:val="0"/>
        </w:rPr>
        <w:t>Прокурор или его заместитель обязаны в срок не более пяти суток рассмотреть поступившее дело и принять по нему одно из следующих решений:</w:t>
      </w:r>
    </w:p>
    <w:p w:rsidR="006C7B90" w:rsidRDefault="006C7B90">
      <w:pPr>
        <w:pStyle w:val="DENCE"/>
        <w:rPr>
          <w:snapToGrid w:val="0"/>
        </w:rPr>
      </w:pPr>
      <w:r>
        <w:rPr>
          <w:snapToGrid w:val="0"/>
        </w:rPr>
        <w:t>1) признав, что имеются основания для направления дела в суд, утвердить своей резолюцией обвинительное заключение;</w:t>
      </w:r>
    </w:p>
    <w:p w:rsidR="006C7B90" w:rsidRDefault="006C7B90">
      <w:pPr>
        <w:pStyle w:val="DENCE"/>
        <w:rPr>
          <w:snapToGrid w:val="0"/>
        </w:rPr>
      </w:pPr>
      <w:r>
        <w:rPr>
          <w:snapToGrid w:val="0"/>
        </w:rPr>
        <w:t xml:space="preserve">2) </w:t>
      </w:r>
      <w:r>
        <w:rPr>
          <w:i/>
          <w:snapToGrid w:val="0"/>
          <w:u w:val="single"/>
        </w:rPr>
        <w:t>возвратить дело органу дознания или следователю со своими письменными указаниями для производства дополнительного дознания или следствия</w:t>
      </w:r>
      <w:r>
        <w:rPr>
          <w:snapToGrid w:val="0"/>
        </w:rPr>
        <w:t>;</w:t>
      </w:r>
    </w:p>
    <w:p w:rsidR="006C7B90" w:rsidRDefault="006C7B90">
      <w:pPr>
        <w:pStyle w:val="DENCE"/>
        <w:rPr>
          <w:snapToGrid w:val="0"/>
        </w:rPr>
      </w:pPr>
      <w:r>
        <w:rPr>
          <w:snapToGrid w:val="0"/>
        </w:rPr>
        <w:t>…</w:t>
      </w:r>
    </w:p>
    <w:p w:rsidR="006C7B90" w:rsidRDefault="006C7B90">
      <w:pPr>
        <w:pStyle w:val="a9"/>
      </w:pPr>
      <w:r>
        <w:t>Болезнь, лишающая потерпевшего возможности явиться по вызову следователя является уважительной причиной неявки.  Прокурор, по заявлению потерпевшего Воловича, может возвратить дело органу дознания или следователю со своими письменными указаниями для ознакомления с материалами дела потерпевшего, с тем, что бы потерпевший, ознакомившись с делом, мог ходатайствовать о проведении дополнительных следственных действий по делу или выяснения других важных обстоятельств.</w:t>
      </w:r>
    </w:p>
    <w:p w:rsidR="006C7B90" w:rsidRDefault="006C7B90">
      <w:pPr>
        <w:pStyle w:val="1"/>
        <w:ind w:firstLine="0"/>
      </w:pPr>
      <w:bookmarkStart w:id="2" w:name="_Toc471677970"/>
      <w:bookmarkStart w:id="3" w:name="_Toc499194828"/>
      <w:r>
        <w:t>Раздел 15. Задача № 2</w:t>
      </w:r>
      <w:bookmarkEnd w:id="2"/>
      <w:bookmarkEnd w:id="3"/>
    </w:p>
    <w:p w:rsidR="006C7B90" w:rsidRDefault="006C7B90">
      <w:pPr>
        <w:pStyle w:val="DENCE"/>
        <w:spacing w:line="360" w:lineRule="auto"/>
        <w:ind w:firstLine="0"/>
        <w:jc w:val="center"/>
        <w:rPr>
          <w:snapToGrid w:val="0"/>
          <w:u w:val="single"/>
        </w:rPr>
      </w:pPr>
      <w:r>
        <w:rPr>
          <w:snapToGrid w:val="0"/>
          <w:u w:val="single"/>
        </w:rPr>
        <w:t>Статья 42 УПК. Определение подсудности при объединении уголовных дел</w:t>
      </w:r>
    </w:p>
    <w:p w:rsidR="006C7B90" w:rsidRDefault="006C7B90">
      <w:pPr>
        <w:pStyle w:val="DENCE"/>
        <w:rPr>
          <w:snapToGrid w:val="0"/>
        </w:rPr>
      </w:pPr>
      <w:r>
        <w:rPr>
          <w:snapToGrid w:val="0"/>
        </w:rPr>
        <w:t>При обвинении одного лица или группы лиц в совершении нескольких преступлений, дела о которых подсудны разноименным судам, дело о всех преступлениях рассматривается вышестоящим из этих судов.</w:t>
      </w:r>
    </w:p>
    <w:p w:rsidR="006C7B90" w:rsidRDefault="006C7B90">
      <w:pPr>
        <w:pStyle w:val="DENCE"/>
        <w:rPr>
          <w:snapToGrid w:val="0"/>
        </w:rPr>
      </w:pPr>
      <w:r>
        <w:rPr>
          <w:snapToGrid w:val="0"/>
        </w:rPr>
        <w:t>Если дело по обвинению одного лица или группы лиц в совершении нескольких преступлений подсудно военному трибуналу в отношении хотя бы одного лица или одного преступления, дело о всех лицах и преступлениях в соответствии с Положением о военных трибуналах рассматривается военным трибуналом.</w:t>
      </w:r>
    </w:p>
    <w:p w:rsidR="006C7B90" w:rsidRDefault="006C7B90">
      <w:pPr>
        <w:pStyle w:val="DENCE"/>
        <w:rPr>
          <w:snapToGrid w:val="0"/>
        </w:rPr>
      </w:pPr>
      <w:r>
        <w:rPr>
          <w:i/>
          <w:snapToGrid w:val="0"/>
          <w:u w:val="single"/>
        </w:rPr>
        <w:t>Дело, которое по тем или иным основаниям подсудно одновременно нескольким одноименным судам, рассматривается тем судом, в районе деятельности которого было закончено предварительное следствие</w:t>
      </w:r>
      <w:r>
        <w:rPr>
          <w:snapToGrid w:val="0"/>
        </w:rPr>
        <w:t xml:space="preserve"> или дознание по делу.</w:t>
      </w:r>
    </w:p>
    <w:p w:rsidR="006C7B90" w:rsidRDefault="006C7B90">
      <w:pPr>
        <w:pStyle w:val="a4"/>
      </w:pPr>
      <w:r>
        <w:t>Председатель Климовского городского суда не правомерно переслал дело Зайцева в Подольский городской суд. Т.к. предварительное следствие проводилось в Климовске и обвинительное заключение утвердил Климовский городской прокурор, дело должно рассматриваться в Климовске.</w:t>
      </w:r>
    </w:p>
    <w:p w:rsidR="006C7B90" w:rsidRDefault="006C7B90">
      <w:pPr>
        <w:pStyle w:val="1"/>
        <w:ind w:firstLine="0"/>
      </w:pPr>
      <w:bookmarkStart w:id="4" w:name="_Toc471677971"/>
      <w:bookmarkStart w:id="5" w:name="_Toc499194829"/>
      <w:r>
        <w:t>Раздел 16. Задача № 4</w:t>
      </w:r>
      <w:bookmarkEnd w:id="4"/>
      <w:bookmarkEnd w:id="5"/>
    </w:p>
    <w:p w:rsidR="006C7B90" w:rsidRDefault="006C7B90">
      <w:pPr>
        <w:pStyle w:val="DENCE"/>
        <w:spacing w:line="360" w:lineRule="auto"/>
        <w:ind w:firstLine="0"/>
        <w:jc w:val="center"/>
        <w:rPr>
          <w:snapToGrid w:val="0"/>
          <w:u w:val="single"/>
        </w:rPr>
      </w:pPr>
      <w:r>
        <w:rPr>
          <w:snapToGrid w:val="0"/>
          <w:u w:val="single"/>
        </w:rPr>
        <w:t>Статья 257 УПК. Отложение разбирательства и приостановление уголовного дела</w:t>
      </w:r>
    </w:p>
    <w:p w:rsidR="006C7B90" w:rsidRDefault="006C7B90">
      <w:pPr>
        <w:pStyle w:val="DENCE"/>
        <w:rPr>
          <w:snapToGrid w:val="0"/>
        </w:rPr>
      </w:pPr>
      <w:r>
        <w:rPr>
          <w:snapToGrid w:val="0"/>
        </w:rPr>
        <w:t>При невозможности разбирательства дела вследствие неявки в судебное заседание кого-либо из вызванных лиц или в связи с необходимостью истребования новых доказательств суд откладывает разбирательство и принимает меры к вызову неявившихся лиц или истребованию новых доказательств.</w:t>
      </w:r>
    </w:p>
    <w:p w:rsidR="006C7B90" w:rsidRDefault="006C7B90">
      <w:pPr>
        <w:pStyle w:val="DENCE"/>
        <w:rPr>
          <w:snapToGrid w:val="0"/>
        </w:rPr>
      </w:pPr>
      <w:r>
        <w:rPr>
          <w:snapToGrid w:val="0"/>
        </w:rPr>
        <w:t xml:space="preserve">Если подсудимый скрылся, а также </w:t>
      </w:r>
      <w:r>
        <w:rPr>
          <w:i/>
          <w:snapToGrid w:val="0"/>
          <w:u w:val="single"/>
        </w:rPr>
        <w:t>в случае психического или иного тяжкого заболевания подсудимого, исключающего возможность его явки в суд, суд приостанавливает производство в отношении этого подсудимого до его розыска или выздоровления и продолжает разбирательство в отношении остальных подсудимых. Если, однако, раздельное разбирательство затруднит установление истины, все производство по делу приостанавливается</w:t>
      </w:r>
      <w:r>
        <w:rPr>
          <w:snapToGrid w:val="0"/>
        </w:rPr>
        <w:t>. Розыск скрывшегося подсудимого объявляется определением суда.</w:t>
      </w:r>
    </w:p>
    <w:p w:rsidR="006C7B90" w:rsidRDefault="006C7B90">
      <w:pPr>
        <w:pStyle w:val="DENCE"/>
        <w:rPr>
          <w:snapToGrid w:val="0"/>
        </w:rPr>
      </w:pPr>
    </w:p>
    <w:p w:rsidR="006C7B90" w:rsidRDefault="006C7B90">
      <w:pPr>
        <w:pStyle w:val="DENCE"/>
        <w:spacing w:line="360" w:lineRule="auto"/>
        <w:ind w:firstLine="0"/>
        <w:jc w:val="center"/>
        <w:rPr>
          <w:snapToGrid w:val="0"/>
          <w:u w:val="single"/>
        </w:rPr>
      </w:pPr>
      <w:r>
        <w:rPr>
          <w:snapToGrid w:val="0"/>
          <w:u w:val="single"/>
        </w:rPr>
        <w:t>Статья 277 УПК. Разрешение вопроса о возможности рассмотрения уголовного дела в отсутствие кого-либо из участвующих в деле лиц</w:t>
      </w:r>
    </w:p>
    <w:p w:rsidR="006C7B90" w:rsidRDefault="006C7B90">
      <w:pPr>
        <w:pStyle w:val="DENCE"/>
        <w:rPr>
          <w:snapToGrid w:val="0"/>
        </w:rPr>
      </w:pPr>
      <w:r>
        <w:rPr>
          <w:snapToGrid w:val="0"/>
        </w:rPr>
        <w:t>…</w:t>
      </w:r>
    </w:p>
    <w:p w:rsidR="006C7B90" w:rsidRDefault="006C7B90">
      <w:pPr>
        <w:pStyle w:val="DENCE"/>
        <w:rPr>
          <w:snapToGrid w:val="0"/>
        </w:rPr>
      </w:pPr>
      <w:r>
        <w:rPr>
          <w:snapToGrid w:val="0"/>
        </w:rPr>
        <w:t xml:space="preserve">В случае вынесения судом определения (постановления) об отложении разбирательства дела суд может допросить явившихся свидетелей, эксперта или специалиста, потерпевшего, гражданского истца, гражданского ответчика или их представителей. </w:t>
      </w:r>
      <w:r>
        <w:rPr>
          <w:i/>
          <w:snapToGrid w:val="0"/>
          <w:u w:val="single"/>
        </w:rPr>
        <w:t>Если после отложения разбирательства дела оно рассматривается в том же составе суда, вторичный вызов указанных лиц в судебное заседание производится лишь в необходимых случаях.</w:t>
      </w:r>
    </w:p>
    <w:p w:rsidR="006C7B90" w:rsidRDefault="006C7B90">
      <w:pPr>
        <w:pStyle w:val="a4"/>
        <w:rPr>
          <w:snapToGrid w:val="0"/>
        </w:rPr>
      </w:pPr>
    </w:p>
    <w:p w:rsidR="006C7B90" w:rsidRDefault="006C7B90">
      <w:pPr>
        <w:pStyle w:val="a4"/>
        <w:rPr>
          <w:snapToGrid w:val="0"/>
        </w:rPr>
      </w:pPr>
      <w:r>
        <w:rPr>
          <w:snapToGrid w:val="0"/>
        </w:rPr>
        <w:t>Возражение прокурора вполне законно.</w:t>
      </w:r>
    </w:p>
    <w:p w:rsidR="006C7B90" w:rsidRDefault="006C7B90">
      <w:pPr>
        <w:pStyle w:val="DENCE"/>
      </w:pPr>
    </w:p>
    <w:p w:rsidR="006C7B90" w:rsidRDefault="006C7B90">
      <w:pPr>
        <w:pStyle w:val="1"/>
        <w:ind w:firstLine="0"/>
      </w:pPr>
      <w:bookmarkStart w:id="6" w:name="_Toc471677972"/>
      <w:bookmarkStart w:id="7" w:name="_Toc499194830"/>
      <w:r>
        <w:t>Раздел 17. Задача № 2</w:t>
      </w:r>
      <w:bookmarkEnd w:id="6"/>
      <w:bookmarkEnd w:id="7"/>
    </w:p>
    <w:p w:rsidR="006C7B90" w:rsidRDefault="006C7B90">
      <w:pPr>
        <w:pStyle w:val="DENCE"/>
        <w:spacing w:line="360" w:lineRule="auto"/>
        <w:ind w:firstLine="0"/>
        <w:jc w:val="center"/>
        <w:rPr>
          <w:snapToGrid w:val="0"/>
          <w:u w:val="single"/>
        </w:rPr>
      </w:pPr>
      <w:r>
        <w:rPr>
          <w:snapToGrid w:val="0"/>
          <w:u w:val="single"/>
        </w:rPr>
        <w:t>Статья 17 УПК. Язык, на котором ведется судопроизводство</w:t>
      </w:r>
    </w:p>
    <w:p w:rsidR="006C7B90" w:rsidRDefault="006C7B90">
      <w:pPr>
        <w:pStyle w:val="DENCE"/>
        <w:rPr>
          <w:snapToGrid w:val="0"/>
        </w:rPr>
      </w:pPr>
      <w:r>
        <w:rPr>
          <w:snapToGrid w:val="0"/>
        </w:rPr>
        <w:t>Судопроизводство ведется на русском языке или на языке автономной республики, автономной области, автономного округа или на языке большинства населения данной местности.</w:t>
      </w:r>
    </w:p>
    <w:p w:rsidR="006C7B90" w:rsidRDefault="006C7B90">
      <w:pPr>
        <w:pStyle w:val="DENCE"/>
        <w:rPr>
          <w:snapToGrid w:val="0"/>
        </w:rPr>
      </w:pPr>
      <w:r>
        <w:rPr>
          <w:i/>
          <w:snapToGrid w:val="0"/>
          <w:u w:val="single"/>
        </w:rPr>
        <w:t>Участвующим в деле лицам, не владеющим языком, на котором ведется судопроизводство, обеспечивается право делать заявления, давать показания, заявлять ходатайства, знакомиться со всеми материалами дела, выступать в суде на родном языке и пользоваться услугами переводчика</w:t>
      </w:r>
      <w:r>
        <w:rPr>
          <w:snapToGrid w:val="0"/>
        </w:rPr>
        <w:t xml:space="preserve"> в порядке, установленном настоящим Кодексом.</w:t>
      </w:r>
    </w:p>
    <w:p w:rsidR="006C7B90" w:rsidRDefault="006C7B90">
      <w:pPr>
        <w:pStyle w:val="DENCE"/>
        <w:rPr>
          <w:snapToGrid w:val="0"/>
        </w:rPr>
      </w:pPr>
      <w:r>
        <w:rPr>
          <w:snapToGrid w:val="0"/>
        </w:rPr>
        <w:t>Следственные и судебные документы, в соответствии с установленным настоящим Кодексом порядком, вручаются обвиняемому в переводе на его родной язык или на другой язык, которым он владеет.</w:t>
      </w:r>
    </w:p>
    <w:p w:rsidR="006C7B90" w:rsidRDefault="006C7B90">
      <w:pPr>
        <w:pStyle w:val="DENCE"/>
        <w:spacing w:line="360" w:lineRule="auto"/>
        <w:ind w:firstLine="0"/>
        <w:jc w:val="center"/>
        <w:rPr>
          <w:snapToGrid w:val="0"/>
          <w:u w:val="single"/>
        </w:rPr>
      </w:pPr>
    </w:p>
    <w:p w:rsidR="006C7B90" w:rsidRDefault="006C7B90">
      <w:pPr>
        <w:pStyle w:val="DENCE"/>
        <w:spacing w:line="360" w:lineRule="auto"/>
        <w:ind w:firstLine="0"/>
        <w:jc w:val="center"/>
        <w:rPr>
          <w:snapToGrid w:val="0"/>
          <w:u w:val="single"/>
        </w:rPr>
      </w:pPr>
      <w:r>
        <w:rPr>
          <w:snapToGrid w:val="0"/>
          <w:u w:val="single"/>
        </w:rPr>
        <w:t>Статья 269 УПК. Разъяснение переводчику его обязанностей</w:t>
      </w:r>
    </w:p>
    <w:p w:rsidR="006C7B90" w:rsidRDefault="006C7B90">
      <w:pPr>
        <w:pStyle w:val="DENCE"/>
        <w:rPr>
          <w:snapToGrid w:val="0"/>
        </w:rPr>
      </w:pPr>
      <w:r>
        <w:rPr>
          <w:snapToGrid w:val="0"/>
        </w:rPr>
        <w:t>Председательствующий разъясняет переводчику его обязанность переводить суду показания и заявления участвующих в деле лиц, не владеющих языком, на котором ведется производство, а этим лицам - содержание показаний, заявлений, документов, оглашаемых на суде, а также распоряжения председательствующего и решения суда.</w:t>
      </w:r>
    </w:p>
    <w:p w:rsidR="006C7B90" w:rsidRDefault="006C7B90">
      <w:pPr>
        <w:pStyle w:val="DENCE"/>
        <w:rPr>
          <w:snapToGrid w:val="0"/>
        </w:rPr>
      </w:pPr>
      <w:r>
        <w:rPr>
          <w:snapToGrid w:val="0"/>
        </w:rPr>
        <w:t>Переводчик предупреждается председательствующим об ответственности по статье 307 Уголовного кодекса Российской Федерации.</w:t>
      </w:r>
    </w:p>
    <w:p w:rsidR="006C7B90" w:rsidRDefault="006C7B90">
      <w:pPr>
        <w:rPr>
          <w:snapToGrid w:val="0"/>
          <w:sz w:val="24"/>
        </w:rPr>
      </w:pPr>
    </w:p>
    <w:p w:rsidR="006C7B90" w:rsidRDefault="006C7B90">
      <w:pPr>
        <w:pStyle w:val="a4"/>
        <w:rPr>
          <w:snapToGrid w:val="0"/>
        </w:rPr>
      </w:pPr>
      <w:r>
        <w:rPr>
          <w:snapToGrid w:val="0"/>
        </w:rPr>
        <w:t>Председательствующий разъясняет переводчику его обязанности и предлагает ему начать осуществлять перевод, сразу после открытия судебного заседания (ст. 267 УПК) и проверки явки в суд (ст. 268 УПК). Суд не вправе определять степень владения подсудимым русским языком. Требование защитника вполне обоснованно, т.к. подсудимый был лишен возможности выслушать важные для него сведения, заявить ходатайства по составу суда, обвинителю, защитнику и т.д.</w:t>
      </w:r>
    </w:p>
    <w:p w:rsidR="006C7B90" w:rsidRDefault="006C7B90">
      <w:pPr>
        <w:pStyle w:val="1"/>
        <w:ind w:firstLine="0"/>
      </w:pPr>
      <w:bookmarkStart w:id="8" w:name="_Toc471677973"/>
      <w:bookmarkStart w:id="9" w:name="_Toc499194831"/>
      <w:r>
        <w:t>Раздел 18. Задача № 5</w:t>
      </w:r>
      <w:bookmarkEnd w:id="8"/>
      <w:bookmarkEnd w:id="9"/>
    </w:p>
    <w:p w:rsidR="006C7B90" w:rsidRDefault="006C7B90">
      <w:pPr>
        <w:pStyle w:val="DENCE"/>
        <w:spacing w:line="360" w:lineRule="auto"/>
        <w:ind w:firstLine="0"/>
        <w:jc w:val="center"/>
        <w:rPr>
          <w:snapToGrid w:val="0"/>
          <w:u w:val="single"/>
        </w:rPr>
      </w:pPr>
      <w:r>
        <w:rPr>
          <w:snapToGrid w:val="0"/>
          <w:u w:val="single"/>
        </w:rPr>
        <w:t>Статья 316 УПК. Резолютивная часть оправдательного приговора</w:t>
      </w:r>
    </w:p>
    <w:p w:rsidR="006C7B90" w:rsidRDefault="006C7B90">
      <w:pPr>
        <w:pStyle w:val="DENCE"/>
        <w:rPr>
          <w:snapToGrid w:val="0"/>
        </w:rPr>
      </w:pPr>
      <w:r>
        <w:rPr>
          <w:snapToGrid w:val="0"/>
        </w:rPr>
        <w:t>В резолютивной части оправдательного приговора должны содержаться:</w:t>
      </w:r>
    </w:p>
    <w:p w:rsidR="006C7B90" w:rsidRDefault="006C7B90">
      <w:pPr>
        <w:pStyle w:val="DENCE"/>
        <w:rPr>
          <w:snapToGrid w:val="0"/>
        </w:rPr>
      </w:pPr>
      <w:r>
        <w:rPr>
          <w:snapToGrid w:val="0"/>
        </w:rPr>
        <w:t>1) фамилия, имя и отчество подсудимого;</w:t>
      </w:r>
    </w:p>
    <w:p w:rsidR="006C7B90" w:rsidRDefault="006C7B90">
      <w:pPr>
        <w:pStyle w:val="DENCE"/>
        <w:rPr>
          <w:snapToGrid w:val="0"/>
        </w:rPr>
      </w:pPr>
      <w:r>
        <w:rPr>
          <w:snapToGrid w:val="0"/>
        </w:rPr>
        <w:t>2) решение об оправдании подсудимого;</w:t>
      </w:r>
    </w:p>
    <w:p w:rsidR="006C7B90" w:rsidRDefault="006C7B90">
      <w:pPr>
        <w:pStyle w:val="DENCE"/>
        <w:rPr>
          <w:snapToGrid w:val="0"/>
        </w:rPr>
      </w:pPr>
      <w:r>
        <w:rPr>
          <w:snapToGrid w:val="0"/>
        </w:rPr>
        <w:t>3) указание об отмене меры пресечения, если она была избрана;</w:t>
      </w:r>
    </w:p>
    <w:p w:rsidR="006C7B90" w:rsidRDefault="006C7B90">
      <w:pPr>
        <w:pStyle w:val="DENCE"/>
        <w:rPr>
          <w:snapToGrid w:val="0"/>
        </w:rPr>
      </w:pPr>
      <w:r>
        <w:rPr>
          <w:snapToGrid w:val="0"/>
        </w:rPr>
        <w:t>4) указание об отмене мер обеспечения конфискации имущества, если такие меры были приняты.</w:t>
      </w:r>
    </w:p>
    <w:p w:rsidR="006C7B90" w:rsidRDefault="006C7B90">
      <w:pPr>
        <w:rPr>
          <w:snapToGrid w:val="0"/>
          <w:sz w:val="24"/>
        </w:rPr>
      </w:pPr>
    </w:p>
    <w:p w:rsidR="006C7B90" w:rsidRDefault="006C7B90">
      <w:pPr>
        <w:pStyle w:val="DENCE"/>
        <w:spacing w:line="360" w:lineRule="auto"/>
        <w:ind w:firstLine="0"/>
        <w:jc w:val="center"/>
        <w:rPr>
          <w:snapToGrid w:val="0"/>
          <w:u w:val="single"/>
        </w:rPr>
      </w:pPr>
      <w:r>
        <w:rPr>
          <w:snapToGrid w:val="0"/>
          <w:u w:val="single"/>
        </w:rPr>
        <w:t>Статья 317 УПК. Иные вопросы, подлежащие решению в резолютивной части приговора</w:t>
      </w:r>
    </w:p>
    <w:p w:rsidR="006C7B90" w:rsidRDefault="006C7B90">
      <w:pPr>
        <w:pStyle w:val="DENCE"/>
        <w:rPr>
          <w:snapToGrid w:val="0"/>
        </w:rPr>
      </w:pPr>
      <w:r>
        <w:rPr>
          <w:snapToGrid w:val="0"/>
        </w:rPr>
        <w:t>В резолютивной части как обвинительного, так и оправдательного приговора, кроме вопросов, перечисленных соответственно в статьях 315 и 316 настоящего Кодекса, должны содержаться:</w:t>
      </w:r>
    </w:p>
    <w:p w:rsidR="006C7B90" w:rsidRDefault="006C7B90">
      <w:pPr>
        <w:pStyle w:val="DENCE"/>
        <w:rPr>
          <w:snapToGrid w:val="0"/>
        </w:rPr>
      </w:pPr>
      <w:r>
        <w:rPr>
          <w:snapToGrid w:val="0"/>
        </w:rPr>
        <w:t>1) решение по предъявленному гражданскому иску или решение о возмещении ущерба;</w:t>
      </w:r>
    </w:p>
    <w:p w:rsidR="006C7B90" w:rsidRDefault="006C7B90">
      <w:pPr>
        <w:pStyle w:val="DENCE"/>
        <w:rPr>
          <w:snapToGrid w:val="0"/>
        </w:rPr>
      </w:pPr>
      <w:r>
        <w:rPr>
          <w:snapToGrid w:val="0"/>
        </w:rPr>
        <w:t>2) решение вопроса о вещественных доказательствах;</w:t>
      </w:r>
    </w:p>
    <w:p w:rsidR="006C7B90" w:rsidRDefault="006C7B90">
      <w:pPr>
        <w:pStyle w:val="DENCE"/>
        <w:rPr>
          <w:snapToGrid w:val="0"/>
        </w:rPr>
      </w:pPr>
      <w:r>
        <w:rPr>
          <w:snapToGrid w:val="0"/>
        </w:rPr>
        <w:t>3) указание о распределении судебных издержек;</w:t>
      </w:r>
    </w:p>
    <w:p w:rsidR="006C7B90" w:rsidRDefault="006C7B90">
      <w:pPr>
        <w:pStyle w:val="DENCE"/>
        <w:rPr>
          <w:snapToGrid w:val="0"/>
        </w:rPr>
      </w:pPr>
      <w:r>
        <w:rPr>
          <w:snapToGrid w:val="0"/>
        </w:rPr>
        <w:t>4) указание порядка и срока кассационного обжалования и опротестования приговора.</w:t>
      </w:r>
    </w:p>
    <w:p w:rsidR="006C7B90" w:rsidRDefault="006C7B90">
      <w:pPr>
        <w:pStyle w:val="a4"/>
      </w:pPr>
      <w:r>
        <w:t>Прокурор прав. По вопросу о возвращении дела в прокуратуру суд должен был вынести отдельное определение.</w:t>
      </w:r>
    </w:p>
    <w:p w:rsidR="006C7B90" w:rsidRDefault="006C7B90">
      <w:pPr>
        <w:pStyle w:val="1"/>
        <w:ind w:firstLine="0"/>
      </w:pPr>
      <w:bookmarkStart w:id="10" w:name="_Toc471677974"/>
      <w:bookmarkStart w:id="11" w:name="_Toc499194832"/>
      <w:r>
        <w:t>Раздел 19. Задача № 2</w:t>
      </w:r>
      <w:bookmarkEnd w:id="10"/>
      <w:bookmarkEnd w:id="11"/>
    </w:p>
    <w:p w:rsidR="006C7B90" w:rsidRDefault="006C7B90">
      <w:pPr>
        <w:pStyle w:val="DENCE"/>
        <w:spacing w:line="360" w:lineRule="auto"/>
        <w:ind w:firstLine="0"/>
        <w:jc w:val="center"/>
        <w:rPr>
          <w:snapToGrid w:val="0"/>
          <w:u w:val="single"/>
        </w:rPr>
      </w:pPr>
      <w:r>
        <w:rPr>
          <w:snapToGrid w:val="0"/>
          <w:u w:val="single"/>
        </w:rPr>
        <w:t>Статья 327 УПК. Извещение о поданных протестах и жалобах</w:t>
      </w:r>
    </w:p>
    <w:p w:rsidR="006C7B90" w:rsidRDefault="006C7B90">
      <w:pPr>
        <w:pStyle w:val="DENCE"/>
        <w:rPr>
          <w:snapToGrid w:val="0"/>
        </w:rPr>
      </w:pPr>
      <w:r>
        <w:rPr>
          <w:snapToGrid w:val="0"/>
        </w:rPr>
        <w:t xml:space="preserve">О принесении протеста или подаче жалобы </w:t>
      </w:r>
      <w:r>
        <w:rPr>
          <w:i/>
          <w:snapToGrid w:val="0"/>
          <w:u w:val="single"/>
        </w:rPr>
        <w:t>суд первой инстанции извещает осужденного, оправданного и других участников процесса, интересов которых касается</w:t>
      </w:r>
      <w:r>
        <w:rPr>
          <w:i/>
          <w:snapToGrid w:val="0"/>
          <w:color w:val="000000"/>
          <w:u w:val="single"/>
        </w:rPr>
        <w:t xml:space="preserve"> жалоба или протест.</w:t>
      </w:r>
    </w:p>
    <w:p w:rsidR="006C7B90" w:rsidRDefault="006C7B90">
      <w:pPr>
        <w:pStyle w:val="DENCE"/>
        <w:rPr>
          <w:snapToGrid w:val="0"/>
        </w:rPr>
      </w:pPr>
      <w:r>
        <w:rPr>
          <w:snapToGrid w:val="0"/>
          <w:color w:val="000000"/>
        </w:rPr>
        <w:t>Осужденный, оправданный и другие участники процесса вправе знакомиться с поступившими в суд протестами и жалобами и подать на них свои возражения.</w:t>
      </w:r>
    </w:p>
    <w:p w:rsidR="006C7B90" w:rsidRDefault="006C7B90">
      <w:pPr>
        <w:pStyle w:val="DENCE"/>
        <w:rPr>
          <w:snapToGrid w:val="0"/>
        </w:rPr>
      </w:pPr>
      <w:r>
        <w:rPr>
          <w:snapToGrid w:val="0"/>
        </w:rPr>
        <w:t>…</w:t>
      </w:r>
    </w:p>
    <w:p w:rsidR="006C7B90" w:rsidRDefault="006C7B90">
      <w:pPr>
        <w:pStyle w:val="DENCE"/>
        <w:spacing w:line="360" w:lineRule="auto"/>
        <w:ind w:firstLine="0"/>
        <w:jc w:val="center"/>
        <w:rPr>
          <w:snapToGrid w:val="0"/>
          <w:u w:val="single"/>
        </w:rPr>
      </w:pPr>
      <w:r>
        <w:rPr>
          <w:snapToGrid w:val="0"/>
          <w:u w:val="single"/>
        </w:rPr>
        <w:t>Статья 329 УПК. Порядок восстановления срока на обжалование или опротестование</w:t>
      </w:r>
    </w:p>
    <w:p w:rsidR="006C7B90" w:rsidRDefault="006C7B90">
      <w:pPr>
        <w:pStyle w:val="DENCE"/>
        <w:rPr>
          <w:snapToGrid w:val="0"/>
        </w:rPr>
      </w:pPr>
      <w:r>
        <w:rPr>
          <w:i/>
          <w:snapToGrid w:val="0"/>
          <w:u w:val="single"/>
        </w:rPr>
        <w:t>В случае пропуска срока на обжалование или опротестование приговора по уважительным причинам лица, имеющие право на подачу кассационной жалобы или протеста, могут ходатайствовать перед судом, постановившим приговор, о восстановлении пропущенного срока</w:t>
      </w:r>
      <w:r>
        <w:rPr>
          <w:snapToGrid w:val="0"/>
        </w:rPr>
        <w:t>. Вопрос о восстановлении срока решается в судебном заседании судьей, который вправе вызвать лицо, возбудившее ходатайство, для дачи объяснений.</w:t>
      </w:r>
    </w:p>
    <w:p w:rsidR="006C7B90" w:rsidRDefault="006C7B90">
      <w:pPr>
        <w:pStyle w:val="DENCE"/>
        <w:rPr>
          <w:snapToGrid w:val="0"/>
        </w:rPr>
      </w:pPr>
      <w:r>
        <w:rPr>
          <w:snapToGrid w:val="0"/>
        </w:rPr>
        <w:t>…</w:t>
      </w:r>
    </w:p>
    <w:p w:rsidR="006C7B90" w:rsidRDefault="006C7B90">
      <w:pPr>
        <w:pStyle w:val="DENCE"/>
        <w:spacing w:line="360" w:lineRule="auto"/>
        <w:ind w:firstLine="0"/>
        <w:jc w:val="center"/>
        <w:rPr>
          <w:snapToGrid w:val="0"/>
          <w:u w:val="single"/>
        </w:rPr>
      </w:pPr>
      <w:r>
        <w:rPr>
          <w:snapToGrid w:val="0"/>
          <w:u w:val="single"/>
        </w:rPr>
        <w:t>Статья 53 УПК. Потерпевший</w:t>
      </w:r>
    </w:p>
    <w:p w:rsidR="006C7B90" w:rsidRDefault="006C7B90">
      <w:pPr>
        <w:pStyle w:val="DENCE"/>
        <w:rPr>
          <w:i/>
          <w:snapToGrid w:val="0"/>
          <w:u w:val="single"/>
        </w:rPr>
      </w:pPr>
      <w:r>
        <w:rPr>
          <w:snapToGrid w:val="0"/>
        </w:rPr>
        <w:t xml:space="preserve">Потерпевшим признается лицо, которому преступлением причинен моральный, физический или имущественный вред. </w:t>
      </w:r>
      <w:r>
        <w:rPr>
          <w:i/>
          <w:snapToGrid w:val="0"/>
          <w:u w:val="single"/>
        </w:rPr>
        <w:t>О признании гражданина потерпевшим лицо, производящее дознание, следователь и судья выносят постановление, а суд - определение.</w:t>
      </w:r>
    </w:p>
    <w:p w:rsidR="006C7B90" w:rsidRDefault="006C7B90">
      <w:pPr>
        <w:pStyle w:val="DENCE"/>
        <w:rPr>
          <w:snapToGrid w:val="0"/>
        </w:rPr>
      </w:pPr>
      <w:r>
        <w:rPr>
          <w:snapToGrid w:val="0"/>
        </w:rPr>
        <w:t>Гражданин, признанный потерпевшим от преступления, вправе давать показания по делу. Потерпевший и его представитель имеют право: представлять доказательства; заявлять ходатайства; знакомиться со всеми материалами дела с момента окончания предварительного следствия, участвовать в судебном разбирательстве; заявлять отводы; приносить жалобы на действия лица, производящего дознание, следователя, прокурора и суда, а также приносить жалобы на приговор или определения суда и постановления народного судьи.</w:t>
      </w:r>
    </w:p>
    <w:p w:rsidR="006C7B90" w:rsidRDefault="006C7B90">
      <w:pPr>
        <w:pStyle w:val="DENCE"/>
        <w:rPr>
          <w:snapToGrid w:val="0"/>
        </w:rPr>
      </w:pPr>
      <w:r>
        <w:rPr>
          <w:snapToGrid w:val="0"/>
        </w:rPr>
        <w:t>…</w:t>
      </w:r>
    </w:p>
    <w:p w:rsidR="006C7B90" w:rsidRDefault="006C7B90">
      <w:pPr>
        <w:pStyle w:val="DENCE"/>
        <w:spacing w:line="360" w:lineRule="auto"/>
        <w:ind w:firstLine="0"/>
        <w:jc w:val="center"/>
        <w:rPr>
          <w:snapToGrid w:val="0"/>
          <w:u w:val="single"/>
        </w:rPr>
      </w:pPr>
      <w:r>
        <w:rPr>
          <w:snapToGrid w:val="0"/>
          <w:u w:val="single"/>
        </w:rPr>
        <w:t>Статья 332 УПК. Проверка законности и обоснованности приговора</w:t>
      </w:r>
    </w:p>
    <w:p w:rsidR="006C7B90" w:rsidRDefault="006C7B90">
      <w:pPr>
        <w:pStyle w:val="DENCE"/>
        <w:rPr>
          <w:snapToGrid w:val="0"/>
        </w:rPr>
      </w:pPr>
      <w:r>
        <w:rPr>
          <w:snapToGrid w:val="0"/>
        </w:rPr>
        <w:t xml:space="preserve">При рассмотрении дела в кассационном порядке суд проверяет законность и обоснованность приговора по имеющимся в деле и дополнительно представленным материалам. </w:t>
      </w:r>
      <w:r>
        <w:rPr>
          <w:i/>
          <w:snapToGrid w:val="0"/>
          <w:u w:val="single"/>
        </w:rPr>
        <w:t>Суд не связан доводами кассационной жалобы или протеста и проверяет дело в полном объеме</w:t>
      </w:r>
      <w:r>
        <w:rPr>
          <w:snapToGrid w:val="0"/>
        </w:rPr>
        <w:t xml:space="preserve"> … В случае обнаружения нарушений закона, влекущих за собой отмену или изменение приговора, суд руководствуется правилами статей 339 - 342 настоящего Кодекса.</w:t>
      </w:r>
    </w:p>
    <w:p w:rsidR="006C7B90" w:rsidRDefault="006C7B90">
      <w:pPr>
        <w:pStyle w:val="DENCE"/>
        <w:spacing w:line="360" w:lineRule="auto"/>
        <w:ind w:firstLine="0"/>
        <w:jc w:val="center"/>
        <w:rPr>
          <w:snapToGrid w:val="0"/>
          <w:u w:val="single"/>
        </w:rPr>
      </w:pPr>
      <w:r>
        <w:rPr>
          <w:snapToGrid w:val="0"/>
          <w:u w:val="single"/>
        </w:rPr>
        <w:t>Статья 341 УПК. Отмена оправдательного приговора</w:t>
      </w:r>
    </w:p>
    <w:p w:rsidR="006C7B90" w:rsidRDefault="006C7B90">
      <w:pPr>
        <w:pStyle w:val="DENCE"/>
        <w:rPr>
          <w:snapToGrid w:val="0"/>
          <w:u w:val="single"/>
        </w:rPr>
      </w:pPr>
      <w:r>
        <w:rPr>
          <w:snapToGrid w:val="0"/>
        </w:rPr>
        <w:t>Оправдательный приговор может быть отменен в кассационном порядке не иначе как по протесту прокурора, либо по жалобе потерпевшего, либо по жалобе лица, оправданного по суду.</w:t>
      </w:r>
    </w:p>
    <w:p w:rsidR="006C7B90" w:rsidRDefault="006C7B90">
      <w:pPr>
        <w:pStyle w:val="DENCE"/>
        <w:spacing w:line="360" w:lineRule="auto"/>
        <w:ind w:firstLine="0"/>
        <w:jc w:val="center"/>
        <w:rPr>
          <w:snapToGrid w:val="0"/>
          <w:u w:val="single"/>
        </w:rPr>
      </w:pPr>
      <w:r>
        <w:rPr>
          <w:snapToGrid w:val="0"/>
          <w:u w:val="single"/>
        </w:rPr>
        <w:t>Статья 350 УПК. Изменение приговора</w:t>
      </w:r>
    </w:p>
    <w:p w:rsidR="006C7B90" w:rsidRDefault="006C7B90">
      <w:pPr>
        <w:pStyle w:val="DENCE"/>
        <w:rPr>
          <w:snapToGrid w:val="0"/>
        </w:rPr>
      </w:pPr>
      <w:r>
        <w:rPr>
          <w:snapToGrid w:val="0"/>
        </w:rPr>
        <w:t xml:space="preserve">В случае, </w:t>
      </w:r>
      <w:r>
        <w:rPr>
          <w:i/>
          <w:snapToGrid w:val="0"/>
          <w:u w:val="single"/>
        </w:rPr>
        <w:t xml:space="preserve">если при рассмотрении дела в кассационном порядке будет установлено, что судом первой инстанции неправильно применен уголовный закон </w:t>
      </w:r>
      <w:r>
        <w:rPr>
          <w:snapToGrid w:val="0"/>
        </w:rPr>
        <w:t xml:space="preserve">или назначено наказание, не соответствующее тяжести преступления и личности осужденного, </w:t>
      </w:r>
      <w:r>
        <w:rPr>
          <w:i/>
          <w:snapToGrid w:val="0"/>
          <w:u w:val="single"/>
        </w:rPr>
        <w:t>кассационная инстанция может, не передавая дела на новое рассмотрение, внести необходимые изменения в приговор с соблюдением требований статьи 340 настоящего Кодекса</w:t>
      </w:r>
      <w:r>
        <w:rPr>
          <w:snapToGrid w:val="0"/>
        </w:rPr>
        <w:t>, с тем, однако, чтобы наказание по измененному приговору не превышало первоначально назначенного наказания, а равно не был применен закон о более тяжком преступлении.</w:t>
      </w:r>
    </w:p>
    <w:p w:rsidR="006C7B90" w:rsidRDefault="006C7B90">
      <w:pPr>
        <w:pStyle w:val="DENCE"/>
        <w:rPr>
          <w:snapToGrid w:val="0"/>
        </w:rPr>
      </w:pPr>
      <w:r>
        <w:rPr>
          <w:snapToGrid w:val="0"/>
        </w:rPr>
        <w:t>Кассационная инстанция не вправе вносить в приговор изменения, основанные на неустановленных судом первой инстанции обстоятельствах или отвергнутых им доказательствах.</w:t>
      </w:r>
    </w:p>
    <w:p w:rsidR="006C7B90" w:rsidRDefault="006C7B90">
      <w:pPr>
        <w:pStyle w:val="a4"/>
      </w:pPr>
      <w:r>
        <w:t>Возражения Фотеева приобщены к делу на законном основании, т.к. он не был извещен о подаче Петуховым кассационной жалобы.</w:t>
      </w:r>
    </w:p>
    <w:p w:rsidR="006C7B90" w:rsidRDefault="006C7B90">
      <w:pPr>
        <w:pStyle w:val="a4"/>
      </w:pPr>
      <w:r>
        <w:t>Оснований для отмены приговора у суда второй инстанции нет, однако возможно изменение формулировки оправдательного приговора, после рассмотрения материалов дела.</w:t>
      </w:r>
    </w:p>
    <w:p w:rsidR="006C7B90" w:rsidRDefault="006C7B90">
      <w:pPr>
        <w:pStyle w:val="1"/>
        <w:ind w:firstLine="0"/>
      </w:pPr>
      <w:bookmarkStart w:id="12" w:name="_Toc471677975"/>
      <w:bookmarkStart w:id="13" w:name="_Toc499194833"/>
      <w:r>
        <w:t>Раздел 20. Задача № 3</w:t>
      </w:r>
      <w:bookmarkEnd w:id="12"/>
      <w:bookmarkEnd w:id="13"/>
    </w:p>
    <w:p w:rsidR="006C7B90" w:rsidRDefault="006C7B90">
      <w:pPr>
        <w:pStyle w:val="DENCE"/>
        <w:spacing w:line="360" w:lineRule="auto"/>
        <w:ind w:firstLine="0"/>
        <w:jc w:val="center"/>
        <w:rPr>
          <w:snapToGrid w:val="0"/>
          <w:u w:val="single"/>
        </w:rPr>
      </w:pPr>
      <w:r>
        <w:rPr>
          <w:snapToGrid w:val="0"/>
          <w:u w:val="single"/>
        </w:rPr>
        <w:t>Статья 362 УПК. Освобождение от наказания в связи с болезнью</w:t>
      </w:r>
    </w:p>
    <w:p w:rsidR="006C7B90" w:rsidRDefault="006C7B90">
      <w:pPr>
        <w:pStyle w:val="DENCE"/>
        <w:rPr>
          <w:snapToGrid w:val="0"/>
        </w:rPr>
      </w:pPr>
      <w:r>
        <w:rPr>
          <w:snapToGrid w:val="0"/>
        </w:rPr>
        <w:t>В случае, если у осужденного во время отбывания наказания наступило психическое расстройство, лишающее его возможности осознавать фактический характер своих действий (бездействия) либо руководить ими, судья по представлению начальника органа, ведающего исполнением наказания, на основании заключения врачебной комиссии выносит постановление о его освобождении от дальнейшего отбывания наказания. Такому лицу суд может назначить принудительные меры медицинского характера или передать его на попечение органов здравоохранения.</w:t>
      </w:r>
    </w:p>
    <w:p w:rsidR="006C7B90" w:rsidRDefault="006C7B90">
      <w:pPr>
        <w:pStyle w:val="DENCE"/>
        <w:rPr>
          <w:i/>
          <w:snapToGrid w:val="0"/>
          <w:u w:val="single"/>
        </w:rPr>
      </w:pPr>
      <w:r>
        <w:rPr>
          <w:snapToGrid w:val="0"/>
        </w:rPr>
        <w:t xml:space="preserve">В случае, </w:t>
      </w:r>
      <w:r>
        <w:rPr>
          <w:i/>
          <w:snapToGrid w:val="0"/>
          <w:u w:val="single"/>
        </w:rPr>
        <w:t>если осужденный во время отбывания наказания заболел иной тяжелой болезнью, препятствующей отбыванию наказания, судья в порядке, предусмотренном частью первой настоящей статьи, вправе освободить его от дальнейшего отбывания наказания.</w:t>
      </w:r>
    </w:p>
    <w:p w:rsidR="006C7B90" w:rsidRDefault="006C7B90">
      <w:pPr>
        <w:pStyle w:val="DENCE"/>
        <w:spacing w:line="360" w:lineRule="auto"/>
        <w:ind w:firstLine="0"/>
        <w:jc w:val="center"/>
        <w:rPr>
          <w:snapToGrid w:val="0"/>
          <w:u w:val="single"/>
        </w:rPr>
      </w:pPr>
    </w:p>
    <w:p w:rsidR="006C7B90" w:rsidRDefault="006C7B90">
      <w:pPr>
        <w:pStyle w:val="DENCE"/>
        <w:spacing w:line="360" w:lineRule="auto"/>
        <w:ind w:firstLine="0"/>
        <w:jc w:val="center"/>
        <w:rPr>
          <w:snapToGrid w:val="0"/>
          <w:u w:val="single"/>
        </w:rPr>
      </w:pPr>
      <w:r>
        <w:rPr>
          <w:snapToGrid w:val="0"/>
          <w:u w:val="single"/>
        </w:rPr>
        <w:t>Статья 172 УИК. Основания освобождения от отбывания наказания</w:t>
      </w:r>
    </w:p>
    <w:p w:rsidR="006C7B90" w:rsidRDefault="006C7B90">
      <w:pPr>
        <w:pStyle w:val="DENCE"/>
        <w:rPr>
          <w:snapToGrid w:val="0"/>
        </w:rPr>
      </w:pPr>
      <w:r>
        <w:rPr>
          <w:snapToGrid w:val="0"/>
        </w:rPr>
        <w:t>Основаниями освобождения от отбывания наказания являются:</w:t>
      </w:r>
    </w:p>
    <w:p w:rsidR="006C7B90" w:rsidRDefault="006C7B90">
      <w:pPr>
        <w:pStyle w:val="DENCE"/>
        <w:rPr>
          <w:snapToGrid w:val="0"/>
        </w:rPr>
      </w:pPr>
      <w:r>
        <w:rPr>
          <w:snapToGrid w:val="0"/>
        </w:rPr>
        <w:t>…</w:t>
      </w:r>
    </w:p>
    <w:p w:rsidR="006C7B90" w:rsidRDefault="006C7B90">
      <w:pPr>
        <w:pStyle w:val="DENCE"/>
        <w:rPr>
          <w:i/>
          <w:snapToGrid w:val="0"/>
          <w:u w:val="single"/>
        </w:rPr>
      </w:pPr>
      <w:r>
        <w:rPr>
          <w:i/>
          <w:snapToGrid w:val="0"/>
          <w:u w:val="single"/>
        </w:rPr>
        <w:t>е) тяжелая болезнь или инвалидность;</w:t>
      </w:r>
    </w:p>
    <w:p w:rsidR="006C7B90" w:rsidRDefault="006C7B90">
      <w:pPr>
        <w:pStyle w:val="DENCE"/>
        <w:rPr>
          <w:snapToGrid w:val="0"/>
        </w:rPr>
      </w:pPr>
      <w:r>
        <w:rPr>
          <w:snapToGrid w:val="0"/>
        </w:rPr>
        <w:t>…</w:t>
      </w:r>
    </w:p>
    <w:p w:rsidR="006C7B90" w:rsidRDefault="006C7B90">
      <w:pPr>
        <w:pStyle w:val="DENCE"/>
        <w:spacing w:line="360" w:lineRule="auto"/>
        <w:ind w:firstLine="0"/>
        <w:jc w:val="center"/>
        <w:rPr>
          <w:snapToGrid w:val="0"/>
          <w:u w:val="single"/>
        </w:rPr>
      </w:pPr>
      <w:r>
        <w:rPr>
          <w:snapToGrid w:val="0"/>
          <w:u w:val="single"/>
        </w:rPr>
        <w:t>Статья 175 УИК. Порядок представления к досрочному освобождению от отбывания наказания</w:t>
      </w:r>
    </w:p>
    <w:p w:rsidR="006C7B90" w:rsidRDefault="006C7B90">
      <w:pPr>
        <w:pStyle w:val="DENCE"/>
        <w:rPr>
          <w:snapToGrid w:val="0"/>
        </w:rPr>
      </w:pPr>
      <w:r>
        <w:rPr>
          <w:snapToGrid w:val="0"/>
        </w:rPr>
        <w:t>… 6. Представление об освобождении от отбывания наказания в связи с иной тяжелой болезнью вносится в суд начальником учреждения или органа, исполняющего наказание. Одновременно с указанным представлением в суд направляются заключение медицинской или врачебно-трудовой экспертной комиссии и личное дело осужденного. В представлении должны содержаться данные, характеризующие поведение осужденного в период отбывания наказания. …</w:t>
      </w:r>
    </w:p>
    <w:p w:rsidR="006C7B90" w:rsidRDefault="006C7B90">
      <w:pPr>
        <w:pStyle w:val="DENCE"/>
        <w:spacing w:line="360" w:lineRule="auto"/>
        <w:ind w:firstLine="0"/>
        <w:jc w:val="center"/>
        <w:rPr>
          <w:snapToGrid w:val="0"/>
          <w:u w:val="single"/>
        </w:rPr>
      </w:pPr>
      <w:r>
        <w:rPr>
          <w:snapToGrid w:val="0"/>
          <w:u w:val="single"/>
        </w:rPr>
        <w:t>Статья 79 УК. Условно-досрочное освобождение от отбывания наказания</w:t>
      </w:r>
    </w:p>
    <w:p w:rsidR="006C7B90" w:rsidRDefault="006C7B90">
      <w:pPr>
        <w:pStyle w:val="DENCE"/>
        <w:rPr>
          <w:snapToGrid w:val="0"/>
        </w:rPr>
      </w:pPr>
      <w:r>
        <w:rPr>
          <w:i/>
          <w:snapToGrid w:val="0"/>
          <w:u w:val="single"/>
        </w:rPr>
        <w:t>1. Лицо, отбывающее</w:t>
      </w:r>
      <w:r>
        <w:rPr>
          <w:snapToGrid w:val="0"/>
        </w:rPr>
        <w:t xml:space="preserve"> исправительные работы, ограничение по военной службе, ограничение свободы, содержание в дисциплинарной воинской части или </w:t>
      </w:r>
      <w:r>
        <w:rPr>
          <w:i/>
          <w:snapToGrid w:val="0"/>
          <w:u w:val="single"/>
        </w:rPr>
        <w:t>лишение свободы</w:t>
      </w:r>
      <w:r>
        <w:rPr>
          <w:snapToGrid w:val="0"/>
        </w:rPr>
        <w:t xml:space="preserve">, </w:t>
      </w:r>
      <w:r>
        <w:rPr>
          <w:i/>
          <w:snapToGrid w:val="0"/>
          <w:u w:val="single"/>
        </w:rPr>
        <w:t>может быть освобождено условно-досрочно</w:t>
      </w:r>
      <w:r>
        <w:rPr>
          <w:snapToGrid w:val="0"/>
        </w:rPr>
        <w:t xml:space="preserve">, </w:t>
      </w:r>
      <w:r>
        <w:rPr>
          <w:i/>
          <w:snapToGrid w:val="0"/>
          <w:u w:val="single"/>
        </w:rPr>
        <w:t>если судом будет признано, что для своего исправления он не нуждается в полном отбывании назначенного судом наказания.</w:t>
      </w:r>
      <w:r>
        <w:rPr>
          <w:snapToGrid w:val="0"/>
        </w:rPr>
        <w:t xml:space="preserve"> При этом лицо может быть полностью или частично освобождено от отбывания дополнительного вида наказания.</w:t>
      </w:r>
    </w:p>
    <w:p w:rsidR="006C7B90" w:rsidRDefault="006C7B90">
      <w:pPr>
        <w:pStyle w:val="DENCE"/>
        <w:rPr>
          <w:snapToGrid w:val="0"/>
        </w:rPr>
      </w:pPr>
      <w:r>
        <w:rPr>
          <w:snapToGrid w:val="0"/>
        </w:rPr>
        <w:t>2. Применяя условно-досрочное освобождение, суд может возложить на осужденного обязанности, предусмотренные частью пятой статьи 73 настоящего Кодекса, которые должны им исполняться в течение оставшейся неотбытой части наказания.</w:t>
      </w:r>
    </w:p>
    <w:p w:rsidR="006C7B90" w:rsidRDefault="006C7B90">
      <w:pPr>
        <w:pStyle w:val="DENCE"/>
        <w:rPr>
          <w:snapToGrid w:val="0"/>
        </w:rPr>
      </w:pPr>
      <w:r>
        <w:rPr>
          <w:snapToGrid w:val="0"/>
        </w:rPr>
        <w:t>3. Условно-досрочное освобождение может быть применено только после фактического отбытия осужденным:</w:t>
      </w:r>
    </w:p>
    <w:p w:rsidR="006C7B90" w:rsidRDefault="006C7B90">
      <w:pPr>
        <w:pStyle w:val="DENCE"/>
        <w:rPr>
          <w:snapToGrid w:val="0"/>
        </w:rPr>
      </w:pPr>
      <w:r>
        <w:rPr>
          <w:snapToGrid w:val="0"/>
        </w:rPr>
        <w:t>а) не менее половины срока наказания, назначенного за преступление небольшой или средней тяжести;</w:t>
      </w:r>
    </w:p>
    <w:p w:rsidR="006C7B90" w:rsidRDefault="006C7B90">
      <w:pPr>
        <w:pStyle w:val="DENCE"/>
        <w:rPr>
          <w:i/>
          <w:snapToGrid w:val="0"/>
          <w:u w:val="single"/>
        </w:rPr>
      </w:pPr>
      <w:r>
        <w:rPr>
          <w:i/>
          <w:snapToGrid w:val="0"/>
          <w:u w:val="single"/>
        </w:rPr>
        <w:t>б) не менее двух третей срока наказания, назначенного за тяжкое преступление;</w:t>
      </w:r>
    </w:p>
    <w:p w:rsidR="006C7B90" w:rsidRDefault="006C7B90">
      <w:pPr>
        <w:pStyle w:val="DENCE"/>
        <w:rPr>
          <w:snapToGrid w:val="0"/>
        </w:rPr>
      </w:pPr>
      <w:r>
        <w:rPr>
          <w:snapToGrid w:val="0"/>
        </w:rPr>
        <w:t>…</w:t>
      </w:r>
    </w:p>
    <w:p w:rsidR="006C7B90" w:rsidRDefault="006C7B90">
      <w:pPr>
        <w:pStyle w:val="a4"/>
      </w:pPr>
      <w:r>
        <w:t>Суд решил, что болезнь Останина не препятствует отбытию наказания, однако его решение может быть обжаловано, с учетом того, что болезнь прогрессирует, осужденный отбыл более двух третей срока и в его личном деле имеются примеры характеризующие его положительно.</w:t>
      </w:r>
    </w:p>
    <w:p w:rsidR="006C7B90" w:rsidRDefault="006C7B90">
      <w:pPr>
        <w:pStyle w:val="1"/>
        <w:ind w:firstLine="0"/>
      </w:pPr>
      <w:bookmarkStart w:id="14" w:name="_Toc471677976"/>
      <w:bookmarkStart w:id="15" w:name="_Toc499194834"/>
      <w:r>
        <w:t>Раздел 21. Задача № 1</w:t>
      </w:r>
      <w:bookmarkEnd w:id="14"/>
      <w:bookmarkEnd w:id="15"/>
    </w:p>
    <w:p w:rsidR="006C7B90" w:rsidRDefault="006C7B90">
      <w:pPr>
        <w:pStyle w:val="DENCE"/>
        <w:spacing w:line="360" w:lineRule="auto"/>
        <w:ind w:firstLine="0"/>
        <w:jc w:val="center"/>
        <w:rPr>
          <w:snapToGrid w:val="0"/>
          <w:u w:val="single"/>
        </w:rPr>
      </w:pPr>
      <w:r>
        <w:rPr>
          <w:snapToGrid w:val="0"/>
          <w:u w:val="single"/>
        </w:rPr>
        <w:t>Статья 63 УПК. Отвод прокурора</w:t>
      </w:r>
    </w:p>
    <w:p w:rsidR="006C7B90" w:rsidRDefault="006C7B90">
      <w:pPr>
        <w:pStyle w:val="DENCE"/>
        <w:rPr>
          <w:snapToGrid w:val="0"/>
        </w:rPr>
      </w:pPr>
      <w:r>
        <w:rPr>
          <w:snapToGrid w:val="0"/>
        </w:rPr>
        <w:t>Прокурор не может принимать участия в производстве по делу при наличии оснований, указанных в статье 59 настоящего Кодекса.</w:t>
      </w:r>
    </w:p>
    <w:p w:rsidR="006C7B90" w:rsidRDefault="006C7B90">
      <w:pPr>
        <w:pStyle w:val="DENCE"/>
        <w:rPr>
          <w:i/>
          <w:snapToGrid w:val="0"/>
        </w:rPr>
      </w:pPr>
      <w:r>
        <w:rPr>
          <w:i/>
          <w:snapToGrid w:val="0"/>
          <w:u w:val="single"/>
        </w:rPr>
        <w:t>Участие прокурора в производстве предварительного следствия или дознания, а равно поддержание им обвинения на суде не являются препятствием для дальнейшего участия его в деле</w:t>
      </w:r>
      <w:r>
        <w:rPr>
          <w:i/>
          <w:snapToGrid w:val="0"/>
        </w:rPr>
        <w:t>.  …</w:t>
      </w:r>
    </w:p>
    <w:p w:rsidR="006C7B90" w:rsidRDefault="006C7B90">
      <w:pPr>
        <w:pStyle w:val="DENCE"/>
        <w:spacing w:line="360" w:lineRule="auto"/>
        <w:ind w:firstLine="0"/>
        <w:jc w:val="center"/>
        <w:rPr>
          <w:snapToGrid w:val="0"/>
          <w:u w:val="single"/>
        </w:rPr>
      </w:pPr>
    </w:p>
    <w:p w:rsidR="006C7B90" w:rsidRDefault="006C7B90">
      <w:pPr>
        <w:pStyle w:val="DENCE"/>
        <w:spacing w:line="360" w:lineRule="auto"/>
        <w:ind w:firstLine="0"/>
        <w:jc w:val="center"/>
        <w:rPr>
          <w:snapToGrid w:val="0"/>
          <w:u w:val="single"/>
        </w:rPr>
      </w:pPr>
      <w:r>
        <w:rPr>
          <w:snapToGrid w:val="0"/>
          <w:u w:val="single"/>
        </w:rPr>
        <w:t>Статья 36 Федерального  закона от 17 ноября 1995 г. N 168-ФЗ  "О прокуратуре Российской Федерации". Опротестование судебных решений</w:t>
      </w:r>
    </w:p>
    <w:p w:rsidR="006C7B90" w:rsidRDefault="006C7B90">
      <w:pPr>
        <w:pStyle w:val="DENCE"/>
        <w:rPr>
          <w:snapToGrid w:val="0"/>
        </w:rPr>
      </w:pPr>
      <w:r>
        <w:rPr>
          <w:snapToGrid w:val="0"/>
        </w:rPr>
        <w:t xml:space="preserve">1. Прокурор или его заместитель в пределах своей компетенции приносит в вышестоящий суд кассационный или частный протест на незаконное или необоснованное решение, приговор, определение или постановление суда. Помощник прокурора, прокурор управления, </w:t>
      </w:r>
      <w:r>
        <w:rPr>
          <w:i/>
          <w:snapToGrid w:val="0"/>
          <w:u w:val="single"/>
        </w:rPr>
        <w:t>прокурор отдела могут приносить протест только по делу, в рассмотрении которого они участвовали</w:t>
      </w:r>
      <w:r>
        <w:rPr>
          <w:snapToGrid w:val="0"/>
        </w:rPr>
        <w:t>.</w:t>
      </w:r>
    </w:p>
    <w:p w:rsidR="006C7B90" w:rsidRDefault="006C7B90">
      <w:pPr>
        <w:pStyle w:val="DENCE"/>
        <w:rPr>
          <w:snapToGrid w:val="0"/>
        </w:rPr>
      </w:pPr>
      <w:r>
        <w:rPr>
          <w:snapToGrid w:val="0"/>
        </w:rPr>
        <w:t xml:space="preserve">2. </w:t>
      </w:r>
      <w:r>
        <w:rPr>
          <w:i/>
          <w:snapToGrid w:val="0"/>
          <w:u w:val="single"/>
        </w:rPr>
        <w:t>Прокурор или его заместитель</w:t>
      </w:r>
      <w:r>
        <w:rPr>
          <w:snapToGrid w:val="0"/>
        </w:rPr>
        <w:t xml:space="preserve"> независимо от участия в судебном разбирательстве </w:t>
      </w:r>
      <w:r>
        <w:rPr>
          <w:i/>
          <w:snapToGrid w:val="0"/>
          <w:u w:val="single"/>
        </w:rPr>
        <w:t>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w:t>
      </w:r>
      <w:r>
        <w:rPr>
          <w:snapToGrid w:val="0"/>
        </w:rPr>
        <w:t>. Усмотрев, что решение</w:t>
      </w:r>
      <w:r>
        <w:rPr>
          <w:i/>
          <w:snapToGrid w:val="0"/>
          <w:u w:val="single"/>
        </w:rPr>
        <w:t xml:space="preserve">, </w:t>
      </w:r>
      <w:r>
        <w:rPr>
          <w:snapToGrid w:val="0"/>
        </w:rPr>
        <w:t>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  …</w:t>
      </w:r>
    </w:p>
    <w:p w:rsidR="006C7B90" w:rsidRDefault="006C7B90">
      <w:pPr>
        <w:pStyle w:val="DENCE"/>
        <w:spacing w:line="360" w:lineRule="auto"/>
        <w:ind w:firstLine="0"/>
        <w:jc w:val="center"/>
        <w:rPr>
          <w:snapToGrid w:val="0"/>
          <w:u w:val="single"/>
        </w:rPr>
      </w:pPr>
    </w:p>
    <w:p w:rsidR="006C7B90" w:rsidRDefault="006C7B90">
      <w:pPr>
        <w:pStyle w:val="DENCE"/>
        <w:spacing w:line="360" w:lineRule="auto"/>
        <w:ind w:firstLine="0"/>
        <w:jc w:val="center"/>
        <w:rPr>
          <w:snapToGrid w:val="0"/>
          <w:u w:val="single"/>
        </w:rPr>
      </w:pPr>
      <w:r>
        <w:rPr>
          <w:snapToGrid w:val="0"/>
          <w:u w:val="single"/>
        </w:rPr>
        <w:t>Статья 375 УПК. Истребование уголовного дела</w:t>
      </w:r>
    </w:p>
    <w:p w:rsidR="006C7B90" w:rsidRDefault="006C7B90">
      <w:pPr>
        <w:pStyle w:val="DENCE"/>
        <w:rPr>
          <w:snapToGrid w:val="0"/>
        </w:rPr>
      </w:pPr>
      <w:r>
        <w:rPr>
          <w:i/>
          <w:snapToGrid w:val="0"/>
          <w:u w:val="single"/>
        </w:rPr>
        <w:t>Лица, указанные в статье 371 настоящего Кодекса, вправе истребовать в пределах своей компетенции любое уголовное дело для разрешения вопроса о принесении протеста на вступившие в законную силу приговор</w:t>
      </w:r>
      <w:r>
        <w:rPr>
          <w:snapToGrid w:val="0"/>
        </w:rPr>
        <w:t>, определение или постановление суда.  …</w:t>
      </w:r>
    </w:p>
    <w:p w:rsidR="006C7B90" w:rsidRDefault="006C7B90">
      <w:pPr>
        <w:rPr>
          <w:snapToGrid w:val="0"/>
          <w:sz w:val="24"/>
        </w:rPr>
      </w:pPr>
    </w:p>
    <w:p w:rsidR="006C7B90" w:rsidRDefault="006C7B90">
      <w:pPr>
        <w:pStyle w:val="DENCE"/>
        <w:spacing w:line="360" w:lineRule="auto"/>
        <w:ind w:firstLine="0"/>
        <w:jc w:val="center"/>
        <w:rPr>
          <w:snapToGrid w:val="0"/>
          <w:u w:val="single"/>
        </w:rPr>
      </w:pPr>
      <w:r>
        <w:rPr>
          <w:snapToGrid w:val="0"/>
          <w:u w:val="single"/>
        </w:rPr>
        <w:t>Постановление Пленума Верховного Суда СССР от 5 апреля 1985 г. N 2</w:t>
      </w:r>
    </w:p>
    <w:p w:rsidR="006C7B90" w:rsidRDefault="006C7B90">
      <w:pPr>
        <w:pStyle w:val="DENCE"/>
        <w:spacing w:line="360" w:lineRule="auto"/>
        <w:ind w:firstLine="0"/>
        <w:jc w:val="center"/>
        <w:rPr>
          <w:snapToGrid w:val="0"/>
          <w:u w:val="single"/>
        </w:rPr>
      </w:pPr>
      <w:r>
        <w:rPr>
          <w:snapToGrid w:val="0"/>
          <w:u w:val="single"/>
        </w:rPr>
        <w:t>"О применении судами законодательства,</w:t>
      </w:r>
    </w:p>
    <w:p w:rsidR="006C7B90" w:rsidRDefault="006C7B90">
      <w:pPr>
        <w:pStyle w:val="DENCE"/>
        <w:spacing w:line="360" w:lineRule="auto"/>
        <w:ind w:firstLine="0"/>
        <w:jc w:val="center"/>
        <w:rPr>
          <w:snapToGrid w:val="0"/>
          <w:u w:val="single"/>
        </w:rPr>
      </w:pPr>
      <w:r>
        <w:rPr>
          <w:snapToGrid w:val="0"/>
          <w:u w:val="single"/>
        </w:rPr>
        <w:t>регламентирующего пересмотр в порядке надзора приговоров,</w:t>
      </w:r>
    </w:p>
    <w:p w:rsidR="006C7B90" w:rsidRDefault="006C7B90">
      <w:pPr>
        <w:pStyle w:val="DENCE"/>
        <w:spacing w:line="360" w:lineRule="auto"/>
        <w:ind w:firstLine="0"/>
        <w:jc w:val="center"/>
        <w:rPr>
          <w:snapToGrid w:val="0"/>
          <w:u w:val="single"/>
        </w:rPr>
      </w:pPr>
      <w:r>
        <w:rPr>
          <w:snapToGrid w:val="0"/>
          <w:u w:val="single"/>
        </w:rPr>
        <w:t>определений, постановлений по уголовным делам"</w:t>
      </w:r>
    </w:p>
    <w:p w:rsidR="006C7B90" w:rsidRDefault="006C7B90">
      <w:pPr>
        <w:pStyle w:val="DENCE"/>
        <w:rPr>
          <w:snapToGrid w:val="0"/>
        </w:rPr>
      </w:pPr>
      <w:r>
        <w:rPr>
          <w:snapToGrid w:val="0"/>
        </w:rPr>
        <w:t>….</w:t>
      </w:r>
    </w:p>
    <w:p w:rsidR="006C7B90" w:rsidRDefault="006C7B90">
      <w:pPr>
        <w:pStyle w:val="DENCE"/>
        <w:rPr>
          <w:snapToGrid w:val="0"/>
        </w:rPr>
      </w:pPr>
      <w:r>
        <w:rPr>
          <w:snapToGrid w:val="0"/>
        </w:rPr>
        <w:t>Не во всех необходимых случаях суды надзорной инстанции реагируют на нарушения закона, допущенные при расследовании дел и их судебном рассмотрении, путем вынесения частных определений (постановлений).</w:t>
      </w:r>
    </w:p>
    <w:p w:rsidR="006C7B90" w:rsidRDefault="006C7B90">
      <w:pPr>
        <w:pStyle w:val="DENCE"/>
        <w:rPr>
          <w:snapToGrid w:val="0"/>
        </w:rPr>
      </w:pPr>
      <w:r>
        <w:rPr>
          <w:snapToGrid w:val="0"/>
        </w:rPr>
        <w:t>Пленум Верховного Суда СССР постановляет:</w:t>
      </w:r>
    </w:p>
    <w:p w:rsidR="006C7B90" w:rsidRDefault="006C7B90">
      <w:pPr>
        <w:pStyle w:val="DENCE"/>
        <w:rPr>
          <w:snapToGrid w:val="0"/>
        </w:rPr>
      </w:pPr>
      <w:r>
        <w:rPr>
          <w:snapToGrid w:val="0"/>
        </w:rPr>
        <w:t>…</w:t>
      </w:r>
    </w:p>
    <w:p w:rsidR="006C7B90" w:rsidRDefault="006C7B90">
      <w:pPr>
        <w:pStyle w:val="DENCE"/>
        <w:rPr>
          <w:snapToGrid w:val="0"/>
        </w:rPr>
      </w:pPr>
      <w:r>
        <w:rPr>
          <w:snapToGrid w:val="0"/>
        </w:rPr>
        <w:t xml:space="preserve">2. </w:t>
      </w:r>
      <w:r>
        <w:rPr>
          <w:i/>
          <w:snapToGrid w:val="0"/>
          <w:u w:val="single"/>
        </w:rPr>
        <w:t>При решении вопроса об истребовании уголовного дела</w:t>
      </w:r>
      <w:r>
        <w:rPr>
          <w:snapToGrid w:val="0"/>
        </w:rPr>
        <w:t xml:space="preserve"> в порядке, предусмотренном ст. 375 УПК РСФСР и соответствующими статьями УПК других союзных республик, следует исходить из того, </w:t>
      </w:r>
      <w:r>
        <w:rPr>
          <w:i/>
          <w:snapToGrid w:val="0"/>
          <w:u w:val="single"/>
        </w:rPr>
        <w:t>что дело должно быть истребовано в каждом случае, когда содержащиеся в жалобе доводы вызывают сомнения в законности и обоснованности приговора</w:t>
      </w:r>
      <w:r>
        <w:rPr>
          <w:snapToGrid w:val="0"/>
        </w:rPr>
        <w:t>, определения или постановления суда, либо когда такие сомнения возникают по иному поводу.  …</w:t>
      </w:r>
    </w:p>
    <w:p w:rsidR="006C7B90" w:rsidRDefault="006C7B90">
      <w:pPr>
        <w:pStyle w:val="a4"/>
        <w:rPr>
          <w:snapToGrid w:val="0"/>
        </w:rPr>
      </w:pPr>
      <w:r>
        <w:rPr>
          <w:snapToGrid w:val="0"/>
        </w:rPr>
        <w:t>Постановление об отказе в принесении надзорного протеста вынесено незаконно, т.к. для решения вопроса является пи приговор суда незаконными или необоснованными или напротив – обоснованным, прокуратура должна была истребовать уголовное дело Устинова, а не ограничиваться материалами наблюдательного производства.</w:t>
      </w:r>
    </w:p>
    <w:p w:rsidR="006C7B90" w:rsidRDefault="006C7B90">
      <w:pPr>
        <w:pStyle w:val="1"/>
        <w:ind w:firstLine="0"/>
      </w:pPr>
      <w:bookmarkStart w:id="16" w:name="_Toc471677977"/>
      <w:bookmarkStart w:id="17" w:name="_Toc499194835"/>
      <w:r>
        <w:t>Раздел 22. Задача № 1</w:t>
      </w:r>
      <w:bookmarkEnd w:id="16"/>
      <w:bookmarkEnd w:id="17"/>
    </w:p>
    <w:p w:rsidR="006C7B90" w:rsidRDefault="006C7B90">
      <w:pPr>
        <w:pStyle w:val="DENCE"/>
        <w:spacing w:line="360" w:lineRule="auto"/>
        <w:ind w:firstLine="0"/>
        <w:jc w:val="center"/>
        <w:rPr>
          <w:snapToGrid w:val="0"/>
          <w:u w:val="single"/>
        </w:rPr>
      </w:pPr>
      <w:r>
        <w:rPr>
          <w:snapToGrid w:val="0"/>
          <w:u w:val="single"/>
        </w:rPr>
        <w:t>Статья 9 УПК. Прекращение уголовного дела в связи с примирением с потерпевшим</w:t>
      </w:r>
    </w:p>
    <w:p w:rsidR="006C7B90" w:rsidRDefault="006C7B90">
      <w:pPr>
        <w:pStyle w:val="DENCE"/>
        <w:rPr>
          <w:snapToGrid w:val="0"/>
        </w:rPr>
      </w:pPr>
      <w:r>
        <w:rPr>
          <w:snapToGrid w:val="0"/>
        </w:rPr>
        <w:t>Суд, прокурор, а также следователь и орган дознания с согласия прокурора вправе на основании соответствующего заявления потерпевшего прекратить уголовное дело в отношении лица, впервые совершившего преступление небольшой тяжести, если оно примирилось с потерпевшим и загладило причиненный потерпевшему вред.</w:t>
      </w:r>
    </w:p>
    <w:p w:rsidR="006C7B90" w:rsidRDefault="006C7B90">
      <w:pPr>
        <w:pStyle w:val="DENCE"/>
        <w:spacing w:line="360" w:lineRule="auto"/>
        <w:ind w:firstLine="0"/>
        <w:jc w:val="center"/>
        <w:rPr>
          <w:snapToGrid w:val="0"/>
          <w:u w:val="single"/>
        </w:rPr>
      </w:pPr>
      <w:r>
        <w:rPr>
          <w:snapToGrid w:val="0"/>
          <w:u w:val="single"/>
        </w:rPr>
        <w:t>Статья 15 УК. Категории преступлений</w:t>
      </w:r>
    </w:p>
    <w:p w:rsidR="006C7B90" w:rsidRDefault="006C7B90">
      <w:pPr>
        <w:pStyle w:val="DENCE"/>
        <w:rPr>
          <w:snapToGrid w:val="0"/>
        </w:rPr>
      </w:pPr>
      <w:r>
        <w:rPr>
          <w:snapToGrid w:val="0"/>
        </w:rPr>
        <w:t xml:space="preserve">… 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двух лет лишения свободы. </w:t>
      </w:r>
    </w:p>
    <w:p w:rsidR="006C7B90" w:rsidRDefault="006C7B90">
      <w:pPr>
        <w:pStyle w:val="DENCE"/>
      </w:pPr>
      <w:r>
        <w:t>3. Преступлениями средней тяжести признаются умышленные и неосторожные деяния, за совершение которых максимальное наказание, предусмотренное настоящим Кодексом, не превышает пяти лет лишения свободы.</w:t>
      </w:r>
    </w:p>
    <w:p w:rsidR="006C7B90" w:rsidRDefault="006C7B90">
      <w:pPr>
        <w:pStyle w:val="DENCE"/>
        <w:rPr>
          <w:snapToGrid w:val="0"/>
        </w:rPr>
      </w:pPr>
      <w:r>
        <w:rPr>
          <w:snapToGrid w:val="0"/>
        </w:rPr>
        <w:t xml:space="preserve">4. Тяжкими преступлениями признаются умышленные и неосторожные деяния, за совершение которых максимальное наказание, предусмотренное настоящим Кодексом, </w:t>
      </w:r>
      <w:r>
        <w:rPr>
          <w:i/>
          <w:snapToGrid w:val="0"/>
          <w:u w:val="single"/>
        </w:rPr>
        <w:t>не превышает десяти лет лишения свободы</w:t>
      </w:r>
      <w:r>
        <w:rPr>
          <w:snapToGrid w:val="0"/>
        </w:rPr>
        <w:t>.</w:t>
      </w:r>
    </w:p>
    <w:p w:rsidR="006C7B90" w:rsidRDefault="006C7B90">
      <w:pPr>
        <w:pStyle w:val="DENCE"/>
        <w:rPr>
          <w:snapToGrid w:val="0"/>
        </w:rPr>
      </w:pPr>
      <w:r>
        <w:rPr>
          <w:snapToGrid w:val="0"/>
        </w:rPr>
        <w:t xml:space="preserve">5. Особо тяжкими преступлениями признаются умышленные деяния, за совершение которых настоящим Кодексом предусмотрено наказание в виде лишения свободы </w:t>
      </w:r>
      <w:r>
        <w:rPr>
          <w:i/>
          <w:snapToGrid w:val="0"/>
          <w:u w:val="single"/>
        </w:rPr>
        <w:t>на срок свыше десяти лет или более строгое наказание</w:t>
      </w:r>
      <w:r>
        <w:rPr>
          <w:snapToGrid w:val="0"/>
        </w:rPr>
        <w:t>.</w:t>
      </w:r>
    </w:p>
    <w:p w:rsidR="006C7B90" w:rsidRDefault="006C7B90">
      <w:pPr>
        <w:rPr>
          <w:snapToGrid w:val="0"/>
          <w:sz w:val="24"/>
        </w:rPr>
      </w:pPr>
    </w:p>
    <w:p w:rsidR="006C7B90" w:rsidRDefault="006C7B90">
      <w:pPr>
        <w:pStyle w:val="DENCE"/>
        <w:spacing w:line="360" w:lineRule="auto"/>
        <w:ind w:firstLine="0"/>
        <w:jc w:val="center"/>
        <w:rPr>
          <w:snapToGrid w:val="0"/>
          <w:u w:val="single"/>
        </w:rPr>
      </w:pPr>
      <w:r>
        <w:rPr>
          <w:snapToGrid w:val="0"/>
          <w:u w:val="single"/>
        </w:rPr>
        <w:t>Статья 162 УК. Разбой</w:t>
      </w:r>
    </w:p>
    <w:p w:rsidR="006C7B90" w:rsidRDefault="006C7B90">
      <w:pPr>
        <w:pStyle w:val="DENCE"/>
        <w:rPr>
          <w:snapToGrid w:val="0"/>
        </w:rPr>
      </w:pPr>
      <w:r>
        <w:rPr>
          <w:snapToGrid w:val="0"/>
        </w:rPr>
        <w:t xml:space="preserve">1. Разбой,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 </w:t>
      </w:r>
      <w:r>
        <w:rPr>
          <w:i/>
          <w:snapToGrid w:val="0"/>
          <w:u w:val="single"/>
        </w:rPr>
        <w:t xml:space="preserve">наказывается лишением свободы на срок от трех до восьми лет </w:t>
      </w:r>
      <w:r>
        <w:rPr>
          <w:snapToGrid w:val="0"/>
        </w:rPr>
        <w:t>с конфискацией имущества или без таковой. …</w:t>
      </w:r>
    </w:p>
    <w:p w:rsidR="006C7B90" w:rsidRDefault="006C7B90">
      <w:pPr>
        <w:pStyle w:val="DENCE"/>
        <w:rPr>
          <w:snapToGrid w:val="0"/>
        </w:rPr>
      </w:pPr>
    </w:p>
    <w:p w:rsidR="006C7B90" w:rsidRDefault="006C7B90">
      <w:pPr>
        <w:pStyle w:val="DENCE"/>
        <w:spacing w:line="360" w:lineRule="auto"/>
        <w:ind w:firstLine="0"/>
        <w:jc w:val="center"/>
        <w:rPr>
          <w:snapToGrid w:val="0"/>
          <w:u w:val="single"/>
        </w:rPr>
      </w:pPr>
      <w:r>
        <w:rPr>
          <w:snapToGrid w:val="0"/>
          <w:u w:val="single"/>
        </w:rPr>
        <w:t>Статья 307 УК. Заведомо ложные показание, заключение эксперта или неправильный перевод</w:t>
      </w:r>
    </w:p>
    <w:p w:rsidR="006C7B90" w:rsidRDefault="006C7B90">
      <w:pPr>
        <w:pStyle w:val="DENCE"/>
        <w:rPr>
          <w:snapToGrid w:val="0"/>
        </w:rPr>
      </w:pPr>
      <w:r>
        <w:rPr>
          <w:snapToGrid w:val="0"/>
        </w:rPr>
        <w:t xml:space="preserve">1. </w:t>
      </w:r>
      <w:r>
        <w:rPr>
          <w:i/>
          <w:snapToGrid w:val="0"/>
          <w:u w:val="single"/>
        </w:rPr>
        <w:t>Заведомо ложные показание свидетеля</w:t>
      </w:r>
      <w:r>
        <w:rPr>
          <w:snapToGrid w:val="0"/>
        </w:rPr>
        <w:t xml:space="preserve">, потерпевшего либо заключение эксперта, а равно заведомо неправильный перевод в суде либо при производстве предварительного расследования - наказываются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восьмидесяти до двухсот сорока часов, </w:t>
      </w:r>
      <w:r>
        <w:rPr>
          <w:i/>
          <w:snapToGrid w:val="0"/>
          <w:u w:val="single"/>
        </w:rPr>
        <w:t>либо исправительными работами на срок до двух лет</w:t>
      </w:r>
      <w:r>
        <w:rPr>
          <w:snapToGrid w:val="0"/>
        </w:rPr>
        <w:t>, либо арестом на срок до трех месяцев.</w:t>
      </w:r>
    </w:p>
    <w:p w:rsidR="006C7B90" w:rsidRDefault="006C7B90">
      <w:pPr>
        <w:pStyle w:val="DENCE"/>
        <w:rPr>
          <w:snapToGrid w:val="0"/>
        </w:rPr>
      </w:pPr>
      <w:r>
        <w:rPr>
          <w:snapToGrid w:val="0"/>
        </w:rPr>
        <w:t xml:space="preserve">2. </w:t>
      </w:r>
      <w:r>
        <w:rPr>
          <w:i/>
          <w:snapToGrid w:val="0"/>
          <w:u w:val="single"/>
        </w:rPr>
        <w:t>Те же деяния, соединенные с обвинением лица в совершении тяжкого или особо тяжкого преступления, - наказываются лишением свободы на срок до пяти лет</w:t>
      </w:r>
      <w:r>
        <w:rPr>
          <w:snapToGrid w:val="0"/>
        </w:rPr>
        <w:t>. …</w:t>
      </w:r>
    </w:p>
    <w:p w:rsidR="006C7B90" w:rsidRDefault="006C7B90">
      <w:pPr>
        <w:pStyle w:val="DENCE"/>
        <w:spacing w:line="360" w:lineRule="auto"/>
        <w:ind w:firstLine="0"/>
        <w:jc w:val="center"/>
        <w:rPr>
          <w:snapToGrid w:val="0"/>
          <w:u w:val="single"/>
        </w:rPr>
      </w:pPr>
      <w:r>
        <w:rPr>
          <w:snapToGrid w:val="0"/>
          <w:u w:val="single"/>
        </w:rPr>
        <w:t>Статья 384 УПК. Основания возобновления дел по вновь открывшимся обстоятельствам</w:t>
      </w:r>
    </w:p>
    <w:p w:rsidR="006C7B90" w:rsidRDefault="006C7B90">
      <w:pPr>
        <w:pStyle w:val="DENCE"/>
        <w:rPr>
          <w:snapToGrid w:val="0"/>
        </w:rPr>
      </w:pPr>
      <w:r>
        <w:rPr>
          <w:i/>
          <w:snapToGrid w:val="0"/>
          <w:u w:val="single"/>
        </w:rPr>
        <w:t>Вступившие в законную силу приговор</w:t>
      </w:r>
      <w:r>
        <w:rPr>
          <w:snapToGrid w:val="0"/>
        </w:rPr>
        <w:t>, определение и постановление суда могут быть отменены по вновь открывшимся обстоятельствам.</w:t>
      </w:r>
    </w:p>
    <w:p w:rsidR="006C7B90" w:rsidRDefault="006C7B90">
      <w:pPr>
        <w:pStyle w:val="DENCE"/>
        <w:rPr>
          <w:i/>
          <w:snapToGrid w:val="0"/>
          <w:u w:val="single"/>
        </w:rPr>
      </w:pPr>
      <w:r>
        <w:rPr>
          <w:i/>
          <w:snapToGrid w:val="0"/>
          <w:u w:val="single"/>
        </w:rPr>
        <w:t>Основаниями для возобновления уголовного дела по вновь открывшимся обстоятельствам являются:</w:t>
      </w:r>
    </w:p>
    <w:p w:rsidR="006C7B90" w:rsidRDefault="006C7B90">
      <w:pPr>
        <w:pStyle w:val="DENCE"/>
        <w:rPr>
          <w:snapToGrid w:val="0"/>
        </w:rPr>
      </w:pPr>
      <w:r>
        <w:rPr>
          <w:snapToGrid w:val="0"/>
        </w:rPr>
        <w:t>1</w:t>
      </w:r>
      <w:r>
        <w:rPr>
          <w:i/>
          <w:snapToGrid w:val="0"/>
          <w:u w:val="single"/>
        </w:rPr>
        <w:t>) установленная вступившим в законную силу приговором суда заведомая ложность показаний свидетеля</w:t>
      </w:r>
      <w:r>
        <w:rPr>
          <w:snapToGrid w:val="0"/>
        </w:rPr>
        <w:t xml:space="preserve"> или заключения эксперта, а равно подложность вещественных доказательств, протоколов следственных и судебных действий и иных документов, или заведомая ложность перевода, повлекшие за собой постановление необоснованного или незаконного приговора; …</w:t>
      </w:r>
    </w:p>
    <w:p w:rsidR="006C7B90" w:rsidRDefault="006C7B90">
      <w:pPr>
        <w:pStyle w:val="a4"/>
        <w:rPr>
          <w:snapToGrid w:val="0"/>
        </w:rPr>
      </w:pPr>
      <w:r>
        <w:rPr>
          <w:snapToGrid w:val="0"/>
        </w:rPr>
        <w:t>Действия Свиридовой и Голубевой должны быть квалифицированны по ч.2 ст. 307 УК. Прекращение в их отношении уголовного дела, со ссылкой на ст. 9 УПК незаконно. Основаниями для возобновления уголовного дела в отношении Капитонова по вновь открывшимся обстоятельствам может быть только установленная вступившим в законную силу приговором суда заведомая ложность показаний свидетелей Свиридовой и Голубевой.</w:t>
      </w:r>
    </w:p>
    <w:p w:rsidR="006C7B90" w:rsidRDefault="006C7B90">
      <w:pPr>
        <w:pStyle w:val="1"/>
        <w:ind w:firstLine="0"/>
      </w:pPr>
      <w:bookmarkStart w:id="18" w:name="_Toc471677978"/>
      <w:bookmarkStart w:id="19" w:name="_Toc499194836"/>
      <w:r>
        <w:t>Раздел 23. Задача № 3</w:t>
      </w:r>
      <w:bookmarkEnd w:id="18"/>
      <w:bookmarkEnd w:id="19"/>
    </w:p>
    <w:p w:rsidR="006C7B90" w:rsidRDefault="006C7B90">
      <w:pPr>
        <w:pStyle w:val="DENCE"/>
        <w:spacing w:line="360" w:lineRule="auto"/>
        <w:ind w:firstLine="0"/>
        <w:jc w:val="center"/>
        <w:rPr>
          <w:snapToGrid w:val="0"/>
          <w:u w:val="single"/>
        </w:rPr>
      </w:pPr>
      <w:r>
        <w:rPr>
          <w:snapToGrid w:val="0"/>
          <w:u w:val="single"/>
        </w:rPr>
        <w:t>Статья 403 УПК. Основания применения принудительных мер медицинского характера</w:t>
      </w:r>
    </w:p>
    <w:p w:rsidR="006C7B90" w:rsidRDefault="006C7B90">
      <w:pPr>
        <w:pStyle w:val="DENCE"/>
        <w:rPr>
          <w:snapToGrid w:val="0"/>
        </w:rPr>
      </w:pPr>
      <w:r>
        <w:rPr>
          <w:snapToGrid w:val="0"/>
        </w:rPr>
        <w:t>Принудительные меры медицинского характера, предусмотренные статьей 99 Уголовного кодекса Российской Федерации, применяются судом к лицам:</w:t>
      </w:r>
    </w:p>
    <w:p w:rsidR="006C7B90" w:rsidRDefault="006C7B90">
      <w:pPr>
        <w:pStyle w:val="DENCE"/>
        <w:rPr>
          <w:snapToGrid w:val="0"/>
        </w:rPr>
      </w:pPr>
      <w:r>
        <w:rPr>
          <w:snapToGrid w:val="0"/>
        </w:rPr>
        <w:t xml:space="preserve">а) </w:t>
      </w:r>
      <w:r>
        <w:rPr>
          <w:i/>
          <w:snapToGrid w:val="0"/>
          <w:u w:val="single"/>
        </w:rPr>
        <w:t>совершившим деяния, предусмотренные статьями Особенной части Уголовного кодекса Российской Федерации, в состоянии невменяемости</w:t>
      </w:r>
      <w:r>
        <w:rPr>
          <w:snapToGrid w:val="0"/>
        </w:rPr>
        <w:t>; …</w:t>
      </w:r>
    </w:p>
    <w:p w:rsidR="006C7B90" w:rsidRDefault="006C7B90">
      <w:pPr>
        <w:pStyle w:val="DENCE"/>
        <w:rPr>
          <w:snapToGrid w:val="0"/>
        </w:rPr>
      </w:pPr>
      <w:r>
        <w:rPr>
          <w:snapToGrid w:val="0"/>
        </w:rPr>
        <w:t>Лицам, указанным в части первой настоящей статьи, принудительные меры медицинского характера в соответствии с частью второй статьи 97 Уголовного кодекса Российской Федерации назначаются судом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6C7B90" w:rsidRDefault="006C7B90">
      <w:pPr>
        <w:pStyle w:val="DENCE"/>
        <w:rPr>
          <w:snapToGrid w:val="0"/>
        </w:rPr>
      </w:pPr>
      <w:r>
        <w:rPr>
          <w:snapToGrid w:val="0"/>
        </w:rPr>
        <w:t>В отношении лиц, указанных в части первой настоящей статьи и не представляющих опасности по своему психическому состоянию, суд в соответствии с частью четвертой статьи 97 Уголовного кодекса Российской Федерации может передать необходимые материалы органам здравоохранения для решения вопроса о лечении этих лиц или направлении их в психоневрологические учреждения социального обеспечения в порядке, предусмотренном законодательством Российской Федерации о здравоохранении.</w:t>
      </w:r>
    </w:p>
    <w:p w:rsidR="006C7B90" w:rsidRDefault="006C7B90">
      <w:pPr>
        <w:pStyle w:val="DENCE"/>
        <w:rPr>
          <w:snapToGrid w:val="0"/>
        </w:rPr>
      </w:pPr>
      <w:r>
        <w:rPr>
          <w:snapToGrid w:val="0"/>
        </w:rPr>
        <w:t>Порядок судопроизводства по применению принудительных мер медицинского характера определяется общими правилами настоящего Кодекса и, кроме того, нижеследующими статьями.</w:t>
      </w:r>
    </w:p>
    <w:p w:rsidR="006C7B90" w:rsidRDefault="006C7B90">
      <w:pPr>
        <w:pStyle w:val="DENCE"/>
        <w:spacing w:line="360" w:lineRule="auto"/>
        <w:ind w:firstLine="0"/>
        <w:jc w:val="center"/>
        <w:rPr>
          <w:snapToGrid w:val="0"/>
          <w:u w:val="single"/>
        </w:rPr>
      </w:pPr>
    </w:p>
    <w:p w:rsidR="006C7B90" w:rsidRDefault="006C7B90">
      <w:pPr>
        <w:pStyle w:val="DENCE"/>
        <w:spacing w:line="360" w:lineRule="auto"/>
        <w:ind w:firstLine="0"/>
        <w:jc w:val="center"/>
        <w:rPr>
          <w:snapToGrid w:val="0"/>
          <w:u w:val="single"/>
        </w:rPr>
      </w:pPr>
      <w:r>
        <w:rPr>
          <w:snapToGrid w:val="0"/>
          <w:u w:val="single"/>
        </w:rPr>
        <w:t>Статья 406 УПК. Окончание предварительного следствия</w:t>
      </w:r>
    </w:p>
    <w:p w:rsidR="006C7B90" w:rsidRDefault="006C7B90">
      <w:pPr>
        <w:pStyle w:val="DENCE"/>
        <w:rPr>
          <w:snapToGrid w:val="0"/>
        </w:rPr>
      </w:pPr>
      <w:r>
        <w:rPr>
          <w:snapToGrid w:val="0"/>
        </w:rPr>
        <w:t>По окончании предварительного следствия следователь выносит постановление:</w:t>
      </w:r>
    </w:p>
    <w:p w:rsidR="006C7B90" w:rsidRDefault="006C7B90">
      <w:pPr>
        <w:pStyle w:val="DENCE"/>
        <w:rPr>
          <w:snapToGrid w:val="0"/>
        </w:rPr>
      </w:pPr>
      <w:r>
        <w:rPr>
          <w:snapToGrid w:val="0"/>
        </w:rPr>
        <w:t>…</w:t>
      </w:r>
    </w:p>
    <w:p w:rsidR="006C7B90" w:rsidRDefault="006C7B90">
      <w:pPr>
        <w:pStyle w:val="DENCE"/>
        <w:rPr>
          <w:snapToGrid w:val="0"/>
        </w:rPr>
      </w:pPr>
      <w:r>
        <w:rPr>
          <w:snapToGrid w:val="0"/>
        </w:rPr>
        <w:t>2) о направлении дела в суд при установлении оснований для применения к лицу, совершившему общественно опасное деяние, принудительных мер медицинского характера.</w:t>
      </w:r>
    </w:p>
    <w:p w:rsidR="006C7B90" w:rsidRDefault="006C7B90">
      <w:pPr>
        <w:pStyle w:val="DENCE"/>
        <w:rPr>
          <w:snapToGrid w:val="0"/>
        </w:rPr>
      </w:pPr>
      <w:r>
        <w:rPr>
          <w:snapToGrid w:val="0"/>
        </w:rPr>
        <w:t>В постановлении о направлении дела в суд должны быть изложены все обстоятельства дела, установленные предварительным следствием, и основания для применения судом принудительных мер медицинского характера.</w:t>
      </w:r>
    </w:p>
    <w:p w:rsidR="006C7B90" w:rsidRDefault="006C7B90">
      <w:pPr>
        <w:pStyle w:val="DENCE"/>
        <w:rPr>
          <w:snapToGrid w:val="0"/>
        </w:rPr>
      </w:pPr>
      <w:r>
        <w:rPr>
          <w:snapToGrid w:val="0"/>
        </w:rPr>
        <w:t>…</w:t>
      </w:r>
    </w:p>
    <w:p w:rsidR="006C7B90" w:rsidRDefault="006C7B90">
      <w:pPr>
        <w:pStyle w:val="DENCE"/>
        <w:spacing w:line="360" w:lineRule="auto"/>
        <w:ind w:firstLine="0"/>
        <w:jc w:val="center"/>
        <w:rPr>
          <w:snapToGrid w:val="0"/>
          <w:u w:val="single"/>
        </w:rPr>
      </w:pPr>
      <w:r>
        <w:rPr>
          <w:snapToGrid w:val="0"/>
          <w:u w:val="single"/>
        </w:rPr>
        <w:t>Определение СК Верховного Суда РФ от 23 апреля 1997 г. "Определение вида принудительных мер медицинского характера относится к компетенции суда"</w:t>
      </w:r>
    </w:p>
    <w:p w:rsidR="006C7B90" w:rsidRDefault="006C7B90">
      <w:pPr>
        <w:pStyle w:val="DENCE"/>
        <w:rPr>
          <w:i/>
          <w:snapToGrid w:val="0"/>
          <w:u w:val="single"/>
        </w:rPr>
      </w:pPr>
      <w:r>
        <w:rPr>
          <w:snapToGrid w:val="0"/>
        </w:rPr>
        <w:t xml:space="preserve">… .если суд согласится с выводом органов следствия о том, что данным лицом совершено общественно опасное деяние в состоянии невменяемости, суду надлежит решить вопрос не только о применении принудительных мер медицинского характера, но и о назначении вида принудительного лечения, определенного ст. 97 УК РФ. При этом следует иметь в виду, что </w:t>
      </w:r>
      <w:r>
        <w:rPr>
          <w:i/>
          <w:snapToGrid w:val="0"/>
          <w:u w:val="single"/>
        </w:rPr>
        <w:t>вопрос о назначении вида принудительных мер медицинского характера решается судом самостоятельно. Рекомендация экспертной комиссии в акте судебно-психиатрической экспертизы не является для суда обязательной, но может быть учтена. При оценке всех собранных по делу доказательств, в том числе и заключения судебно-психиатрической экспертной комиссии, суд может согласиться с выводами экспертов, но и может на основании материалов судебного следствия принять любое другое решение в соответствии со ст. 97 УК РФ.</w:t>
      </w:r>
    </w:p>
    <w:p w:rsidR="006C7B90" w:rsidRDefault="006C7B90">
      <w:pPr>
        <w:pStyle w:val="DENCE"/>
        <w:rPr>
          <w:snapToGrid w:val="0"/>
        </w:rPr>
      </w:pPr>
    </w:p>
    <w:p w:rsidR="006C7B90" w:rsidRDefault="006C7B90">
      <w:pPr>
        <w:pStyle w:val="DENCE"/>
        <w:spacing w:line="360" w:lineRule="auto"/>
        <w:ind w:firstLine="0"/>
        <w:jc w:val="center"/>
        <w:rPr>
          <w:snapToGrid w:val="0"/>
          <w:u w:val="single"/>
        </w:rPr>
      </w:pPr>
      <w:r>
        <w:rPr>
          <w:snapToGrid w:val="0"/>
          <w:u w:val="single"/>
        </w:rPr>
        <w:t>Статья 97 УК. Основания применения принудительных мер медицинского характера</w:t>
      </w:r>
    </w:p>
    <w:p w:rsidR="006C7B90" w:rsidRDefault="006C7B90">
      <w:pPr>
        <w:pStyle w:val="DENCE"/>
        <w:rPr>
          <w:snapToGrid w:val="0"/>
        </w:rPr>
      </w:pPr>
      <w:r>
        <w:rPr>
          <w:snapToGrid w:val="0"/>
        </w:rPr>
        <w:t>1. Принудительные меры медицинского характера могут быть назначены судом лицам:</w:t>
      </w:r>
    </w:p>
    <w:p w:rsidR="006C7B90" w:rsidRDefault="006C7B90">
      <w:pPr>
        <w:pStyle w:val="DENCE"/>
        <w:rPr>
          <w:snapToGrid w:val="0"/>
        </w:rPr>
      </w:pPr>
      <w:r>
        <w:rPr>
          <w:snapToGrid w:val="0"/>
        </w:rPr>
        <w:t xml:space="preserve">а) </w:t>
      </w:r>
      <w:r>
        <w:rPr>
          <w:i/>
          <w:snapToGrid w:val="0"/>
          <w:u w:val="single"/>
        </w:rPr>
        <w:t>совершившим деяния, предусмотренные статьями Особенной части настоящего Кодекса, в состоянии невменяемости</w:t>
      </w:r>
      <w:r>
        <w:rPr>
          <w:snapToGrid w:val="0"/>
        </w:rPr>
        <w:t>;</w:t>
      </w:r>
    </w:p>
    <w:p w:rsidR="006C7B90" w:rsidRDefault="006C7B90">
      <w:pPr>
        <w:pStyle w:val="DENCE"/>
        <w:rPr>
          <w:snapToGrid w:val="0"/>
        </w:rPr>
      </w:pPr>
      <w:r>
        <w:rPr>
          <w:snapToGrid w:val="0"/>
        </w:rPr>
        <w:t>…</w:t>
      </w:r>
    </w:p>
    <w:p w:rsidR="006C7B90" w:rsidRDefault="006C7B90">
      <w:pPr>
        <w:pStyle w:val="DENCE"/>
        <w:rPr>
          <w:snapToGrid w:val="0"/>
        </w:rPr>
      </w:pPr>
      <w:r>
        <w:rPr>
          <w:snapToGrid w:val="0"/>
        </w:rPr>
        <w:t>2. Лицам, указанным в части первой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6C7B90" w:rsidRDefault="006C7B90">
      <w:pPr>
        <w:pStyle w:val="DENCE"/>
        <w:rPr>
          <w:snapToGrid w:val="0"/>
        </w:rPr>
      </w:pPr>
      <w:r>
        <w:rPr>
          <w:snapToGrid w:val="0"/>
        </w:rPr>
        <w:t>3. Порядок исполнения принудительных мер медицинского характера определяется уголовно-исполнительным законодательством Российской Федерации и иными федеральными законами.</w:t>
      </w:r>
    </w:p>
    <w:p w:rsidR="006C7B90" w:rsidRDefault="006C7B90">
      <w:pPr>
        <w:pStyle w:val="DENCE"/>
        <w:rPr>
          <w:snapToGrid w:val="0"/>
        </w:rPr>
      </w:pPr>
      <w:r>
        <w:rPr>
          <w:snapToGrid w:val="0"/>
        </w:rPr>
        <w:t xml:space="preserve">4. </w:t>
      </w:r>
      <w:r>
        <w:rPr>
          <w:i/>
          <w:snapToGrid w:val="0"/>
          <w:u w:val="single"/>
        </w:rPr>
        <w:t>В отношении лиц, указанных в части первой настоящей статьи и не представляющих опасности по своему психическому состоянию, суд может передать необходимые материалы органам здравоохранения для решения вопроса о лечении этих лиц или направлении их в психоневрологические учреждения социального обеспечения</w:t>
      </w:r>
      <w:r>
        <w:rPr>
          <w:snapToGrid w:val="0"/>
        </w:rPr>
        <w:t xml:space="preserve"> в порядке, предусмотренном законодательством Российской Федерации о здравоохранении.</w:t>
      </w:r>
    </w:p>
    <w:p w:rsidR="006C7B90" w:rsidRDefault="006C7B90">
      <w:pPr>
        <w:pStyle w:val="DENCE"/>
        <w:spacing w:line="360" w:lineRule="auto"/>
        <w:ind w:firstLine="0"/>
        <w:jc w:val="center"/>
        <w:rPr>
          <w:snapToGrid w:val="0"/>
          <w:u w:val="single"/>
        </w:rPr>
      </w:pPr>
    </w:p>
    <w:p w:rsidR="006C7B90" w:rsidRDefault="006C7B90">
      <w:pPr>
        <w:pStyle w:val="DENCE"/>
        <w:spacing w:line="360" w:lineRule="auto"/>
        <w:ind w:firstLine="0"/>
        <w:jc w:val="center"/>
        <w:rPr>
          <w:snapToGrid w:val="0"/>
          <w:u w:val="single"/>
        </w:rPr>
      </w:pPr>
      <w:r>
        <w:rPr>
          <w:snapToGrid w:val="0"/>
          <w:u w:val="single"/>
        </w:rPr>
        <w:t>Статья 99 УК. Виды принудительных мер медицинского характера</w:t>
      </w:r>
    </w:p>
    <w:p w:rsidR="006C7B90" w:rsidRDefault="006C7B90">
      <w:pPr>
        <w:pStyle w:val="DENCE"/>
        <w:rPr>
          <w:snapToGrid w:val="0"/>
        </w:rPr>
      </w:pPr>
      <w:r>
        <w:rPr>
          <w:snapToGrid w:val="0"/>
        </w:rPr>
        <w:t>1. Суд может назначить следующие виды принудительных мер медицинского характера:</w:t>
      </w:r>
    </w:p>
    <w:p w:rsidR="006C7B90" w:rsidRDefault="006C7B90">
      <w:pPr>
        <w:pStyle w:val="DENCE"/>
        <w:rPr>
          <w:snapToGrid w:val="0"/>
        </w:rPr>
      </w:pPr>
      <w:r>
        <w:rPr>
          <w:snapToGrid w:val="0"/>
        </w:rPr>
        <w:t>а) амбулаторное принудительное наблюдение и лечение у психиатра;</w:t>
      </w:r>
    </w:p>
    <w:p w:rsidR="006C7B90" w:rsidRDefault="006C7B90">
      <w:pPr>
        <w:pStyle w:val="DENCE"/>
        <w:rPr>
          <w:snapToGrid w:val="0"/>
        </w:rPr>
      </w:pPr>
      <w:r>
        <w:rPr>
          <w:snapToGrid w:val="0"/>
        </w:rPr>
        <w:t>б) принудительное лечение в психиатрическом стационаре общего типа;</w:t>
      </w:r>
    </w:p>
    <w:p w:rsidR="006C7B90" w:rsidRDefault="006C7B90">
      <w:pPr>
        <w:pStyle w:val="DENCE"/>
        <w:rPr>
          <w:snapToGrid w:val="0"/>
        </w:rPr>
      </w:pPr>
      <w:r>
        <w:rPr>
          <w:snapToGrid w:val="0"/>
        </w:rPr>
        <w:t>в) принудительное лечение в психиатрическом стационаре специализированного типа;</w:t>
      </w:r>
    </w:p>
    <w:p w:rsidR="006C7B90" w:rsidRDefault="006C7B90">
      <w:pPr>
        <w:pStyle w:val="DENCE"/>
        <w:rPr>
          <w:snapToGrid w:val="0"/>
        </w:rPr>
      </w:pPr>
      <w:r>
        <w:rPr>
          <w:snapToGrid w:val="0"/>
        </w:rPr>
        <w:t>г) принудительное лечение в психиатрическом стационаре специализированного типа с интенсивным наблюдением.</w:t>
      </w:r>
    </w:p>
    <w:p w:rsidR="006C7B90" w:rsidRDefault="006C7B90">
      <w:pPr>
        <w:pStyle w:val="DENCE"/>
        <w:rPr>
          <w:snapToGrid w:val="0"/>
        </w:rPr>
      </w:pPr>
      <w:r>
        <w:rPr>
          <w:snapToGrid w:val="0"/>
        </w:rPr>
        <w:t>2. Лицам, осужденным за преступления, совершенные в состоянии вменяемости, но нуждающимся в лечении от алкоголизма, наркомании либо в лечении психических расстройств, не исключающих вменяемости,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w:t>
      </w:r>
    </w:p>
    <w:p w:rsidR="006C7B90" w:rsidRDefault="006C7B90">
      <w:pPr>
        <w:pStyle w:val="a4"/>
      </w:pPr>
      <w:r>
        <w:rPr>
          <w:snapToGrid w:val="0"/>
        </w:rPr>
        <w:t>В отношении Брагина суд, по своему усмотрению, может назначить медицинские меры принудительные меры медицинского характера или передать необходимые материалы органам здравоохранения для решения вопроса о лечении или направлении его в психоневрологические учреждения социального обеспечения в порядке, предусмотренном законодательством Российской Федерации о здравоохранении. Иск автобазы о взыскании с Брагина материального ущерба должен быть отклонен.</w:t>
      </w:r>
    </w:p>
    <w:p w:rsidR="006C7B90" w:rsidRDefault="006C7B90">
      <w:pPr>
        <w:pStyle w:val="1"/>
        <w:ind w:firstLine="0"/>
      </w:pPr>
      <w:bookmarkStart w:id="20" w:name="_Toc471677979"/>
      <w:bookmarkStart w:id="21" w:name="_Toc499194837"/>
      <w:r>
        <w:t>Раздел 24. Задача № 1</w:t>
      </w:r>
      <w:bookmarkEnd w:id="20"/>
      <w:bookmarkEnd w:id="21"/>
    </w:p>
    <w:p w:rsidR="006C7B90" w:rsidRDefault="006C7B90">
      <w:pPr>
        <w:pStyle w:val="DENCE"/>
        <w:spacing w:line="360" w:lineRule="auto"/>
        <w:ind w:firstLine="0"/>
        <w:jc w:val="center"/>
        <w:rPr>
          <w:snapToGrid w:val="0"/>
          <w:u w:val="single"/>
        </w:rPr>
      </w:pPr>
      <w:r>
        <w:rPr>
          <w:snapToGrid w:val="0"/>
          <w:u w:val="single"/>
        </w:rPr>
        <w:t>Статья 113 УПК. Отказ в возбуждении уголовного дела</w:t>
      </w:r>
    </w:p>
    <w:p w:rsidR="006C7B90" w:rsidRDefault="006C7B90">
      <w:pPr>
        <w:pStyle w:val="DENCE"/>
        <w:rPr>
          <w:snapToGrid w:val="0"/>
        </w:rPr>
      </w:pPr>
      <w:r>
        <w:rPr>
          <w:snapToGrid w:val="0"/>
        </w:rPr>
        <w:t>В случае отсутствия оснований к возбуждению уголовного дела, а равно при наличии обстоятельств, исключающих производство по делу, прокурор, следователь, орган дознания и судья отказывают в возбуждении уголовного дела.</w:t>
      </w:r>
    </w:p>
    <w:p w:rsidR="006C7B90" w:rsidRDefault="006C7B90">
      <w:pPr>
        <w:pStyle w:val="DENCE"/>
        <w:rPr>
          <w:snapToGrid w:val="0"/>
        </w:rPr>
      </w:pPr>
      <w:r>
        <w:rPr>
          <w:snapToGrid w:val="0"/>
        </w:rPr>
        <w:t>Если в полученном заявлении или сообщении имеются данные об административном или дисциплинарном проступке либо ином нарушении общественного порядка и правил социалистического общежития, прокурор, следователь, орган дознания, судья вправе направить поступившее заявление или сообщение на рассмотрение общественной организации, товарищескому суду, трудовому коллективу или передать полученный материал на разрешение в административном или дисциплинарном порядке.</w:t>
      </w:r>
    </w:p>
    <w:p w:rsidR="006C7B90" w:rsidRDefault="006C7B90">
      <w:pPr>
        <w:pStyle w:val="DENCE"/>
        <w:rPr>
          <w:snapToGrid w:val="0"/>
        </w:rPr>
      </w:pPr>
      <w:r>
        <w:rPr>
          <w:snapToGrid w:val="0"/>
        </w:rPr>
        <w:t>Об отказе в возбуждении уголовного дела выносится мотивированное постановление, о чем уведомляется лицо, предприятие, учреждение или общественная организация, от которых поступило заявление или сообщение, и разъясняется им право на обжалование этого постановления.</w:t>
      </w:r>
    </w:p>
    <w:p w:rsidR="006C7B90" w:rsidRDefault="006C7B90">
      <w:pPr>
        <w:rPr>
          <w:snapToGrid w:val="0"/>
          <w:sz w:val="24"/>
        </w:rPr>
      </w:pPr>
    </w:p>
    <w:p w:rsidR="006C7B90" w:rsidRDefault="006C7B90">
      <w:pPr>
        <w:pStyle w:val="DENCE"/>
        <w:spacing w:line="360" w:lineRule="auto"/>
        <w:ind w:firstLine="0"/>
        <w:jc w:val="center"/>
        <w:rPr>
          <w:snapToGrid w:val="0"/>
          <w:u w:val="single"/>
        </w:rPr>
      </w:pPr>
      <w:r>
        <w:rPr>
          <w:snapToGrid w:val="0"/>
          <w:u w:val="single"/>
        </w:rPr>
        <w:t>Статья 108 УПК. Поводы и основания к возбуждению уголовного дела</w:t>
      </w:r>
    </w:p>
    <w:p w:rsidR="006C7B90" w:rsidRDefault="006C7B90">
      <w:pPr>
        <w:pStyle w:val="DENCE"/>
        <w:rPr>
          <w:snapToGrid w:val="0"/>
        </w:rPr>
      </w:pPr>
      <w:r>
        <w:rPr>
          <w:snapToGrid w:val="0"/>
        </w:rPr>
        <w:t>Поводами к возбуждению уголовного дела являются:</w:t>
      </w:r>
    </w:p>
    <w:p w:rsidR="006C7B90" w:rsidRDefault="006C7B90">
      <w:pPr>
        <w:pStyle w:val="DENCE"/>
        <w:rPr>
          <w:snapToGrid w:val="0"/>
        </w:rPr>
      </w:pPr>
      <w:r>
        <w:rPr>
          <w:snapToGrid w:val="0"/>
        </w:rPr>
        <w:t>…</w:t>
      </w:r>
    </w:p>
    <w:p w:rsidR="006C7B90" w:rsidRDefault="006C7B90">
      <w:pPr>
        <w:pStyle w:val="DENCE"/>
        <w:rPr>
          <w:snapToGrid w:val="0"/>
        </w:rPr>
      </w:pPr>
      <w:r>
        <w:rPr>
          <w:snapToGrid w:val="0"/>
        </w:rPr>
        <w:t xml:space="preserve">3) </w:t>
      </w:r>
      <w:r>
        <w:rPr>
          <w:i/>
          <w:snapToGrid w:val="0"/>
          <w:u w:val="single"/>
        </w:rPr>
        <w:t>сообщения предприятий, учреждений, организаций и должностных лиц</w:t>
      </w:r>
      <w:r>
        <w:rPr>
          <w:snapToGrid w:val="0"/>
        </w:rPr>
        <w:t>;</w:t>
      </w:r>
    </w:p>
    <w:p w:rsidR="006C7B90" w:rsidRDefault="006C7B90">
      <w:pPr>
        <w:pStyle w:val="DENCE"/>
        <w:rPr>
          <w:snapToGrid w:val="0"/>
        </w:rPr>
      </w:pPr>
      <w:r>
        <w:rPr>
          <w:snapToGrid w:val="0"/>
        </w:rPr>
        <w:t>…</w:t>
      </w:r>
    </w:p>
    <w:p w:rsidR="006C7B90" w:rsidRDefault="006C7B90">
      <w:pPr>
        <w:pStyle w:val="DENCE"/>
        <w:rPr>
          <w:i/>
          <w:snapToGrid w:val="0"/>
          <w:u w:val="single"/>
        </w:rPr>
      </w:pPr>
      <w:r>
        <w:rPr>
          <w:i/>
          <w:snapToGrid w:val="0"/>
          <w:u w:val="single"/>
        </w:rPr>
        <w:t>6) непосредственное обнаружение органом дознания, следователем, прокурором или судом признаков преступления</w:t>
      </w:r>
      <w:r>
        <w:rPr>
          <w:i/>
          <w:snapToGrid w:val="0"/>
        </w:rPr>
        <w:t>.  …</w:t>
      </w:r>
    </w:p>
    <w:p w:rsidR="006C7B90" w:rsidRDefault="006C7B90">
      <w:pPr>
        <w:pStyle w:val="DENCE"/>
        <w:rPr>
          <w:snapToGrid w:val="0"/>
        </w:rPr>
      </w:pPr>
    </w:p>
    <w:p w:rsidR="006C7B90" w:rsidRDefault="006C7B90">
      <w:pPr>
        <w:pStyle w:val="DENCE"/>
        <w:spacing w:line="360" w:lineRule="auto"/>
        <w:ind w:firstLine="0"/>
        <w:jc w:val="center"/>
        <w:rPr>
          <w:snapToGrid w:val="0"/>
          <w:u w:val="single"/>
        </w:rPr>
      </w:pPr>
      <w:r>
        <w:rPr>
          <w:snapToGrid w:val="0"/>
          <w:u w:val="single"/>
        </w:rPr>
        <w:t>Статья 5 УПК. Обстоятельства, исключающие производство по уголовному делу</w:t>
      </w:r>
    </w:p>
    <w:p w:rsidR="006C7B90" w:rsidRDefault="006C7B90">
      <w:pPr>
        <w:pStyle w:val="DENCE"/>
        <w:rPr>
          <w:snapToGrid w:val="0"/>
        </w:rPr>
      </w:pPr>
      <w:r>
        <w:rPr>
          <w:snapToGrid w:val="0"/>
        </w:rPr>
        <w:t>Уголовное дело не может быть возбуждено, а возбужденное дело подлежит прекращению:</w:t>
      </w:r>
    </w:p>
    <w:p w:rsidR="006C7B90" w:rsidRDefault="006C7B90">
      <w:pPr>
        <w:pStyle w:val="DENCE"/>
        <w:rPr>
          <w:snapToGrid w:val="0"/>
        </w:rPr>
      </w:pPr>
      <w:r>
        <w:rPr>
          <w:snapToGrid w:val="0"/>
        </w:rPr>
        <w:t>1) за отсутствием события преступления;</w:t>
      </w:r>
    </w:p>
    <w:p w:rsidR="006C7B90" w:rsidRDefault="006C7B90">
      <w:pPr>
        <w:pStyle w:val="DENCE"/>
        <w:rPr>
          <w:snapToGrid w:val="0"/>
        </w:rPr>
      </w:pPr>
      <w:r>
        <w:rPr>
          <w:snapToGrid w:val="0"/>
        </w:rPr>
        <w:t>2) за отсутствием в деянии состава преступления;</w:t>
      </w:r>
    </w:p>
    <w:p w:rsidR="006C7B90" w:rsidRDefault="006C7B90">
      <w:pPr>
        <w:pStyle w:val="DENCE"/>
        <w:rPr>
          <w:snapToGrid w:val="0"/>
        </w:rPr>
      </w:pPr>
      <w:r>
        <w:rPr>
          <w:snapToGrid w:val="0"/>
        </w:rPr>
        <w:t>3) за истечением сроков давности;</w:t>
      </w:r>
    </w:p>
    <w:p w:rsidR="006C7B90" w:rsidRDefault="006C7B90">
      <w:pPr>
        <w:pStyle w:val="DENCE"/>
        <w:rPr>
          <w:snapToGrid w:val="0"/>
        </w:rPr>
      </w:pPr>
      <w:r>
        <w:rPr>
          <w:snapToGrid w:val="0"/>
        </w:rPr>
        <w:t>4) вследствие акта амнистии, если он устраняет применение наказания за совершенное деяние, а также ввиду помилования отдельных лиц;</w:t>
      </w:r>
    </w:p>
    <w:p w:rsidR="006C7B90" w:rsidRDefault="006C7B90">
      <w:pPr>
        <w:pStyle w:val="DENCE"/>
        <w:rPr>
          <w:snapToGrid w:val="0"/>
        </w:rPr>
      </w:pPr>
      <w:r>
        <w:rPr>
          <w:snapToGrid w:val="0"/>
        </w:rPr>
        <w:t>5) в отношении лица, не достигшего к моменту совершения общественно опасного деяния возраста, по достижении которого, согласно закону, возможна уголовная ответственность;</w:t>
      </w:r>
    </w:p>
    <w:p w:rsidR="006C7B90" w:rsidRDefault="006C7B90">
      <w:pPr>
        <w:pStyle w:val="DENCE"/>
        <w:rPr>
          <w:snapToGrid w:val="0"/>
        </w:rPr>
      </w:pPr>
      <w:r>
        <w:rPr>
          <w:snapToGrid w:val="0"/>
        </w:rPr>
        <w:t>6) за примирением потерпевшего с обвиняемым по делам, возбуждаемым не иначе как по жалобам потерпевших, кроме случаев, предусмотренных статьей 27 настоящего Кодекса;</w:t>
      </w:r>
    </w:p>
    <w:p w:rsidR="006C7B90" w:rsidRDefault="006C7B90">
      <w:pPr>
        <w:pStyle w:val="DENCE"/>
        <w:rPr>
          <w:snapToGrid w:val="0"/>
        </w:rPr>
      </w:pPr>
      <w:r>
        <w:rPr>
          <w:snapToGrid w:val="0"/>
        </w:rPr>
        <w:t>7) за отсутствием жалобы потерпевшего, если дело может быть возбуждено не иначе как по его жалобе, кроме случаев, предусмотренных частью третьей статьи 27 настоящего Кодекса, когда прокурору предоставлено право возбуждать дело, и при отсутствии жалобы потерпевшего;</w:t>
      </w:r>
    </w:p>
    <w:p w:rsidR="006C7B90" w:rsidRDefault="006C7B90">
      <w:pPr>
        <w:pStyle w:val="DENCE"/>
        <w:rPr>
          <w:snapToGrid w:val="0"/>
        </w:rPr>
      </w:pPr>
      <w:r>
        <w:rPr>
          <w:snapToGrid w:val="0"/>
        </w:rPr>
        <w:t>8) в отношении умершего, за исключением случаев, когда производство по делу необходимо для реабилитации умершего или возобновления дела в отношении других лиц по вновь открывшимся обстоятельствам;</w:t>
      </w:r>
    </w:p>
    <w:p w:rsidR="006C7B90" w:rsidRDefault="006C7B90">
      <w:pPr>
        <w:pStyle w:val="DENCE"/>
        <w:rPr>
          <w:snapToGrid w:val="0"/>
        </w:rPr>
      </w:pPr>
      <w:r>
        <w:rPr>
          <w:snapToGrid w:val="0"/>
        </w:rPr>
        <w:t>9) в отношении лица, о котором имеется вступивший в законную силу приговор по тому же обвинению либо определение или постановление суда о прекращении дела по тому же основанию;</w:t>
      </w:r>
    </w:p>
    <w:p w:rsidR="006C7B90" w:rsidRDefault="006C7B90">
      <w:pPr>
        <w:pStyle w:val="DENCE"/>
        <w:rPr>
          <w:snapToGrid w:val="0"/>
        </w:rPr>
      </w:pPr>
      <w:r>
        <w:rPr>
          <w:snapToGrid w:val="0"/>
        </w:rPr>
        <w:t>10) в отношении лица, о котором имеется неотмененное постановление органа дознания, следователя, прокурора о прекращении дела по тому же обвинению, кроме случаев, когда необходимость возбуждения дела признана судом, в производстве которого находится уголовное дело;</w:t>
      </w:r>
    </w:p>
    <w:p w:rsidR="006C7B90" w:rsidRDefault="006C7B90">
      <w:pPr>
        <w:pStyle w:val="DENCE"/>
        <w:rPr>
          <w:snapToGrid w:val="0"/>
          <w:u w:val="single"/>
        </w:rPr>
      </w:pPr>
      <w:r>
        <w:rPr>
          <w:snapToGrid w:val="0"/>
        </w:rPr>
        <w:t>11) в отношении священнослужителя за отказ от дачи показаний по обстоятельствам, известным ему из исповеди.</w:t>
      </w:r>
    </w:p>
    <w:p w:rsidR="006C7B90" w:rsidRDefault="006C7B90">
      <w:pPr>
        <w:pStyle w:val="DENCE"/>
        <w:spacing w:line="360" w:lineRule="auto"/>
        <w:ind w:firstLine="0"/>
        <w:jc w:val="center"/>
        <w:rPr>
          <w:snapToGrid w:val="0"/>
          <w:u w:val="single"/>
        </w:rPr>
      </w:pPr>
    </w:p>
    <w:p w:rsidR="006C7B90" w:rsidRDefault="006C7B90">
      <w:pPr>
        <w:pStyle w:val="DENCE"/>
        <w:spacing w:line="360" w:lineRule="auto"/>
        <w:ind w:firstLine="0"/>
        <w:jc w:val="center"/>
        <w:rPr>
          <w:snapToGrid w:val="0"/>
          <w:u w:val="single"/>
        </w:rPr>
      </w:pPr>
      <w:r>
        <w:rPr>
          <w:snapToGrid w:val="0"/>
          <w:u w:val="single"/>
        </w:rPr>
        <w:t>Глава тридцать четвертая УПК. Протокольная форма досудебной подготовки материалов</w:t>
      </w:r>
    </w:p>
    <w:p w:rsidR="006C7B90" w:rsidRDefault="006C7B90">
      <w:pPr>
        <w:pStyle w:val="DENCE"/>
        <w:spacing w:line="360" w:lineRule="auto"/>
        <w:ind w:firstLine="0"/>
        <w:jc w:val="center"/>
        <w:rPr>
          <w:snapToGrid w:val="0"/>
          <w:u w:val="single"/>
        </w:rPr>
      </w:pPr>
      <w:r>
        <w:rPr>
          <w:snapToGrid w:val="0"/>
          <w:u w:val="single"/>
        </w:rPr>
        <w:t>Статья 414 УПК. Порядок производства</w:t>
      </w:r>
    </w:p>
    <w:p w:rsidR="006C7B90" w:rsidRDefault="006C7B90">
      <w:pPr>
        <w:pStyle w:val="DENCE"/>
        <w:rPr>
          <w:snapToGrid w:val="0"/>
        </w:rPr>
      </w:pPr>
      <w:r>
        <w:rPr>
          <w:snapToGrid w:val="0"/>
        </w:rPr>
        <w:t xml:space="preserve">Порядок производства по уголовным делам о преступлениях, предусмотренных статьями …, </w:t>
      </w:r>
      <w:r>
        <w:rPr>
          <w:i/>
          <w:snapToGrid w:val="0"/>
          <w:u w:val="single"/>
        </w:rPr>
        <w:t>158 частью первой,</w:t>
      </w:r>
      <w:r>
        <w:rPr>
          <w:snapToGrid w:val="0"/>
        </w:rPr>
        <w:t xml:space="preserve"> … Уголовного кодекса Российской Федерации, </w:t>
      </w:r>
      <w:r>
        <w:rPr>
          <w:i/>
          <w:snapToGrid w:val="0"/>
          <w:u w:val="single"/>
        </w:rPr>
        <w:t>определяется общими правилами настоящего Кодекса за изъятиями, установленными статьями настоящей главы</w:t>
      </w:r>
      <w:r>
        <w:rPr>
          <w:snapToGrid w:val="0"/>
        </w:rPr>
        <w:t>.</w:t>
      </w:r>
    </w:p>
    <w:p w:rsidR="006C7B90" w:rsidRDefault="006C7B90">
      <w:pPr>
        <w:pStyle w:val="DENCE"/>
        <w:spacing w:line="360" w:lineRule="auto"/>
        <w:ind w:firstLine="0"/>
        <w:jc w:val="center"/>
        <w:rPr>
          <w:snapToGrid w:val="0"/>
          <w:u w:val="single"/>
        </w:rPr>
      </w:pPr>
      <w:r>
        <w:rPr>
          <w:snapToGrid w:val="0"/>
          <w:u w:val="single"/>
        </w:rPr>
        <w:t>Статья 158 УК. Кража</w:t>
      </w:r>
    </w:p>
    <w:p w:rsidR="006C7B90" w:rsidRDefault="006C7B90">
      <w:pPr>
        <w:pStyle w:val="DENCE"/>
        <w:rPr>
          <w:snapToGrid w:val="0"/>
        </w:rPr>
      </w:pPr>
      <w:r>
        <w:rPr>
          <w:snapToGrid w:val="0"/>
        </w:rPr>
        <w:t>… 2. Кража, совершенная:</w:t>
      </w:r>
    </w:p>
    <w:p w:rsidR="006C7B90" w:rsidRDefault="006C7B90">
      <w:pPr>
        <w:pStyle w:val="DENCE"/>
        <w:rPr>
          <w:snapToGrid w:val="0"/>
        </w:rPr>
      </w:pPr>
      <w:r>
        <w:rPr>
          <w:snapToGrid w:val="0"/>
        </w:rPr>
        <w:t>а) группой лиц по предварительному сговору;</w:t>
      </w:r>
    </w:p>
    <w:p w:rsidR="006C7B90" w:rsidRDefault="006C7B90">
      <w:pPr>
        <w:pStyle w:val="DENCE"/>
        <w:rPr>
          <w:snapToGrid w:val="0"/>
        </w:rPr>
      </w:pPr>
      <w:r>
        <w:rPr>
          <w:snapToGrid w:val="0"/>
        </w:rPr>
        <w:t>б) неоднократно;</w:t>
      </w:r>
    </w:p>
    <w:p w:rsidR="006C7B90" w:rsidRDefault="006C7B90">
      <w:pPr>
        <w:pStyle w:val="DENCE"/>
        <w:rPr>
          <w:i/>
          <w:snapToGrid w:val="0"/>
          <w:u w:val="single"/>
        </w:rPr>
      </w:pPr>
      <w:r>
        <w:rPr>
          <w:i/>
          <w:snapToGrid w:val="0"/>
          <w:u w:val="single"/>
        </w:rPr>
        <w:t>в) с незаконным проникновением в жилище, помещение либо иное хранилище;</w:t>
      </w:r>
    </w:p>
    <w:p w:rsidR="006C7B90" w:rsidRDefault="006C7B90">
      <w:pPr>
        <w:pStyle w:val="DENCE"/>
        <w:rPr>
          <w:snapToGrid w:val="0"/>
        </w:rPr>
      </w:pPr>
      <w:r>
        <w:rPr>
          <w:snapToGrid w:val="0"/>
        </w:rPr>
        <w:t>г) с причинением значительного ущерба гражданину, - наказывается 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от двух до шести лет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  …</w:t>
      </w:r>
    </w:p>
    <w:p w:rsidR="006C7B90" w:rsidRDefault="006C7B90">
      <w:pPr>
        <w:pStyle w:val="a4"/>
      </w:pPr>
      <w:r>
        <w:rPr>
          <w:snapToGrid w:val="0"/>
        </w:rPr>
        <w:t xml:space="preserve">Протокольная форма досудебной подготовки материалов в деле Розанова неприменима, т.к. его действия следует квалифицировать по части второй ст. 158 УК. В случае с Розановым присутствуют основания к возбуждению уголовного дела, и нет обстоятельств, исключающих производство по делу, так что ссылка на ст. 113 УПК не правомерна. </w:t>
      </w:r>
    </w:p>
    <w:p w:rsidR="006C7B90" w:rsidRDefault="006C7B90">
      <w:pPr>
        <w:pStyle w:val="1"/>
        <w:ind w:firstLine="0"/>
      </w:pPr>
      <w:bookmarkStart w:id="22" w:name="_Toc471677980"/>
      <w:bookmarkStart w:id="23" w:name="_Toc499194838"/>
      <w:r>
        <w:t>Раздел 25. Задача № 6</w:t>
      </w:r>
      <w:bookmarkEnd w:id="22"/>
      <w:bookmarkEnd w:id="23"/>
    </w:p>
    <w:p w:rsidR="006C7B90" w:rsidRDefault="006C7B90">
      <w:pPr>
        <w:pStyle w:val="DENCE"/>
        <w:spacing w:line="360" w:lineRule="auto"/>
        <w:ind w:firstLine="0"/>
        <w:jc w:val="center"/>
        <w:rPr>
          <w:snapToGrid w:val="0"/>
          <w:u w:val="single"/>
        </w:rPr>
      </w:pPr>
      <w:r>
        <w:rPr>
          <w:snapToGrid w:val="0"/>
          <w:u w:val="single"/>
        </w:rPr>
        <w:t>Статья 208 УПК. Основания к прекращению уголовного дела</w:t>
      </w:r>
    </w:p>
    <w:p w:rsidR="006C7B90" w:rsidRDefault="006C7B90">
      <w:pPr>
        <w:pStyle w:val="DENCE"/>
        <w:rPr>
          <w:snapToGrid w:val="0"/>
        </w:rPr>
      </w:pPr>
      <w:r>
        <w:rPr>
          <w:snapToGrid w:val="0"/>
        </w:rPr>
        <w:t>Уголовное дело прекращается:</w:t>
      </w:r>
    </w:p>
    <w:p w:rsidR="006C7B90" w:rsidRDefault="006C7B90">
      <w:pPr>
        <w:pStyle w:val="DENCE"/>
        <w:rPr>
          <w:snapToGrid w:val="0"/>
        </w:rPr>
      </w:pPr>
      <w:r>
        <w:rPr>
          <w:snapToGrid w:val="0"/>
        </w:rPr>
        <w:t>1) при наличии оснований, указанных в статьях 5 - 9 настоящего Кодекса;</w:t>
      </w:r>
    </w:p>
    <w:p w:rsidR="006C7B90" w:rsidRDefault="006C7B90">
      <w:pPr>
        <w:pStyle w:val="DENCE"/>
        <w:rPr>
          <w:snapToGrid w:val="0"/>
        </w:rPr>
      </w:pPr>
      <w:r>
        <w:rPr>
          <w:snapToGrid w:val="0"/>
        </w:rPr>
        <w:t xml:space="preserve">2) </w:t>
      </w:r>
      <w:r>
        <w:rPr>
          <w:i/>
          <w:snapToGrid w:val="0"/>
          <w:u w:val="single"/>
        </w:rPr>
        <w:t xml:space="preserve">при недоказанности участия обвиняемого в совершении преступления, если исчерпаны все возможности для собирания дополнительных доказательств. </w:t>
      </w:r>
      <w:r>
        <w:rPr>
          <w:snapToGrid w:val="0"/>
        </w:rPr>
        <w:t xml:space="preserve"> …</w:t>
      </w:r>
    </w:p>
    <w:p w:rsidR="006C7B90" w:rsidRDefault="006C7B90">
      <w:pPr>
        <w:pStyle w:val="DENCE"/>
        <w:spacing w:line="360" w:lineRule="auto"/>
        <w:ind w:firstLine="0"/>
        <w:jc w:val="center"/>
        <w:rPr>
          <w:snapToGrid w:val="0"/>
        </w:rPr>
      </w:pPr>
    </w:p>
    <w:p w:rsidR="006C7B90" w:rsidRDefault="006C7B90">
      <w:pPr>
        <w:pStyle w:val="DENCE"/>
        <w:spacing w:line="360" w:lineRule="auto"/>
        <w:ind w:firstLine="0"/>
        <w:jc w:val="center"/>
        <w:rPr>
          <w:snapToGrid w:val="0"/>
          <w:u w:val="single"/>
        </w:rPr>
      </w:pPr>
      <w:r>
        <w:rPr>
          <w:snapToGrid w:val="0"/>
          <w:u w:val="single"/>
        </w:rPr>
        <w:t>Статья 1069 ГК. Ответственность за вред, причиненный государственными органами, органами местного самоуправления, а также их должностными лицами</w:t>
      </w:r>
    </w:p>
    <w:p w:rsidR="006C7B90" w:rsidRDefault="006C7B90">
      <w:pPr>
        <w:pStyle w:val="DENCE"/>
        <w:rPr>
          <w:snapToGrid w:val="0"/>
        </w:rPr>
      </w:pPr>
      <w:r>
        <w:rPr>
          <w:snapToGrid w:val="0"/>
        </w:rP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6C7B90" w:rsidRDefault="006C7B90">
      <w:pPr>
        <w:pStyle w:val="DENCE"/>
        <w:spacing w:line="360" w:lineRule="auto"/>
        <w:ind w:firstLine="0"/>
        <w:jc w:val="center"/>
        <w:rPr>
          <w:snapToGrid w:val="0"/>
          <w:u w:val="single"/>
        </w:rPr>
      </w:pPr>
      <w:r>
        <w:rPr>
          <w:snapToGrid w:val="0"/>
          <w:u w:val="single"/>
        </w:rPr>
        <w:t>Статья 1070 ГК. Ответственность за вред, причиненный незаконными действиями органов дознания, предварительного следствия, прокуратуры и суда</w:t>
      </w:r>
    </w:p>
    <w:p w:rsidR="006C7B90" w:rsidRDefault="006C7B90">
      <w:pPr>
        <w:pStyle w:val="DENCE"/>
        <w:rPr>
          <w:i/>
          <w:snapToGrid w:val="0"/>
          <w:u w:val="single"/>
        </w:rPr>
      </w:pPr>
      <w:r>
        <w:rPr>
          <w:snapToGrid w:val="0"/>
        </w:rPr>
        <w:t xml:space="preserve">1. </w:t>
      </w:r>
      <w:r>
        <w:rPr>
          <w:i/>
          <w:snapToGrid w:val="0"/>
          <w:u w:val="single"/>
        </w:rPr>
        <w:t>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6C7B90" w:rsidRDefault="006C7B90">
      <w:pPr>
        <w:pStyle w:val="DENCE"/>
        <w:rPr>
          <w:snapToGrid w:val="0"/>
        </w:rPr>
      </w:pPr>
      <w:r>
        <w:rPr>
          <w:snapToGrid w:val="0"/>
        </w:rPr>
        <w:t>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пунктом 1 настоящей статьи, возмещается по основаниям и в порядке, которые предусмотрены статьей 1069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6C7B90" w:rsidRDefault="006C7B90">
      <w:pPr>
        <w:pStyle w:val="DENCE"/>
        <w:spacing w:line="360" w:lineRule="auto"/>
        <w:ind w:firstLine="0"/>
        <w:jc w:val="center"/>
        <w:rPr>
          <w:snapToGrid w:val="0"/>
          <w:u w:val="single"/>
        </w:rPr>
      </w:pPr>
      <w:r>
        <w:rPr>
          <w:snapToGrid w:val="0"/>
          <w:u w:val="single"/>
        </w:rPr>
        <w:t>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(утв. Указом Президиума ВС СССР от 18 мая 1981 г. N 4892-X)</w:t>
      </w:r>
    </w:p>
    <w:p w:rsidR="006C7B90" w:rsidRDefault="006C7B90">
      <w:pPr>
        <w:pStyle w:val="DENCE"/>
        <w:rPr>
          <w:snapToGrid w:val="0"/>
        </w:rPr>
      </w:pPr>
      <w:r>
        <w:rPr>
          <w:snapToGrid w:val="0"/>
        </w:rPr>
        <w:t>…</w:t>
      </w:r>
    </w:p>
    <w:p w:rsidR="006C7B90" w:rsidRDefault="006C7B90">
      <w:pPr>
        <w:pStyle w:val="DENCE"/>
        <w:rPr>
          <w:snapToGrid w:val="0"/>
        </w:rPr>
      </w:pPr>
      <w:r>
        <w:rPr>
          <w:snapToGrid w:val="0"/>
        </w:rPr>
        <w:t>2. Возмещению подлежат:</w:t>
      </w:r>
    </w:p>
    <w:p w:rsidR="006C7B90" w:rsidRDefault="006C7B90">
      <w:pPr>
        <w:pStyle w:val="DENCE"/>
        <w:rPr>
          <w:snapToGrid w:val="0"/>
        </w:rPr>
      </w:pPr>
      <w:r>
        <w:rPr>
          <w:snapToGrid w:val="0"/>
        </w:rPr>
        <w:t>1) заработок и другие трудовые доходы, являющиеся основным источником средств к существованию гражданина, которых он лишился в результате незаконных действий;</w:t>
      </w:r>
    </w:p>
    <w:p w:rsidR="006C7B90" w:rsidRDefault="006C7B90">
      <w:pPr>
        <w:pStyle w:val="DENCE"/>
        <w:rPr>
          <w:snapToGrid w:val="0"/>
        </w:rPr>
      </w:pPr>
      <w:r>
        <w:rPr>
          <w:snapToGrid w:val="0"/>
        </w:rPr>
        <w:t>2) пенсия или пособие, выплата которых была приостановлена в связи с незаконным лишением свободы;</w:t>
      </w:r>
    </w:p>
    <w:p w:rsidR="006C7B90" w:rsidRDefault="006C7B90">
      <w:pPr>
        <w:pStyle w:val="DENCE"/>
        <w:rPr>
          <w:snapToGrid w:val="0"/>
        </w:rPr>
      </w:pPr>
      <w:r>
        <w:rPr>
          <w:snapToGrid w:val="0"/>
        </w:rPr>
        <w:t>3) имущество (в том числе деньги, денежные вклады и проценты на них, облигации государственных займов и выпавшие на них выигрыши, иные ценности), конфискованное или обращенное в доход государства судом либо изъятое органами дознания или предварительного следствия, а также имущество, на которое наложен арест;</w:t>
      </w:r>
    </w:p>
    <w:p w:rsidR="006C7B90" w:rsidRDefault="006C7B90">
      <w:pPr>
        <w:pStyle w:val="DENCE"/>
        <w:rPr>
          <w:snapToGrid w:val="0"/>
        </w:rPr>
      </w:pPr>
      <w:r>
        <w:rPr>
          <w:snapToGrid w:val="0"/>
        </w:rPr>
        <w:t>4) штрафы, взысканные во исполнение приговора суда; судебные издержки и иные суммы, выплаченные гражданином в связи с незаконными действиями;</w:t>
      </w:r>
    </w:p>
    <w:p w:rsidR="006C7B90" w:rsidRDefault="006C7B90">
      <w:pPr>
        <w:pStyle w:val="DENCE"/>
        <w:rPr>
          <w:snapToGrid w:val="0"/>
        </w:rPr>
      </w:pPr>
      <w:r>
        <w:rPr>
          <w:snapToGrid w:val="0"/>
        </w:rPr>
        <w:t>5) суммы, выплаченные гражданином юридической консультации за оказание юридической помощи.</w:t>
      </w:r>
    </w:p>
    <w:p w:rsidR="006C7B90" w:rsidRDefault="006C7B90">
      <w:pPr>
        <w:pStyle w:val="DENCE"/>
        <w:rPr>
          <w:snapToGrid w:val="0"/>
        </w:rPr>
      </w:pPr>
      <w:r>
        <w:rPr>
          <w:snapToGrid w:val="0"/>
        </w:rPr>
        <w:t xml:space="preserve">3. Возмещение ущерба, предусмотренного пунктами 1, 4 и 5 статьи 2 настоящего Положения, </w:t>
      </w:r>
      <w:r>
        <w:rPr>
          <w:i/>
          <w:snapToGrid w:val="0"/>
          <w:u w:val="single"/>
        </w:rPr>
        <w:t>производится за счет средств государственного бюджета</w:t>
      </w:r>
      <w:r>
        <w:rPr>
          <w:snapToGrid w:val="0"/>
        </w:rPr>
        <w:t>.  …</w:t>
      </w:r>
    </w:p>
    <w:p w:rsidR="006C7B90" w:rsidRDefault="006C7B90">
      <w:pPr>
        <w:pStyle w:val="a4"/>
        <w:rPr>
          <w:snapToGrid w:val="0"/>
          <w:sz w:val="24"/>
        </w:rPr>
      </w:pPr>
      <w:r>
        <w:t xml:space="preserve">Районный суд законно отказал в удовлетворении требования Шило о возмещении прокуратурой ущерба, т.к. в соответствии с законодательством, вред причиненный Шило должен быть возмещен не за счет прокуратуры, а за счет казны Российской Федерации. </w:t>
      </w:r>
    </w:p>
    <w:p w:rsidR="006C7B90" w:rsidRDefault="006C7B90">
      <w:pPr>
        <w:pStyle w:val="a4"/>
      </w:pPr>
      <w:r>
        <w:t>Пункт 1 ст. 1070 ГК, как и ранее действовавшее законодательство (ст. 447 ГК 1964 года и п. 2 ст. 127 Основ 1991 года), устанавливает особый режим такой ответственности. Порядок возмещения вреда должен быть определен законом, который в настоящее время еще не принят. В части, не противоречащей ГК и другим законам РФ, действует Положение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утвержденное Указом Президиума Верховного Совета СССР от 18 мая 1981 года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w:t>
      </w:r>
    </w:p>
    <w:p w:rsidR="006C7B90" w:rsidRDefault="006C7B90">
      <w:pPr>
        <w:pStyle w:val="1"/>
        <w:ind w:firstLine="0"/>
      </w:pPr>
      <w:bookmarkStart w:id="24" w:name="_Toc471677981"/>
      <w:bookmarkStart w:id="25" w:name="_Toc499194839"/>
      <w:r>
        <w:t>Раздел 26. Задача № 1</w:t>
      </w:r>
      <w:bookmarkEnd w:id="24"/>
      <w:bookmarkEnd w:id="25"/>
    </w:p>
    <w:p w:rsidR="006C7B90" w:rsidRDefault="006C7B90">
      <w:pPr>
        <w:pStyle w:val="DENCE"/>
        <w:spacing w:line="360" w:lineRule="auto"/>
        <w:ind w:firstLine="0"/>
        <w:jc w:val="center"/>
        <w:rPr>
          <w:snapToGrid w:val="0"/>
          <w:u w:val="single"/>
        </w:rPr>
      </w:pPr>
      <w:r>
        <w:rPr>
          <w:snapToGrid w:val="0"/>
          <w:u w:val="single"/>
        </w:rPr>
        <w:t>Статья 421 УПК. Подсудность дел суду присяжных в краевом, областном, городском суде</w:t>
      </w:r>
    </w:p>
    <w:p w:rsidR="006C7B90" w:rsidRDefault="006C7B90">
      <w:pPr>
        <w:pStyle w:val="DENCE"/>
        <w:rPr>
          <w:i/>
          <w:snapToGrid w:val="0"/>
          <w:u w:val="single"/>
        </w:rPr>
      </w:pPr>
      <w:r>
        <w:rPr>
          <w:i/>
          <w:snapToGrid w:val="0"/>
          <w:u w:val="single"/>
        </w:rPr>
        <w:t>По ходатайству обвиняемого суд присяжных</w:t>
      </w:r>
      <w:r>
        <w:rPr>
          <w:snapToGrid w:val="0"/>
        </w:rPr>
        <w:t xml:space="preserve"> в краевом, областном, городском суде </w:t>
      </w:r>
      <w:r>
        <w:rPr>
          <w:i/>
          <w:snapToGrid w:val="0"/>
          <w:u w:val="single"/>
        </w:rPr>
        <w:t>рассматривает дела о преступлениях, перечисленных в статье 36 настоящего Кодекса.</w:t>
      </w:r>
    </w:p>
    <w:p w:rsidR="006C7B90" w:rsidRDefault="006C7B90">
      <w:pPr>
        <w:pStyle w:val="DENCE"/>
        <w:rPr>
          <w:snapToGrid w:val="0"/>
        </w:rPr>
      </w:pPr>
      <w:r>
        <w:rPr>
          <w:snapToGrid w:val="0"/>
        </w:rPr>
        <w:t>Суд присяжных в краевом, областном, городском суде действует в составе судьи и двенадцати присяжных заседателей.</w:t>
      </w:r>
    </w:p>
    <w:p w:rsidR="006C7B90" w:rsidRDefault="006C7B90">
      <w:pPr>
        <w:pStyle w:val="DENCE"/>
        <w:rPr>
          <w:snapToGrid w:val="0"/>
        </w:rPr>
      </w:pPr>
    </w:p>
    <w:p w:rsidR="006C7B90" w:rsidRDefault="006C7B90">
      <w:pPr>
        <w:pStyle w:val="DENCE"/>
        <w:spacing w:line="360" w:lineRule="auto"/>
        <w:ind w:firstLine="0"/>
        <w:jc w:val="center"/>
        <w:rPr>
          <w:snapToGrid w:val="0"/>
          <w:u w:val="single"/>
        </w:rPr>
      </w:pPr>
      <w:r>
        <w:rPr>
          <w:snapToGrid w:val="0"/>
          <w:u w:val="single"/>
        </w:rPr>
        <w:t>Статья 36 УПК. Уголовные дела, подсудные краевому, областному, городскому суду, суду автономной области и суду автономного округа</w:t>
      </w:r>
    </w:p>
    <w:p w:rsidR="006C7B90" w:rsidRDefault="006C7B90">
      <w:pPr>
        <w:pStyle w:val="DENCE"/>
      </w:pPr>
      <w:r>
        <w:rPr>
          <w:snapToGrid w:val="0"/>
        </w:rPr>
        <w:t xml:space="preserve">Краевому, областному, городскому суду, суду автономной области и суду автономного округа подсудны дела о преступлениях, </w:t>
      </w:r>
      <w:r>
        <w:rPr>
          <w:i/>
          <w:snapToGrid w:val="0"/>
          <w:u w:val="single"/>
        </w:rPr>
        <w:t>предусмотренных статьями 105 частью второй</w:t>
      </w:r>
      <w:r>
        <w:rPr>
          <w:snapToGrid w:val="0"/>
        </w:rPr>
        <w:t>, ...</w:t>
      </w:r>
    </w:p>
    <w:p w:rsidR="006C7B90" w:rsidRDefault="006C7B90">
      <w:pPr>
        <w:rPr>
          <w:snapToGrid w:val="0"/>
          <w:sz w:val="24"/>
        </w:rPr>
      </w:pPr>
    </w:p>
    <w:p w:rsidR="006C7B90" w:rsidRDefault="006C7B90">
      <w:pPr>
        <w:pStyle w:val="DENCE"/>
        <w:spacing w:line="360" w:lineRule="auto"/>
        <w:ind w:firstLine="0"/>
        <w:jc w:val="center"/>
        <w:rPr>
          <w:snapToGrid w:val="0"/>
          <w:u w:val="single"/>
        </w:rPr>
      </w:pPr>
      <w:r>
        <w:rPr>
          <w:snapToGrid w:val="0"/>
          <w:u w:val="single"/>
        </w:rPr>
        <w:t>Статья 423 УПК. Ходатайство о рассмотрении дела судом присяжных</w:t>
      </w:r>
    </w:p>
    <w:p w:rsidR="006C7B90" w:rsidRDefault="006C7B90">
      <w:pPr>
        <w:pStyle w:val="DENCE"/>
        <w:rPr>
          <w:snapToGrid w:val="0"/>
        </w:rPr>
      </w:pPr>
      <w:r>
        <w:rPr>
          <w:snapToGrid w:val="0"/>
        </w:rPr>
        <w:t>Осуществление уголовного судопроизводства в соответствии правилами, предусмотренными настоящим разделом, производится не иначе как по ходатайству обвиняемого о рассмотрении его дела судом присяжных. Обвиняемый имеет право заявлять указанное ходатайство при объявлении ему об окончании предварительного следствия и предъявлении для ознакомления всех материалов дела.</w:t>
      </w:r>
    </w:p>
    <w:p w:rsidR="006C7B90" w:rsidRDefault="006C7B90">
      <w:pPr>
        <w:pStyle w:val="DENCE"/>
        <w:rPr>
          <w:snapToGrid w:val="0"/>
        </w:rPr>
      </w:pPr>
      <w:r>
        <w:rPr>
          <w:snapToGrid w:val="0"/>
        </w:rPr>
        <w:t xml:space="preserve">В дальнейшем ходатайство обвиняемого о рассмотрении его дела судом присяжных не принимается. </w:t>
      </w:r>
      <w:r>
        <w:rPr>
          <w:i/>
          <w:snapToGrid w:val="0"/>
          <w:u w:val="single"/>
        </w:rPr>
        <w:t>Отказ обвиняемого от указанного ходатайства не принимается, если оно было подтверждено в ходе предварительного слушания</w:t>
      </w:r>
      <w:r>
        <w:rPr>
          <w:snapToGrid w:val="0"/>
        </w:rPr>
        <w:t>.</w:t>
      </w:r>
    </w:p>
    <w:p w:rsidR="006C7B90" w:rsidRDefault="006C7B90">
      <w:pPr>
        <w:pStyle w:val="a4"/>
      </w:pPr>
      <w:r>
        <w:t>Т.к. обвиняемый Сомов не подтвердил на предварительном слушании свое ходатайство о рассмотрении его дела судом присяжных, он  имеет право отказаться от своего ходатайства.</w:t>
      </w:r>
      <w:bookmarkStart w:id="26" w:name="_GoBack"/>
      <w:bookmarkEnd w:id="26"/>
    </w:p>
    <w:sectPr w:rsidR="006C7B90">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1134" w:left="1871" w:header="851" w:footer="85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B90" w:rsidRDefault="006C7B90">
      <w:pPr>
        <w:spacing w:line="240" w:lineRule="auto"/>
      </w:pPr>
      <w:r>
        <w:separator/>
      </w:r>
    </w:p>
  </w:endnote>
  <w:endnote w:type="continuationSeparator" w:id="0">
    <w:p w:rsidR="006C7B90" w:rsidRDefault="006C7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90" w:rsidRDefault="006C7B90">
    <w:pPr>
      <w:pStyle w:val="a7"/>
      <w:framePr w:wrap="around" w:vAnchor="text" w:hAnchor="margin" w:xAlign="right" w:y="1"/>
      <w:rPr>
        <w:rStyle w:val="a8"/>
      </w:rPr>
    </w:pPr>
    <w:r>
      <w:rPr>
        <w:rStyle w:val="a8"/>
        <w:noProof/>
      </w:rPr>
      <w:t>2</w:t>
    </w:r>
  </w:p>
  <w:p w:rsidR="006C7B90" w:rsidRDefault="006C7B9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90" w:rsidRDefault="007E54E3">
    <w:pPr>
      <w:pStyle w:val="a7"/>
      <w:framePr w:wrap="around" w:vAnchor="text" w:hAnchor="margin" w:xAlign="right" w:y="1"/>
      <w:rPr>
        <w:rStyle w:val="a8"/>
      </w:rPr>
    </w:pPr>
    <w:r>
      <w:rPr>
        <w:rStyle w:val="a8"/>
        <w:noProof/>
      </w:rPr>
      <w:t>2</w:t>
    </w:r>
  </w:p>
  <w:p w:rsidR="006C7B90" w:rsidRDefault="006C7B9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90" w:rsidRDefault="006C7B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B90" w:rsidRDefault="006C7B90">
      <w:pPr>
        <w:spacing w:line="240" w:lineRule="auto"/>
      </w:pPr>
      <w:r>
        <w:separator/>
      </w:r>
    </w:p>
  </w:footnote>
  <w:footnote w:type="continuationSeparator" w:id="0">
    <w:p w:rsidR="006C7B90" w:rsidRDefault="006C7B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90" w:rsidRDefault="006C7B9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90" w:rsidRDefault="006C7B9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90" w:rsidRDefault="006C7B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55547"/>
    <w:multiLevelType w:val="singleLevel"/>
    <w:tmpl w:val="80AE0678"/>
    <w:lvl w:ilvl="0">
      <w:start w:val="1"/>
      <w:numFmt w:val="decimal"/>
      <w:lvlText w:val="%1."/>
      <w:lvlJc w:val="left"/>
      <w:pPr>
        <w:tabs>
          <w:tab w:val="num" w:pos="797"/>
        </w:tabs>
        <w:ind w:left="797" w:hanging="37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4E3"/>
    <w:rsid w:val="002A7535"/>
    <w:rsid w:val="006C7B90"/>
    <w:rsid w:val="007E54E3"/>
    <w:rsid w:val="00976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8DDF1F-38B0-4F6A-9E18-675BF0BB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288" w:lineRule="auto"/>
      <w:ind w:firstLine="720"/>
      <w:jc w:val="both"/>
    </w:pPr>
    <w:rPr>
      <w:rFonts w:ascii="Arial" w:hAnsi="Arial"/>
      <w:spacing w:val="20"/>
      <w:sz w:val="28"/>
    </w:rPr>
  </w:style>
  <w:style w:type="paragraph" w:styleId="1">
    <w:name w:val="heading 1"/>
    <w:basedOn w:val="a"/>
    <w:next w:val="a"/>
    <w:qFormat/>
    <w:pPr>
      <w:keepNext/>
      <w:spacing w:before="240" w:after="60"/>
      <w:outlineLvl w:val="0"/>
    </w:pPr>
    <w:rPr>
      <w:b/>
      <w:caps/>
      <w:kern w:val="28"/>
    </w:rPr>
  </w:style>
  <w:style w:type="paragraph" w:styleId="2">
    <w:name w:val="heading 2"/>
    <w:basedOn w:val="a"/>
    <w:next w:val="a"/>
    <w:qFormat/>
    <w:pPr>
      <w:keepNext/>
      <w:spacing w:before="240" w:after="60"/>
      <w:outlineLvl w:val="1"/>
    </w:pPr>
    <w:rPr>
      <w:b/>
    </w:rPr>
  </w:style>
  <w:style w:type="paragraph" w:styleId="3">
    <w:name w:val="heading 3"/>
    <w:basedOn w:val="a"/>
    <w:next w:val="a"/>
    <w:qFormat/>
    <w:pPr>
      <w:keepNext/>
      <w:suppressAutoHyphens w:val="0"/>
      <w:spacing w:before="240" w:after="60" w:line="240" w:lineRule="auto"/>
      <w:ind w:firstLine="567"/>
      <w:outlineLvl w:val="2"/>
    </w:pPr>
    <w:rPr>
      <w:caps/>
      <w:spacing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i/>
      <w:caps/>
      <w:u w:val="single"/>
    </w:rPr>
  </w:style>
  <w:style w:type="paragraph" w:customStyle="1" w:styleId="a4">
    <w:name w:val="Обычный ШИР"/>
    <w:basedOn w:val="a"/>
    <w:pPr>
      <w:spacing w:line="360" w:lineRule="auto"/>
    </w:pPr>
    <w:rPr>
      <w:spacing w:val="30"/>
    </w:rPr>
  </w:style>
  <w:style w:type="paragraph" w:customStyle="1" w:styleId="DENCE">
    <w:name w:val="ОбычныйDENCE"/>
    <w:basedOn w:val="a"/>
    <w:pPr>
      <w:spacing w:line="240" w:lineRule="auto"/>
      <w:ind w:firstLine="425"/>
    </w:pPr>
    <w:rPr>
      <w:spacing w:val="0"/>
      <w:sz w:val="24"/>
    </w:rPr>
  </w:style>
  <w:style w:type="paragraph" w:styleId="a5">
    <w:name w:val="footnote text"/>
    <w:basedOn w:val="a"/>
    <w:semiHidden/>
    <w:rPr>
      <w:sz w:val="20"/>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10">
    <w:name w:val="toc 1"/>
    <w:basedOn w:val="a"/>
    <w:next w:val="a"/>
    <w:autoRedefine/>
    <w:semiHidden/>
    <w:pPr>
      <w:spacing w:before="120" w:after="120"/>
      <w:jc w:val="left"/>
    </w:pPr>
    <w:rPr>
      <w:rFonts w:ascii="Times New Roman" w:hAnsi="Times New Roman"/>
      <w:b/>
      <w:caps/>
      <w:sz w:val="20"/>
    </w:rPr>
  </w:style>
  <w:style w:type="paragraph" w:styleId="20">
    <w:name w:val="toc 2"/>
    <w:basedOn w:val="a"/>
    <w:next w:val="a"/>
    <w:autoRedefine/>
    <w:semiHidden/>
    <w:pPr>
      <w:ind w:left="280"/>
      <w:jc w:val="left"/>
    </w:pPr>
    <w:rPr>
      <w:rFonts w:ascii="Times New Roman" w:hAnsi="Times New Roman"/>
      <w:smallCaps/>
      <w:sz w:val="20"/>
    </w:rPr>
  </w:style>
  <w:style w:type="paragraph" w:styleId="30">
    <w:name w:val="toc 3"/>
    <w:basedOn w:val="a"/>
    <w:next w:val="a"/>
    <w:autoRedefine/>
    <w:semiHidden/>
    <w:pPr>
      <w:ind w:left="560"/>
      <w:jc w:val="left"/>
    </w:pPr>
    <w:rPr>
      <w:rFonts w:ascii="Times New Roman" w:hAnsi="Times New Roman"/>
      <w:i/>
      <w:sz w:val="20"/>
    </w:rPr>
  </w:style>
  <w:style w:type="paragraph" w:styleId="4">
    <w:name w:val="toc 4"/>
    <w:basedOn w:val="a"/>
    <w:next w:val="a"/>
    <w:autoRedefine/>
    <w:semiHidden/>
    <w:pPr>
      <w:ind w:left="840"/>
      <w:jc w:val="left"/>
    </w:pPr>
    <w:rPr>
      <w:rFonts w:ascii="Times New Roman" w:hAnsi="Times New Roman"/>
      <w:sz w:val="18"/>
    </w:rPr>
  </w:style>
  <w:style w:type="paragraph" w:styleId="5">
    <w:name w:val="toc 5"/>
    <w:basedOn w:val="a"/>
    <w:next w:val="a"/>
    <w:autoRedefine/>
    <w:semiHidden/>
    <w:pPr>
      <w:ind w:left="1120"/>
      <w:jc w:val="left"/>
    </w:pPr>
    <w:rPr>
      <w:rFonts w:ascii="Times New Roman" w:hAnsi="Times New Roman"/>
      <w:sz w:val="18"/>
    </w:rPr>
  </w:style>
  <w:style w:type="paragraph" w:styleId="6">
    <w:name w:val="toc 6"/>
    <w:basedOn w:val="a"/>
    <w:next w:val="a"/>
    <w:autoRedefine/>
    <w:semiHidden/>
    <w:pPr>
      <w:ind w:left="1400"/>
      <w:jc w:val="left"/>
    </w:pPr>
    <w:rPr>
      <w:rFonts w:ascii="Times New Roman" w:hAnsi="Times New Roman"/>
      <w:sz w:val="18"/>
    </w:rPr>
  </w:style>
  <w:style w:type="paragraph" w:styleId="7">
    <w:name w:val="toc 7"/>
    <w:basedOn w:val="a"/>
    <w:next w:val="a"/>
    <w:autoRedefine/>
    <w:semiHidden/>
    <w:pPr>
      <w:ind w:left="1680"/>
      <w:jc w:val="left"/>
    </w:pPr>
    <w:rPr>
      <w:rFonts w:ascii="Times New Roman" w:hAnsi="Times New Roman"/>
      <w:sz w:val="18"/>
    </w:rPr>
  </w:style>
  <w:style w:type="paragraph" w:styleId="8">
    <w:name w:val="toc 8"/>
    <w:basedOn w:val="a"/>
    <w:next w:val="a"/>
    <w:autoRedefine/>
    <w:semiHidden/>
    <w:pPr>
      <w:ind w:left="1960"/>
      <w:jc w:val="left"/>
    </w:pPr>
    <w:rPr>
      <w:rFonts w:ascii="Times New Roman" w:hAnsi="Times New Roman"/>
      <w:sz w:val="18"/>
    </w:rPr>
  </w:style>
  <w:style w:type="paragraph" w:styleId="9">
    <w:name w:val="toc 9"/>
    <w:basedOn w:val="a"/>
    <w:next w:val="a"/>
    <w:autoRedefine/>
    <w:semiHidden/>
    <w:pPr>
      <w:ind w:left="2240"/>
      <w:jc w:val="left"/>
    </w:pPr>
    <w:rPr>
      <w:rFonts w:ascii="Times New Roman" w:hAnsi="Times New Roman"/>
      <w:sz w:val="18"/>
    </w:rPr>
  </w:style>
  <w:style w:type="paragraph" w:styleId="a9">
    <w:name w:val="Body Text Indent"/>
    <w:basedOn w:val="a"/>
    <w:semiHidden/>
    <w:pPr>
      <w:ind w:firstLine="485"/>
    </w:pPr>
    <w:rPr>
      <w:snapToGrid w:val="0"/>
    </w:rPr>
  </w:style>
  <w:style w:type="paragraph" w:styleId="21">
    <w:name w:val="Body Text Indent 2"/>
    <w:basedOn w:val="a"/>
    <w:semiHidden/>
    <w:pPr>
      <w:ind w:firstLine="485"/>
    </w:pPr>
    <w:rPr>
      <w:snapToGrid w:val="0"/>
      <w:sz w:val="18"/>
    </w:rPr>
  </w:style>
  <w:style w:type="character" w:styleId="aa">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5365</Words>
  <Characters>30583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STATION</Company>
  <LinksUpToDate>false</LinksUpToDate>
  <CharactersWithSpaces>35877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FATHER</dc:creator>
  <cp:keywords/>
  <dc:description>01-2000, КГУ, Лена, 8-011-937-64-85</dc:description>
  <cp:lastModifiedBy>admin</cp:lastModifiedBy>
  <cp:revision>2</cp:revision>
  <dcterms:created xsi:type="dcterms:W3CDTF">2014-02-13T11:28:00Z</dcterms:created>
  <dcterms:modified xsi:type="dcterms:W3CDTF">2014-02-13T11:28:00Z</dcterms:modified>
</cp:coreProperties>
</file>