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1CB" w:rsidRDefault="003C71CB">
      <w:pPr>
        <w:jc w:val="center"/>
        <w:rPr>
          <w:sz w:val="27"/>
        </w:rPr>
      </w:pPr>
      <w:r>
        <w:rPr>
          <w:sz w:val="27"/>
        </w:rPr>
        <w:t>Институт международного права и экономики им. А. С. Грибоедова</w:t>
      </w:r>
    </w:p>
    <w:p w:rsidR="003C71CB" w:rsidRDefault="003C71CB">
      <w:pPr>
        <w:jc w:val="center"/>
        <w:rPr>
          <w:sz w:val="27"/>
        </w:rPr>
      </w:pPr>
    </w:p>
    <w:p w:rsidR="003C71CB" w:rsidRDefault="003C71CB">
      <w:pPr>
        <w:rPr>
          <w:sz w:val="27"/>
        </w:rPr>
      </w:pPr>
    </w:p>
    <w:p w:rsidR="003C71CB" w:rsidRDefault="003C71CB">
      <w:pPr>
        <w:tabs>
          <w:tab w:val="center" w:pos="4677"/>
        </w:tabs>
        <w:rPr>
          <w:b/>
          <w:bCs/>
          <w:i/>
          <w:iCs/>
          <w:sz w:val="36"/>
          <w:u w:val="single"/>
        </w:rPr>
      </w:pPr>
    </w:p>
    <w:p w:rsidR="003C71CB" w:rsidRDefault="003C71CB">
      <w:pPr>
        <w:tabs>
          <w:tab w:val="center" w:pos="4677"/>
        </w:tabs>
        <w:rPr>
          <w:b/>
          <w:bCs/>
          <w:i/>
          <w:iCs/>
          <w:sz w:val="36"/>
          <w:u w:val="single"/>
        </w:rPr>
      </w:pPr>
    </w:p>
    <w:p w:rsidR="003C71CB" w:rsidRDefault="003C71CB" w:rsidP="00BC3425">
      <w:pPr>
        <w:pStyle w:val="1"/>
        <w:numPr>
          <w:ilvl w:val="0"/>
          <w:numId w:val="0"/>
        </w:numPr>
        <w:ind w:left="-540"/>
        <w:jc w:val="center"/>
        <w:rPr>
          <w:sz w:val="28"/>
        </w:rPr>
      </w:pPr>
      <w:r>
        <w:rPr>
          <w:sz w:val="28"/>
        </w:rPr>
        <w:t>Юридический факультет</w:t>
      </w:r>
    </w:p>
    <w:p w:rsidR="003C71CB" w:rsidRDefault="003C71CB" w:rsidP="00BC3425">
      <w:pPr>
        <w:tabs>
          <w:tab w:val="center" w:pos="4677"/>
        </w:tabs>
        <w:ind w:left="-540"/>
        <w:jc w:val="center"/>
        <w:rPr>
          <w:sz w:val="28"/>
        </w:rPr>
      </w:pPr>
      <w:r>
        <w:rPr>
          <w:sz w:val="28"/>
        </w:rPr>
        <w:t>Очная форма обучения</w:t>
      </w:r>
    </w:p>
    <w:p w:rsidR="003C71CB" w:rsidRDefault="003C71CB" w:rsidP="00BC3425">
      <w:pPr>
        <w:tabs>
          <w:tab w:val="center" w:pos="4677"/>
        </w:tabs>
        <w:ind w:left="-540"/>
        <w:jc w:val="center"/>
        <w:rPr>
          <w:sz w:val="28"/>
        </w:rPr>
      </w:pPr>
      <w:r>
        <w:rPr>
          <w:sz w:val="28"/>
        </w:rPr>
        <w:t>1 курс,  1 группа</w:t>
      </w:r>
    </w:p>
    <w:p w:rsidR="003C71CB" w:rsidRDefault="003C71CB">
      <w:pPr>
        <w:tabs>
          <w:tab w:val="center" w:pos="4677"/>
        </w:tabs>
        <w:ind w:left="-540"/>
        <w:rPr>
          <w:sz w:val="28"/>
        </w:rPr>
      </w:pPr>
    </w:p>
    <w:p w:rsidR="003C71CB" w:rsidRDefault="003C71CB">
      <w:pPr>
        <w:tabs>
          <w:tab w:val="center" w:pos="4677"/>
        </w:tabs>
        <w:ind w:left="-540"/>
        <w:rPr>
          <w:sz w:val="28"/>
        </w:rPr>
      </w:pPr>
    </w:p>
    <w:p w:rsidR="003C71CB" w:rsidRDefault="003C71CB" w:rsidP="00BC3425">
      <w:pPr>
        <w:tabs>
          <w:tab w:val="center" w:pos="4677"/>
        </w:tabs>
        <w:ind w:left="-540"/>
        <w:jc w:val="center"/>
        <w:rPr>
          <w:sz w:val="28"/>
        </w:rPr>
      </w:pPr>
      <w:r>
        <w:rPr>
          <w:sz w:val="28"/>
        </w:rPr>
        <w:t>Курсовая работа студентки</w:t>
      </w:r>
      <w:r w:rsidR="00BC3425" w:rsidRPr="00BC3425">
        <w:rPr>
          <w:sz w:val="28"/>
        </w:rPr>
        <w:t>:</w:t>
      </w:r>
      <w:r>
        <w:rPr>
          <w:sz w:val="28"/>
        </w:rPr>
        <w:t xml:space="preserve"> </w:t>
      </w:r>
      <w:r w:rsidRPr="00BC3425">
        <w:rPr>
          <w:rFonts w:ascii="Arial Narrow" w:hAnsi="Arial Narrow"/>
          <w:i/>
          <w:sz w:val="28"/>
        </w:rPr>
        <w:t xml:space="preserve">Ивановой </w:t>
      </w:r>
      <w:r w:rsidR="00BC3425" w:rsidRPr="00BC3425">
        <w:rPr>
          <w:rFonts w:ascii="Arial Narrow" w:hAnsi="Arial Narrow"/>
          <w:i/>
          <w:sz w:val="28"/>
        </w:rPr>
        <w:t>Светланы Юрьевны</w:t>
      </w:r>
    </w:p>
    <w:p w:rsidR="003C71CB" w:rsidRPr="00BC3425" w:rsidRDefault="003C71CB" w:rsidP="00BC3425">
      <w:pPr>
        <w:tabs>
          <w:tab w:val="center" w:pos="4677"/>
        </w:tabs>
        <w:ind w:left="-540"/>
        <w:jc w:val="center"/>
        <w:rPr>
          <w:sz w:val="28"/>
        </w:rPr>
      </w:pPr>
      <w:r>
        <w:rPr>
          <w:sz w:val="28"/>
        </w:rPr>
        <w:t>по дисциплине</w:t>
      </w:r>
      <w:r w:rsidR="00BC3425">
        <w:rPr>
          <w:sz w:val="28"/>
          <w:lang w:val="en-US"/>
        </w:rPr>
        <w:t>:</w:t>
      </w:r>
    </w:p>
    <w:p w:rsidR="003C71CB" w:rsidRDefault="003C71CB">
      <w:pPr>
        <w:pStyle w:val="2"/>
        <w:numPr>
          <w:ilvl w:val="0"/>
          <w:numId w:val="0"/>
        </w:numPr>
        <w:ind w:left="-540"/>
        <w:jc w:val="left"/>
      </w:pPr>
    </w:p>
    <w:p w:rsidR="003C71CB" w:rsidRDefault="003C71CB">
      <w:pPr>
        <w:pStyle w:val="2"/>
        <w:numPr>
          <w:ilvl w:val="0"/>
          <w:numId w:val="0"/>
        </w:numPr>
        <w:ind w:left="-540"/>
      </w:pPr>
      <w:r>
        <w:t>“ТЕОРИЯ ГОСУДАРСТВА И ПРАВА”</w:t>
      </w:r>
    </w:p>
    <w:p w:rsidR="003C71CB" w:rsidRDefault="003C71CB">
      <w:pPr>
        <w:tabs>
          <w:tab w:val="center" w:pos="4677"/>
        </w:tabs>
        <w:ind w:left="-540"/>
        <w:jc w:val="center"/>
        <w:rPr>
          <w:sz w:val="36"/>
        </w:rPr>
      </w:pPr>
    </w:p>
    <w:p w:rsidR="003C71CB" w:rsidRDefault="003C71CB">
      <w:pPr>
        <w:tabs>
          <w:tab w:val="center" w:pos="4677"/>
        </w:tabs>
        <w:ind w:left="-540"/>
        <w:jc w:val="center"/>
        <w:rPr>
          <w:sz w:val="36"/>
        </w:rPr>
      </w:pPr>
    </w:p>
    <w:p w:rsidR="003C71CB" w:rsidRDefault="003C71CB">
      <w:pPr>
        <w:pStyle w:val="3"/>
        <w:numPr>
          <w:ilvl w:val="0"/>
          <w:numId w:val="0"/>
        </w:numPr>
        <w:ind w:left="-540"/>
        <w:rPr>
          <w:sz w:val="40"/>
        </w:rPr>
      </w:pPr>
      <w:r>
        <w:rPr>
          <w:sz w:val="40"/>
        </w:rPr>
        <w:t>Правовое поведение и юридическая ответственность.</w:t>
      </w:r>
    </w:p>
    <w:p w:rsidR="003C71CB" w:rsidRDefault="003C71CB">
      <w:pPr>
        <w:tabs>
          <w:tab w:val="center" w:pos="4677"/>
        </w:tabs>
        <w:ind w:left="-540"/>
        <w:jc w:val="center"/>
        <w:rPr>
          <w:b/>
          <w:bCs/>
          <w:sz w:val="36"/>
          <w:u w:val="single"/>
        </w:rPr>
      </w:pPr>
    </w:p>
    <w:p w:rsidR="003C71CB" w:rsidRDefault="003C71CB">
      <w:pPr>
        <w:tabs>
          <w:tab w:val="center" w:pos="4677"/>
        </w:tabs>
        <w:ind w:left="-540"/>
        <w:jc w:val="center"/>
        <w:rPr>
          <w:b/>
          <w:bCs/>
          <w:sz w:val="36"/>
          <w:u w:val="single"/>
        </w:rPr>
      </w:pPr>
    </w:p>
    <w:p w:rsidR="003C71CB" w:rsidRDefault="003C71CB">
      <w:pPr>
        <w:tabs>
          <w:tab w:val="center" w:pos="4677"/>
        </w:tabs>
        <w:ind w:left="-540"/>
        <w:jc w:val="center"/>
        <w:rPr>
          <w:b/>
          <w:bCs/>
          <w:sz w:val="36"/>
          <w:u w:val="single"/>
        </w:rPr>
      </w:pPr>
    </w:p>
    <w:p w:rsidR="003C71CB" w:rsidRDefault="003C71CB">
      <w:pPr>
        <w:pStyle w:val="4"/>
        <w:numPr>
          <w:ilvl w:val="0"/>
          <w:numId w:val="0"/>
        </w:numPr>
        <w:ind w:left="-540"/>
        <w:jc w:val="left"/>
        <w:rPr>
          <w:b/>
          <w:bCs/>
          <w:u w:val="single"/>
        </w:rPr>
      </w:pPr>
    </w:p>
    <w:p w:rsidR="003C71CB" w:rsidRPr="00113D8D" w:rsidRDefault="003C71CB">
      <w:pPr>
        <w:pStyle w:val="4"/>
        <w:numPr>
          <w:ilvl w:val="0"/>
          <w:numId w:val="0"/>
        </w:numPr>
        <w:ind w:left="-540"/>
        <w:rPr>
          <w:sz w:val="28"/>
        </w:rPr>
      </w:pPr>
      <w:r>
        <w:rPr>
          <w:sz w:val="28"/>
        </w:rPr>
        <w:t>Научный руководитель</w:t>
      </w:r>
      <w:r w:rsidR="00113D8D">
        <w:rPr>
          <w:sz w:val="28"/>
          <w:lang w:val="en-US"/>
        </w:rPr>
        <w:t>:</w:t>
      </w:r>
    </w:p>
    <w:p w:rsidR="00BC3425" w:rsidRDefault="00BC3425">
      <w:pPr>
        <w:tabs>
          <w:tab w:val="center" w:pos="4677"/>
        </w:tabs>
        <w:ind w:left="-540"/>
        <w:jc w:val="right"/>
        <w:rPr>
          <w:rFonts w:ascii="Bookman Old Style" w:hAnsi="Bookman Old Style"/>
          <w:sz w:val="28"/>
        </w:rPr>
      </w:pPr>
    </w:p>
    <w:p w:rsidR="003C71CB" w:rsidRPr="00BC3425" w:rsidRDefault="003C71CB">
      <w:pPr>
        <w:tabs>
          <w:tab w:val="center" w:pos="4677"/>
        </w:tabs>
        <w:ind w:left="-540"/>
        <w:jc w:val="right"/>
        <w:rPr>
          <w:rFonts w:ascii="Arial Narrow" w:hAnsi="Arial Narrow"/>
          <w:i/>
          <w:sz w:val="28"/>
        </w:rPr>
      </w:pPr>
      <w:r w:rsidRPr="00BC3425">
        <w:rPr>
          <w:rFonts w:ascii="Arial Narrow" w:hAnsi="Arial Narrow"/>
          <w:b/>
          <w:i/>
          <w:sz w:val="28"/>
        </w:rPr>
        <w:t>Оксамытный В.В</w:t>
      </w:r>
      <w:r w:rsidRPr="00BC3425">
        <w:rPr>
          <w:rFonts w:ascii="Arial Narrow" w:hAnsi="Arial Narrow"/>
          <w:i/>
          <w:sz w:val="28"/>
        </w:rPr>
        <w:t>.</w:t>
      </w:r>
    </w:p>
    <w:p w:rsidR="00113D8D" w:rsidRDefault="00113D8D">
      <w:pPr>
        <w:tabs>
          <w:tab w:val="center" w:pos="4677"/>
        </w:tabs>
        <w:ind w:left="-540"/>
        <w:jc w:val="right"/>
        <w:rPr>
          <w:sz w:val="28"/>
        </w:rPr>
      </w:pPr>
    </w:p>
    <w:p w:rsidR="00113D8D" w:rsidRPr="00BC3425" w:rsidRDefault="00113D8D" w:rsidP="00113D8D">
      <w:pPr>
        <w:tabs>
          <w:tab w:val="center" w:pos="4677"/>
        </w:tabs>
        <w:ind w:left="-540"/>
        <w:jc w:val="right"/>
        <w:rPr>
          <w:rFonts w:ascii="Garamond" w:hAnsi="Garamond"/>
          <w:sz w:val="28"/>
        </w:rPr>
      </w:pPr>
      <w:r>
        <w:rPr>
          <w:sz w:val="28"/>
        </w:rPr>
        <w:t>Доктор юридических наук</w:t>
      </w:r>
      <w:r w:rsidR="00BC3425">
        <w:rPr>
          <w:sz w:val="28"/>
        </w:rPr>
        <w:t>,</w:t>
      </w:r>
    </w:p>
    <w:p w:rsidR="00113D8D" w:rsidRDefault="00113D8D" w:rsidP="00113D8D">
      <w:pPr>
        <w:tabs>
          <w:tab w:val="center" w:pos="4677"/>
        </w:tabs>
        <w:ind w:left="-540"/>
        <w:jc w:val="center"/>
        <w:rPr>
          <w:sz w:val="28"/>
        </w:rPr>
      </w:pPr>
      <w:r>
        <w:rPr>
          <w:sz w:val="28"/>
        </w:rPr>
        <w:t xml:space="preserve">                                                                       профессор.</w:t>
      </w:r>
    </w:p>
    <w:p w:rsidR="003C71CB" w:rsidRDefault="003C71CB">
      <w:pPr>
        <w:tabs>
          <w:tab w:val="center" w:pos="4677"/>
        </w:tabs>
        <w:ind w:left="-540"/>
        <w:rPr>
          <w:b/>
          <w:bCs/>
          <w:i/>
          <w:iCs/>
          <w:sz w:val="28"/>
          <w:u w:val="single"/>
        </w:rPr>
      </w:pPr>
    </w:p>
    <w:p w:rsidR="003C71CB" w:rsidRDefault="003C71CB">
      <w:pPr>
        <w:tabs>
          <w:tab w:val="center" w:pos="4677"/>
        </w:tabs>
        <w:ind w:left="-540"/>
        <w:rPr>
          <w:b/>
          <w:bCs/>
          <w:i/>
          <w:iCs/>
          <w:sz w:val="36"/>
          <w:u w:val="single"/>
        </w:rPr>
      </w:pPr>
    </w:p>
    <w:p w:rsidR="003C71CB" w:rsidRDefault="003C71CB">
      <w:pPr>
        <w:tabs>
          <w:tab w:val="center" w:pos="4677"/>
        </w:tabs>
        <w:ind w:left="-540"/>
        <w:rPr>
          <w:b/>
          <w:bCs/>
          <w:i/>
          <w:iCs/>
          <w:sz w:val="36"/>
          <w:u w:val="single"/>
        </w:rPr>
      </w:pPr>
    </w:p>
    <w:p w:rsidR="003C71CB" w:rsidRDefault="003C71CB">
      <w:pPr>
        <w:tabs>
          <w:tab w:val="center" w:pos="4677"/>
        </w:tabs>
        <w:ind w:left="-540"/>
        <w:rPr>
          <w:b/>
          <w:bCs/>
          <w:i/>
          <w:iCs/>
          <w:sz w:val="36"/>
          <w:u w:val="single"/>
        </w:rPr>
      </w:pPr>
    </w:p>
    <w:p w:rsidR="003C71CB" w:rsidRDefault="003C71CB">
      <w:pPr>
        <w:tabs>
          <w:tab w:val="center" w:pos="4677"/>
        </w:tabs>
        <w:ind w:left="-540"/>
        <w:rPr>
          <w:b/>
          <w:bCs/>
          <w:i/>
          <w:iCs/>
          <w:sz w:val="36"/>
          <w:u w:val="single"/>
        </w:rPr>
      </w:pPr>
    </w:p>
    <w:p w:rsidR="003C71CB" w:rsidRDefault="003C71CB">
      <w:pPr>
        <w:tabs>
          <w:tab w:val="center" w:pos="4677"/>
        </w:tabs>
        <w:ind w:left="-540"/>
        <w:rPr>
          <w:b/>
          <w:bCs/>
          <w:i/>
          <w:iCs/>
          <w:sz w:val="36"/>
          <w:u w:val="single"/>
        </w:rPr>
      </w:pPr>
    </w:p>
    <w:p w:rsidR="003C71CB" w:rsidRDefault="003C71CB">
      <w:pPr>
        <w:tabs>
          <w:tab w:val="center" w:pos="4677"/>
        </w:tabs>
        <w:ind w:left="-540"/>
        <w:rPr>
          <w:b/>
          <w:bCs/>
          <w:i/>
          <w:iCs/>
          <w:sz w:val="36"/>
          <w:u w:val="single"/>
        </w:rPr>
      </w:pPr>
    </w:p>
    <w:p w:rsidR="003C71CB" w:rsidRDefault="003C71CB">
      <w:pPr>
        <w:tabs>
          <w:tab w:val="center" w:pos="4677"/>
        </w:tabs>
        <w:ind w:left="-540"/>
        <w:rPr>
          <w:b/>
          <w:bCs/>
          <w:i/>
          <w:iCs/>
          <w:sz w:val="36"/>
          <w:u w:val="single"/>
        </w:rPr>
      </w:pPr>
    </w:p>
    <w:p w:rsidR="003C71CB" w:rsidRDefault="003C71CB">
      <w:pPr>
        <w:tabs>
          <w:tab w:val="center" w:pos="4677"/>
        </w:tabs>
        <w:ind w:left="-540"/>
        <w:rPr>
          <w:b/>
          <w:bCs/>
          <w:i/>
          <w:iCs/>
          <w:sz w:val="36"/>
          <w:u w:val="single"/>
        </w:rPr>
      </w:pPr>
    </w:p>
    <w:p w:rsidR="003C71CB" w:rsidRDefault="003C71CB">
      <w:pPr>
        <w:tabs>
          <w:tab w:val="center" w:pos="4677"/>
        </w:tabs>
        <w:ind w:left="-540"/>
        <w:rPr>
          <w:b/>
          <w:bCs/>
          <w:i/>
          <w:iCs/>
          <w:sz w:val="36"/>
          <w:u w:val="single"/>
        </w:rPr>
      </w:pPr>
    </w:p>
    <w:p w:rsidR="003C71CB" w:rsidRPr="005E0D77" w:rsidRDefault="003C71CB">
      <w:pPr>
        <w:pStyle w:val="2"/>
        <w:numPr>
          <w:ilvl w:val="0"/>
          <w:numId w:val="0"/>
        </w:numPr>
        <w:ind w:left="-540"/>
        <w:rPr>
          <w:b/>
          <w:sz w:val="24"/>
        </w:rPr>
      </w:pPr>
      <w:r w:rsidRPr="005E0D77">
        <w:rPr>
          <w:b/>
          <w:sz w:val="24"/>
        </w:rPr>
        <w:t>Москва</w:t>
      </w:r>
    </w:p>
    <w:p w:rsidR="003C71CB" w:rsidRPr="005E0D77" w:rsidRDefault="003C71CB">
      <w:pPr>
        <w:ind w:left="-540"/>
        <w:jc w:val="center"/>
        <w:rPr>
          <w:b/>
        </w:rPr>
      </w:pPr>
      <w:r w:rsidRPr="005E0D77">
        <w:rPr>
          <w:b/>
        </w:rPr>
        <w:t xml:space="preserve"> 2004г.</w:t>
      </w:r>
    </w:p>
    <w:p w:rsidR="003C71CB" w:rsidRDefault="003C71CB">
      <w:pPr>
        <w:tabs>
          <w:tab w:val="center" w:pos="4677"/>
        </w:tabs>
        <w:ind w:left="-540"/>
        <w:rPr>
          <w:b/>
          <w:bCs/>
          <w:i/>
          <w:iCs/>
          <w:sz w:val="36"/>
          <w:u w:val="single"/>
        </w:rPr>
      </w:pPr>
    </w:p>
    <w:p w:rsidR="003C71CB" w:rsidRDefault="003C71CB">
      <w:pPr>
        <w:tabs>
          <w:tab w:val="center" w:pos="4677"/>
        </w:tabs>
        <w:rPr>
          <w:b/>
          <w:bCs/>
          <w:i/>
          <w:iCs/>
          <w:sz w:val="36"/>
          <w:u w:val="single"/>
        </w:rPr>
      </w:pPr>
    </w:p>
    <w:p w:rsidR="003C71CB" w:rsidRDefault="003C71CB">
      <w:pPr>
        <w:tabs>
          <w:tab w:val="center" w:pos="4677"/>
        </w:tabs>
        <w:rPr>
          <w:b/>
          <w:bCs/>
          <w:i/>
          <w:iCs/>
          <w:sz w:val="36"/>
          <w:u w:val="single"/>
        </w:rPr>
      </w:pPr>
    </w:p>
    <w:p w:rsidR="003C71CB" w:rsidRDefault="003C71CB">
      <w:pPr>
        <w:tabs>
          <w:tab w:val="center" w:pos="4677"/>
        </w:tabs>
        <w:jc w:val="center"/>
        <w:rPr>
          <w:b/>
          <w:bCs/>
          <w:sz w:val="36"/>
        </w:rPr>
      </w:pPr>
      <w:r>
        <w:rPr>
          <w:b/>
          <w:bCs/>
          <w:sz w:val="36"/>
        </w:rPr>
        <w:t>Содержание:</w:t>
      </w:r>
    </w:p>
    <w:p w:rsidR="003C71CB" w:rsidRDefault="003C71CB">
      <w:pPr>
        <w:tabs>
          <w:tab w:val="center" w:pos="4677"/>
        </w:tabs>
        <w:ind w:left="360"/>
        <w:rPr>
          <w:i/>
          <w:iCs/>
          <w:sz w:val="28"/>
        </w:rPr>
      </w:pPr>
    </w:p>
    <w:p w:rsidR="003C71CB" w:rsidRDefault="003C71CB" w:rsidP="00BC3425">
      <w:pPr>
        <w:numPr>
          <w:ilvl w:val="0"/>
          <w:numId w:val="2"/>
        </w:numPr>
        <w:tabs>
          <w:tab w:val="center" w:pos="4677"/>
        </w:tabs>
        <w:ind w:right="-5"/>
        <w:jc w:val="both"/>
        <w:rPr>
          <w:i/>
          <w:iCs/>
          <w:sz w:val="28"/>
        </w:rPr>
      </w:pPr>
      <w:r>
        <w:rPr>
          <w:i/>
          <w:iCs/>
          <w:sz w:val="28"/>
        </w:rPr>
        <w:t>Введение</w:t>
      </w:r>
      <w:r w:rsidR="00BC3425">
        <w:rPr>
          <w:i/>
          <w:iCs/>
          <w:sz w:val="28"/>
        </w:rPr>
        <w:t>…………………………………………………………………………..….3</w:t>
      </w:r>
    </w:p>
    <w:p w:rsidR="003C71CB" w:rsidRDefault="003C71CB" w:rsidP="00BC3425">
      <w:pPr>
        <w:numPr>
          <w:ilvl w:val="0"/>
          <w:numId w:val="2"/>
        </w:numPr>
        <w:tabs>
          <w:tab w:val="center" w:pos="4677"/>
        </w:tabs>
        <w:jc w:val="both"/>
        <w:rPr>
          <w:i/>
          <w:iCs/>
          <w:sz w:val="28"/>
        </w:rPr>
      </w:pPr>
      <w:r>
        <w:rPr>
          <w:i/>
          <w:iCs/>
          <w:sz w:val="28"/>
        </w:rPr>
        <w:t>Основная часть:</w:t>
      </w:r>
    </w:p>
    <w:p w:rsidR="003C71CB" w:rsidRDefault="003C71CB" w:rsidP="00BC3425">
      <w:pPr>
        <w:numPr>
          <w:ilvl w:val="0"/>
          <w:numId w:val="3"/>
        </w:numPr>
        <w:tabs>
          <w:tab w:val="center" w:pos="4677"/>
        </w:tabs>
        <w:jc w:val="both"/>
        <w:rPr>
          <w:i/>
          <w:iCs/>
          <w:sz w:val="28"/>
        </w:rPr>
      </w:pPr>
      <w:r>
        <w:rPr>
          <w:i/>
          <w:iCs/>
          <w:sz w:val="28"/>
        </w:rPr>
        <w:t>Юридически значим</w:t>
      </w:r>
      <w:r w:rsidR="005E0D77">
        <w:rPr>
          <w:i/>
          <w:iCs/>
          <w:sz w:val="28"/>
        </w:rPr>
        <w:t>ое поведение: норма и отклонения</w:t>
      </w:r>
      <w:r w:rsidR="00BC3425">
        <w:rPr>
          <w:i/>
          <w:iCs/>
          <w:sz w:val="28"/>
        </w:rPr>
        <w:t>………………......4</w:t>
      </w:r>
    </w:p>
    <w:p w:rsidR="003C71CB" w:rsidRDefault="003C71CB" w:rsidP="00BC3425">
      <w:pPr>
        <w:numPr>
          <w:ilvl w:val="0"/>
          <w:numId w:val="3"/>
        </w:numPr>
        <w:tabs>
          <w:tab w:val="center" w:pos="4677"/>
        </w:tabs>
        <w:jc w:val="both"/>
        <w:rPr>
          <w:i/>
          <w:iCs/>
          <w:sz w:val="28"/>
        </w:rPr>
      </w:pPr>
      <w:r>
        <w:rPr>
          <w:i/>
          <w:iCs/>
          <w:sz w:val="28"/>
        </w:rPr>
        <w:t>Правомерное поведение: понятие, сущность и основные черты</w:t>
      </w:r>
      <w:r w:rsidR="00BC3425">
        <w:rPr>
          <w:i/>
          <w:iCs/>
          <w:sz w:val="28"/>
        </w:rPr>
        <w:t>……....4</w:t>
      </w:r>
    </w:p>
    <w:p w:rsidR="003C71CB" w:rsidRDefault="003C71CB" w:rsidP="00BC3425">
      <w:pPr>
        <w:numPr>
          <w:ilvl w:val="0"/>
          <w:numId w:val="3"/>
        </w:numPr>
        <w:tabs>
          <w:tab w:val="center" w:pos="4677"/>
        </w:tabs>
        <w:jc w:val="both"/>
        <w:rPr>
          <w:i/>
          <w:iCs/>
          <w:sz w:val="28"/>
        </w:rPr>
      </w:pPr>
      <w:r>
        <w:rPr>
          <w:i/>
          <w:iCs/>
          <w:sz w:val="28"/>
        </w:rPr>
        <w:t>Виды правомерного поведения</w:t>
      </w:r>
      <w:r w:rsidR="00BC3425">
        <w:rPr>
          <w:i/>
          <w:iCs/>
          <w:sz w:val="28"/>
        </w:rPr>
        <w:t>………………………………………………....6</w:t>
      </w:r>
    </w:p>
    <w:p w:rsidR="003C71CB" w:rsidRDefault="003C71CB" w:rsidP="00BC3425">
      <w:pPr>
        <w:numPr>
          <w:ilvl w:val="0"/>
          <w:numId w:val="3"/>
        </w:numPr>
        <w:tabs>
          <w:tab w:val="center" w:pos="4677"/>
        </w:tabs>
        <w:jc w:val="both"/>
        <w:rPr>
          <w:i/>
          <w:iCs/>
          <w:sz w:val="28"/>
        </w:rPr>
      </w:pPr>
      <w:r>
        <w:rPr>
          <w:i/>
          <w:iCs/>
          <w:sz w:val="28"/>
        </w:rPr>
        <w:t>Правонарушение: понятие, признаки и состав</w:t>
      </w:r>
      <w:r w:rsidR="00BC3425">
        <w:rPr>
          <w:i/>
          <w:iCs/>
          <w:sz w:val="28"/>
        </w:rPr>
        <w:t>………………………….....7</w:t>
      </w:r>
    </w:p>
    <w:p w:rsidR="003C71CB" w:rsidRDefault="003C71CB" w:rsidP="00BC3425">
      <w:pPr>
        <w:numPr>
          <w:ilvl w:val="0"/>
          <w:numId w:val="3"/>
        </w:numPr>
        <w:tabs>
          <w:tab w:val="center" w:pos="4677"/>
        </w:tabs>
        <w:jc w:val="both"/>
        <w:rPr>
          <w:i/>
          <w:iCs/>
          <w:sz w:val="28"/>
        </w:rPr>
      </w:pPr>
      <w:r>
        <w:rPr>
          <w:i/>
          <w:iCs/>
          <w:sz w:val="28"/>
        </w:rPr>
        <w:t>Преступление и проступки: сравнительная характеристика</w:t>
      </w:r>
      <w:r w:rsidR="00BC3425">
        <w:rPr>
          <w:i/>
          <w:iCs/>
          <w:sz w:val="28"/>
        </w:rPr>
        <w:t>……......12</w:t>
      </w:r>
    </w:p>
    <w:p w:rsidR="003C71CB" w:rsidRDefault="003C71CB" w:rsidP="00BC3425">
      <w:pPr>
        <w:numPr>
          <w:ilvl w:val="0"/>
          <w:numId w:val="3"/>
        </w:numPr>
        <w:tabs>
          <w:tab w:val="center" w:pos="4677"/>
        </w:tabs>
        <w:jc w:val="both"/>
        <w:rPr>
          <w:i/>
          <w:iCs/>
          <w:sz w:val="28"/>
        </w:rPr>
      </w:pPr>
      <w:r>
        <w:rPr>
          <w:i/>
          <w:iCs/>
          <w:sz w:val="28"/>
        </w:rPr>
        <w:t>Понятие, содержание и принципы юридической ответственности</w:t>
      </w:r>
      <w:r w:rsidR="00BC3425">
        <w:rPr>
          <w:i/>
          <w:iCs/>
          <w:sz w:val="28"/>
        </w:rPr>
        <w:t>...17</w:t>
      </w:r>
    </w:p>
    <w:p w:rsidR="003C71CB" w:rsidRDefault="005E0D77" w:rsidP="00BC3425">
      <w:pPr>
        <w:numPr>
          <w:ilvl w:val="0"/>
          <w:numId w:val="2"/>
        </w:numPr>
        <w:tabs>
          <w:tab w:val="center" w:pos="4677"/>
        </w:tabs>
        <w:jc w:val="both"/>
        <w:rPr>
          <w:i/>
          <w:iCs/>
          <w:sz w:val="28"/>
        </w:rPr>
      </w:pPr>
      <w:r>
        <w:rPr>
          <w:i/>
          <w:iCs/>
          <w:sz w:val="28"/>
        </w:rPr>
        <w:t>Заключение</w:t>
      </w:r>
      <w:r w:rsidR="00BC3425">
        <w:rPr>
          <w:i/>
          <w:iCs/>
          <w:sz w:val="28"/>
        </w:rPr>
        <w:t>………………………………………………………………………….22</w:t>
      </w:r>
    </w:p>
    <w:p w:rsidR="003C71CB" w:rsidRDefault="003C71CB" w:rsidP="00BC3425">
      <w:pPr>
        <w:numPr>
          <w:ilvl w:val="0"/>
          <w:numId w:val="2"/>
        </w:numPr>
        <w:tabs>
          <w:tab w:val="center" w:pos="4677"/>
        </w:tabs>
        <w:jc w:val="both"/>
        <w:rPr>
          <w:i/>
          <w:iCs/>
          <w:sz w:val="28"/>
        </w:rPr>
      </w:pPr>
      <w:r>
        <w:rPr>
          <w:i/>
          <w:iCs/>
          <w:sz w:val="28"/>
        </w:rPr>
        <w:t>Список литературы</w:t>
      </w:r>
      <w:r w:rsidR="00BC3425">
        <w:rPr>
          <w:i/>
          <w:iCs/>
          <w:sz w:val="28"/>
        </w:rPr>
        <w:t>………………………………………………………………23</w:t>
      </w:r>
    </w:p>
    <w:p w:rsidR="003C71CB" w:rsidRDefault="003C71CB">
      <w:pPr>
        <w:tabs>
          <w:tab w:val="center" w:pos="4677"/>
        </w:tabs>
        <w:rPr>
          <w:b/>
          <w:bCs/>
          <w:i/>
          <w:iCs/>
          <w:sz w:val="36"/>
          <w:u w:val="single"/>
        </w:rPr>
      </w:pPr>
    </w:p>
    <w:p w:rsidR="003C71CB" w:rsidRDefault="003C71CB">
      <w:pPr>
        <w:tabs>
          <w:tab w:val="center" w:pos="4677"/>
        </w:tabs>
        <w:rPr>
          <w:b/>
          <w:bCs/>
          <w:i/>
          <w:iCs/>
          <w:sz w:val="36"/>
          <w:u w:val="single"/>
        </w:rPr>
      </w:pPr>
    </w:p>
    <w:p w:rsidR="003C71CB" w:rsidRDefault="003C71CB">
      <w:pPr>
        <w:tabs>
          <w:tab w:val="center" w:pos="4677"/>
        </w:tabs>
        <w:rPr>
          <w:b/>
          <w:bCs/>
          <w:i/>
          <w:iCs/>
          <w:sz w:val="36"/>
          <w:u w:val="single"/>
        </w:rPr>
      </w:pPr>
    </w:p>
    <w:p w:rsidR="003C71CB" w:rsidRDefault="003C71CB">
      <w:pPr>
        <w:tabs>
          <w:tab w:val="center" w:pos="4677"/>
        </w:tabs>
        <w:rPr>
          <w:b/>
          <w:bCs/>
          <w:i/>
          <w:iCs/>
          <w:sz w:val="36"/>
          <w:u w:val="single"/>
        </w:rPr>
      </w:pPr>
    </w:p>
    <w:p w:rsidR="003C71CB" w:rsidRDefault="003C71CB">
      <w:pPr>
        <w:tabs>
          <w:tab w:val="center" w:pos="4677"/>
        </w:tabs>
        <w:rPr>
          <w:b/>
          <w:bCs/>
          <w:i/>
          <w:iCs/>
          <w:sz w:val="36"/>
          <w:u w:val="single"/>
        </w:rPr>
      </w:pPr>
    </w:p>
    <w:p w:rsidR="003C71CB" w:rsidRDefault="003C71CB">
      <w:pPr>
        <w:tabs>
          <w:tab w:val="center" w:pos="4677"/>
        </w:tabs>
        <w:rPr>
          <w:b/>
          <w:bCs/>
          <w:i/>
          <w:iCs/>
          <w:sz w:val="36"/>
          <w:u w:val="single"/>
        </w:rPr>
      </w:pPr>
    </w:p>
    <w:p w:rsidR="003C71CB" w:rsidRDefault="003C71CB">
      <w:pPr>
        <w:tabs>
          <w:tab w:val="center" w:pos="4677"/>
        </w:tabs>
        <w:rPr>
          <w:b/>
          <w:bCs/>
          <w:i/>
          <w:iCs/>
          <w:sz w:val="36"/>
          <w:u w:val="single"/>
        </w:rPr>
      </w:pPr>
    </w:p>
    <w:p w:rsidR="003C71CB" w:rsidRDefault="003C71CB">
      <w:pPr>
        <w:tabs>
          <w:tab w:val="center" w:pos="4677"/>
        </w:tabs>
        <w:rPr>
          <w:b/>
          <w:bCs/>
          <w:i/>
          <w:iCs/>
          <w:sz w:val="36"/>
          <w:u w:val="single"/>
        </w:rPr>
      </w:pPr>
    </w:p>
    <w:p w:rsidR="003C71CB" w:rsidRDefault="003C71CB">
      <w:pPr>
        <w:tabs>
          <w:tab w:val="center" w:pos="4677"/>
        </w:tabs>
        <w:rPr>
          <w:b/>
          <w:bCs/>
          <w:i/>
          <w:iCs/>
          <w:sz w:val="36"/>
          <w:u w:val="single"/>
        </w:rPr>
      </w:pPr>
    </w:p>
    <w:p w:rsidR="003C71CB" w:rsidRDefault="003C71CB">
      <w:pPr>
        <w:tabs>
          <w:tab w:val="center" w:pos="4677"/>
        </w:tabs>
        <w:rPr>
          <w:b/>
          <w:bCs/>
          <w:i/>
          <w:iCs/>
          <w:sz w:val="36"/>
          <w:u w:val="single"/>
        </w:rPr>
      </w:pPr>
    </w:p>
    <w:p w:rsidR="003C71CB" w:rsidRDefault="003C71CB">
      <w:pPr>
        <w:tabs>
          <w:tab w:val="center" w:pos="4677"/>
        </w:tabs>
        <w:rPr>
          <w:b/>
          <w:bCs/>
          <w:i/>
          <w:iCs/>
          <w:sz w:val="36"/>
          <w:u w:val="single"/>
        </w:rPr>
      </w:pPr>
    </w:p>
    <w:p w:rsidR="003C71CB" w:rsidRDefault="003C71CB">
      <w:pPr>
        <w:tabs>
          <w:tab w:val="center" w:pos="4677"/>
        </w:tabs>
        <w:rPr>
          <w:b/>
          <w:bCs/>
          <w:i/>
          <w:iCs/>
          <w:sz w:val="36"/>
          <w:u w:val="single"/>
        </w:rPr>
      </w:pPr>
    </w:p>
    <w:p w:rsidR="003C71CB" w:rsidRDefault="003C71CB">
      <w:pPr>
        <w:tabs>
          <w:tab w:val="center" w:pos="4677"/>
        </w:tabs>
        <w:rPr>
          <w:b/>
          <w:bCs/>
          <w:i/>
          <w:iCs/>
          <w:sz w:val="36"/>
          <w:u w:val="single"/>
        </w:rPr>
      </w:pPr>
    </w:p>
    <w:p w:rsidR="003C71CB" w:rsidRDefault="003C71CB">
      <w:pPr>
        <w:tabs>
          <w:tab w:val="center" w:pos="4677"/>
        </w:tabs>
        <w:rPr>
          <w:b/>
          <w:bCs/>
          <w:i/>
          <w:iCs/>
          <w:sz w:val="36"/>
          <w:u w:val="single"/>
        </w:rPr>
      </w:pPr>
    </w:p>
    <w:p w:rsidR="003C71CB" w:rsidRDefault="003C71CB">
      <w:pPr>
        <w:tabs>
          <w:tab w:val="center" w:pos="4677"/>
        </w:tabs>
        <w:rPr>
          <w:b/>
          <w:bCs/>
          <w:i/>
          <w:iCs/>
          <w:sz w:val="36"/>
          <w:u w:val="single"/>
        </w:rPr>
      </w:pPr>
    </w:p>
    <w:p w:rsidR="003C71CB" w:rsidRDefault="003C71CB">
      <w:pPr>
        <w:tabs>
          <w:tab w:val="center" w:pos="4677"/>
        </w:tabs>
        <w:rPr>
          <w:b/>
          <w:bCs/>
          <w:i/>
          <w:iCs/>
          <w:sz w:val="36"/>
          <w:u w:val="single"/>
        </w:rPr>
      </w:pPr>
    </w:p>
    <w:p w:rsidR="003C71CB" w:rsidRDefault="003C71CB">
      <w:pPr>
        <w:tabs>
          <w:tab w:val="center" w:pos="4677"/>
        </w:tabs>
        <w:rPr>
          <w:b/>
          <w:bCs/>
          <w:i/>
          <w:iCs/>
          <w:sz w:val="36"/>
          <w:u w:val="single"/>
        </w:rPr>
      </w:pPr>
    </w:p>
    <w:p w:rsidR="003C71CB" w:rsidRDefault="003C71CB">
      <w:pPr>
        <w:tabs>
          <w:tab w:val="center" w:pos="4677"/>
        </w:tabs>
        <w:rPr>
          <w:b/>
          <w:bCs/>
          <w:i/>
          <w:iCs/>
          <w:sz w:val="36"/>
          <w:u w:val="single"/>
        </w:rPr>
      </w:pPr>
    </w:p>
    <w:p w:rsidR="003C71CB" w:rsidRDefault="003C71CB">
      <w:pPr>
        <w:tabs>
          <w:tab w:val="center" w:pos="4677"/>
        </w:tabs>
        <w:rPr>
          <w:b/>
          <w:bCs/>
          <w:i/>
          <w:iCs/>
          <w:sz w:val="36"/>
          <w:u w:val="single"/>
        </w:rPr>
      </w:pPr>
    </w:p>
    <w:p w:rsidR="003C71CB" w:rsidRDefault="003C71CB">
      <w:pPr>
        <w:tabs>
          <w:tab w:val="center" w:pos="4677"/>
        </w:tabs>
        <w:rPr>
          <w:b/>
          <w:bCs/>
          <w:i/>
          <w:iCs/>
          <w:sz w:val="36"/>
          <w:u w:val="single"/>
        </w:rPr>
      </w:pPr>
    </w:p>
    <w:p w:rsidR="003C71CB" w:rsidRDefault="003C71CB">
      <w:pPr>
        <w:tabs>
          <w:tab w:val="center" w:pos="4677"/>
        </w:tabs>
        <w:rPr>
          <w:b/>
          <w:bCs/>
          <w:i/>
          <w:iCs/>
          <w:sz w:val="36"/>
          <w:u w:val="single"/>
        </w:rPr>
      </w:pPr>
    </w:p>
    <w:p w:rsidR="003C71CB" w:rsidRDefault="003C71CB">
      <w:pPr>
        <w:tabs>
          <w:tab w:val="center" w:pos="4677"/>
        </w:tabs>
        <w:rPr>
          <w:b/>
          <w:bCs/>
          <w:i/>
          <w:iCs/>
          <w:sz w:val="36"/>
          <w:u w:val="single"/>
        </w:rPr>
      </w:pPr>
    </w:p>
    <w:p w:rsidR="003F2BE6" w:rsidRDefault="003F2BE6" w:rsidP="003F2BE6">
      <w:pPr>
        <w:tabs>
          <w:tab w:val="center" w:pos="4677"/>
        </w:tabs>
        <w:rPr>
          <w:b/>
          <w:bCs/>
          <w:i/>
          <w:iCs/>
          <w:sz w:val="36"/>
          <w:u w:val="single"/>
        </w:rPr>
      </w:pPr>
    </w:p>
    <w:p w:rsidR="00C7286E" w:rsidRDefault="00C7286E" w:rsidP="003F2BE6">
      <w:pPr>
        <w:tabs>
          <w:tab w:val="center" w:pos="4677"/>
        </w:tabs>
        <w:jc w:val="center"/>
        <w:rPr>
          <w:b/>
          <w:bCs/>
          <w:i/>
          <w:iCs/>
          <w:sz w:val="36"/>
          <w:u w:val="single"/>
        </w:rPr>
      </w:pPr>
      <w:r>
        <w:rPr>
          <w:b/>
          <w:bCs/>
          <w:i/>
          <w:iCs/>
          <w:sz w:val="36"/>
          <w:u w:val="single"/>
        </w:rPr>
        <w:t>Введение.</w:t>
      </w:r>
    </w:p>
    <w:p w:rsidR="00C7286E" w:rsidRDefault="00C7286E" w:rsidP="00C7286E">
      <w:pPr>
        <w:tabs>
          <w:tab w:val="center" w:pos="4677"/>
        </w:tabs>
        <w:jc w:val="both"/>
        <w:rPr>
          <w:bCs/>
          <w:iCs/>
        </w:rPr>
      </w:pPr>
    </w:p>
    <w:p w:rsidR="005E0D77" w:rsidRPr="00991DCE" w:rsidRDefault="005E0D77" w:rsidP="00C7286E">
      <w:pPr>
        <w:tabs>
          <w:tab w:val="center" w:pos="4677"/>
        </w:tabs>
        <w:jc w:val="both"/>
        <w:rPr>
          <w:bCs/>
          <w:iCs/>
        </w:rPr>
      </w:pPr>
      <w:r w:rsidRPr="00991DCE">
        <w:rPr>
          <w:bCs/>
          <w:iCs/>
        </w:rPr>
        <w:t xml:space="preserve">Человек – существо социально-общественное. Для удовлетворения своих потребностей и интересов он ежедневно вступает в сотни отношений с другими людьми. его поведение может принести как значительную пользу, так и существенный вред. </w:t>
      </w:r>
      <w:r w:rsidR="003F2BE6" w:rsidRPr="00991DCE">
        <w:rPr>
          <w:bCs/>
          <w:iCs/>
        </w:rPr>
        <w:t xml:space="preserve">Таким образом </w:t>
      </w:r>
      <w:r w:rsidRPr="00991DCE">
        <w:rPr>
          <w:bCs/>
          <w:iCs/>
        </w:rPr>
        <w:t xml:space="preserve">государство, будучи гарантом безопасности всех </w:t>
      </w:r>
      <w:r w:rsidR="003F2BE6" w:rsidRPr="00991DCE">
        <w:rPr>
          <w:bCs/>
          <w:iCs/>
        </w:rPr>
        <w:t>членов</w:t>
      </w:r>
      <w:r w:rsidRPr="00991DCE">
        <w:rPr>
          <w:bCs/>
          <w:iCs/>
        </w:rPr>
        <w:t xml:space="preserve"> общества устанавливает границы поведения своих граждан. Объективную оценку поведение получает в правовых нормах, которые одни поступки поощряют, другие ограничивают или вовсе запрещают.</w:t>
      </w:r>
      <w:r w:rsidR="003F2BE6" w:rsidRPr="00991DCE">
        <w:rPr>
          <w:bCs/>
          <w:iCs/>
        </w:rPr>
        <w:t xml:space="preserve"> “Незнание закона, не освобождает от ответственности”, поэтому,</w:t>
      </w:r>
      <w:r w:rsidRPr="00991DCE">
        <w:rPr>
          <w:bCs/>
          <w:iCs/>
        </w:rPr>
        <w:t xml:space="preserve"> </w:t>
      </w:r>
      <w:r w:rsidR="003F2BE6" w:rsidRPr="00991DCE">
        <w:rPr>
          <w:bCs/>
          <w:iCs/>
        </w:rPr>
        <w:t>в</w:t>
      </w:r>
      <w:r w:rsidRPr="00991DCE">
        <w:rPr>
          <w:bCs/>
          <w:iCs/>
        </w:rPr>
        <w:t>ыбирая вариант своего поступка, человек как минимум должен знать предъявляемые к нему правовые требования</w:t>
      </w:r>
      <w:r w:rsidR="003F2BE6" w:rsidRPr="00991DCE">
        <w:rPr>
          <w:bCs/>
          <w:iCs/>
        </w:rPr>
        <w:t>, основные начала, принципы, действующие в данном обществе правовой системы, способные послужить своего рода ориентиром для их правового поведения.</w:t>
      </w:r>
    </w:p>
    <w:p w:rsidR="00991DCE" w:rsidRDefault="00991DCE" w:rsidP="00991DCE">
      <w:pPr>
        <w:pStyle w:val="a4"/>
        <w:jc w:val="both"/>
        <w:rPr>
          <w:sz w:val="24"/>
        </w:rPr>
      </w:pPr>
      <w:r w:rsidRPr="00991DCE">
        <w:rPr>
          <w:sz w:val="24"/>
        </w:rPr>
        <w:t>Из всех поступков, совершаемыми людьми, особое отношение государства вызывает какое-либо неправомерное действие индивида, причем неправомерное именно для данного государства, в данное время и на том уровне понятия общественной справедливости. Ведь не все правонарушения настоящего будут являться таковыми для истории, или же для другого государства, и соответственно наоборот. А значит, понимание правонарушения в конкретной государственно-правовой практике является ключевым моментом для верного их оценки и предотвращения.</w:t>
      </w:r>
    </w:p>
    <w:p w:rsidR="00395966" w:rsidRPr="00991DCE" w:rsidRDefault="00395966" w:rsidP="00991DCE">
      <w:pPr>
        <w:pStyle w:val="a4"/>
        <w:jc w:val="both"/>
        <w:rPr>
          <w:sz w:val="24"/>
        </w:rPr>
      </w:pPr>
      <w:r>
        <w:rPr>
          <w:sz w:val="24"/>
        </w:rPr>
        <w:t>О</w:t>
      </w:r>
      <w:r w:rsidRPr="00991DCE">
        <w:rPr>
          <w:sz w:val="24"/>
        </w:rPr>
        <w:t>пределив понятие «поступка» для сегодняшней действительности, мы можем судить об уровне развития нынешней юридической науки, а соответственно и о развитии государства. Но само определение развития науки и государства требует сравнения понятий, прослеживание процесса изменений, т.е. глубокой научной работы</w:t>
      </w:r>
    </w:p>
    <w:p w:rsidR="00991DCE" w:rsidRPr="00991DCE" w:rsidRDefault="00991DCE" w:rsidP="00991DCE">
      <w:pPr>
        <w:pStyle w:val="a4"/>
        <w:jc w:val="both"/>
        <w:rPr>
          <w:sz w:val="24"/>
        </w:rPr>
      </w:pPr>
      <w:r w:rsidRPr="00991DCE">
        <w:rPr>
          <w:sz w:val="24"/>
        </w:rPr>
        <w:t>Для юридической науки особый интерес представляет то поведение людей, которое урегулировано правом, то есть подлежащие правовому воздействию.</w:t>
      </w:r>
    </w:p>
    <w:p w:rsidR="00991DCE" w:rsidRPr="00991DCE" w:rsidRDefault="00991DCE" w:rsidP="00991DCE">
      <w:pPr>
        <w:pStyle w:val="a4"/>
        <w:jc w:val="both"/>
        <w:rPr>
          <w:sz w:val="24"/>
        </w:rPr>
      </w:pPr>
      <w:r w:rsidRPr="00991DCE">
        <w:rPr>
          <w:sz w:val="24"/>
        </w:rPr>
        <w:t xml:space="preserve">Теоретики и практики многих стран исследовали правонарушения на протяжении многих столетий, они выдвигали теории о происхождении, сущности и динамике этого явления. </w:t>
      </w:r>
      <w:r w:rsidRPr="00991DCE">
        <w:rPr>
          <w:color w:val="000000"/>
          <w:sz w:val="24"/>
        </w:rPr>
        <w:t xml:space="preserve">К таким деятелям относятся философы Греции Платон и Аристотель, французский прогрессист Ш.Л. Монтескье, немецкие философы Г. Гегель, К. Кант, социалисты-утописты Т. Мор, Т. Кампанелла, Ш. Фурье, Сен-Симон, юрист Ч. Беккариа, мыслители и писатели Вольтер и Ж.Ж. Руссо, основоположники диалектического учения К. Маркс и Ф. Энгельс. В нашей стране – Радищев, Герцен, Добролюбов. </w:t>
      </w:r>
      <w:r w:rsidRPr="00991DCE">
        <w:rPr>
          <w:sz w:val="24"/>
        </w:rPr>
        <w:t>Однако, даже имея сотни томов их монографий, научных работ и публицистической литературы мы не можем с точностью предсказывать и, что главное, своевременно предупреждать преступления закона.</w:t>
      </w:r>
    </w:p>
    <w:p w:rsidR="00526149" w:rsidRPr="00991DCE" w:rsidRDefault="00526149" w:rsidP="00492E27">
      <w:pPr>
        <w:tabs>
          <w:tab w:val="center" w:pos="4677"/>
        </w:tabs>
        <w:jc w:val="center"/>
        <w:rPr>
          <w:b/>
          <w:bCs/>
          <w:i/>
          <w:iCs/>
          <w:u w:val="single"/>
        </w:rPr>
      </w:pPr>
    </w:p>
    <w:p w:rsidR="00991DCE" w:rsidRDefault="00991DCE" w:rsidP="00991DCE">
      <w:pPr>
        <w:tabs>
          <w:tab w:val="center" w:pos="4677"/>
        </w:tabs>
        <w:rPr>
          <w:b/>
          <w:bCs/>
          <w:i/>
          <w:iCs/>
          <w:sz w:val="36"/>
          <w:szCs w:val="36"/>
          <w:u w:val="single"/>
        </w:rPr>
      </w:pPr>
    </w:p>
    <w:p w:rsidR="00991DCE" w:rsidRDefault="00991DCE" w:rsidP="00991DCE">
      <w:pPr>
        <w:tabs>
          <w:tab w:val="center" w:pos="4677"/>
        </w:tabs>
        <w:rPr>
          <w:b/>
          <w:bCs/>
          <w:i/>
          <w:iCs/>
          <w:sz w:val="36"/>
          <w:szCs w:val="36"/>
          <w:u w:val="single"/>
        </w:rPr>
      </w:pPr>
    </w:p>
    <w:p w:rsidR="00395966" w:rsidRDefault="00395966" w:rsidP="00991DCE">
      <w:pPr>
        <w:tabs>
          <w:tab w:val="center" w:pos="4677"/>
        </w:tabs>
        <w:jc w:val="center"/>
        <w:rPr>
          <w:b/>
          <w:bCs/>
          <w:i/>
          <w:iCs/>
          <w:sz w:val="36"/>
          <w:szCs w:val="36"/>
          <w:u w:val="single"/>
        </w:rPr>
      </w:pPr>
    </w:p>
    <w:p w:rsidR="00395966" w:rsidRDefault="00395966" w:rsidP="00991DCE">
      <w:pPr>
        <w:tabs>
          <w:tab w:val="center" w:pos="4677"/>
        </w:tabs>
        <w:jc w:val="center"/>
        <w:rPr>
          <w:b/>
          <w:bCs/>
          <w:i/>
          <w:iCs/>
          <w:sz w:val="36"/>
          <w:szCs w:val="36"/>
          <w:u w:val="single"/>
        </w:rPr>
      </w:pPr>
    </w:p>
    <w:p w:rsidR="00395966" w:rsidRDefault="00395966" w:rsidP="00991DCE">
      <w:pPr>
        <w:tabs>
          <w:tab w:val="center" w:pos="4677"/>
        </w:tabs>
        <w:jc w:val="center"/>
        <w:rPr>
          <w:b/>
          <w:bCs/>
          <w:i/>
          <w:iCs/>
          <w:sz w:val="36"/>
          <w:szCs w:val="36"/>
          <w:u w:val="single"/>
        </w:rPr>
      </w:pPr>
    </w:p>
    <w:p w:rsidR="00395966" w:rsidRDefault="00395966" w:rsidP="00991DCE">
      <w:pPr>
        <w:tabs>
          <w:tab w:val="center" w:pos="4677"/>
        </w:tabs>
        <w:jc w:val="center"/>
        <w:rPr>
          <w:b/>
          <w:bCs/>
          <w:i/>
          <w:iCs/>
          <w:sz w:val="36"/>
          <w:szCs w:val="36"/>
          <w:u w:val="single"/>
        </w:rPr>
      </w:pPr>
    </w:p>
    <w:p w:rsidR="00395966" w:rsidRDefault="00395966" w:rsidP="00991DCE">
      <w:pPr>
        <w:tabs>
          <w:tab w:val="center" w:pos="4677"/>
        </w:tabs>
        <w:jc w:val="center"/>
        <w:rPr>
          <w:b/>
          <w:bCs/>
          <w:i/>
          <w:iCs/>
          <w:sz w:val="36"/>
          <w:szCs w:val="36"/>
          <w:u w:val="single"/>
        </w:rPr>
      </w:pPr>
    </w:p>
    <w:p w:rsidR="00395966" w:rsidRDefault="00395966" w:rsidP="00991DCE">
      <w:pPr>
        <w:tabs>
          <w:tab w:val="center" w:pos="4677"/>
        </w:tabs>
        <w:jc w:val="center"/>
        <w:rPr>
          <w:b/>
          <w:bCs/>
          <w:i/>
          <w:iCs/>
          <w:sz w:val="36"/>
          <w:szCs w:val="36"/>
          <w:u w:val="single"/>
        </w:rPr>
      </w:pPr>
    </w:p>
    <w:p w:rsidR="00395966" w:rsidRDefault="00395966" w:rsidP="00991DCE">
      <w:pPr>
        <w:tabs>
          <w:tab w:val="center" w:pos="4677"/>
        </w:tabs>
        <w:jc w:val="center"/>
        <w:rPr>
          <w:b/>
          <w:bCs/>
          <w:i/>
          <w:iCs/>
          <w:sz w:val="36"/>
          <w:szCs w:val="36"/>
          <w:u w:val="single"/>
        </w:rPr>
      </w:pPr>
    </w:p>
    <w:p w:rsidR="00492E27" w:rsidRPr="00492E27" w:rsidRDefault="00492E27" w:rsidP="00991DCE">
      <w:pPr>
        <w:tabs>
          <w:tab w:val="center" w:pos="4677"/>
        </w:tabs>
        <w:jc w:val="center"/>
        <w:rPr>
          <w:b/>
          <w:bCs/>
          <w:i/>
          <w:iCs/>
          <w:sz w:val="36"/>
          <w:szCs w:val="36"/>
          <w:u w:val="single"/>
        </w:rPr>
      </w:pPr>
      <w:r>
        <w:rPr>
          <w:b/>
          <w:bCs/>
          <w:i/>
          <w:iCs/>
          <w:sz w:val="36"/>
          <w:szCs w:val="36"/>
          <w:u w:val="single"/>
        </w:rPr>
        <w:t>Основная часть.</w:t>
      </w:r>
    </w:p>
    <w:p w:rsidR="003F2BE6" w:rsidRDefault="003F2BE6" w:rsidP="003F2BE6">
      <w:pPr>
        <w:pStyle w:val="a4"/>
        <w:ind w:firstLine="0"/>
        <w:rPr>
          <w:bCs/>
          <w:iCs/>
          <w:sz w:val="24"/>
        </w:rPr>
      </w:pPr>
    </w:p>
    <w:p w:rsidR="003C71CB" w:rsidRPr="005E0D77" w:rsidRDefault="003C71CB" w:rsidP="003F2BE6">
      <w:pPr>
        <w:pStyle w:val="a4"/>
        <w:ind w:firstLine="0"/>
        <w:jc w:val="center"/>
        <w:rPr>
          <w:sz w:val="24"/>
        </w:rPr>
      </w:pPr>
      <w:r>
        <w:rPr>
          <w:b/>
          <w:bCs/>
          <w:i/>
          <w:iCs/>
          <w:sz w:val="36"/>
          <w:u w:val="single"/>
        </w:rPr>
        <w:t>Юридически значимое поведение: норма и отклонения.</w:t>
      </w:r>
    </w:p>
    <w:p w:rsidR="003C71CB" w:rsidRDefault="003C71CB">
      <w:pPr>
        <w:tabs>
          <w:tab w:val="left" w:pos="1470"/>
        </w:tabs>
        <w:rPr>
          <w:sz w:val="27"/>
        </w:rPr>
      </w:pPr>
      <w:r>
        <w:rPr>
          <w:sz w:val="27"/>
        </w:rPr>
        <w:tab/>
      </w:r>
    </w:p>
    <w:p w:rsidR="003C71CB" w:rsidRDefault="003C71CB">
      <w:pPr>
        <w:jc w:val="both"/>
        <w:rPr>
          <w:rFonts w:cs="Tunga"/>
        </w:rPr>
      </w:pPr>
      <w:r>
        <w:rPr>
          <w:rFonts w:cs="Tunga"/>
        </w:rPr>
        <w:t>Поведение было и остается важнейшей социальной характеристикой личности. В зависимости от формы выражения оно может быть:</w:t>
      </w:r>
    </w:p>
    <w:p w:rsidR="003C71CB" w:rsidRDefault="003C71CB">
      <w:pPr>
        <w:numPr>
          <w:ilvl w:val="0"/>
          <w:numId w:val="11"/>
        </w:numPr>
        <w:jc w:val="both"/>
        <w:rPr>
          <w:rFonts w:cs="Tunga"/>
        </w:rPr>
      </w:pPr>
      <w:r>
        <w:rPr>
          <w:rFonts w:cs="Tunga"/>
          <w:b/>
          <w:bCs/>
        </w:rPr>
        <w:t>вербальным</w:t>
      </w:r>
      <w:r>
        <w:rPr>
          <w:rFonts w:cs="Tunga"/>
        </w:rPr>
        <w:t xml:space="preserve"> (складывающихся из различных высказываний, дающих представление о внутреннем состоянии индивида)</w:t>
      </w:r>
    </w:p>
    <w:p w:rsidR="003C71CB" w:rsidRDefault="003C71CB">
      <w:pPr>
        <w:numPr>
          <w:ilvl w:val="0"/>
          <w:numId w:val="11"/>
        </w:numPr>
        <w:jc w:val="both"/>
        <w:rPr>
          <w:rFonts w:cs="Tunga"/>
        </w:rPr>
      </w:pPr>
      <w:r>
        <w:rPr>
          <w:rFonts w:cs="Tunga"/>
          <w:b/>
          <w:bCs/>
        </w:rPr>
        <w:t>реальным</w:t>
      </w:r>
      <w:r>
        <w:rPr>
          <w:rFonts w:cs="Tunga"/>
        </w:rPr>
        <w:t xml:space="preserve"> (заключающим в себе определенные действия людей)</w:t>
      </w:r>
    </w:p>
    <w:p w:rsidR="003C71CB" w:rsidRDefault="003C71CB">
      <w:pPr>
        <w:jc w:val="both"/>
        <w:rPr>
          <w:rFonts w:cs="Tunga"/>
        </w:rPr>
      </w:pPr>
      <w:r>
        <w:rPr>
          <w:rFonts w:cs="Tunga"/>
        </w:rPr>
        <w:t xml:space="preserve">На основании сопоставления этих действий с общепринятыми представлениями о должном и неправильном, человеческое поведение расценивается как </w:t>
      </w:r>
      <w:r>
        <w:rPr>
          <w:rFonts w:cs="Tunga"/>
          <w:b/>
          <w:bCs/>
        </w:rPr>
        <w:t>положительное</w:t>
      </w:r>
      <w:r>
        <w:rPr>
          <w:rFonts w:cs="Tunga"/>
        </w:rPr>
        <w:t xml:space="preserve">, если оно соответствует общепринятым эталонам поступков, и если человек руководствуется ими каждый день, или </w:t>
      </w:r>
      <w:r>
        <w:rPr>
          <w:rFonts w:cs="Tunga"/>
          <w:b/>
          <w:bCs/>
        </w:rPr>
        <w:t>отклоняющееся</w:t>
      </w:r>
      <w:r>
        <w:rPr>
          <w:rFonts w:cs="Tunga"/>
        </w:rPr>
        <w:t xml:space="preserve"> (антиобщественное), если оно не совпадает с общими представлениями (правилами) поведения. </w:t>
      </w:r>
      <w:r>
        <w:rPr>
          <w:rFonts w:cs="Tunga"/>
          <w:b/>
          <w:bCs/>
        </w:rPr>
        <w:t>Действиями, определяющими место человека в обществе, являются поступки – правомерные или противоправные.</w:t>
      </w:r>
      <w:r>
        <w:rPr>
          <w:rFonts w:cs="Tunga"/>
        </w:rPr>
        <w:t xml:space="preserve"> Все остальные действия относят к юридически безразличным (не относящихся к категории действий, нуждающихся в правовом опосредовании). </w:t>
      </w:r>
    </w:p>
    <w:p w:rsidR="003C71CB" w:rsidRDefault="003C71CB">
      <w:pPr>
        <w:jc w:val="both"/>
        <w:rPr>
          <w:rFonts w:cs="Tunga"/>
        </w:rPr>
      </w:pPr>
      <w:r>
        <w:rPr>
          <w:rFonts w:cs="Tunga"/>
        </w:rPr>
        <w:t>В последние годы глубже стали исследоваться проблемы истинных и мнимых ценностей права; по другому проявляются уровень юридического мышления и поведения, нравственные характеристики; по-новому рассматриваются проблемы соотношения должностного и запрещенного в поступках, допустимости в поведении.</w:t>
      </w:r>
    </w:p>
    <w:p w:rsidR="003C71CB" w:rsidRDefault="003C71CB">
      <w:pPr>
        <w:jc w:val="both"/>
        <w:rPr>
          <w:rFonts w:cs="Tunga"/>
        </w:rPr>
      </w:pPr>
      <w:r>
        <w:rPr>
          <w:rFonts w:cs="Tunga"/>
        </w:rPr>
        <w:t xml:space="preserve">Во все времена правоведы интересовались в основном проблемами, связанными с противоправным поведением, т.к. оно является самой социально вредной и опасной разновидностью антиобщественного поведения, становясь причиной проступков и преступлений. Но все же различия между противоправным и правомерным поведением требуют специального рассмотрения.   </w:t>
      </w:r>
    </w:p>
    <w:p w:rsidR="003C71CB" w:rsidRDefault="003C71CB">
      <w:pPr>
        <w:jc w:val="both"/>
        <w:rPr>
          <w:rFonts w:cs="Tunga"/>
        </w:rPr>
      </w:pPr>
      <w:r>
        <w:rPr>
          <w:rFonts w:cs="Tunga"/>
          <w:b/>
          <w:bCs/>
        </w:rPr>
        <w:t>Правовое поведение</w:t>
      </w:r>
      <w:r>
        <w:rPr>
          <w:rFonts w:cs="Tunga"/>
        </w:rPr>
        <w:t xml:space="preserve"> следует рассматривать как “</w:t>
      </w:r>
      <w:r>
        <w:rPr>
          <w:rFonts w:cs="Tunga"/>
          <w:b/>
          <w:bCs/>
        </w:rPr>
        <w:t>поведение субъектов права в сфере юридического воздействия, урегулированное правом и им соответствующим образом оцениваемое</w:t>
      </w:r>
      <w:r>
        <w:rPr>
          <w:rFonts w:cs="Tunga"/>
        </w:rPr>
        <w:t>”</w:t>
      </w:r>
      <w:r>
        <w:rPr>
          <w:rStyle w:val="a7"/>
          <w:rFonts w:cs="Tunga"/>
        </w:rPr>
        <w:footnoteReference w:id="1"/>
      </w:r>
    </w:p>
    <w:p w:rsidR="003C71CB" w:rsidRDefault="003C71CB">
      <w:pPr>
        <w:pStyle w:val="30"/>
      </w:pPr>
      <w:r>
        <w:t xml:space="preserve">Оно представляет собой общественно значимое поведение, т.е. социальное окружение лица дает ему определенную оценку. Но в месте с тем правовое поведение людей связано с правовой регламентацией, закреплением определенных правил в нормах действующего права. В виду этого наше правовое поведение является объектом контроля со стороны государственных органов, выражающегося в выделение четко разграниченных вариантов поведения – правомерного (социально полезного) и противоправного (социально вредного). </w:t>
      </w:r>
    </w:p>
    <w:p w:rsidR="003C71CB" w:rsidRDefault="003C71CB">
      <w:pPr>
        <w:jc w:val="both"/>
        <w:rPr>
          <w:rFonts w:cs="Tunga"/>
        </w:rPr>
      </w:pPr>
      <w:r>
        <w:rPr>
          <w:rFonts w:cs="Tunga"/>
        </w:rPr>
        <w:t xml:space="preserve">Так же в правоведение выделяют такое противоправное поведение, как злоупотребление правом, когда субъект причиняет вред другим участникам правоотношений. Но в отличие от других видов противоправного поведения, субъект затрудняет и ограничивает осуществление юридических предписаний, чьих - либо прав и законных интересов. Примером может служить злоупотребление правом на забастовку. </w:t>
      </w:r>
    </w:p>
    <w:p w:rsidR="00C7286E" w:rsidRDefault="00C7286E">
      <w:pPr>
        <w:jc w:val="center"/>
        <w:rPr>
          <w:rFonts w:cs="Tunga"/>
        </w:rPr>
      </w:pPr>
    </w:p>
    <w:p w:rsidR="003C71CB" w:rsidRDefault="003C71CB">
      <w:pPr>
        <w:jc w:val="center"/>
        <w:rPr>
          <w:rFonts w:cs="Tunga"/>
          <w:b/>
          <w:i/>
          <w:sz w:val="36"/>
          <w:szCs w:val="36"/>
          <w:u w:val="single"/>
        </w:rPr>
      </w:pPr>
      <w:r>
        <w:rPr>
          <w:rFonts w:cs="Tunga"/>
          <w:b/>
          <w:i/>
          <w:sz w:val="36"/>
          <w:szCs w:val="36"/>
          <w:u w:val="single"/>
        </w:rPr>
        <w:t>Правомерное поведение: понятие, сущность и основные черты.</w:t>
      </w:r>
    </w:p>
    <w:p w:rsidR="003C71CB" w:rsidRDefault="003C71CB">
      <w:pPr>
        <w:jc w:val="both"/>
        <w:rPr>
          <w:rFonts w:cs="Tunga"/>
        </w:rPr>
      </w:pPr>
    </w:p>
    <w:p w:rsidR="003C71CB" w:rsidRDefault="003C71CB">
      <w:pPr>
        <w:jc w:val="both"/>
        <w:rPr>
          <w:rFonts w:cs="Tunga"/>
        </w:rPr>
      </w:pPr>
      <w:r>
        <w:rPr>
          <w:rFonts w:cs="Tunga"/>
        </w:rPr>
        <w:t xml:space="preserve">Предпосылкой развития нормального общества и его основой является правомерное поведение человека. Такое поведение субъекта, которое соответствует праву и обеспечивается государством. Авторы учебников по теории государства и права определяют правомерное поведение, как поведение, не выходящее за рамки установленных правом законов(правил). Но это лишь дает общее представление о данном виде правового поведения. До сих пор более конкретные категории правомерности, предлагаемые учеными, показывают, что в юриспруденции еще не сложилось конкретное определение правомерности. </w:t>
      </w:r>
    </w:p>
    <w:p w:rsidR="003C71CB" w:rsidRDefault="003C71CB">
      <w:pPr>
        <w:ind w:left="360"/>
        <w:jc w:val="both"/>
        <w:rPr>
          <w:rFonts w:cs="Tunga"/>
        </w:rPr>
      </w:pPr>
      <w:r>
        <w:rPr>
          <w:rFonts w:cs="Tunga"/>
        </w:rPr>
        <w:t>Распространены три основных признака правового поведения:</w:t>
      </w:r>
    </w:p>
    <w:p w:rsidR="003C71CB" w:rsidRDefault="003C71CB">
      <w:pPr>
        <w:numPr>
          <w:ilvl w:val="0"/>
          <w:numId w:val="14"/>
        </w:numPr>
        <w:jc w:val="both"/>
        <w:rPr>
          <w:rFonts w:cs="Tunga"/>
        </w:rPr>
      </w:pPr>
      <w:r>
        <w:rPr>
          <w:rFonts w:cs="Tunga"/>
          <w:b/>
          <w:bCs/>
        </w:rPr>
        <w:t xml:space="preserve">Совершение в сфере правового регулирования. </w:t>
      </w:r>
      <w:r>
        <w:rPr>
          <w:rFonts w:cs="Tunga"/>
        </w:rPr>
        <w:t>Здесь понимается то, что поведение субъекта должно укладываться в рамки законодательства.</w:t>
      </w:r>
    </w:p>
    <w:p w:rsidR="003C71CB" w:rsidRDefault="003C71CB">
      <w:pPr>
        <w:numPr>
          <w:ilvl w:val="0"/>
          <w:numId w:val="14"/>
        </w:numPr>
        <w:jc w:val="both"/>
        <w:rPr>
          <w:rFonts w:cs="Tunga"/>
        </w:rPr>
      </w:pPr>
      <w:r>
        <w:rPr>
          <w:rFonts w:cs="Tunga"/>
          <w:b/>
          <w:bCs/>
        </w:rPr>
        <w:t>Осознанность</w:t>
      </w:r>
      <w:r>
        <w:rPr>
          <w:rFonts w:cs="Tunga"/>
        </w:rPr>
        <w:t>. Субъект должен быть деликтоспособен.</w:t>
      </w:r>
    </w:p>
    <w:p w:rsidR="003C71CB" w:rsidRDefault="003C71CB">
      <w:pPr>
        <w:numPr>
          <w:ilvl w:val="0"/>
          <w:numId w:val="14"/>
        </w:numPr>
        <w:jc w:val="both"/>
        <w:rPr>
          <w:rFonts w:cs="Tunga"/>
        </w:rPr>
      </w:pPr>
      <w:r>
        <w:rPr>
          <w:rFonts w:cs="Tunga"/>
          <w:b/>
          <w:bCs/>
        </w:rPr>
        <w:t>Социальная полезность</w:t>
      </w:r>
      <w:r>
        <w:rPr>
          <w:rFonts w:cs="Tunga"/>
        </w:rPr>
        <w:t>. Проявление в поведение только позитивных сторон и результатов для общества.</w:t>
      </w:r>
    </w:p>
    <w:p w:rsidR="003C71CB" w:rsidRDefault="003C71CB">
      <w:pPr>
        <w:numPr>
          <w:ilvl w:val="0"/>
          <w:numId w:val="14"/>
        </w:numPr>
        <w:jc w:val="both"/>
        <w:rPr>
          <w:rFonts w:cs="Tunga"/>
        </w:rPr>
      </w:pPr>
      <w:r>
        <w:rPr>
          <w:rFonts w:cs="Tunga"/>
          <w:b/>
          <w:bCs/>
        </w:rPr>
        <w:t>Соответствие праву.</w:t>
      </w:r>
      <w:r>
        <w:rPr>
          <w:rFonts w:cs="Tunga"/>
        </w:rPr>
        <w:t xml:space="preserve"> Поведение должно равняться конкретным нормам и принципам права.</w:t>
      </w:r>
    </w:p>
    <w:p w:rsidR="003C71CB" w:rsidRDefault="003C71CB">
      <w:pPr>
        <w:jc w:val="both"/>
        <w:rPr>
          <w:rFonts w:cs="Tunga"/>
        </w:rPr>
      </w:pPr>
      <w:r>
        <w:rPr>
          <w:rFonts w:cs="Tunga"/>
        </w:rPr>
        <w:t>Правомерное поведение можно определить, как “</w:t>
      </w:r>
      <w:r>
        <w:rPr>
          <w:rFonts w:cs="Tunga"/>
          <w:b/>
          <w:bCs/>
        </w:rPr>
        <w:t>обусловленную культурно-нравственными воззрениями и жизненным опытом человека деятельность в сфере социального действия права, основанную на сознательном выполнении его целей и требований”</w:t>
      </w:r>
      <w:r>
        <w:rPr>
          <w:rStyle w:val="a7"/>
          <w:rFonts w:cs="Tunga"/>
          <w:b/>
          <w:bCs/>
        </w:rPr>
        <w:footnoteReference w:customMarkFollows="1" w:id="2"/>
        <w:t>1</w:t>
      </w:r>
      <w:r>
        <w:rPr>
          <w:rFonts w:cs="Tunga"/>
        </w:rPr>
        <w:t xml:space="preserve"> Правомерное поведение не однородно в своем содержании и требует в каждом своем определенном проявлении различной степени инициативных действий. При соблюдение норм права требуется минимальная активность и наоборот, при использовании норм права в повседневной жизни наблюдается наиболее высокая активность индивида.</w:t>
      </w:r>
    </w:p>
    <w:p w:rsidR="003C71CB" w:rsidRDefault="003C71CB">
      <w:pPr>
        <w:jc w:val="both"/>
        <w:rPr>
          <w:rFonts w:cs="Tunga"/>
        </w:rPr>
      </w:pPr>
      <w:r>
        <w:rPr>
          <w:rFonts w:cs="Tunga"/>
        </w:rPr>
        <w:t xml:space="preserve"> Так же людям свойственно давать оценки поведению того или иного индивида (положительные или отрицательные), опираясь на нормы права. В данном случае правомерное поведение является критерием положительной оценки поведения. Отсюда можно сделать вывод, что правомерное поведение являет собой </w:t>
      </w:r>
      <w:r>
        <w:rPr>
          <w:rFonts w:cs="Tunga"/>
          <w:b/>
          <w:bCs/>
        </w:rPr>
        <w:t>правовую ценность</w:t>
      </w:r>
      <w:r>
        <w:rPr>
          <w:rFonts w:cs="Tunga"/>
        </w:rPr>
        <w:t xml:space="preserve">, в то время как противоправное поведение – </w:t>
      </w:r>
      <w:r>
        <w:rPr>
          <w:rFonts w:cs="Tunga"/>
          <w:b/>
          <w:bCs/>
        </w:rPr>
        <w:t>правовую антиценность</w:t>
      </w:r>
      <w:r>
        <w:rPr>
          <w:rFonts w:cs="Tunga"/>
        </w:rPr>
        <w:t>. Принципиальным назначением права является поддержание и поощрение положительной деятельности людей. Тем самым право реализуется, находя выражение в поступках субъектов права. Из всего этого можно теперь выделить основные черты правомерного поведения, определяющие его ценностные качества:</w:t>
      </w:r>
    </w:p>
    <w:p w:rsidR="003C71CB" w:rsidRDefault="003C71CB">
      <w:pPr>
        <w:numPr>
          <w:ilvl w:val="0"/>
          <w:numId w:val="17"/>
        </w:numPr>
        <w:jc w:val="both"/>
        <w:rPr>
          <w:rFonts w:cs="Tunga"/>
        </w:rPr>
      </w:pPr>
      <w:r w:rsidRPr="00453AA9">
        <w:rPr>
          <w:rFonts w:cs="Tunga"/>
          <w:b/>
          <w:bCs/>
        </w:rPr>
        <w:t>Общественная полезность и массовость</w:t>
      </w:r>
      <w:r w:rsidRPr="00453AA9">
        <w:rPr>
          <w:rFonts w:cs="Tunga"/>
          <w:b/>
        </w:rPr>
        <w:t xml:space="preserve"> </w:t>
      </w:r>
      <w:r>
        <w:rPr>
          <w:rFonts w:cs="Tunga"/>
        </w:rPr>
        <w:t xml:space="preserve">в проявлении. Правомерное поведение действительно свойственно подавляющему большинству людей. Никакое общество не может существовать без соблюдения правовых норм и законов, в условиях преобладания социальных отклонений. </w:t>
      </w:r>
    </w:p>
    <w:p w:rsidR="003C71CB" w:rsidRPr="00453AA9" w:rsidRDefault="003C71CB">
      <w:pPr>
        <w:numPr>
          <w:ilvl w:val="0"/>
          <w:numId w:val="17"/>
        </w:numPr>
        <w:jc w:val="both"/>
        <w:rPr>
          <w:rFonts w:cs="Tunga"/>
          <w:b/>
        </w:rPr>
      </w:pPr>
      <w:r w:rsidRPr="00453AA9">
        <w:rPr>
          <w:rFonts w:cs="Tunga"/>
          <w:b/>
        </w:rPr>
        <w:t xml:space="preserve">Добровольность и сознательность </w:t>
      </w:r>
    </w:p>
    <w:p w:rsidR="003C71CB" w:rsidRDefault="003C71CB">
      <w:pPr>
        <w:numPr>
          <w:ilvl w:val="0"/>
          <w:numId w:val="17"/>
        </w:numPr>
        <w:jc w:val="both"/>
        <w:rPr>
          <w:rFonts w:cs="Tunga"/>
          <w:b/>
          <w:bCs/>
        </w:rPr>
      </w:pPr>
      <w:r w:rsidRPr="00453AA9">
        <w:rPr>
          <w:rFonts w:cs="Tunga"/>
          <w:b/>
        </w:rPr>
        <w:t>Убежденность и ответственность</w:t>
      </w:r>
      <w:r>
        <w:rPr>
          <w:rFonts w:cs="Tunga"/>
        </w:rPr>
        <w:t xml:space="preserve"> личности в своих поступках</w:t>
      </w:r>
    </w:p>
    <w:p w:rsidR="003C71CB" w:rsidRDefault="003C71CB">
      <w:pPr>
        <w:numPr>
          <w:ilvl w:val="0"/>
          <w:numId w:val="17"/>
        </w:numPr>
        <w:jc w:val="both"/>
        <w:rPr>
          <w:rFonts w:cs="Tunga"/>
          <w:b/>
          <w:bCs/>
        </w:rPr>
      </w:pPr>
      <w:r w:rsidRPr="00453AA9">
        <w:rPr>
          <w:rFonts w:cs="Tunga"/>
          <w:b/>
        </w:rPr>
        <w:t>Активность</w:t>
      </w:r>
      <w:r>
        <w:rPr>
          <w:rFonts w:cs="Tunga"/>
          <w:b/>
          <w:bCs/>
        </w:rPr>
        <w:t xml:space="preserve"> </w:t>
      </w:r>
      <w:r>
        <w:rPr>
          <w:rFonts w:cs="Tunga"/>
        </w:rPr>
        <w:t xml:space="preserve">в выполнении обусловленных правом действий. Без этого общество не может продвигаться по пути правовой эволюции. Правомерность в поведении людей не исключает их различные точки зрения на те или иные законы. Высказывание этих мнений, пресекаемые раньше, и являются основной движущей силой правовой эволюции. Но в свою очередь от общества требуется проявление терпимости жить в условиях “разномыслия” людей, чьи действия не выходят за рамки социально ответственного поведения. </w:t>
      </w:r>
    </w:p>
    <w:p w:rsidR="003C71CB" w:rsidRDefault="003C71CB">
      <w:pPr>
        <w:pStyle w:val="30"/>
        <w:rPr>
          <w:rFonts w:cs="Tunga"/>
        </w:rPr>
      </w:pPr>
      <w:r>
        <w:rPr>
          <w:rFonts w:cs="Tunga"/>
        </w:rPr>
        <w:t>Путь человека в общество характеризуется ответственностью за свои поступки, что позволяет поставить его действия под контроль его собственного сознания, его совести.</w:t>
      </w:r>
    </w:p>
    <w:p w:rsidR="003C71CB" w:rsidRDefault="003C71CB">
      <w:pPr>
        <w:jc w:val="both"/>
        <w:rPr>
          <w:rFonts w:cs="Tunga"/>
        </w:rPr>
      </w:pPr>
      <w:r>
        <w:rPr>
          <w:rFonts w:cs="Tunga"/>
        </w:rPr>
        <w:t xml:space="preserve">Социальная ценность правомерного поведения заключается в том, что оно составляет часть цивилизованного поведения. Цивилизованность – это обширное понятие, состоящие из различных составляющих. В более узком, правовом понимании это следование индивида определенным нормативным требованиям на основе убежденности в четко сформулированных нравственных догмах (не убий, не обмани, не оскверни). Цивилизованность основывается на знании норм и предписаний культурного и нравственного поведения. Поэтому здесь правовая информированность граждан должна стать одной из основных целей на пути правовой эволюции. </w:t>
      </w:r>
    </w:p>
    <w:p w:rsidR="003C71CB" w:rsidRDefault="003C71CB">
      <w:pPr>
        <w:jc w:val="both"/>
        <w:rPr>
          <w:rFonts w:cs="Tunga"/>
        </w:rPr>
      </w:pPr>
    </w:p>
    <w:p w:rsidR="003C71CB" w:rsidRDefault="003C71CB">
      <w:pPr>
        <w:jc w:val="center"/>
        <w:rPr>
          <w:rFonts w:cs="Tunga"/>
          <w:b/>
          <w:i/>
          <w:sz w:val="36"/>
          <w:szCs w:val="36"/>
          <w:u w:val="single"/>
        </w:rPr>
      </w:pPr>
      <w:r>
        <w:rPr>
          <w:rFonts w:cs="Tunga"/>
          <w:b/>
          <w:i/>
          <w:sz w:val="36"/>
          <w:szCs w:val="36"/>
          <w:u w:val="single"/>
        </w:rPr>
        <w:t>Виды правомерного поведения.</w:t>
      </w:r>
    </w:p>
    <w:p w:rsidR="003C71CB" w:rsidRDefault="003C71CB">
      <w:pPr>
        <w:jc w:val="both"/>
        <w:rPr>
          <w:rFonts w:cs="Tunga"/>
        </w:rPr>
      </w:pPr>
    </w:p>
    <w:p w:rsidR="003C71CB" w:rsidRDefault="003C71CB">
      <w:pPr>
        <w:pStyle w:val="30"/>
        <w:rPr>
          <w:rFonts w:cs="Tunga"/>
        </w:rPr>
      </w:pPr>
      <w:r>
        <w:rPr>
          <w:rFonts w:cs="Tunga"/>
        </w:rPr>
        <w:t>Виды правомерного поведения во многом зависят от мотивов, которыми руководствуется человек. Его мотивы и определяют каким будет его поведение в каждой ситуации. Среди всех видов правомерного поведения выделяют основные четыре:</w:t>
      </w:r>
    </w:p>
    <w:p w:rsidR="003C71CB" w:rsidRDefault="003C71CB">
      <w:pPr>
        <w:numPr>
          <w:ilvl w:val="0"/>
          <w:numId w:val="13"/>
        </w:numPr>
        <w:jc w:val="both"/>
      </w:pPr>
      <w:r>
        <w:rPr>
          <w:b/>
          <w:bCs/>
        </w:rPr>
        <w:t xml:space="preserve">Социально-активное поведение </w:t>
      </w:r>
      <w:r>
        <w:t xml:space="preserve">является высшей формой правового поведения. Оно основывается на высоком уровне правосознания и правовой культуры личности. Этот вид поведения связан с реализацией частного и публичного интереса, что представляет  наибольшую социальную значимость. Социально-правовая активность определяется высоким уровнем правосознания,  готовностью воспользоваться возможностями, предоставляемые правом. Активная деятельность людей, проявляющаяся в высокой культуре и цивилизованном поведении людей, умеющих полнокровно проявить себя как личность, является осоновополагающей социально-активного поведения. Поэтому сейчас так актуальны проблемы социальной апатии, вопросы становления личности, умеющей пользоваться своими правами и свободами, отстаивать их законными средствами. Но в месте с тем существует не мало препятствий, стоящих на пути реализации социально-активного поведения. К ним относятся такие очевидные проблемы, как юридическая неграмотность населения, отсутствие гарантированной системы правовой защищенности личности, социальные и правовые деформации и многие другие. </w:t>
      </w:r>
    </w:p>
    <w:p w:rsidR="003C71CB" w:rsidRDefault="003C71CB">
      <w:pPr>
        <w:numPr>
          <w:ilvl w:val="0"/>
          <w:numId w:val="13"/>
        </w:numPr>
        <w:jc w:val="both"/>
        <w:rPr>
          <w:rFonts w:cs="Tunga"/>
        </w:rPr>
      </w:pPr>
      <w:r>
        <w:rPr>
          <w:rFonts w:cs="Tunga"/>
          <w:b/>
          <w:bCs/>
        </w:rPr>
        <w:t xml:space="preserve">Привычное поведение – </w:t>
      </w:r>
      <w:r>
        <w:rPr>
          <w:rFonts w:cs="Tunga"/>
        </w:rPr>
        <w:t xml:space="preserve">поведение, основанное на многократном повторении наиболее целесообразных и практико-оправданных действий. Эти действия основаны на повторении человеком привычных для него поступков, влекущих за собой удовлетворяющие его результаты. Таким образом  он только в самом начале обдумывает свои поступки, в дальнейшем все выполняется в силу образовавшейся привычки делать так, а не иначе. Освоение действительности – длительный процесс. Неудовлетворительные результаты влекут устранение соответствующего действия и наоборот,  действия, дающие ожидаемые последствия, убеждают человека в их целесообразности. Привычка освобождает личность от многократного обращения к своему сознанию в аналогичных, повторяющихся ситуациях. В данных случаях происходит процесс перерастания привычки в реальный акт поведения. Следует так же отличать поведенческую привычку от стереотипа поведения. Последний приводит к автоматическому, механически выработанному навыку поведения, а поведенческая привычка является внутренним (но не бесконтрольным) стремлением человека к совершению действий, уже закрепленных в его сознании. </w:t>
      </w:r>
    </w:p>
    <w:p w:rsidR="003C71CB" w:rsidRDefault="003C71CB">
      <w:pPr>
        <w:numPr>
          <w:ilvl w:val="0"/>
          <w:numId w:val="13"/>
        </w:numPr>
        <w:jc w:val="both"/>
        <w:rPr>
          <w:rFonts w:cs="Tunga"/>
        </w:rPr>
      </w:pPr>
      <w:r>
        <w:rPr>
          <w:rFonts w:cs="Tunga"/>
          <w:b/>
          <w:bCs/>
        </w:rPr>
        <w:t>Конформистское</w:t>
      </w:r>
      <w:r>
        <w:rPr>
          <w:rFonts w:cs="Tunga"/>
        </w:rPr>
        <w:t xml:space="preserve"> поведение представляет собой “пассивное соблюдение личностью норм права, приспособление, подчинение своего поведения мнению и действиям окружающих”</w:t>
      </w:r>
      <w:r>
        <w:rPr>
          <w:rStyle w:val="a7"/>
          <w:rFonts w:cs="Tunga"/>
        </w:rPr>
        <w:footnoteReference w:id="3"/>
      </w:r>
      <w:r>
        <w:rPr>
          <w:rFonts w:cs="Tunga"/>
        </w:rPr>
        <w:t xml:space="preserve"> По другому определение конформистского поведения можно интарпритировать, как то, что человек поступает правомерно лишь по тому, что окружающие поступают правомерно. Характерными чертами конформистского поведения являются: приспособленчество, пассивное принятие данного порядка, отсутствие собственных правовых взглядов и позиций. Очень часто конформистское поведение предполагает внешнее согласие с группой при внутреннем расхождении с мнением большинства. Этот вид поведения основан на подчинении индивида групповым стандартам и требованиям. От суда следует, что конформисты – это люди, лишенные своей индивидуальности, для которых определяющим качеством остается “синдром толпы”. Истоки распространения конформизма лежат в истории советского государства, где человек был лишь “винтиком”, приспособленным к “общему механизму”, государству, в котором инициатива наказуема, а личностные качества подавлялись властным авторитетом. Но все же конформистское поведение признается общественно полезным, т.к. человек, подчиняясь мнению других, соблюдает предписания права и реализует его. Но это поведение хоть и является образцом приемлемого для общества поведения, но не является желаемым как перспективная цель развития общества.  </w:t>
      </w:r>
    </w:p>
    <w:p w:rsidR="003C71CB" w:rsidRDefault="003C71CB">
      <w:pPr>
        <w:numPr>
          <w:ilvl w:val="0"/>
          <w:numId w:val="13"/>
        </w:numPr>
        <w:jc w:val="both"/>
        <w:rPr>
          <w:rFonts w:cs="Tunga"/>
        </w:rPr>
      </w:pPr>
      <w:r>
        <w:rPr>
          <w:rFonts w:cs="Tunga"/>
          <w:b/>
          <w:bCs/>
        </w:rPr>
        <w:t>Маргинальное</w:t>
      </w:r>
      <w:r>
        <w:rPr>
          <w:rFonts w:cs="Tunga"/>
        </w:rPr>
        <w:t xml:space="preserve"> поведение – поведение, основанное на страхе закона. Это поведение отражает состояние личности, находящейся на грани антиобщественного проявления, ведущего к правонарушению, не становящегося таким лишь в силу страха перед законом, угрозы возможного наказания. Маргинальность характеризуется промежуточным этапом между правомерным и противоправным деянием. Причинами такого поведения может стать отсутствие четких границ между дозволенным и наказуемым, существование  необоснованных препятствий и ограничений на определенные виды деятельности. Роль провоцирующего фактора в процессе маргинализации играет медлительность принятия решений, касающихся многих социальных слоев. Примером могут стать беженцы. Но все же в основном маргинальному поведению подвержены простые обыватели, не совершающие преступлений или проступков лишь по тому, что сознают “невыгодность и нецелесообразность” такого поведения.  Не удивительно, что этот вид поведения в наибольшей степени интересует криминологов и специалистов в области теории и социологии права, занимающихся проблемами предупреждения противоправного деяния.  </w:t>
      </w:r>
    </w:p>
    <w:p w:rsidR="003C71CB" w:rsidRDefault="003C71CB">
      <w:pPr>
        <w:jc w:val="both"/>
        <w:rPr>
          <w:rFonts w:cs="Tunga"/>
        </w:rPr>
      </w:pPr>
      <w:r>
        <w:rPr>
          <w:rFonts w:cs="Tunga"/>
        </w:rPr>
        <w:t xml:space="preserve"> Остальные категории являются выработкой юридической науки и для отдельно взятого человека не несут определенный смысл, не влияют вообще или их влияние чрезмерно мало.</w:t>
      </w:r>
    </w:p>
    <w:p w:rsidR="003C71CB" w:rsidRDefault="003C71CB">
      <w:pPr>
        <w:jc w:val="both"/>
        <w:rPr>
          <w:rFonts w:cs="Tunga"/>
        </w:rPr>
      </w:pPr>
    </w:p>
    <w:p w:rsidR="003C71CB" w:rsidRDefault="003C71CB">
      <w:pPr>
        <w:jc w:val="center"/>
        <w:rPr>
          <w:rFonts w:cs="Tunga"/>
          <w:b/>
          <w:i/>
          <w:sz w:val="36"/>
          <w:szCs w:val="36"/>
          <w:u w:val="single"/>
        </w:rPr>
      </w:pPr>
      <w:r>
        <w:rPr>
          <w:rFonts w:cs="Tunga"/>
          <w:b/>
          <w:i/>
          <w:sz w:val="36"/>
          <w:szCs w:val="36"/>
          <w:u w:val="single"/>
        </w:rPr>
        <w:t>Правонарушение: понятие, признаки и состав.</w:t>
      </w:r>
    </w:p>
    <w:p w:rsidR="003C71CB" w:rsidRDefault="003C71CB">
      <w:pPr>
        <w:jc w:val="both"/>
        <w:rPr>
          <w:rFonts w:cs="Tunga"/>
        </w:rPr>
      </w:pPr>
    </w:p>
    <w:p w:rsidR="003C71CB" w:rsidRDefault="003C71CB">
      <w:pPr>
        <w:jc w:val="both"/>
        <w:rPr>
          <w:rFonts w:cs="Tunga"/>
        </w:rPr>
      </w:pPr>
      <w:r>
        <w:rPr>
          <w:rFonts w:cs="Tunga"/>
        </w:rPr>
        <w:t xml:space="preserve">Упоминая в своем вступление понятие «действие», я придавал ему самое обширное значение, в виде того, что со стороны индивида любое поведение - это действие. Но со стороны юридической науки принято употреблять не «действие», а термин «деяние». Т. к. «деяние», в ней, включает в себя как «действие», так и «бездействие».  </w:t>
      </w:r>
      <w:r>
        <w:rPr>
          <w:rFonts w:cs="Tunga"/>
          <w:b/>
          <w:bCs/>
        </w:rPr>
        <w:t>Действием признается активное поведение лица, направленное на достижение целей</w:t>
      </w:r>
      <w:r>
        <w:rPr>
          <w:rFonts w:cs="Tunga"/>
        </w:rPr>
        <w:t xml:space="preserve"> (это  убийство, кража, подписание документа, обман и т.п.). </w:t>
      </w:r>
      <w:r>
        <w:rPr>
          <w:rFonts w:cs="Tunga"/>
          <w:b/>
          <w:bCs/>
        </w:rPr>
        <w:t>Бездействием признается деяние, которое лицо обязано было совершить, но не сделало этого</w:t>
      </w:r>
      <w:r>
        <w:rPr>
          <w:rFonts w:cs="Tunga"/>
        </w:rPr>
        <w:t xml:space="preserve"> (неоказание срочной медицинской помощи, невыполнение служебного долг и т.п.). Мысли и чувства, остающиеся в человеке, не имеют ни какого значения для закона. А, следовательно, можно определить </w:t>
      </w:r>
      <w:r>
        <w:rPr>
          <w:rFonts w:cs="Tunga"/>
          <w:b/>
          <w:bCs/>
        </w:rPr>
        <w:t>первый признак правонарушения – это деяние</w:t>
      </w:r>
      <w:r>
        <w:rPr>
          <w:rFonts w:cs="Tunga"/>
        </w:rPr>
        <w:t>. Эта идея того, что человек всегда отвечает только за свои поступки, была изложена еще Гегелем в «Философии права».</w:t>
      </w:r>
    </w:p>
    <w:p w:rsidR="003C71CB" w:rsidRDefault="003C71CB">
      <w:pPr>
        <w:jc w:val="both"/>
        <w:rPr>
          <w:rFonts w:cs="Tunga"/>
        </w:rPr>
      </w:pPr>
      <w:r>
        <w:rPr>
          <w:rFonts w:cs="Tunga"/>
        </w:rPr>
        <w:t xml:space="preserve">Нарушение права (законодательства) должно быть осязаемым результатом какого-либо деяния. Субъективный признак деяния – </w:t>
      </w:r>
      <w:r>
        <w:rPr>
          <w:rFonts w:cs="Tunga"/>
          <w:b/>
          <w:bCs/>
        </w:rPr>
        <w:t>вина,</w:t>
      </w:r>
      <w:r>
        <w:rPr>
          <w:rFonts w:cs="Tunga"/>
        </w:rPr>
        <w:t xml:space="preserve"> </w:t>
      </w:r>
      <w:r>
        <w:rPr>
          <w:rFonts w:cs="Tunga"/>
          <w:b/>
          <w:bCs/>
        </w:rPr>
        <w:t>является необходимым признаком правонарушения.</w:t>
      </w:r>
      <w:r>
        <w:rPr>
          <w:rFonts w:cs="Tunga"/>
        </w:rPr>
        <w:t xml:space="preserve"> Здесь понятие «вина» должна рассматриваться как непосредственное отношение индивида к правонарушение, их связь, как причина к следствию. Вина выражается в двух формах: прямая вина и косвенная. При наличии прямой вины правонарушителя подразумевается, что данное лицо предвидит наступление отрицательных последствий деяния. При косвенной вине лицо, совершающее правонарушение, не предвидит наступления отрицательных последствий, либо предвидит, но в силу халатности или самонадеянности надеется, что их удастся избежать. Из это можно сделать вывод, что если противоправность всегда виновна, то, следовательно, отсутствие вины может свидетельствовать об отсутствии противоправности и правонарушения и исключает юридическую ответственность.</w:t>
      </w:r>
    </w:p>
    <w:p w:rsidR="003C71CB" w:rsidRDefault="003C71CB">
      <w:pPr>
        <w:jc w:val="both"/>
        <w:rPr>
          <w:rFonts w:cs="Tunga"/>
        </w:rPr>
      </w:pPr>
      <w:r>
        <w:rPr>
          <w:rFonts w:cs="Tunga"/>
          <w:b/>
          <w:bCs/>
        </w:rPr>
        <w:t>Третьим признаком будет являться, то, что не все деяния индивида могут рассматриваться, как правонарушения, а только те, которые несут собой общественную вредность.</w:t>
      </w:r>
      <w:r>
        <w:rPr>
          <w:rFonts w:cs="Tunga"/>
        </w:rPr>
        <w:t xml:space="preserve"> «Акт правонарушения всегда есть вызов обществу, пренебрежение тем, что значимо, ценно для него. Нарушение права общественно вредно своей типичностью, распространенностью, ведь это не единичный акт (эксцесс), а массовое в своем проявлении деяние, дезорганизующее нормальный ритм жизнедеятельности общества, направленное против господствующих общественных отношений, вносящее в них элементы социальной напряженности и конфликтности»</w:t>
      </w:r>
      <w:r>
        <w:rPr>
          <w:rStyle w:val="a7"/>
          <w:rFonts w:cs="Tunga"/>
        </w:rPr>
        <w:footnoteReference w:id="4"/>
      </w:r>
      <w:r>
        <w:rPr>
          <w:rFonts w:cs="Tunga"/>
        </w:rPr>
        <w:t>. Само причинение вреда рассматривается с двух сторон - юридически и фактически. Юридическая сторона заключается в том, что нарушаются субъективные права участников правоотношений или же создаются такие условия, которые препятствуют исполнению субъектами права возложенных на них юридических обязанностей. Фактическая же сторона правонарушения состоит в причинении участнику правоотношения материального либо морального ущерба. Вредные последствия должны быть прямым результатом нарушающих существующее законодательство действий или бездействия. Причем имеется в виду, что причинная связь должна быть не случайной, а вполне закономерной, обусловившей наступление вредных последствий. Надо заметить, что в науке продолжается дискуссии по поводу точек зрения на общественную вредность и в настоящее время: одни ученые считают, что все правонарушения общественно опасны, другие же – что общественно опасны только преступления, проступки же являются общественно вредными деяниями.</w:t>
      </w:r>
    </w:p>
    <w:p w:rsidR="003C71CB" w:rsidRDefault="003C71CB">
      <w:pPr>
        <w:jc w:val="both"/>
        <w:rPr>
          <w:rFonts w:cs="Tunga"/>
        </w:rPr>
      </w:pPr>
      <w:r>
        <w:rPr>
          <w:rFonts w:cs="Tunga"/>
        </w:rPr>
        <w:t xml:space="preserve"> Деяние, причинившие вред общественным отношениям, охраняемые нормами права, -  противоправное поведение, что и является юридическим выражением общественной вредности. Конкретным выражением противоправности деяния может быть либо нарушение запрета, прямо установленного в законе или ином нормативно-правовом акте, либо невыполнение обязательств, возложенных на субъекта права законом или заключенным на его основе договором. Правонарушение изначально «посягает на то, что берется под защиту правом, следовательно, этот признак правонарушения есть родовое свойство всех отклоняющихся от правопорядка действий индивида»</w:t>
      </w:r>
      <w:r>
        <w:rPr>
          <w:rStyle w:val="a7"/>
          <w:rFonts w:cs="Tunga"/>
        </w:rPr>
        <w:footnoteReference w:id="5"/>
      </w:r>
      <w:r>
        <w:rPr>
          <w:rFonts w:cs="Tunga"/>
        </w:rPr>
        <w:t xml:space="preserve">.  </w:t>
      </w:r>
      <w:r>
        <w:rPr>
          <w:rFonts w:cs="Tunga"/>
          <w:b/>
          <w:bCs/>
        </w:rPr>
        <w:t xml:space="preserve">Деяния, не предусмотренные правовыми нормами, либо не нарушающие требований законодательства не могут считаться правонарушениями. В этом состоит четвертый признак правонарушения. </w:t>
      </w:r>
      <w:r>
        <w:rPr>
          <w:rFonts w:cs="Tunga"/>
        </w:rPr>
        <w:t>Необходимо также отметить, что в законе оговорены отдельные ситуации, когда деяние хотя формально и подпадает под признаки противоправного, но по существу не опасного и не вредного для общества и, поэтому, не может быть признанно противоправным. Примером этого может служить то, что в уголовном и административном праве указаны такие обстоятельства исключающие противоправность, как «необходимая оборона» (соразмерная самозащита от противоправных посягательств) и «крайняя необходимость» (действия, направленные на устранение опасности, которая не могла быть устранена другими средствами, при условии, что причиненный при этом вред является менее значительным, чем предотвращенный).</w:t>
      </w:r>
    </w:p>
    <w:p w:rsidR="003C71CB" w:rsidRDefault="003C71CB">
      <w:pPr>
        <w:jc w:val="both"/>
        <w:rPr>
          <w:rFonts w:cs="Tunga"/>
        </w:rPr>
      </w:pPr>
      <w:r>
        <w:rPr>
          <w:rFonts w:cs="Tunga"/>
        </w:rPr>
        <w:t xml:space="preserve">Для продолжения характеристики признаков правонарушений вернемся к тому, от чего начали, а точнее что любое действие, деяние исходит от человека. Вполне объективным будет тот вывод, что противоправное деяние всегда имеет деликтоспособного субъекта, который его совершил. </w:t>
      </w:r>
      <w:r>
        <w:rPr>
          <w:rFonts w:cs="Tunga"/>
          <w:b/>
          <w:bCs/>
        </w:rPr>
        <w:t>Деликтоспособным считается индивид, способный осознавать значение своих действий и нести за них юридическую ответственность.</w:t>
      </w:r>
      <w:r>
        <w:rPr>
          <w:rFonts w:cs="Tunga"/>
        </w:rPr>
        <w:t xml:space="preserve"> Иными словами, субъект должен быть вменяемым и достигшим определенного возраста, начиная с которого он может нести ответственность (так УК РФ в статье 20 части 1 содержит определение, что «уголовной ответственности подлежит лицо, достигшее ко времени совершения преступления шестнадцатилетнего возраста»). </w:t>
      </w:r>
    </w:p>
    <w:p w:rsidR="003C71CB" w:rsidRDefault="003C71CB">
      <w:pPr>
        <w:pStyle w:val="30"/>
        <w:rPr>
          <w:rFonts w:cs="Tunga"/>
        </w:rPr>
      </w:pPr>
      <w:r>
        <w:rPr>
          <w:rFonts w:cs="Tunga"/>
        </w:rPr>
        <w:t>В целом деликтоспособностъ, по отношению к конкретному общественному отношению или к определенной отрасли права, определяется в законах отрасли и других нормативно-правовых актах этой сферы отношений. Субъекты противоправного деяния, равно как и субъекты человеческого действия могут быть различны. Точнее же существуют два вида таких субъектов – индивидуальный и коллективный. Для обозначения первого субъекта человеческого действия в социологической литературе используется термин «личность», для второго – термины «группа», «социальная система».</w:t>
      </w:r>
    </w:p>
    <w:p w:rsidR="003C71CB" w:rsidRDefault="003C71CB">
      <w:pPr>
        <w:jc w:val="both"/>
        <w:rPr>
          <w:rFonts w:cs="Tunga"/>
        </w:rPr>
      </w:pPr>
      <w:r>
        <w:rPr>
          <w:rFonts w:cs="Tunga"/>
        </w:rPr>
        <w:t xml:space="preserve">Еще к </w:t>
      </w:r>
      <w:r>
        <w:rPr>
          <w:rFonts w:cs="Tunga"/>
          <w:b/>
          <w:bCs/>
        </w:rPr>
        <w:t>признакам</w:t>
      </w:r>
      <w:r>
        <w:rPr>
          <w:rFonts w:cs="Tunga"/>
        </w:rPr>
        <w:t xml:space="preserve"> правонарушения можно отнести и </w:t>
      </w:r>
      <w:r>
        <w:rPr>
          <w:rFonts w:cs="Tunga"/>
          <w:b/>
          <w:bCs/>
        </w:rPr>
        <w:t>психологический фактор</w:t>
      </w:r>
      <w:r>
        <w:rPr>
          <w:rFonts w:cs="Tunga"/>
        </w:rPr>
        <w:t>. Суть которого в том, что правовое поведение должно находится под полным контролем сознание и воли лица. Главным следствием этого будет служить то, что деяние, в юридическом смысле, совершенное в состоянии невменяемости, недееспособности и в разных случаях непроизвольной активности, не контролируемых человеческой волей и сознанием, не будет признаваться правонарушением.</w:t>
      </w:r>
    </w:p>
    <w:p w:rsidR="003C71CB" w:rsidRDefault="003C71CB">
      <w:pPr>
        <w:jc w:val="both"/>
        <w:rPr>
          <w:rFonts w:cs="Tunga"/>
        </w:rPr>
      </w:pPr>
      <w:r>
        <w:rPr>
          <w:rFonts w:cs="Tunga"/>
          <w:b/>
          <w:bCs/>
        </w:rPr>
        <w:t>Последним признак – наказуемость</w:t>
      </w:r>
      <w:r>
        <w:rPr>
          <w:rFonts w:cs="Tunga"/>
        </w:rPr>
        <w:t>. Любое правонарушение, как было отмечено ранее, само по себе уже направлено против порядка и стабильности общественных отношений. Что безусловно должно вызывать ответную реакцию со стороны общества, в лице государства, для защиты интересов в возникающих отношениях. Следовательно правонарушение всегда наказуемо, то есть за совершение правонарушения субъект привлекается к юридической ответственности по действующему законодательству, исходя из размера причиненного вреда общественным отношениям. Например, преступлениями являются деяния, прямо указанные в Уголовном Кодексе. Это означает, что деяние не может быть признанно преступлением, если оно не закреплено в Особенной части Уголовного Кодекса.</w:t>
      </w:r>
    </w:p>
    <w:p w:rsidR="003C71CB" w:rsidRDefault="003C71CB">
      <w:pPr>
        <w:jc w:val="both"/>
        <w:rPr>
          <w:rFonts w:cs="Tunga"/>
        </w:rPr>
      </w:pPr>
      <w:r>
        <w:rPr>
          <w:rFonts w:cs="Tunga"/>
        </w:rPr>
        <w:t xml:space="preserve">Юридической ответственностью называют санкцию правовой нормы, реализуемую в рамках правоохранительной деятельности государства,  в виде которой  сформулировано государственное осуждение противоправного деяния,  состоящее в лишении правонарушителя определенного права личного, имущественного, организационного, должностного или экономического характера. Субъектами таких правоотношений является правонарушитель и государство в лице должностных лиц и органов, правомочных в применении санкции и осуществлении наказания для правонарушителя.  </w:t>
      </w:r>
    </w:p>
    <w:p w:rsidR="003C71CB" w:rsidRDefault="003C71CB">
      <w:pPr>
        <w:jc w:val="both"/>
        <w:rPr>
          <w:rFonts w:cs="Tunga"/>
        </w:rPr>
      </w:pPr>
      <w:r>
        <w:rPr>
          <w:rFonts w:cs="Tunga"/>
        </w:rPr>
        <w:t>Проанализировав признаки правонарушения, сделаем обобщающее определение этого термина.</w:t>
      </w:r>
    </w:p>
    <w:p w:rsidR="003C71CB" w:rsidRDefault="003C71CB">
      <w:pPr>
        <w:jc w:val="both"/>
        <w:rPr>
          <w:rFonts w:cs="Tunga"/>
          <w:b/>
          <w:bCs/>
        </w:rPr>
      </w:pPr>
      <w:r>
        <w:rPr>
          <w:rFonts w:cs="Tunga"/>
        </w:rPr>
        <w:t xml:space="preserve"> </w:t>
      </w:r>
      <w:r>
        <w:rPr>
          <w:rFonts w:cs="Tunga"/>
          <w:b/>
          <w:bCs/>
        </w:rPr>
        <w:t>Правонарушение – общественно вредное, виновное, противоправное деяние деликтоспособного субъекта, за которое предусмотрена юридическая ответственность.</w:t>
      </w:r>
    </w:p>
    <w:p w:rsidR="003C71CB" w:rsidRDefault="003C71CB">
      <w:pPr>
        <w:jc w:val="both"/>
        <w:rPr>
          <w:rFonts w:cs="Tunga"/>
        </w:rPr>
      </w:pPr>
      <w:r>
        <w:rPr>
          <w:rFonts w:cs="Tunga"/>
        </w:rPr>
        <w:t xml:space="preserve"> Правонарушение, будучи деянием, характеризуется как сознательный волевой акт выраженного внешне и воспринимаемого поведения. Представляя собой антиобщественное, вредное явление, правонарушения вызывают соответствующее отрицательное отношение. Общество в лице государства имеет право и одновременно обязано вести борьбу за искоренение правонарушений, причин и условий, способствующих их возникновению, во имя обеспечения нормального развития, сохранения правопорядка, охраны общественных и личных интересов, защиты справедливости.</w:t>
      </w:r>
    </w:p>
    <w:p w:rsidR="003C71CB" w:rsidRDefault="003C71CB">
      <w:pPr>
        <w:jc w:val="both"/>
        <w:rPr>
          <w:rFonts w:cs="Tunga"/>
        </w:rPr>
      </w:pPr>
      <w:r>
        <w:rPr>
          <w:rFonts w:cs="Tunga"/>
        </w:rPr>
        <w:t>Состав правонарушения нужен для более четкого разделения правомерного поведения и неправомерного; для «конкретизации, привлечения дополнительных, уточняющих их содержательных признаков, достаточных для разграничения правонарушения и иных отклонений от правопорядка»</w:t>
      </w:r>
      <w:r>
        <w:rPr>
          <w:rStyle w:val="a7"/>
          <w:rFonts w:cs="Tunga"/>
        </w:rPr>
        <w:footnoteReference w:id="6"/>
      </w:r>
      <w:r>
        <w:rPr>
          <w:rFonts w:cs="Tunga"/>
        </w:rPr>
        <w:t xml:space="preserve"> в юридической науке разработана конструкция юридического состава правонарушения. Его состав элементов практически единообразно трактуется учеными-юристами и звучит, как  взаимосвязанная совокупность необходимых и достаточных с точки зрения действующего законодательства условий или элементов (и их признаков) объективного и субъективного характера, лишь при наличии которых противоправное деяние может быть квалифицированно как правонарушение. Эти элементы – «субъект» и связанная с ним «субъективная сторона», «объект» и «объективная сторона». </w:t>
      </w:r>
      <w:r>
        <w:rPr>
          <w:rFonts w:cs="Tunga"/>
          <w:b/>
          <w:bCs/>
        </w:rPr>
        <w:t>Субъект правонарушения</w:t>
      </w:r>
      <w:r>
        <w:rPr>
          <w:rFonts w:cs="Tunga"/>
        </w:rPr>
        <w:t xml:space="preserve"> – это деликтоспособное вменяемое лицо, совершившее виновное, противоправное деяние, иными словами – правонарушитель. Субъектом правонарушения может быть только деликтоспособное лицо, так как только оно способно в силу достижения определенного возраста осознавать значение собственных поступков, сознательно избирать правовой или противоправный вариант поведения. Законодатель четко определил возрастные границы деликтоспособности, так уголовная ответственность наступает, по общему правилу, с 16 лет, а за особые преступления (они обозначены в части 2 статьи 20 УК РФ) наступает и с 14 лет. Административная ответственность наступает с 16 лет, трудовая дисциплинарная ответственность – с момента заключения трудового договора. В гражданском праве ответственность может налагаться начиная с 18 лет. Различный возраст ответственности устанавливается с учетом степени общественной опасности правонарушений, значимости тех благ, на которые они посягают. Следовательно малолетние и психически больные люди не могут осознанно совершать свои действия, разрешать жизненные конфликты и выбирать пути их решения. Способность собственными действиями приобретать права и выполнять обязанности, включая ответственность, присуща человеку, обладающему качеством личности, то есть индивиду, имеющему достаточный уровень сознания и воли, благодаря которым он может занять определенную общественную позицию, разумно оценивая свое и чужое поведение.</w:t>
      </w:r>
    </w:p>
    <w:p w:rsidR="003C71CB" w:rsidRDefault="003C71CB">
      <w:pPr>
        <w:jc w:val="both"/>
        <w:rPr>
          <w:rFonts w:cs="Tunga"/>
        </w:rPr>
      </w:pPr>
      <w:r>
        <w:rPr>
          <w:rFonts w:cs="Tunga"/>
        </w:rPr>
        <w:t>Юридическая наука различает индивидуального, коллективного и специального (компетентного) субъекта (т.е. наделенного специфическим демографическим, социальным и иным статусом). Правоведение в настоящее время не сформулировало единого понимания коллективного субъекта. «Группа является субъектом правонарушения лишь в том случае, если состоит из социально равных и зрелых для права индивидов, идущих к совместно выработанной осознанной цели»</w:t>
      </w:r>
      <w:r>
        <w:rPr>
          <w:rStyle w:val="a7"/>
          <w:rFonts w:cs="Tunga"/>
        </w:rPr>
        <w:footnoteReference w:id="7"/>
      </w:r>
      <w:r>
        <w:rPr>
          <w:rFonts w:cs="Tunga"/>
        </w:rPr>
        <w:t>. В действующем уголовном праве это вопрос решается однозначно – субъектом ответственности и преступления является лишь физическое лицо. Даже если преступление совершено группой лиц, то каждый его участник отвечает лишь за то, что совершил лично, и не связан солидарной ответственностью, хотя сам факт является отягчающим обстоятельством при вынесении приговора.</w:t>
      </w:r>
    </w:p>
    <w:p w:rsidR="003C71CB" w:rsidRDefault="003C71CB">
      <w:pPr>
        <w:jc w:val="both"/>
        <w:rPr>
          <w:rFonts w:cs="Tunga"/>
        </w:rPr>
      </w:pPr>
      <w:r>
        <w:rPr>
          <w:rFonts w:cs="Tunga"/>
          <w:b/>
          <w:bCs/>
        </w:rPr>
        <w:t>Субъективная сторона правонарушения</w:t>
      </w:r>
      <w:r>
        <w:rPr>
          <w:rFonts w:cs="Tunga"/>
        </w:rPr>
        <w:t xml:space="preserve"> – это психическое отношение субъекта к содеянному, выраженное в форме вины. Вина и дееспособность (рассмотренная выше) есть две основные составляющие части субъективной стороны правонарушения. В юридической науке принято различать две формы вины, выраженной в умысле и неосторожности.</w:t>
      </w:r>
    </w:p>
    <w:p w:rsidR="003C71CB" w:rsidRDefault="003C71CB">
      <w:pPr>
        <w:jc w:val="both"/>
        <w:rPr>
          <w:rFonts w:cs="Tunga"/>
        </w:rPr>
      </w:pPr>
      <w:r>
        <w:rPr>
          <w:rFonts w:cs="Tunga"/>
          <w:b/>
          <w:bCs/>
        </w:rPr>
        <w:t>Умысел</w:t>
      </w:r>
      <w:r>
        <w:rPr>
          <w:rFonts w:cs="Tunga"/>
        </w:rPr>
        <w:t xml:space="preserve"> предполагает, что лицо, совершившее противоправное деяние, сознает общественно опасный характер своих действий или бездействия, предвидит их общественно опасные последствия и желает (либо допускает) их наступления. Если же лицо понимает противоправность своего деяния и его последствия, но не желает их наступления, хотя и допускает такую возможность или безразлично относится к ним, имеет место косвенный умысел.</w:t>
      </w:r>
    </w:p>
    <w:p w:rsidR="003C71CB" w:rsidRDefault="003C71CB">
      <w:pPr>
        <w:jc w:val="both"/>
        <w:rPr>
          <w:rFonts w:cs="Tunga"/>
        </w:rPr>
      </w:pPr>
      <w:r>
        <w:rPr>
          <w:rFonts w:cs="Tunga"/>
        </w:rPr>
        <w:t>Неосторожности бывает выражена в двух формах: самонадеянности (легкомыслия) и небрежности. Неосторожность в форме легкомыслия (см. законодательное определение в ст. 24-26 УК РФ, ст.11, 12 КоАП РСФСР) предполагает, что лицо предвидит общественно опасные последствия своего поведения, но легкомысленно рассчитывает их избежать. Неосторожность  в форме преступной небрежности предполагает, что лицо не предвидит общественно опасных последствий своих деяний, хотя может и должен их предвидеть.</w:t>
      </w:r>
    </w:p>
    <w:p w:rsidR="003C71CB" w:rsidRDefault="003C71CB">
      <w:pPr>
        <w:jc w:val="both"/>
        <w:rPr>
          <w:rFonts w:cs="Tunga"/>
        </w:rPr>
      </w:pPr>
      <w:r>
        <w:rPr>
          <w:rFonts w:cs="Tunga"/>
        </w:rPr>
        <w:t xml:space="preserve">В составе субъективной стороны правонарушения по отношению к двум основным также можно выделить факультативные части, к которым относятся мотив, цель, задачи правонарушения, а также особые психические состояния лица (например, состояние аффекта). </w:t>
      </w:r>
    </w:p>
    <w:p w:rsidR="003C71CB" w:rsidRDefault="003C71CB">
      <w:pPr>
        <w:jc w:val="both"/>
        <w:rPr>
          <w:rFonts w:cs="Tunga"/>
        </w:rPr>
      </w:pPr>
      <w:r>
        <w:rPr>
          <w:rFonts w:cs="Tunga"/>
          <w:b/>
          <w:bCs/>
        </w:rPr>
        <w:t>Мотив</w:t>
      </w:r>
      <w:r>
        <w:rPr>
          <w:rFonts w:cs="Tunga"/>
        </w:rPr>
        <w:t xml:space="preserve"> – это осмысленное побуждение к исполнению определенного деяния, которым руководствуется субъект. Различают низменные (корысть, ненависть и т.п.) и не низменные (сложное экономическое положение и т.п.) мотивы.</w:t>
      </w:r>
    </w:p>
    <w:p w:rsidR="003C71CB" w:rsidRDefault="003C71CB">
      <w:pPr>
        <w:jc w:val="both"/>
        <w:rPr>
          <w:rFonts w:cs="Tunga"/>
        </w:rPr>
      </w:pPr>
      <w:r>
        <w:rPr>
          <w:rFonts w:cs="Tunga"/>
          <w:b/>
          <w:bCs/>
        </w:rPr>
        <w:t xml:space="preserve"> Цель</w:t>
      </w:r>
      <w:r>
        <w:rPr>
          <w:rFonts w:cs="Tunga"/>
        </w:rPr>
        <w:t xml:space="preserve"> – это мыслящийся образ предвосхищаемого результата деяния, и она бывает рассчитанной на завладение чужим имуществом, направленной на подрыв здоровья или психики  человека.</w:t>
      </w:r>
    </w:p>
    <w:p w:rsidR="003C71CB" w:rsidRDefault="003C71CB">
      <w:pPr>
        <w:jc w:val="both"/>
        <w:rPr>
          <w:rFonts w:cs="Tunga"/>
        </w:rPr>
      </w:pPr>
      <w:r>
        <w:rPr>
          <w:rFonts w:cs="Tunga"/>
        </w:rPr>
        <w:t xml:space="preserve">Важно отметить, что именно субъективная сторона позволяет отличить правонарушение от казуса (случая). </w:t>
      </w:r>
      <w:r>
        <w:rPr>
          <w:rFonts w:cs="Tunga"/>
          <w:b/>
          <w:bCs/>
        </w:rPr>
        <w:t>Казус</w:t>
      </w:r>
      <w:r>
        <w:rPr>
          <w:rFonts w:cs="Tunga"/>
        </w:rPr>
        <w:t xml:space="preserve"> – это факт, который возникает не в связи с волей и желанием лица. Казус может быть как природным явлением (стихийное бедствие и т. правонарушение), так и результатом  проступков других людей и даже результатом своих собственных действий, которые человек не осознавал либо не предвидел возможные последствия. Казус – это всегда невиновное причинение вреда, хотя по некоторым формальным признакам случай сходен с правонарушением. Будучи лишен вины (умышленной или неосторожной), он не влечет ответственности лица, по отношению к которому рассматривается.</w:t>
      </w:r>
    </w:p>
    <w:p w:rsidR="003C71CB" w:rsidRDefault="003C71CB">
      <w:pPr>
        <w:jc w:val="both"/>
        <w:rPr>
          <w:rFonts w:cs="Tunga"/>
        </w:rPr>
      </w:pPr>
      <w:r>
        <w:rPr>
          <w:rFonts w:cs="Tunga"/>
        </w:rPr>
        <w:t xml:space="preserve">Следующий элемент состава правонарушения, выделяемым юридической  наукой, - </w:t>
      </w:r>
      <w:r>
        <w:rPr>
          <w:rFonts w:cs="Tunga"/>
          <w:b/>
          <w:bCs/>
        </w:rPr>
        <w:t>объект правонарушения</w:t>
      </w:r>
      <w:r>
        <w:rPr>
          <w:rFonts w:cs="Tunga"/>
        </w:rPr>
        <w:t xml:space="preserve">. Понятие объекта правонарушения является одним из важнейших понятий общей теории правонарушения. Оно взаимосвязано с понятием правонарушения. Объект правонарушения есть область, сфера общественных отношений, регулируемых и охраняемых правом, в которой произошло деяние и которым этим деянием причинен вред. В юридической науке практически все исследователи выделяют следующие виды объектов: </w:t>
      </w:r>
    </w:p>
    <w:p w:rsidR="003C71CB" w:rsidRDefault="003C71CB">
      <w:pPr>
        <w:numPr>
          <w:ilvl w:val="0"/>
          <w:numId w:val="12"/>
        </w:numPr>
        <w:jc w:val="both"/>
        <w:rPr>
          <w:rFonts w:cs="Tunga"/>
        </w:rPr>
      </w:pPr>
      <w:r>
        <w:rPr>
          <w:rFonts w:cs="Tunga"/>
        </w:rPr>
        <w:t xml:space="preserve">общий </w:t>
      </w:r>
    </w:p>
    <w:p w:rsidR="003C71CB" w:rsidRDefault="003C71CB">
      <w:pPr>
        <w:numPr>
          <w:ilvl w:val="0"/>
          <w:numId w:val="12"/>
        </w:numPr>
        <w:jc w:val="both"/>
        <w:rPr>
          <w:rFonts w:cs="Tunga"/>
        </w:rPr>
      </w:pPr>
      <w:r>
        <w:rPr>
          <w:rFonts w:cs="Tunga"/>
        </w:rPr>
        <w:t xml:space="preserve">родовой </w:t>
      </w:r>
    </w:p>
    <w:p w:rsidR="003C71CB" w:rsidRDefault="003C71CB">
      <w:pPr>
        <w:numPr>
          <w:ilvl w:val="0"/>
          <w:numId w:val="12"/>
        </w:numPr>
        <w:jc w:val="both"/>
        <w:rPr>
          <w:rFonts w:cs="Tunga"/>
        </w:rPr>
      </w:pPr>
      <w:r>
        <w:rPr>
          <w:rFonts w:cs="Tunga"/>
        </w:rPr>
        <w:t xml:space="preserve">видовой  </w:t>
      </w:r>
    </w:p>
    <w:p w:rsidR="003C71CB" w:rsidRDefault="003C71CB">
      <w:pPr>
        <w:numPr>
          <w:ilvl w:val="0"/>
          <w:numId w:val="12"/>
        </w:numPr>
        <w:jc w:val="both"/>
        <w:rPr>
          <w:rFonts w:cs="Tunga"/>
        </w:rPr>
      </w:pPr>
      <w:r>
        <w:rPr>
          <w:rFonts w:cs="Tunga"/>
        </w:rPr>
        <w:t xml:space="preserve">конкретный. </w:t>
      </w:r>
    </w:p>
    <w:p w:rsidR="003C71CB" w:rsidRDefault="003C71CB">
      <w:pPr>
        <w:jc w:val="both"/>
        <w:rPr>
          <w:rFonts w:cs="Tunga"/>
        </w:rPr>
      </w:pPr>
      <w:r>
        <w:rPr>
          <w:rFonts w:cs="Tunga"/>
          <w:b/>
          <w:bCs/>
        </w:rPr>
        <w:t>Общим</w:t>
      </w:r>
      <w:r>
        <w:rPr>
          <w:rFonts w:cs="Tunga"/>
        </w:rPr>
        <w:t xml:space="preserve"> объектом будет являться вся совокупность общественных отношений существующих в обществе, которые предусматривают возможность их нарушения (общий объект – это, например, правопорядок). </w:t>
      </w:r>
    </w:p>
    <w:p w:rsidR="003C71CB" w:rsidRDefault="003C71CB">
      <w:pPr>
        <w:jc w:val="both"/>
        <w:rPr>
          <w:rFonts w:cs="Tunga"/>
        </w:rPr>
      </w:pPr>
      <w:r>
        <w:rPr>
          <w:rFonts w:cs="Tunga"/>
          <w:b/>
          <w:bCs/>
        </w:rPr>
        <w:t>Родовым</w:t>
      </w:r>
      <w:r>
        <w:rPr>
          <w:rFonts w:cs="Tunga"/>
        </w:rPr>
        <w:t xml:space="preserve"> объектом будут конкретные общественные отношения, подвергающиеся нарушениям. </w:t>
      </w:r>
    </w:p>
    <w:p w:rsidR="003C71CB" w:rsidRDefault="003C71CB">
      <w:pPr>
        <w:jc w:val="both"/>
        <w:rPr>
          <w:rFonts w:cs="Tunga"/>
        </w:rPr>
      </w:pPr>
      <w:r>
        <w:rPr>
          <w:rFonts w:cs="Tunga"/>
          <w:b/>
          <w:bCs/>
        </w:rPr>
        <w:t>Видовым</w:t>
      </w:r>
      <w:r>
        <w:rPr>
          <w:rFonts w:cs="Tunga"/>
        </w:rPr>
        <w:t xml:space="preserve"> объектом является часть общественных отношений, на которые посягают отдельные подгруппы правонарушений, объединяемые в группы с родовым объектом. </w:t>
      </w:r>
      <w:r>
        <w:rPr>
          <w:rFonts w:cs="Tunga"/>
          <w:b/>
          <w:bCs/>
        </w:rPr>
        <w:t>Конкретный</w:t>
      </w:r>
      <w:r>
        <w:rPr>
          <w:rFonts w:cs="Tunga"/>
        </w:rPr>
        <w:t xml:space="preserve"> объект это конкретное общественное отношение или часть (предмет) реального мира, на которое прямо посягает правонарушение.</w:t>
      </w:r>
    </w:p>
    <w:p w:rsidR="003C71CB" w:rsidRDefault="003C71CB">
      <w:pPr>
        <w:pStyle w:val="30"/>
        <w:rPr>
          <w:rFonts w:cs="Tunga"/>
        </w:rPr>
      </w:pPr>
      <w:r>
        <w:rPr>
          <w:rFonts w:cs="Tunga"/>
        </w:rPr>
        <w:t>Объект правонарушения должен присутствовать в составе каждого отдельного правонарушения, ведь если он отсутствует, значит ни чему не причинен вред, не затронута ни одна область, которую охраняет законодательство, отсутствует наказуемость деяния.</w:t>
      </w:r>
    </w:p>
    <w:p w:rsidR="003C71CB" w:rsidRDefault="003C71CB">
      <w:pPr>
        <w:jc w:val="both"/>
        <w:rPr>
          <w:rFonts w:cs="Tunga"/>
        </w:rPr>
      </w:pPr>
      <w:r>
        <w:rPr>
          <w:rFonts w:cs="Tunga"/>
          <w:b/>
          <w:bCs/>
        </w:rPr>
        <w:t>Объективная сторона правонарушения</w:t>
      </w:r>
      <w:r>
        <w:rPr>
          <w:rFonts w:cs="Tunga"/>
        </w:rPr>
        <w:t xml:space="preserve"> – противоправное деяние, выраженное во вне в форме фактических противоправных действий либо в противоправном не совершении предписанного законом проведения. В правоведении различают обязательные и факультативные признаки объективной стороны.</w:t>
      </w:r>
    </w:p>
    <w:p w:rsidR="003C71CB" w:rsidRDefault="003C71CB">
      <w:pPr>
        <w:jc w:val="both"/>
        <w:rPr>
          <w:rFonts w:cs="Tunga"/>
        </w:rPr>
      </w:pPr>
      <w:r>
        <w:rPr>
          <w:rFonts w:cs="Tunga"/>
          <w:b/>
          <w:bCs/>
        </w:rPr>
        <w:t>Обязательным признаком</w:t>
      </w:r>
      <w:r>
        <w:rPr>
          <w:rFonts w:cs="Tunga"/>
        </w:rPr>
        <w:t xml:space="preserve"> является совершение деяния, то есть акта юридически значимого акта поведения, выраженного в действии или бездействии.</w:t>
      </w:r>
    </w:p>
    <w:p w:rsidR="003C71CB" w:rsidRDefault="003C71CB">
      <w:pPr>
        <w:pStyle w:val="30"/>
        <w:rPr>
          <w:rFonts w:cs="Tunga"/>
        </w:rPr>
      </w:pPr>
      <w:r>
        <w:rPr>
          <w:rFonts w:cs="Tunga"/>
        </w:rPr>
        <w:t>Вариант не правомерного поведения порождает вредные последствия, выраженные во вреде и  ущербе. Вредные последствия, по мнениям правоведов, различаются по степени тяжести и по личному и имущественному характеру ущерба. Такая классификация помогает правильно определить вид правонарушения и справедливо вынести судебное решение, исходя из норм той отрасли права, куда относится данное деяние.</w:t>
      </w:r>
    </w:p>
    <w:p w:rsidR="003C71CB" w:rsidRDefault="003C71CB">
      <w:pPr>
        <w:pStyle w:val="30"/>
        <w:rPr>
          <w:rFonts w:cs="Tunga"/>
        </w:rPr>
      </w:pPr>
      <w:r>
        <w:rPr>
          <w:rFonts w:cs="Tunga"/>
        </w:rPr>
        <w:t>Необходимым признаком объективной стороны правонарушения является причинно-следственная связь между деянием и наступившими последствиями, под которой в юридической науке понимают объективную связь между ними, при которой противоправное деяние предшествует по времени последствиям и является главной и непосредственной причиной, неизбежно вызывающей данное последствие.</w:t>
      </w:r>
    </w:p>
    <w:p w:rsidR="003C71CB" w:rsidRDefault="003C71CB">
      <w:pPr>
        <w:jc w:val="both"/>
        <w:rPr>
          <w:rFonts w:cs="Tunga"/>
        </w:rPr>
      </w:pPr>
      <w:r>
        <w:rPr>
          <w:rFonts w:cs="Tunga"/>
        </w:rPr>
        <w:t xml:space="preserve">К </w:t>
      </w:r>
      <w:r>
        <w:rPr>
          <w:rFonts w:cs="Tunga"/>
          <w:b/>
          <w:bCs/>
        </w:rPr>
        <w:t>факультативным признакам</w:t>
      </w:r>
      <w:r>
        <w:rPr>
          <w:rFonts w:cs="Tunga"/>
        </w:rPr>
        <w:t xml:space="preserve"> относится: место, время, способ и обстановка совершения правонарушения – они оказывают влияние на квалификацию правонарушения лишь в случаях, когда они указанны в гипотезе правовой нормы. Каждое правонарушение совершается в определенном месте, в определенное время, определенным способом, в определенной обстановке и определенными средствами (орудиями). Эти признаки всегда присутствуют в любом правонарушении, однако приобретают юридическое значение, то есть оказывают влияние на квалификацию противоправного поведения не во всех случаях</w:t>
      </w:r>
    </w:p>
    <w:p w:rsidR="003C71CB" w:rsidRDefault="003C71CB">
      <w:pPr>
        <w:jc w:val="center"/>
        <w:rPr>
          <w:rFonts w:cs="Tunga"/>
          <w:b/>
          <w:i/>
          <w:sz w:val="36"/>
          <w:szCs w:val="36"/>
          <w:u w:val="single"/>
        </w:rPr>
      </w:pPr>
    </w:p>
    <w:p w:rsidR="003C71CB" w:rsidRDefault="003C71CB">
      <w:pPr>
        <w:jc w:val="center"/>
        <w:rPr>
          <w:rFonts w:cs="Tunga"/>
          <w:b/>
          <w:i/>
          <w:sz w:val="36"/>
          <w:szCs w:val="36"/>
          <w:u w:val="single"/>
        </w:rPr>
      </w:pPr>
      <w:r>
        <w:rPr>
          <w:rFonts w:cs="Tunga"/>
          <w:b/>
          <w:i/>
          <w:sz w:val="36"/>
          <w:szCs w:val="36"/>
          <w:u w:val="single"/>
        </w:rPr>
        <w:t>Преступление и проступки: сравнительная характеристика.</w:t>
      </w:r>
    </w:p>
    <w:p w:rsidR="003C71CB" w:rsidRDefault="003C71CB">
      <w:pPr>
        <w:jc w:val="both"/>
        <w:rPr>
          <w:rFonts w:cs="Tunga"/>
        </w:rPr>
      </w:pPr>
    </w:p>
    <w:p w:rsidR="003C71CB" w:rsidRDefault="003C71CB">
      <w:pPr>
        <w:jc w:val="both"/>
        <w:rPr>
          <w:rFonts w:cs="Tunga"/>
          <w:lang w:val="en-US"/>
        </w:rPr>
      </w:pPr>
      <w:r>
        <w:rPr>
          <w:rFonts w:cs="Tunga"/>
        </w:rPr>
        <w:t xml:space="preserve">Деяния человека разнообразны, как сама его жизнь. Миллионы разных возможностей и случайностей переплетаются в один миг для человека, и то как он на них отреагирует, сможет правильно оценить их для себя в то время, и  будет зависеть его поведение. Так и правонарушение каждого субъекта уникальны в своем роде, и неповторимы для каждого другого лица. Но правонарушения не единичны и составляют определенную совокупность их видов. Классификация правонарушений может быть проведена по различным основаниям: </w:t>
      </w:r>
    </w:p>
    <w:p w:rsidR="003C71CB" w:rsidRDefault="003C71CB">
      <w:pPr>
        <w:jc w:val="both"/>
        <w:rPr>
          <w:rFonts w:cs="Tunga"/>
        </w:rPr>
      </w:pPr>
      <w:r>
        <w:rPr>
          <w:rFonts w:cs="Tunga"/>
        </w:rPr>
        <w:t xml:space="preserve">В зависимости </w:t>
      </w:r>
      <w:r w:rsidRPr="00BE2B1A">
        <w:rPr>
          <w:rFonts w:cs="Tunga"/>
          <w:b/>
        </w:rPr>
        <w:t>от характера правонарушений</w:t>
      </w:r>
      <w:r>
        <w:rPr>
          <w:rFonts w:cs="Tunga"/>
        </w:rPr>
        <w:t xml:space="preserve">, степени общественной вредности и санкций за их совершение, делятся на </w:t>
      </w:r>
      <w:r w:rsidRPr="00BE2B1A">
        <w:rPr>
          <w:rFonts w:cs="Tunga"/>
          <w:b/>
        </w:rPr>
        <w:t>преступления и проступки</w:t>
      </w:r>
      <w:r>
        <w:rPr>
          <w:rFonts w:cs="Tunga"/>
        </w:rPr>
        <w:t>.</w:t>
      </w:r>
    </w:p>
    <w:p w:rsidR="003C71CB" w:rsidRDefault="003C71CB">
      <w:pPr>
        <w:jc w:val="both"/>
        <w:rPr>
          <w:rFonts w:cs="Tunga"/>
        </w:rPr>
      </w:pPr>
      <w:r>
        <w:rPr>
          <w:rFonts w:cs="Tunga"/>
        </w:rPr>
        <w:t>Рассмотрим более подробно те критерии, которые чаще всего используются в мировой юридической науки, для выделения видов правонарушений:</w:t>
      </w:r>
    </w:p>
    <w:p w:rsidR="00BE2B1A" w:rsidRDefault="003C71CB" w:rsidP="00BE2B1A">
      <w:pPr>
        <w:numPr>
          <w:ilvl w:val="0"/>
          <w:numId w:val="19"/>
        </w:numPr>
        <w:jc w:val="both"/>
        <w:rPr>
          <w:rFonts w:cs="Tunga"/>
        </w:rPr>
      </w:pPr>
      <w:r>
        <w:rPr>
          <w:rFonts w:cs="Tunga"/>
        </w:rPr>
        <w:t xml:space="preserve">Важность </w:t>
      </w:r>
      <w:r w:rsidRPr="00BE2B1A">
        <w:rPr>
          <w:rFonts w:cs="Tunga"/>
        </w:rPr>
        <w:t>общественного отношения</w:t>
      </w:r>
      <w:r>
        <w:rPr>
          <w:rFonts w:cs="Tunga"/>
        </w:rPr>
        <w:t xml:space="preserve">, регулируемое правом, которое стало объектом противоправного деяния. Объектами преступных посягательств, как правило, являются наиболее важные общественные отношения, интересы и блага (жизнь и здоровье человека, его честь и достоинство, безопасность государства, собственность и др.). </w:t>
      </w:r>
    </w:p>
    <w:p w:rsidR="00BE2B1A" w:rsidRDefault="003C71CB">
      <w:pPr>
        <w:numPr>
          <w:ilvl w:val="0"/>
          <w:numId w:val="19"/>
        </w:numPr>
        <w:jc w:val="both"/>
        <w:rPr>
          <w:rFonts w:cs="Tunga"/>
        </w:rPr>
      </w:pPr>
      <w:r>
        <w:rPr>
          <w:rFonts w:cs="Tunga"/>
        </w:rPr>
        <w:t>Посягательства в сферах трудовых отношений, охраны природной среды и некоторых других, считаются менее значимыми, и, следовательно, признаются проступками, а не преступлениями.</w:t>
      </w:r>
    </w:p>
    <w:p w:rsidR="00BE2B1A" w:rsidRDefault="003C71CB">
      <w:pPr>
        <w:numPr>
          <w:ilvl w:val="0"/>
          <w:numId w:val="19"/>
        </w:numPr>
        <w:jc w:val="both"/>
        <w:rPr>
          <w:rFonts w:cs="Tunga"/>
        </w:rPr>
      </w:pPr>
      <w:r>
        <w:rPr>
          <w:rFonts w:cs="Tunga"/>
        </w:rPr>
        <w:t>Размер причиненного ущерба. Если этот ущерб значителен, то законодательство признает деяние преступлением, иначе – проступком. В юридической литературе существует неоднозначное понимание классификации по размеру причиненного вреда, равно как и градации наказуемости по данному вопросу.</w:t>
      </w:r>
    </w:p>
    <w:p w:rsidR="00BE2B1A" w:rsidRDefault="003C71CB">
      <w:pPr>
        <w:numPr>
          <w:ilvl w:val="0"/>
          <w:numId w:val="19"/>
        </w:numPr>
        <w:jc w:val="both"/>
        <w:rPr>
          <w:rFonts w:cs="Tunga"/>
        </w:rPr>
      </w:pPr>
      <w:r>
        <w:rPr>
          <w:rFonts w:cs="Tunga"/>
        </w:rPr>
        <w:t>Способ, время и мотив совершения правонарушения. Неисполнение приказа военнослужащим, например, может быть признано дисциплинарным проступком, но то же деяние, совершенное группой лиц или группой лиц по предварительному сговору ни организованной группой, а равно повлекшее тяжкие последствия, наказывается лишением свободы на срок до пяти лет</w:t>
      </w:r>
      <w:r>
        <w:rPr>
          <w:rStyle w:val="a7"/>
          <w:rFonts w:cs="Tunga"/>
        </w:rPr>
        <w:footnoteReference w:id="8"/>
      </w:r>
      <w:r>
        <w:rPr>
          <w:rFonts w:cs="Tunga"/>
        </w:rPr>
        <w:t>.</w:t>
      </w:r>
    </w:p>
    <w:p w:rsidR="00BE2B1A" w:rsidRDefault="003C71CB">
      <w:pPr>
        <w:numPr>
          <w:ilvl w:val="0"/>
          <w:numId w:val="19"/>
        </w:numPr>
        <w:jc w:val="both"/>
        <w:rPr>
          <w:rFonts w:cs="Tunga"/>
        </w:rPr>
      </w:pPr>
      <w:r>
        <w:rPr>
          <w:rFonts w:cs="Tunga"/>
        </w:rPr>
        <w:t>Распространенность определенного вида проступков также резко повышает их общественную опасность и может приводить к законодательному «переводу» проступка в разряд преступлений, а Уголовный кодекс пополнится в этом случае новым соста</w:t>
      </w:r>
      <w:r w:rsidR="00BE2B1A">
        <w:rPr>
          <w:rFonts w:cs="Tunga"/>
        </w:rPr>
        <w:t>вом преступления.</w:t>
      </w:r>
    </w:p>
    <w:p w:rsidR="003C71CB" w:rsidRDefault="003C71CB">
      <w:pPr>
        <w:numPr>
          <w:ilvl w:val="0"/>
          <w:numId w:val="19"/>
        </w:numPr>
        <w:jc w:val="both"/>
        <w:rPr>
          <w:rFonts w:cs="Tunga"/>
        </w:rPr>
      </w:pPr>
      <w:r>
        <w:rPr>
          <w:rFonts w:cs="Tunga"/>
        </w:rPr>
        <w:t>Личность правонарушителя. Проступки, в отличие от преступлений, не представляют общественную опасность для самой личности. Но личность, неоднократно нарушающая юридические нормы, становится общественно опасной, и ее последующие правонарушения расцениваются уже не как проступки, а как преступления. На общественную опасность личности указывают также неснятая и непогашенная судимость, состояние алкогольного или наркотического опьянения, особо активная роль в совершении преступления и т.д. Так, разовые уклонения родителя от уплаты по решению суда средств на содержание несовершеннолетних детей, а равно нетрудоспособных детей, достигших восемнадцатилетнего возраста, — это гражданско-правовые проступки. Злостное же уклонение родителя от уплаты таких сумм признается законом преступлением и влечет уголовную ответственность (ст. 157 УК РФ).</w:t>
      </w:r>
    </w:p>
    <w:p w:rsidR="003C71CB" w:rsidRDefault="003C71CB">
      <w:pPr>
        <w:jc w:val="both"/>
        <w:rPr>
          <w:rFonts w:cs="Tunga"/>
        </w:rPr>
      </w:pPr>
    </w:p>
    <w:p w:rsidR="003C71CB" w:rsidRDefault="003C71CB">
      <w:pPr>
        <w:jc w:val="both"/>
        <w:rPr>
          <w:rFonts w:cs="Tunga"/>
        </w:rPr>
      </w:pPr>
      <w:r>
        <w:rPr>
          <w:rFonts w:cs="Tunga"/>
        </w:rPr>
        <w:t xml:space="preserve">Наиболее опасными для общества являются </w:t>
      </w:r>
      <w:r w:rsidRPr="006338D1">
        <w:rPr>
          <w:rFonts w:cs="Tunga"/>
          <w:b/>
          <w:i/>
          <w:u w:val="single"/>
        </w:rPr>
        <w:t>преступления</w:t>
      </w:r>
      <w:r w:rsidRPr="00BE2B1A">
        <w:rPr>
          <w:rFonts w:cs="Tunga"/>
          <w:b/>
        </w:rPr>
        <w:t>.</w:t>
      </w:r>
      <w:r>
        <w:rPr>
          <w:rFonts w:cs="Tunga"/>
        </w:rPr>
        <w:t xml:space="preserve"> </w:t>
      </w:r>
    </w:p>
    <w:p w:rsidR="003C71CB" w:rsidRDefault="003C71CB">
      <w:pPr>
        <w:jc w:val="both"/>
        <w:rPr>
          <w:rFonts w:cs="Tunga"/>
        </w:rPr>
      </w:pPr>
      <w:r w:rsidRPr="006338D1">
        <w:rPr>
          <w:rFonts w:cs="Tunga"/>
          <w:b/>
        </w:rPr>
        <w:t>Преступление – это общественно опасное противоправное деяние деликтоспособного лица, запрещенное уголовным законом под страхом наказания</w:t>
      </w:r>
      <w:r>
        <w:rPr>
          <w:rFonts w:cs="Tunga"/>
        </w:rPr>
        <w:t xml:space="preserve">. Уголовный Кодекс России определяет понятие преступление в статье 14, где говориться, что «преступлением признается виновно совершенное общественно опасное деяние, запрещенное настоящим Кодексом под угрозой наказания». </w:t>
      </w:r>
    </w:p>
    <w:p w:rsidR="003C71CB" w:rsidRDefault="003C71CB">
      <w:pPr>
        <w:jc w:val="both"/>
        <w:rPr>
          <w:rFonts w:cs="Tunga"/>
        </w:rPr>
      </w:pPr>
      <w:r>
        <w:rPr>
          <w:rFonts w:cs="Tunga"/>
        </w:rPr>
        <w:t xml:space="preserve">За преступления применяются, наиболее строгие меры государственного принуждения - наказания, существенно ограничивающие правовой статус субъекта, признанного виновным в совершении преступления (лишение или ограничение свободы, длительные сроки исправительных работ или лишение каких-либо специальных прав, крупные штрафы и др.).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ограничении прав и свобод этого лица» (ст.43 ч.1 УК РФ). </w:t>
      </w:r>
    </w:p>
    <w:p w:rsidR="003C71CB" w:rsidRDefault="003C71CB">
      <w:pPr>
        <w:jc w:val="both"/>
        <w:rPr>
          <w:rFonts w:cs="Tunga"/>
        </w:rPr>
      </w:pPr>
      <w:r>
        <w:rPr>
          <w:rFonts w:cs="Tunga"/>
        </w:rPr>
        <w:t xml:space="preserve">Не только за совершение преступления применяется уголовное наказание, но и за покушение, приготовление, соучастие, а по некоторым составам и недонесение о преступлении. Необходимо отметить главное, что признать виновным в совершении преступления и назначить наказание может только суд в установленной для того процессуальной форме (ст. 118 Конституции РФ). Отбывание наказания регулируется специальным (уголовно-исполнительным) законодательством. После отбытия наказания у лица, появляется на определенный срок «судимость» - правовое состояние, являющееся отягчающим обстоятельством при повторном преступлении, отражающееся на моральном и правовом статусе лица. Срок судимости зависит от тяжести совершенного преступления. Существует, так называемая, «давность привлечения к уголовной ответственности» - это срок в </w:t>
      </w:r>
      <w:r w:rsidR="00E05EFD">
        <w:rPr>
          <w:rFonts w:cs="Tunga"/>
        </w:rPr>
        <w:t>течение,</w:t>
      </w:r>
      <w:r>
        <w:rPr>
          <w:rFonts w:cs="Tunga"/>
        </w:rPr>
        <w:t xml:space="preserve"> которого за субъектом, совершившим преступление, может начаться уголовное преследование и осуждение. В зависимости от тяжести преступления может достигать пятнадцати лет (к лица</w:t>
      </w:r>
      <w:r w:rsidR="00E05EFD">
        <w:rPr>
          <w:rFonts w:cs="Tunga"/>
        </w:rPr>
        <w:t>м</w:t>
      </w:r>
      <w:r>
        <w:rPr>
          <w:rFonts w:cs="Tunga"/>
        </w:rPr>
        <w:t>, совершившим преступления против мира и человечества, сроки давности не применяются).</w:t>
      </w:r>
    </w:p>
    <w:p w:rsidR="003C71CB" w:rsidRDefault="003C71CB">
      <w:pPr>
        <w:jc w:val="both"/>
        <w:rPr>
          <w:rFonts w:cs="Tunga"/>
        </w:rPr>
      </w:pPr>
      <w:r>
        <w:rPr>
          <w:rFonts w:cs="Tunga"/>
        </w:rPr>
        <w:t xml:space="preserve">Разработки мировой юридической науки </w:t>
      </w:r>
      <w:r w:rsidR="00E05EFD">
        <w:rPr>
          <w:rFonts w:cs="Tunga"/>
        </w:rPr>
        <w:t>предполагают,</w:t>
      </w:r>
      <w:r>
        <w:rPr>
          <w:rFonts w:cs="Tunga"/>
        </w:rPr>
        <w:t xml:space="preserve"> что за пределами предусмотренных уголовным законодательством деяний, квалифицируемых как преступления, правонарушений нет и не может быть. </w:t>
      </w:r>
    </w:p>
    <w:p w:rsidR="003C71CB" w:rsidRPr="005F75D1" w:rsidRDefault="003C71CB" w:rsidP="005F75D1">
      <w:pPr>
        <w:ind w:left="360"/>
        <w:jc w:val="both"/>
        <w:rPr>
          <w:rFonts w:cs="Tunga"/>
        </w:rPr>
      </w:pPr>
      <w:r>
        <w:rPr>
          <w:rFonts w:cs="Tunga"/>
        </w:rPr>
        <w:t xml:space="preserve">Классификацию правонарушений можно предложить разграничить по характеру вреда в зависимости от объекта, на который посягает правонарушитель и от особенностей санкции. Это классификация </w:t>
      </w:r>
      <w:r w:rsidRPr="005F75D1">
        <w:rPr>
          <w:rFonts w:cs="Tunga"/>
          <w:b/>
        </w:rPr>
        <w:t>по отраслям права</w:t>
      </w:r>
      <w:r>
        <w:rPr>
          <w:rFonts w:cs="Tunga"/>
        </w:rPr>
        <w:t xml:space="preserve">. Современные ученые выделяют в рамках этой классификации </w:t>
      </w:r>
      <w:r w:rsidR="005F75D1">
        <w:rPr>
          <w:rFonts w:cs="Tunga"/>
        </w:rPr>
        <w:t xml:space="preserve">несколько видов правонарушений: </w:t>
      </w:r>
      <w:r w:rsidRPr="005F75D1">
        <w:rPr>
          <w:rFonts w:cs="Tunga"/>
          <w:b/>
        </w:rPr>
        <w:t>уголовные</w:t>
      </w:r>
      <w:r>
        <w:rPr>
          <w:rFonts w:cs="Tunga"/>
        </w:rPr>
        <w:t xml:space="preserve"> (преступления), </w:t>
      </w:r>
      <w:r w:rsidRPr="005F75D1">
        <w:rPr>
          <w:rFonts w:cs="Tunga"/>
          <w:b/>
        </w:rPr>
        <w:t>гражданские</w:t>
      </w:r>
      <w:r>
        <w:rPr>
          <w:rFonts w:cs="Tunga"/>
        </w:rPr>
        <w:t xml:space="preserve"> (по другому именуемые гражданскими деликтами), </w:t>
      </w:r>
      <w:r w:rsidRPr="005F75D1">
        <w:rPr>
          <w:rFonts w:cs="Tunga"/>
          <w:b/>
        </w:rPr>
        <w:t xml:space="preserve">административные, дисциплинарные, процессуальные. </w:t>
      </w:r>
      <w:r>
        <w:rPr>
          <w:rFonts w:cs="Tunga"/>
        </w:rPr>
        <w:t xml:space="preserve">Также по данному основанию можно выделить </w:t>
      </w:r>
      <w:r w:rsidRPr="005F75D1">
        <w:rPr>
          <w:rFonts w:cs="Tunga"/>
          <w:b/>
        </w:rPr>
        <w:t>международные правонарушения,</w:t>
      </w:r>
      <w:r>
        <w:rPr>
          <w:rFonts w:cs="Tunga"/>
        </w:rPr>
        <w:t xml:space="preserve"> и в последнее время некоторые ученые выделяют </w:t>
      </w:r>
      <w:r w:rsidRPr="005F75D1">
        <w:rPr>
          <w:rFonts w:cs="Tunga"/>
          <w:b/>
        </w:rPr>
        <w:t>конституционные правонарушения</w:t>
      </w:r>
      <w:r>
        <w:rPr>
          <w:rFonts w:cs="Tunga"/>
        </w:rPr>
        <w:t>.</w:t>
      </w:r>
    </w:p>
    <w:p w:rsidR="003C71CB" w:rsidRDefault="003C71CB">
      <w:pPr>
        <w:jc w:val="both"/>
        <w:rPr>
          <w:rFonts w:cs="Tunga"/>
        </w:rPr>
      </w:pPr>
      <w:r>
        <w:rPr>
          <w:rFonts w:cs="Tunga"/>
        </w:rPr>
        <w:t>Уголовный Кодекс РФ закрепляет исчерпывающий перечень противоправных деяний. Это позволяет предупредить произвол правоприменителей, которые ограничиваются строго определенными рамками закона. Важно, что бы в каждом конкретном случае суд решает судьбу человека как личности, и как части общества. С другой стороны санкции, применяемые государством за совершение преступления носят карательный характер, что обеспечивает восстановление социальной справедливости, нарушенной в ходе совершения данного деяния, опасного для охраняемых государством личных, общественных или государственных отношений, перечень которых закреплен в статье 2 УК РФ.</w:t>
      </w:r>
    </w:p>
    <w:p w:rsidR="003C71CB" w:rsidRDefault="003C71CB">
      <w:pPr>
        <w:jc w:val="both"/>
        <w:rPr>
          <w:rFonts w:cs="Tunga"/>
        </w:rPr>
      </w:pPr>
      <w:r>
        <w:rPr>
          <w:rFonts w:cs="Tunga"/>
        </w:rPr>
        <w:t xml:space="preserve">Статья 15 УК РФ различает следующие </w:t>
      </w:r>
      <w:r w:rsidRPr="005F75D1">
        <w:rPr>
          <w:rFonts w:cs="Tunga"/>
          <w:b/>
        </w:rPr>
        <w:t>категории преступлений</w:t>
      </w:r>
      <w:r>
        <w:rPr>
          <w:rFonts w:cs="Tunga"/>
        </w:rPr>
        <w:t>:</w:t>
      </w:r>
    </w:p>
    <w:p w:rsidR="003C71CB" w:rsidRDefault="003C71CB" w:rsidP="005F75D1">
      <w:pPr>
        <w:numPr>
          <w:ilvl w:val="0"/>
          <w:numId w:val="22"/>
        </w:numPr>
        <w:jc w:val="both"/>
        <w:rPr>
          <w:rFonts w:cs="Tunga"/>
        </w:rPr>
      </w:pPr>
      <w:r w:rsidRPr="005F75D1">
        <w:rPr>
          <w:rFonts w:cs="Tunga"/>
          <w:b/>
        </w:rPr>
        <w:t>Преступления небольшой тяжести</w:t>
      </w:r>
      <w:r>
        <w:rPr>
          <w:rFonts w:cs="Tunga"/>
        </w:rPr>
        <w:t xml:space="preserve"> - это умышленные и неосторожные деяния, за совершение которых максимальное наказание, предусмотренное Уголовным Кодексом, не превышает двух лет лишения свободы. К ним могут относиться клевета (ч.1 ст. 129 УК РФ), уничтожение или повреждение имущества по неосторожности (ч.1 ст. 168 УК РФ)  </w:t>
      </w:r>
    </w:p>
    <w:p w:rsidR="003C71CB" w:rsidRDefault="003C71CB" w:rsidP="005F75D1">
      <w:pPr>
        <w:numPr>
          <w:ilvl w:val="0"/>
          <w:numId w:val="22"/>
        </w:numPr>
        <w:jc w:val="both"/>
        <w:rPr>
          <w:rFonts w:cs="Tunga"/>
        </w:rPr>
      </w:pPr>
      <w:r w:rsidRPr="005F75D1">
        <w:rPr>
          <w:rFonts w:cs="Tunga"/>
          <w:b/>
        </w:rPr>
        <w:t>Преступления средней тяжести</w:t>
      </w:r>
      <w:r>
        <w:rPr>
          <w:rFonts w:cs="Tunga"/>
        </w:rPr>
        <w:t xml:space="preserve"> - это умышленные деяния, за совершение которых максимальное наказание, предусмотренное уголовным законом не превышает пяти лет лишения свободы, и неосторожные деяния, за совершение которых максимальное наказание, предусмотренное Уголовным Кодексом, превышает два года лишения свободы. Примером таких преступлений может являться кража (ч.1 ст. 158 УК РФ), причинение смерти по неосторожности (ч.1 ст. 109 УКРФ);</w:t>
      </w:r>
    </w:p>
    <w:p w:rsidR="005F75D1" w:rsidRDefault="003C71CB">
      <w:pPr>
        <w:numPr>
          <w:ilvl w:val="0"/>
          <w:numId w:val="22"/>
        </w:numPr>
        <w:jc w:val="both"/>
        <w:rPr>
          <w:rFonts w:cs="Tunga"/>
        </w:rPr>
      </w:pPr>
      <w:r w:rsidRPr="005F75D1">
        <w:rPr>
          <w:rFonts w:cs="Tunga"/>
          <w:b/>
        </w:rPr>
        <w:t>Тяжкие преступления</w:t>
      </w:r>
      <w:r>
        <w:rPr>
          <w:rFonts w:cs="Tunga"/>
        </w:rPr>
        <w:t xml:space="preserve"> - ими признаются умышленные деяния, за совершение которых максимальное наказание, предусмотренное уголовным законом не превышает десяти лет лишения свободы, например, умышленное причинение тяжкого вреда здоровью (ч.1, 2 ст. 111 УКРФ), получение взятки за незаконные действия (ч.2 ст. 109 УК РФ);</w:t>
      </w:r>
    </w:p>
    <w:p w:rsidR="003C71CB" w:rsidRDefault="003C71CB">
      <w:pPr>
        <w:numPr>
          <w:ilvl w:val="0"/>
          <w:numId w:val="22"/>
        </w:numPr>
        <w:jc w:val="both"/>
        <w:rPr>
          <w:rFonts w:cs="Tunga"/>
        </w:rPr>
      </w:pPr>
      <w:r w:rsidRPr="005F75D1">
        <w:rPr>
          <w:rFonts w:cs="Tunga"/>
          <w:b/>
        </w:rPr>
        <w:t>Особо тяжкие</w:t>
      </w:r>
      <w:r>
        <w:rPr>
          <w:rFonts w:cs="Tunga"/>
        </w:rPr>
        <w:t xml:space="preserve"> преступления ими признаются умышленные деяния, за совершение которых уголовным законом предусмотрено наказание в виде лишения свободы на срок выше десяти лет или более строгое наказание. Пример, убийство (ст. 105 УКРФ) или государственная измена (ст. 275).</w:t>
      </w:r>
    </w:p>
    <w:p w:rsidR="003C71CB" w:rsidRDefault="003C71CB">
      <w:pPr>
        <w:jc w:val="both"/>
        <w:rPr>
          <w:rFonts w:cs="Tunga"/>
        </w:rPr>
      </w:pPr>
    </w:p>
    <w:p w:rsidR="003C71CB" w:rsidRDefault="003C71CB">
      <w:pPr>
        <w:jc w:val="both"/>
        <w:rPr>
          <w:rFonts w:cs="Tunga"/>
        </w:rPr>
      </w:pPr>
      <w:r>
        <w:rPr>
          <w:rFonts w:cs="Tunga"/>
        </w:rPr>
        <w:t xml:space="preserve">Рассмотрев наиболее опасный вид правонарушения – преступление, дадим описательную форму более мягкому виду правонарушению – </w:t>
      </w:r>
      <w:r w:rsidRPr="005F75D1">
        <w:rPr>
          <w:rFonts w:cs="Tunga"/>
          <w:b/>
        </w:rPr>
        <w:t>проступку</w:t>
      </w:r>
      <w:r>
        <w:rPr>
          <w:rFonts w:cs="Tunga"/>
        </w:rPr>
        <w:t>.</w:t>
      </w:r>
    </w:p>
    <w:p w:rsidR="005F75D1" w:rsidRDefault="003C71CB">
      <w:pPr>
        <w:jc w:val="both"/>
        <w:rPr>
          <w:rFonts w:cs="Tunga"/>
        </w:rPr>
      </w:pPr>
      <w:r>
        <w:rPr>
          <w:rFonts w:cs="Tunga"/>
        </w:rPr>
        <w:t xml:space="preserve"> </w:t>
      </w:r>
      <w:r w:rsidRPr="005F75D1">
        <w:rPr>
          <w:rFonts w:cs="Tunga"/>
          <w:b/>
        </w:rPr>
        <w:t>Проступки</w:t>
      </w:r>
      <w:r>
        <w:rPr>
          <w:rFonts w:cs="Tunga"/>
        </w:rPr>
        <w:t xml:space="preserve"> </w:t>
      </w:r>
      <w:r w:rsidRPr="005F75D1">
        <w:rPr>
          <w:rFonts w:cs="Tunga"/>
          <w:b/>
        </w:rPr>
        <w:t>– это виновные, противоправные деяния, которые являются непреступными правонарушениям, т.е. характеризуются меньшей, по сравнению с преступлениями, степенью общественной опасности и которые влекут за собой применение не уголовно-правовых санкций, а мер административного, дисциплинарного или гражданско-правового воздействия.</w:t>
      </w:r>
      <w:r>
        <w:rPr>
          <w:rFonts w:cs="Tunga"/>
        </w:rPr>
        <w:t xml:space="preserve"> В зависимости от сферы общественных отношений, которым противоправным поведением причиняется вред, и в зависимости от характера применяемого при этом взыскания все проступки подразделяются на</w:t>
      </w:r>
      <w:r w:rsidR="005F75D1" w:rsidRPr="005F75D1">
        <w:rPr>
          <w:rFonts w:cs="Tunga"/>
        </w:rPr>
        <w:t>:</w:t>
      </w:r>
    </w:p>
    <w:p w:rsidR="005F75D1" w:rsidRPr="005F75D1" w:rsidRDefault="003C71CB" w:rsidP="005F75D1">
      <w:pPr>
        <w:numPr>
          <w:ilvl w:val="0"/>
          <w:numId w:val="23"/>
        </w:numPr>
        <w:jc w:val="both"/>
        <w:rPr>
          <w:rFonts w:cs="Tunga"/>
          <w:b/>
        </w:rPr>
      </w:pPr>
      <w:r w:rsidRPr="005F75D1">
        <w:rPr>
          <w:rFonts w:cs="Tunga"/>
          <w:b/>
        </w:rPr>
        <w:t xml:space="preserve">административные, </w:t>
      </w:r>
    </w:p>
    <w:p w:rsidR="005F75D1" w:rsidRPr="005F75D1" w:rsidRDefault="003C71CB" w:rsidP="005F75D1">
      <w:pPr>
        <w:numPr>
          <w:ilvl w:val="0"/>
          <w:numId w:val="23"/>
        </w:numPr>
        <w:jc w:val="both"/>
        <w:rPr>
          <w:rFonts w:cs="Tunga"/>
          <w:b/>
        </w:rPr>
      </w:pPr>
      <w:r w:rsidRPr="005F75D1">
        <w:rPr>
          <w:rFonts w:cs="Tunga"/>
          <w:b/>
        </w:rPr>
        <w:t xml:space="preserve">дисциплинарные, </w:t>
      </w:r>
    </w:p>
    <w:p w:rsidR="005F75D1" w:rsidRPr="005F75D1" w:rsidRDefault="003C71CB" w:rsidP="005F75D1">
      <w:pPr>
        <w:numPr>
          <w:ilvl w:val="0"/>
          <w:numId w:val="23"/>
        </w:numPr>
        <w:jc w:val="both"/>
        <w:rPr>
          <w:rFonts w:cs="Tunga"/>
          <w:b/>
        </w:rPr>
      </w:pPr>
      <w:r w:rsidRPr="005F75D1">
        <w:rPr>
          <w:rFonts w:cs="Tunga"/>
          <w:b/>
        </w:rPr>
        <w:t xml:space="preserve">гражданско-правовые (деликты), </w:t>
      </w:r>
    </w:p>
    <w:p w:rsidR="005F75D1" w:rsidRPr="005F75D1" w:rsidRDefault="005F75D1" w:rsidP="005F75D1">
      <w:pPr>
        <w:numPr>
          <w:ilvl w:val="0"/>
          <w:numId w:val="23"/>
        </w:numPr>
        <w:jc w:val="both"/>
        <w:rPr>
          <w:rFonts w:cs="Tunga"/>
          <w:b/>
        </w:rPr>
      </w:pPr>
      <w:r w:rsidRPr="005F75D1">
        <w:rPr>
          <w:rFonts w:cs="Tunga"/>
          <w:b/>
        </w:rPr>
        <w:t xml:space="preserve">процессуальные </w:t>
      </w:r>
      <w:r w:rsidR="00DB6B51">
        <w:rPr>
          <w:rFonts w:cs="Tunga"/>
          <w:b/>
        </w:rPr>
        <w:t>,</w:t>
      </w:r>
    </w:p>
    <w:p w:rsidR="003C71CB" w:rsidRDefault="00DB6B51" w:rsidP="005F75D1">
      <w:pPr>
        <w:numPr>
          <w:ilvl w:val="0"/>
          <w:numId w:val="23"/>
        </w:numPr>
        <w:jc w:val="both"/>
        <w:rPr>
          <w:rFonts w:cs="Tunga"/>
          <w:b/>
        </w:rPr>
      </w:pPr>
      <w:r>
        <w:rPr>
          <w:rFonts w:cs="Tunga"/>
          <w:b/>
        </w:rPr>
        <w:t>международные,</w:t>
      </w:r>
    </w:p>
    <w:p w:rsidR="00DB6B51" w:rsidRPr="005F75D1" w:rsidRDefault="00DB6B51" w:rsidP="005F75D1">
      <w:pPr>
        <w:numPr>
          <w:ilvl w:val="0"/>
          <w:numId w:val="23"/>
        </w:numPr>
        <w:jc w:val="both"/>
        <w:rPr>
          <w:rFonts w:cs="Tunga"/>
          <w:b/>
        </w:rPr>
      </w:pPr>
      <w:r>
        <w:rPr>
          <w:rFonts w:cs="Tunga"/>
          <w:b/>
        </w:rPr>
        <w:t>конституционные.</w:t>
      </w:r>
    </w:p>
    <w:p w:rsidR="003C71CB" w:rsidRDefault="003C71CB">
      <w:pPr>
        <w:jc w:val="both"/>
        <w:rPr>
          <w:rFonts w:cs="Tunga"/>
        </w:rPr>
      </w:pPr>
      <w:r w:rsidRPr="005F75D1">
        <w:rPr>
          <w:rFonts w:cs="Tunga"/>
          <w:b/>
        </w:rPr>
        <w:t>Административное правонарушение</w:t>
      </w:r>
      <w:r>
        <w:rPr>
          <w:rFonts w:cs="Tunga"/>
        </w:rPr>
        <w:t xml:space="preserve"> - «посягающее на государственный или общественный порядок, собственность, права и свободы граждан, на установленный порядок управления противоправное, виновное (умышленное или неосторожное) действие либо бездействие, за которое законодательством предусмотрена административная ответственность» (статья 10 КоАП РСФСР). Однако, принимая во внимание вступление в силу с 1 июля 2002 года КоАП РФ, необходимо отметить, что в соответствии с частью 1 статьи 2.2 данного Кодекса административным правонарушением будет признаваться «противоправное виновное действие или бездействие физического или юридического лица, за которое настоящим кодексом или законами субъектов РФ об административных правонарушениях установлена административная ответственность». Что расширяет круг деяний, признаваемых административными проступками, вследствие принятия соответствующих законов субъектами РФ.</w:t>
      </w:r>
    </w:p>
    <w:p w:rsidR="003C71CB" w:rsidRDefault="003C71CB">
      <w:pPr>
        <w:jc w:val="both"/>
        <w:rPr>
          <w:rFonts w:cs="Tunga"/>
        </w:rPr>
      </w:pPr>
      <w:r>
        <w:rPr>
          <w:rFonts w:cs="Tunga"/>
        </w:rPr>
        <w:t>Санкции за данный вид правонарушений носят  карательный характер, а сам перечень административных проступков в КоАП является исчерпывающим, что также можно объяснить характером санкций. Видами административных взысканий за совершенный административный проступок являются</w:t>
      </w:r>
      <w:r>
        <w:rPr>
          <w:rStyle w:val="a7"/>
          <w:rFonts w:cs="Tunga"/>
        </w:rPr>
        <w:footnoteReference w:id="9"/>
      </w:r>
      <w:r>
        <w:rPr>
          <w:rFonts w:cs="Tunga"/>
        </w:rPr>
        <w:t>: предупреждение, штраф, исправительные работы, административный арест, лишения лишение специального права (например, права управления транспортными средствами, права охоты), исправитель</w:t>
      </w:r>
      <w:r>
        <w:rPr>
          <w:rFonts w:cs="Tunga"/>
        </w:rPr>
        <w:softHyphen/>
        <w:t>ные работы (до двух месяцев), административный арест (до 15 суток), конфискация предмета, являвшегося орудием совершения или непосредственным объектом административного правонарушения, и административное выдворение за пределы страны иностранного гражданина или апатрида.</w:t>
      </w:r>
    </w:p>
    <w:p w:rsidR="003C71CB" w:rsidRDefault="003C71CB">
      <w:pPr>
        <w:jc w:val="both"/>
        <w:rPr>
          <w:rFonts w:cs="Tunga"/>
        </w:rPr>
      </w:pPr>
      <w:r>
        <w:rPr>
          <w:rFonts w:cs="Tunga"/>
        </w:rPr>
        <w:t>Административное взыскание может быть наложено не позднее двух месяцев со дня совершения правонарушения. Административные взыскания, а также органы, уполномоченные рассматривать дела об административных правонарушениях, производство по делам о них и порядок исполнения постановлений о наложении административных взысканий определены «Кодексом РСФСР об административных правонару</w:t>
      </w:r>
      <w:r>
        <w:rPr>
          <w:rFonts w:cs="Tunga"/>
        </w:rPr>
        <w:softHyphen/>
        <w:t>шениях».</w:t>
      </w:r>
    </w:p>
    <w:p w:rsidR="003C71CB" w:rsidRDefault="003C71CB">
      <w:pPr>
        <w:jc w:val="both"/>
        <w:rPr>
          <w:rFonts w:cs="Tunga"/>
        </w:rPr>
      </w:pPr>
      <w:r>
        <w:rPr>
          <w:rFonts w:cs="Tunga"/>
        </w:rPr>
        <w:t>Согласно Российскому законодательству, повторность одного и того же административного проступка в ряде случаев может повлечь за собой «трансформацию» административной ответственности в уголовную.</w:t>
      </w:r>
    </w:p>
    <w:p w:rsidR="003C71CB" w:rsidRDefault="003C71CB">
      <w:pPr>
        <w:jc w:val="both"/>
        <w:rPr>
          <w:rFonts w:cs="Tunga"/>
        </w:rPr>
      </w:pPr>
      <w:r w:rsidRPr="005F75D1">
        <w:rPr>
          <w:rFonts w:cs="Tunga"/>
          <w:b/>
        </w:rPr>
        <w:t>Гражданскими правонарушениями (деликтами)</w:t>
      </w:r>
      <w:r>
        <w:rPr>
          <w:rFonts w:cs="Tunga"/>
        </w:rPr>
        <w:t xml:space="preserve"> можно назвать социально-вредные деяния или бездействия, посягающие на имущественные и личные неимущественные отношения, которые регулируются нормами гражданского права, а также некоторыми нормами трудового, семейного, земельного права. Они состоят в неисполнении или ненадлежащем исполнении договорных обязательств,  заключении противоправных сделок и т.д. Привлекают к гражданско-правовой ответственности суд, арбитражные суды, третейский суд, накладывая санкции правовостановительного характера, направленные на устранение вредных последствий правонарушения, а также восстановление нарушенных прав и интересов граждан и организаций. Перечень гражданских деликтов не является исчерпывающим, поэтому в каждом конкретном случае суд решает вопрос о признании деяния гражданским правонарушением.</w:t>
      </w:r>
    </w:p>
    <w:p w:rsidR="00DB6B51" w:rsidRDefault="003C71CB">
      <w:pPr>
        <w:jc w:val="both"/>
        <w:rPr>
          <w:rFonts w:cs="Tunga"/>
        </w:rPr>
      </w:pPr>
      <w:r>
        <w:rPr>
          <w:rFonts w:cs="Tunga"/>
        </w:rPr>
        <w:t>Гражданское право России, равно как и других стран, устанавливает, наряду с общими принципами гражданско-правовой ответственности, конкретные санкции, применяемые за те или иные гражданские правонарушения. К ним относятся</w:t>
      </w:r>
      <w:r w:rsidR="00DB6B51" w:rsidRPr="00DB6B51">
        <w:rPr>
          <w:rFonts w:cs="Tunga"/>
        </w:rPr>
        <w:t>:</w:t>
      </w:r>
      <w:r w:rsidR="00DB6B51">
        <w:rPr>
          <w:rFonts w:cs="Tunga"/>
        </w:rPr>
        <w:t xml:space="preserve"> </w:t>
      </w:r>
    </w:p>
    <w:p w:rsidR="00DB6B51" w:rsidRDefault="00DB6B51" w:rsidP="00DB6B51">
      <w:pPr>
        <w:numPr>
          <w:ilvl w:val="0"/>
          <w:numId w:val="24"/>
        </w:numPr>
        <w:jc w:val="both"/>
        <w:rPr>
          <w:rFonts w:cs="Tunga"/>
        </w:rPr>
      </w:pPr>
      <w:r>
        <w:rPr>
          <w:rFonts w:cs="Tunga"/>
        </w:rPr>
        <w:t xml:space="preserve">возмещение убытков; </w:t>
      </w:r>
    </w:p>
    <w:p w:rsidR="00DB6B51" w:rsidRDefault="00DB6B51" w:rsidP="00DB6B51">
      <w:pPr>
        <w:numPr>
          <w:ilvl w:val="0"/>
          <w:numId w:val="24"/>
        </w:numPr>
        <w:jc w:val="both"/>
        <w:rPr>
          <w:rFonts w:cs="Tunga"/>
        </w:rPr>
      </w:pPr>
      <w:r>
        <w:rPr>
          <w:rFonts w:cs="Tunga"/>
        </w:rPr>
        <w:t xml:space="preserve">взыскание неустойки; </w:t>
      </w:r>
    </w:p>
    <w:p w:rsidR="00DB6B51" w:rsidRDefault="003C71CB" w:rsidP="00DB6B51">
      <w:pPr>
        <w:numPr>
          <w:ilvl w:val="0"/>
          <w:numId w:val="24"/>
        </w:numPr>
        <w:jc w:val="both"/>
        <w:rPr>
          <w:rFonts w:cs="Tunga"/>
        </w:rPr>
      </w:pPr>
      <w:r>
        <w:rPr>
          <w:rFonts w:cs="Tunga"/>
        </w:rPr>
        <w:t xml:space="preserve">компенсация морального вреда и прочие. </w:t>
      </w:r>
    </w:p>
    <w:p w:rsidR="003C71CB" w:rsidRDefault="003C71CB" w:rsidP="00DB6B51">
      <w:pPr>
        <w:jc w:val="both"/>
        <w:rPr>
          <w:rFonts w:cs="Tunga"/>
        </w:rPr>
      </w:pPr>
      <w:r>
        <w:rPr>
          <w:rFonts w:cs="Tunga"/>
        </w:rPr>
        <w:t>При этом в Гражданском кодексе России закрепляется принцип, в соответствии с которым, в частности,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r>
        <w:rPr>
          <w:rStyle w:val="a7"/>
          <w:rFonts w:cs="Tunga"/>
        </w:rPr>
        <w:footnoteReference w:id="10"/>
      </w:r>
      <w:r>
        <w:rPr>
          <w:rFonts w:cs="Tunga"/>
        </w:rPr>
        <w:t>.</w:t>
      </w:r>
    </w:p>
    <w:p w:rsidR="003C71CB" w:rsidRDefault="003C71CB">
      <w:pPr>
        <w:jc w:val="both"/>
        <w:rPr>
          <w:rFonts w:cs="Tunga"/>
        </w:rPr>
      </w:pPr>
      <w:r>
        <w:rPr>
          <w:rFonts w:cs="Tunga"/>
        </w:rPr>
        <w:t>При имущественных правонарушениях ответственность наступает в виде возмещения убытков, уплаты неустойки, отобрания вещи у должника, признания сделки недействительной, принудительного исполнения условий договора и т.д.  Материальная ответственность рабочих и служащих за ущерб, причиненный предприятию (учреждению, организации), в большинстве случаев (в зависимости от объекта, способа причинения и других обстоятельств) ограничена частью оклада или средней заработ</w:t>
      </w:r>
      <w:r>
        <w:rPr>
          <w:rFonts w:cs="Tunga"/>
        </w:rPr>
        <w:softHyphen/>
        <w:t>ной платы (1/3, 2/3, 1 среднемесячный заработок).</w:t>
      </w:r>
    </w:p>
    <w:p w:rsidR="003C71CB" w:rsidRDefault="003C71CB">
      <w:pPr>
        <w:jc w:val="both"/>
        <w:rPr>
          <w:rFonts w:cs="Tunga"/>
        </w:rPr>
      </w:pPr>
      <w:r w:rsidRPr="00DB6B51">
        <w:rPr>
          <w:rFonts w:cs="Tunga"/>
          <w:b/>
        </w:rPr>
        <w:t>Дисциплинарные проступки</w:t>
      </w:r>
      <w:r>
        <w:rPr>
          <w:rFonts w:cs="Tunga"/>
        </w:rPr>
        <w:t xml:space="preserve"> представляют собой вредные для общественных отношений противоправные деяния физических лиц, направленные на нарушение внутреннего распорядка предприятий, объединений и учреждений, а также на нарушение трудовой, служебной, учебной, воинской и иной дисциплины. Ответственность за совершение дисциплинарных проступков предусматривается в различных ведомственных (уставах, положениях, инструкциях) и локальных (решениях местных органов государственной власти и др.) нормативно-правовых актах. Устанавливаются различные меры административного воздействия и в текущем законодательстве, но в целом санкции носят карательный характер (увольнение, лишение премии, отчисление из учебного заведения и т.п.). К дисциплинарной ответственности привлекают не позднее одного месяца со дня обнаружения проступка, вышестоящим органом или должностным лицом.</w:t>
      </w:r>
    </w:p>
    <w:p w:rsidR="003C71CB" w:rsidRDefault="003C71CB">
      <w:pPr>
        <w:jc w:val="both"/>
        <w:rPr>
          <w:rFonts w:cs="Tunga"/>
        </w:rPr>
      </w:pPr>
      <w:r w:rsidRPr="00DB6B51">
        <w:rPr>
          <w:rFonts w:cs="Tunga"/>
          <w:b/>
        </w:rPr>
        <w:t>Процессуальные правонарушения (проступки)</w:t>
      </w:r>
      <w:r>
        <w:rPr>
          <w:rFonts w:cs="Tunga"/>
        </w:rPr>
        <w:t xml:space="preserve"> – это нарушения установленной законом процедуры осуществления правосудия, прохождения юридического дела в правоприменительном органе, вынесения правоприменительного акта. Процессуальные правонарушения связаны с нарушениями норм процессуального права непосредственно правонарушителем. Исходя из этого, субъектами данных правонарушений могут быть лишь лица, обладающие государственно-властными полномочиями. </w:t>
      </w:r>
      <w:r w:rsidRPr="00DB6B51">
        <w:rPr>
          <w:rFonts w:cs="Tunga"/>
          <w:b/>
        </w:rPr>
        <w:t>Совершение</w:t>
      </w:r>
      <w:r>
        <w:rPr>
          <w:rFonts w:cs="Tunga"/>
        </w:rPr>
        <w:t xml:space="preserve"> данных правонарушений нарушает установленную законом процедуру совершения определенных действий правонарушителя (нарушение процедуры допроса подозреваемого, использование доказательств, полученных противоправным способом). Санкции за данные правонарушения тоже носят карательный характер (отстранение от должности, увольнение и т.п.). Органом, который привлекает лицо, совершившее процессуальный проступок, является чаще всего суд либо иной правоприменительный орган, накладывающий санкции карательного характера.</w:t>
      </w:r>
    </w:p>
    <w:p w:rsidR="003C71CB" w:rsidRDefault="003C71CB">
      <w:pPr>
        <w:jc w:val="both"/>
        <w:rPr>
          <w:rFonts w:cs="Tunga"/>
        </w:rPr>
      </w:pPr>
      <w:r>
        <w:rPr>
          <w:rFonts w:cs="Tunga"/>
        </w:rPr>
        <w:t xml:space="preserve">Большой интерес вызывают такие новые направления развития мировой юридической науки, как выделение такого вида проступка, который направлен против Конституции государства и установленный порядок деятельности органов государственной власти - </w:t>
      </w:r>
      <w:r w:rsidRPr="00DB6B51">
        <w:rPr>
          <w:rFonts w:cs="Tunga"/>
          <w:b/>
        </w:rPr>
        <w:t xml:space="preserve">конституционного правонарушения (проступок). </w:t>
      </w:r>
      <w:r>
        <w:rPr>
          <w:rFonts w:cs="Tunga"/>
        </w:rPr>
        <w:t xml:space="preserve">Прежде </w:t>
      </w:r>
      <w:r w:rsidR="00DB6B51">
        <w:rPr>
          <w:rFonts w:cs="Tunga"/>
        </w:rPr>
        <w:t>всего,</w:t>
      </w:r>
      <w:r>
        <w:rPr>
          <w:rFonts w:cs="Tunga"/>
        </w:rPr>
        <w:t xml:space="preserve"> необычность составляют субъект</w:t>
      </w:r>
      <w:r w:rsidR="00DB6B51">
        <w:rPr>
          <w:rFonts w:cs="Tunga"/>
        </w:rPr>
        <w:t>ы правонарушения и санкции, при</w:t>
      </w:r>
      <w:r>
        <w:rPr>
          <w:rFonts w:cs="Tunga"/>
        </w:rPr>
        <w:t xml:space="preserve">меняемые к ним. Субъектами данного правонарушения могут быть как физические (Президент РФ, депутат Государственной Думы Федерального Собрания РФ и т.д.), так и юридические лица (политические партии, общественные объединения и т.д.). Ответственность за данные правонарушения (каковыми могут быть помимо всего прочего и аморальные поступки должностного лица) имеет специфический характер и заключается в отзыве депутата, посла или иного должностного лица, отрешении Президента РФ от должности (ст. 98 Конституции РФ), отставке правительства РФ (ст. 117 Конституции РФ), роспуске политической партии, общественного объединения и т.д. Таким </w:t>
      </w:r>
      <w:r w:rsidR="00DB6B51">
        <w:rPr>
          <w:rFonts w:cs="Tunga"/>
        </w:rPr>
        <w:t>образом,</w:t>
      </w:r>
      <w:r>
        <w:rPr>
          <w:rFonts w:cs="Tunga"/>
        </w:rPr>
        <w:t xml:space="preserve"> круг субъектов данных правонарушений достаточно узок и четко определен.</w:t>
      </w:r>
    </w:p>
    <w:p w:rsidR="003C71CB" w:rsidRDefault="003C71CB">
      <w:pPr>
        <w:jc w:val="both"/>
        <w:rPr>
          <w:rFonts w:cs="Tunga"/>
        </w:rPr>
      </w:pPr>
      <w:r w:rsidRPr="00DB6B51">
        <w:rPr>
          <w:rFonts w:cs="Tunga"/>
          <w:b/>
        </w:rPr>
        <w:t>Международные правонарушения</w:t>
      </w:r>
      <w:r>
        <w:rPr>
          <w:rFonts w:cs="Tunga"/>
        </w:rPr>
        <w:t xml:space="preserve"> – это противоречащие нормам международного права или собственным обязательствам действия или бездействия субъектов международного права, причиняющие ущерб другому субъекту, группе субъектов международного права или всему международному сообществу. Субъектами данного правонарушения могут быть государства, их образования, международные организации, а также граждане государств. Различают международные преступления и международные деликты. К преступлениям относят работорговлю, пиратство, международный терроризм и т.д. К иным международным деликтам относят непринятие мер по пресечению противоправных действий в отношении дипломатических представителей, нарушение торговых обязательств, нарушение обязательств странами и др. Санкции могут носить как правовостановительный, так и карательный характер.</w:t>
      </w:r>
    </w:p>
    <w:p w:rsidR="00730DF8" w:rsidRDefault="00730DF8">
      <w:pPr>
        <w:jc w:val="both"/>
        <w:rPr>
          <w:rFonts w:cs="Tunga"/>
        </w:rPr>
      </w:pPr>
    </w:p>
    <w:p w:rsidR="003C71CB" w:rsidRDefault="003C71CB">
      <w:pPr>
        <w:jc w:val="center"/>
        <w:rPr>
          <w:rFonts w:cs="Tunga"/>
          <w:b/>
          <w:i/>
          <w:sz w:val="36"/>
          <w:szCs w:val="36"/>
          <w:u w:val="single"/>
        </w:rPr>
      </w:pPr>
      <w:r>
        <w:rPr>
          <w:rFonts w:cs="Tunga"/>
          <w:b/>
          <w:i/>
          <w:sz w:val="36"/>
          <w:szCs w:val="36"/>
          <w:u w:val="single"/>
        </w:rPr>
        <w:t>Понятие, содержание и принципы юридической ответственности.</w:t>
      </w:r>
    </w:p>
    <w:p w:rsidR="003C71CB" w:rsidRDefault="003C71CB">
      <w:pPr>
        <w:jc w:val="both"/>
        <w:rPr>
          <w:rFonts w:cs="Tunga"/>
        </w:rPr>
      </w:pPr>
    </w:p>
    <w:p w:rsidR="006D475F" w:rsidRDefault="003C71CB">
      <w:pPr>
        <w:pStyle w:val="30"/>
        <w:rPr>
          <w:rFonts w:cs="Tunga"/>
        </w:rPr>
      </w:pPr>
      <w:r>
        <w:rPr>
          <w:rFonts w:cs="Tunga"/>
        </w:rPr>
        <w:t xml:space="preserve">“Юридическая ответственность” - термин, широко используемый в отечественной правовой системе, это одна из фундаментальных правовых категорий, занимающих важное место в механизме правового регулирования общественных отношений. Повышенное внимание, уделяемое юридической наукой проблеме ответственности, объясняется в первую очередь большим значением данного охранительного института. Социальная роль правовой ответственности, как и права в целом, определяется тем, что зачастую именно и только наличие ответственности за те или иные антиобщественные поступки побуждает людей к определенному (позитивному) варианту поведения, будучи </w:t>
      </w:r>
      <w:r w:rsidR="00DB6B51">
        <w:rPr>
          <w:rFonts w:cs="Tunga"/>
        </w:rPr>
        <w:t>стимулом</w:t>
      </w:r>
      <w:r>
        <w:rPr>
          <w:rFonts w:cs="Tunga"/>
        </w:rPr>
        <w:t xml:space="preserve"> к правомерному поведению и антистимулом к совершению правонарушений. Необходимость особой взвешенности и обоснованности как при установлении ответственности за те или иные деяния, так и при ее применении связана с тем, что именно юридическая ответственность несет в себе негативный заряд, определенную кару по отношению к члену общества за отклонение поведения от требования социальных (в частности, правовых) норм. Именно через отношения ответственности на рядового гражданина оказывается непосредственное воздействие государственно-принудительного аппарата, обладающего, о чем хорошо известно из отечественной истории, большими возможностями - особенно тогда, когда данный спектр общественных отношений урегулирован недостаточно тщательно и последовательно. В отечественной правовой литературе поставлено множество проблем, связанных с юридической ответственностью. Наиболее актуальными на данный момент являются вопросы о принципах, видах, формах и основаниях правовой ответственности, а</w:t>
      </w:r>
      <w:r w:rsidR="006D475F">
        <w:rPr>
          <w:rFonts w:cs="Tunga"/>
        </w:rPr>
        <w:t xml:space="preserve"> также о ее понятии и признаках.</w:t>
      </w:r>
      <w:r>
        <w:rPr>
          <w:rFonts w:cs="Tunga"/>
        </w:rPr>
        <w:t xml:space="preserve"> В настоящее время в связи с формированием новых правовых отраслей и активным развитием “старых” идет дискуссия о видах ответственности. Например, быстрыми темпами развивается наука и отрасль конституционного права, и уже был поставлен вопрос о конституционно-правовой ответственности. Существует ли она, как и другие “нетрадиционные” виды ответственности, вопрос спорный, к тому же он оставлен за рамками исследования. </w:t>
      </w:r>
      <w:r w:rsidR="006D475F">
        <w:rPr>
          <w:rFonts w:cs="Tunga"/>
        </w:rPr>
        <w:t xml:space="preserve"> Существует </w:t>
      </w:r>
      <w:r>
        <w:rPr>
          <w:rFonts w:cs="Tunga"/>
        </w:rPr>
        <w:t>четыре</w:t>
      </w:r>
      <w:r w:rsidR="006D475F">
        <w:rPr>
          <w:rFonts w:cs="Tunga"/>
        </w:rPr>
        <w:t xml:space="preserve"> основных</w:t>
      </w:r>
      <w:r>
        <w:rPr>
          <w:rFonts w:cs="Tunga"/>
        </w:rPr>
        <w:t xml:space="preserve"> вида юридической ответственности</w:t>
      </w:r>
      <w:r w:rsidR="006D475F" w:rsidRPr="006D475F">
        <w:rPr>
          <w:rFonts w:cs="Tunga"/>
        </w:rPr>
        <w:t>:</w:t>
      </w:r>
    </w:p>
    <w:p w:rsidR="006D475F" w:rsidRPr="00E3096D" w:rsidRDefault="003C71CB" w:rsidP="00E3096D">
      <w:pPr>
        <w:pStyle w:val="30"/>
        <w:numPr>
          <w:ilvl w:val="0"/>
          <w:numId w:val="25"/>
        </w:numPr>
        <w:rPr>
          <w:rFonts w:cs="Tunga"/>
          <w:b/>
        </w:rPr>
      </w:pPr>
      <w:r w:rsidRPr="00E3096D">
        <w:rPr>
          <w:rFonts w:cs="Tunga"/>
          <w:b/>
        </w:rPr>
        <w:t xml:space="preserve">уголовная, </w:t>
      </w:r>
    </w:p>
    <w:p w:rsidR="006D475F" w:rsidRPr="00E3096D" w:rsidRDefault="003C71CB" w:rsidP="00E3096D">
      <w:pPr>
        <w:pStyle w:val="30"/>
        <w:numPr>
          <w:ilvl w:val="0"/>
          <w:numId w:val="25"/>
        </w:numPr>
        <w:rPr>
          <w:rFonts w:cs="Tunga"/>
          <w:b/>
        </w:rPr>
      </w:pPr>
      <w:r w:rsidRPr="00E3096D">
        <w:rPr>
          <w:rFonts w:cs="Tunga"/>
          <w:b/>
        </w:rPr>
        <w:t xml:space="preserve">гражданско-правовая, </w:t>
      </w:r>
    </w:p>
    <w:p w:rsidR="006D475F" w:rsidRPr="00E3096D" w:rsidRDefault="006D475F" w:rsidP="00E3096D">
      <w:pPr>
        <w:pStyle w:val="30"/>
        <w:numPr>
          <w:ilvl w:val="0"/>
          <w:numId w:val="25"/>
        </w:numPr>
        <w:rPr>
          <w:rFonts w:cs="Tunga"/>
          <w:b/>
        </w:rPr>
      </w:pPr>
      <w:r w:rsidRPr="00E3096D">
        <w:rPr>
          <w:rFonts w:cs="Tunga"/>
          <w:b/>
        </w:rPr>
        <w:t>административная,</w:t>
      </w:r>
    </w:p>
    <w:p w:rsidR="00E3096D" w:rsidRPr="00E3096D" w:rsidRDefault="003C71CB" w:rsidP="00E3096D">
      <w:pPr>
        <w:pStyle w:val="30"/>
        <w:numPr>
          <w:ilvl w:val="0"/>
          <w:numId w:val="25"/>
        </w:numPr>
        <w:rPr>
          <w:rFonts w:cs="Tunga"/>
          <w:b/>
        </w:rPr>
      </w:pPr>
      <w:r w:rsidRPr="00E3096D">
        <w:rPr>
          <w:rFonts w:cs="Tunga"/>
          <w:b/>
        </w:rPr>
        <w:t xml:space="preserve">дисциплинарная. </w:t>
      </w:r>
    </w:p>
    <w:p w:rsidR="003C71CB" w:rsidRDefault="003C71CB" w:rsidP="00E3096D">
      <w:pPr>
        <w:pStyle w:val="30"/>
        <w:rPr>
          <w:rFonts w:cs="Tunga"/>
        </w:rPr>
      </w:pPr>
      <w:r>
        <w:rPr>
          <w:rFonts w:cs="Tunga"/>
        </w:rPr>
        <w:t xml:space="preserve">Может показаться, что несколько большее внимание уделено первым двум видам ответственности; это связано с тем, что соответствующие им правовые отрасли разработаны лучше, а правовые понятия, первоначально разработанные в одной из специальных юридических наук, зачастую трансформируются благодаря своей общенаучной значимости в категории тории права и распространяются на другие правовые науки, включаются как особый вариант общей правовой категории в их понятийный аппарат. В этой связи становится, очевидно, что для формирования понятия юридической ответственности важен комплексный анализ норм различных правовых отраслей, так как необходимо найти то общее, что присуще всем видам ответственности - задача, оказавшаяся необычайно сложной. </w:t>
      </w:r>
    </w:p>
    <w:p w:rsidR="003C71CB" w:rsidRDefault="003C71CB">
      <w:pPr>
        <w:jc w:val="both"/>
        <w:rPr>
          <w:rFonts w:cs="Tunga"/>
        </w:rPr>
      </w:pPr>
      <w:r>
        <w:rPr>
          <w:rFonts w:cs="Tunga"/>
        </w:rPr>
        <w:t xml:space="preserve">В правовой литературе нет единства мнений по поводу понятия юридической ответственности. Отсутствие легального (установленного законом) определения и не всегда продуманное использование правовых терминов в актах текущего законодательства создают объективные сложности для анализа данной правовой категории и не способствуют развитию, как юридической науки, так и отечественной правовой системы. Вследствие этого категория ответственности трактуется исследователями по-разному. Каждый из них акцентирует внимание на той стороне этого многогранного по своей природе явления, которую считает наиболее значимой; каждый имеет собственное представление о функциях, целях, социальном назначении института. Отсюда множество точек зрения, которые зачастую имеют очень мало общего, хотя направлены на решение одной и той же проблемы. Любое доктринальное определение вырабатывается на основе существующего нормативного материала. Между тем, в законодательстве царит хаос. Термин “ответственность” употребляется в различных значениях. С развитием права появляются новые явления, которые также называют ответственностью; формируются новые отрасли, имеющие иные предмет, метод правового регулирования и, как следствие, особые охранительные институты, своеобразие которых “размывает” грани устоявшегося уже понятия юридической ответственности. Под правовой ответственностью обычно понимают: </w:t>
      </w:r>
    </w:p>
    <w:p w:rsidR="003C71CB" w:rsidRDefault="003C71CB" w:rsidP="00E3096D">
      <w:pPr>
        <w:numPr>
          <w:ilvl w:val="0"/>
          <w:numId w:val="26"/>
        </w:numPr>
        <w:jc w:val="both"/>
        <w:rPr>
          <w:rFonts w:cs="Tunga"/>
        </w:rPr>
      </w:pPr>
      <w:r>
        <w:rPr>
          <w:rFonts w:cs="Tunga"/>
        </w:rPr>
        <w:t xml:space="preserve">наказание, кару правонарушителя; </w:t>
      </w:r>
    </w:p>
    <w:p w:rsidR="003C71CB" w:rsidRDefault="003C71CB" w:rsidP="00E3096D">
      <w:pPr>
        <w:numPr>
          <w:ilvl w:val="0"/>
          <w:numId w:val="26"/>
        </w:numPr>
        <w:jc w:val="both"/>
        <w:rPr>
          <w:rFonts w:cs="Tunga"/>
        </w:rPr>
      </w:pPr>
      <w:r>
        <w:rPr>
          <w:rFonts w:cs="Tunga"/>
        </w:rPr>
        <w:t xml:space="preserve">реализацию санкции правовой нормы; </w:t>
      </w:r>
    </w:p>
    <w:p w:rsidR="003C71CB" w:rsidRDefault="003C71CB" w:rsidP="00E3096D">
      <w:pPr>
        <w:numPr>
          <w:ilvl w:val="0"/>
          <w:numId w:val="26"/>
        </w:numPr>
        <w:jc w:val="both"/>
        <w:rPr>
          <w:rFonts w:cs="Tunga"/>
        </w:rPr>
      </w:pPr>
      <w:r>
        <w:rPr>
          <w:rFonts w:cs="Tunga"/>
        </w:rPr>
        <w:t xml:space="preserve">меру государственного принуждения, которая выражается в отрицательных последствиях для правонарушителя; </w:t>
      </w:r>
    </w:p>
    <w:p w:rsidR="003C71CB" w:rsidRDefault="003C71CB" w:rsidP="00E3096D">
      <w:pPr>
        <w:numPr>
          <w:ilvl w:val="0"/>
          <w:numId w:val="26"/>
        </w:numPr>
        <w:jc w:val="both"/>
        <w:rPr>
          <w:rFonts w:cs="Tunga"/>
        </w:rPr>
      </w:pPr>
      <w:r>
        <w:rPr>
          <w:rFonts w:cs="Tunga"/>
        </w:rPr>
        <w:t xml:space="preserve">обязанность претерпевать определенные лишения личного или имущественного характера; </w:t>
      </w:r>
    </w:p>
    <w:p w:rsidR="003C71CB" w:rsidRDefault="003C71CB" w:rsidP="00E3096D">
      <w:pPr>
        <w:numPr>
          <w:ilvl w:val="0"/>
          <w:numId w:val="26"/>
        </w:numPr>
        <w:jc w:val="both"/>
        <w:rPr>
          <w:rFonts w:cs="Tunga"/>
        </w:rPr>
      </w:pPr>
      <w:r>
        <w:rPr>
          <w:rFonts w:cs="Tunga"/>
        </w:rPr>
        <w:t xml:space="preserve">результат основанного на законе порицания (отрицательной оценки) совершенного правонарушения и его субъекта; </w:t>
      </w:r>
    </w:p>
    <w:p w:rsidR="003C71CB" w:rsidRDefault="003C71CB" w:rsidP="00E3096D">
      <w:pPr>
        <w:numPr>
          <w:ilvl w:val="0"/>
          <w:numId w:val="26"/>
        </w:numPr>
        <w:jc w:val="both"/>
        <w:rPr>
          <w:rFonts w:cs="Tunga"/>
        </w:rPr>
      </w:pPr>
      <w:r>
        <w:rPr>
          <w:rFonts w:cs="Tunga"/>
        </w:rPr>
        <w:t xml:space="preserve">особое “охранительное” правоотношение, возникающее в связи с совершенным правонарушением; </w:t>
      </w:r>
    </w:p>
    <w:p w:rsidR="003C71CB" w:rsidRDefault="003C71CB" w:rsidP="00E3096D">
      <w:pPr>
        <w:numPr>
          <w:ilvl w:val="0"/>
          <w:numId w:val="26"/>
        </w:numPr>
        <w:jc w:val="both"/>
        <w:rPr>
          <w:rFonts w:cs="Tunga"/>
        </w:rPr>
      </w:pPr>
      <w:r>
        <w:rPr>
          <w:rFonts w:cs="Tunga"/>
        </w:rPr>
        <w:t xml:space="preserve">определенную стадию развития возникшего в момент совершения правонарушения охранительного правоотношения. </w:t>
      </w:r>
    </w:p>
    <w:p w:rsidR="003C71CB" w:rsidRDefault="003C71CB">
      <w:pPr>
        <w:jc w:val="both"/>
        <w:rPr>
          <w:rFonts w:cs="Tunga"/>
        </w:rPr>
      </w:pPr>
      <w:r>
        <w:rPr>
          <w:rFonts w:cs="Tunga"/>
        </w:rPr>
        <w:t xml:space="preserve">Составы правонарушений и санкции за их совершение определяет законодатель. Применение санкций за правонарушения - задача правоохранительных органов. Процесс и порядок расследования дел о правонарушениях и применения за них санкций включает в себя ряд сложных проблем, существенно затрагивающих интересы личности и общества. </w:t>
      </w:r>
    </w:p>
    <w:p w:rsidR="003C71CB" w:rsidRDefault="003C71CB">
      <w:pPr>
        <w:jc w:val="both"/>
        <w:rPr>
          <w:rFonts w:cs="Tunga"/>
        </w:rPr>
      </w:pPr>
      <w:r w:rsidRPr="00E3096D">
        <w:rPr>
          <w:rFonts w:cs="Tunga"/>
          <w:b/>
        </w:rPr>
        <w:t>Во-первых</w:t>
      </w:r>
      <w:r>
        <w:rPr>
          <w:rFonts w:cs="Tunga"/>
        </w:rPr>
        <w:t xml:space="preserve">, законодательство о санкциях и правонарушениях имеет общественное значение лишь в той мере, в какой оно реализуется. Если государственные органы и должностные лица не обращают внимания на правонарушения либо применяют установленные законом санкции не в полную силу, у тех членов общества, которым, по существу, адресованы запреты и санкции, складывается впечатление, что эти (а может быть и многие другие) запреты можно нарушать безнаказанно. В результате правопорядку и правам граждан, авторитету права и государства причиняется немалый урон ростом числа безнаказанных правонарушений. </w:t>
      </w:r>
    </w:p>
    <w:p w:rsidR="003C71CB" w:rsidRDefault="003C71CB">
      <w:pPr>
        <w:jc w:val="both"/>
        <w:rPr>
          <w:rFonts w:cs="Tunga"/>
        </w:rPr>
      </w:pPr>
      <w:r w:rsidRPr="00E3096D">
        <w:rPr>
          <w:rFonts w:cs="Tunga"/>
          <w:b/>
        </w:rPr>
        <w:t>Во-вторых</w:t>
      </w:r>
      <w:r>
        <w:rPr>
          <w:rFonts w:cs="Tunga"/>
        </w:rPr>
        <w:t xml:space="preserve">, существует реальная возможность применения мер принуждения и санкций, предназначенных для борьбы с правонарушениями, к лицам, не нарушавшим правовых запретов. Ни личность, ни общество не могут обойтись без защиты от правонарушителей, а тем самым - без деятельности специального аппарата, охраняющего право от нарушений. Вместе с тем в сфере, где применяется государственное принуждение, общество и личность сталкиваются с рядом тревожных явлений. Государственные органы и должностные лица, расследующие дела о правонарушениях, наделены властными полномочиями, необоснованное и незаконное использование которых может причинить существенный урон правам и свободам личности. Не секрет, что специфика деятельности правоохранительных органов, обязанных оперативно пресекать правонарушения, порой придает расследованию уголовных и иных дел обвинительный уклон. Необходимая для борьбы с правонарушениями тайна дознания и следствия может обернуться отсутствием гласности, попустительством произволу в добывании доказательств и запугиванием лиц, вовлеченных в процесс расследования. Стремление возможно быстрее обосновать обвинение и закончить дело в срок может привести к искусственному созданию доказательств, вплоть до принуждения подозреваемого признать себя виновным в правонарушении, которого он, возможно, не совершал. В результате порой обвиняется невиновный и, наоборот, коррумпированные работники правоохранительных органов имеют немало возможностей освободить от ответственности виновного. </w:t>
      </w:r>
    </w:p>
    <w:p w:rsidR="003C71CB" w:rsidRDefault="003C71CB">
      <w:pPr>
        <w:jc w:val="both"/>
        <w:rPr>
          <w:rFonts w:cs="Tunga"/>
        </w:rPr>
      </w:pPr>
      <w:r>
        <w:rPr>
          <w:rFonts w:cs="Tunga"/>
        </w:rPr>
        <w:t xml:space="preserve">В решении многих из этих проблем существенное значение имеет </w:t>
      </w:r>
      <w:r w:rsidRPr="00E3096D">
        <w:rPr>
          <w:rFonts w:cs="Tunga"/>
          <w:b/>
        </w:rPr>
        <w:t>процессуальное регулирование юридической ответственности</w:t>
      </w:r>
      <w:r>
        <w:rPr>
          <w:rFonts w:cs="Tunga"/>
        </w:rPr>
        <w:t xml:space="preserve">, которое подчинено двуединой задаче: каждый правонарушитель должен быть, подвергнут мерам государственного принуждения на основе, в пределах и в рамках закона и меры, рассчитанные на борьбу с правонарушениями, не должны коснуться того, кто не совершил ничего противоправного. </w:t>
      </w:r>
    </w:p>
    <w:p w:rsidR="003C71CB" w:rsidRDefault="003C71CB">
      <w:pPr>
        <w:jc w:val="both"/>
        <w:rPr>
          <w:rFonts w:cs="Tunga"/>
        </w:rPr>
      </w:pPr>
      <w:r>
        <w:rPr>
          <w:rFonts w:cs="Tunga"/>
        </w:rPr>
        <w:t>При определении процессуального порядка осуществления ответственности существует такая закономерность: чем строже санкции подлежащие применению, тем более сложны и развиты процедуры исследования обстоятельств дела, подготовки и принятия решения о применении или неприменении санкции. Поэтому наибольше развитие общие принципы юридической ответственности получили в уголовном процессе; по тем же принципам осуществляются все виды ответственности. Они определяют основание, порядок и пределы юридической ответственности. Среди них выделяются следующие основные:</w:t>
      </w:r>
    </w:p>
    <w:p w:rsidR="008E6C60" w:rsidRDefault="003C71CB" w:rsidP="00E3096D">
      <w:pPr>
        <w:numPr>
          <w:ilvl w:val="0"/>
          <w:numId w:val="27"/>
        </w:numPr>
        <w:jc w:val="both"/>
        <w:rPr>
          <w:rFonts w:cs="Tunga"/>
        </w:rPr>
      </w:pPr>
      <w:r w:rsidRPr="00E3096D">
        <w:rPr>
          <w:rFonts w:cs="Tunga"/>
          <w:b/>
        </w:rPr>
        <w:t>принцип законности</w:t>
      </w:r>
      <w:r>
        <w:rPr>
          <w:rFonts w:cs="Tunga"/>
        </w:rPr>
        <w:t>, заключающийся в точном и неуклонном исполнении требований закона при назначении юридической ответственности. Она назначается лишь за деяния, прямо запрещенные правовыми нормами, и только в пределах санкций соответствующей нормы. Кроме того, лишь та ответственность носит законный характер, которая наложена в полном соответствии со всеми процессуальными нормами</w:t>
      </w:r>
      <w:r w:rsidR="00BD005F">
        <w:rPr>
          <w:rStyle w:val="a7"/>
          <w:rFonts w:cs="Tunga"/>
        </w:rPr>
        <w:footnoteReference w:id="11"/>
      </w:r>
      <w:r>
        <w:rPr>
          <w:rFonts w:cs="Tunga"/>
        </w:rPr>
        <w:t xml:space="preserve"> </w:t>
      </w:r>
    </w:p>
    <w:p w:rsidR="003C71CB" w:rsidRDefault="003C71CB" w:rsidP="00E3096D">
      <w:pPr>
        <w:numPr>
          <w:ilvl w:val="0"/>
          <w:numId w:val="27"/>
        </w:numPr>
        <w:jc w:val="both"/>
        <w:rPr>
          <w:rFonts w:cs="Tunga"/>
        </w:rPr>
      </w:pPr>
      <w:r w:rsidRPr="00E3096D">
        <w:rPr>
          <w:rFonts w:cs="Tunga"/>
          <w:b/>
        </w:rPr>
        <w:t>принцип ответственности только за виновные деяния</w:t>
      </w:r>
      <w:r>
        <w:rPr>
          <w:rFonts w:cs="Tunga"/>
        </w:rPr>
        <w:t>. Если лицо не предвидело, не могло и не должно было предвидеть результаты своих поступков, не желало их наступления или не могло руководить своими действиями, юридическая ответственность не наступает, то есть отсутствие вины в деянии исключает юридическую ответственность;</w:t>
      </w:r>
    </w:p>
    <w:p w:rsidR="003C71CB" w:rsidRDefault="003C71CB" w:rsidP="00E3096D">
      <w:pPr>
        <w:numPr>
          <w:ilvl w:val="0"/>
          <w:numId w:val="27"/>
        </w:numPr>
        <w:jc w:val="both"/>
        <w:rPr>
          <w:rFonts w:cs="Tunga"/>
        </w:rPr>
      </w:pPr>
      <w:r w:rsidRPr="00E3096D">
        <w:rPr>
          <w:rFonts w:cs="Tunga"/>
          <w:b/>
        </w:rPr>
        <w:t>принцип справедливости и соразмерности</w:t>
      </w:r>
      <w:r>
        <w:rPr>
          <w:rFonts w:cs="Tunga"/>
        </w:rPr>
        <w:t xml:space="preserve"> означает, что за противоправный поступок отвечает лишь тот, кто его совершил, причем за одно и то же правонарушение ответственность наступает только один раз; при назначении санкции должна учитываться тяжесть правонарушения; более суровый закон не имеет обратной силы;</w:t>
      </w:r>
    </w:p>
    <w:p w:rsidR="003C71CB" w:rsidRDefault="003C71CB" w:rsidP="00E3096D">
      <w:pPr>
        <w:numPr>
          <w:ilvl w:val="0"/>
          <w:numId w:val="27"/>
        </w:numPr>
        <w:jc w:val="both"/>
        <w:rPr>
          <w:rFonts w:cs="Tunga"/>
        </w:rPr>
      </w:pPr>
      <w:r w:rsidRPr="00E3096D">
        <w:rPr>
          <w:rFonts w:cs="Tunga"/>
          <w:b/>
        </w:rPr>
        <w:t>принцип индивидуализации</w:t>
      </w:r>
      <w:r w:rsidRPr="00E3096D">
        <w:rPr>
          <w:rFonts w:cs="Tunga"/>
        </w:rPr>
        <w:t xml:space="preserve"> о</w:t>
      </w:r>
      <w:r>
        <w:rPr>
          <w:rFonts w:cs="Tunga"/>
        </w:rPr>
        <w:t>беспечивается возможностью избрания различных средств правового воздействия с учетом характера и степени общественной опасности совершенного противоправного деяния, личности виновного, обстоятельств, предусмотренных законом в качестве смягчающих или отягчающих ответственность и др.;</w:t>
      </w:r>
    </w:p>
    <w:p w:rsidR="003C71CB" w:rsidRDefault="003C71CB" w:rsidP="00E3096D">
      <w:pPr>
        <w:numPr>
          <w:ilvl w:val="0"/>
          <w:numId w:val="27"/>
        </w:numPr>
        <w:jc w:val="both"/>
        <w:rPr>
          <w:rFonts w:cs="Tunga"/>
        </w:rPr>
      </w:pPr>
      <w:r w:rsidRPr="00E3096D">
        <w:rPr>
          <w:rFonts w:cs="Tunga"/>
          <w:b/>
        </w:rPr>
        <w:t>принцип неотвратимости</w:t>
      </w:r>
      <w:r>
        <w:rPr>
          <w:rFonts w:cs="Tunga"/>
        </w:rPr>
        <w:t xml:space="preserve"> юридической ответственности предполагает ее неминуемость, неизбежность, если совершено правонарушение. Здесь речь идет не столько о том, что обязательно должна применяться санкция ( к правонарушителю – больному старику, или беременной женщине, или подростку это не всегда целесообразно), сколько о непременном реагировании со стороны компетентных органов, должностных лиц на то, что содеянное должно получить публичную огласку, подвергнуться осуждению со стороны государственных органов (в отношении указанных выше категорий правонарушителей назначенная санкция может быть отсрочена, применена условно, от нее может наступить условно досрочное освобождение и др.). Так Екатерина </w:t>
      </w:r>
      <w:r>
        <w:rPr>
          <w:rFonts w:cs="Tunga"/>
          <w:lang w:val="en-US"/>
        </w:rPr>
        <w:t>II</w:t>
      </w:r>
      <w:r>
        <w:rPr>
          <w:rFonts w:cs="Tunga"/>
        </w:rPr>
        <w:t xml:space="preserve"> в своем Наказе комиссии о сочинении проекта Нового уложения отмечала: «Самое надежнейшее обуздание от преступлений есть не строгость наказания, но когда люди подлинно знают, что преступающий законы непременно будет наказан»;</w:t>
      </w:r>
    </w:p>
    <w:p w:rsidR="003C71CB" w:rsidRDefault="003C71CB" w:rsidP="00E3096D">
      <w:pPr>
        <w:numPr>
          <w:ilvl w:val="0"/>
          <w:numId w:val="27"/>
        </w:numPr>
        <w:jc w:val="both"/>
        <w:rPr>
          <w:rFonts w:cs="Tunga"/>
        </w:rPr>
      </w:pPr>
      <w:r w:rsidRPr="00E3096D">
        <w:rPr>
          <w:rFonts w:cs="Tunga"/>
          <w:b/>
        </w:rPr>
        <w:t>принцип скорейшего наступления юридической ответственности</w:t>
      </w:r>
      <w:r>
        <w:rPr>
          <w:rFonts w:cs="Tunga"/>
        </w:rPr>
        <w:t>. Если срок, отделяющий момент совершения деяния и момент применения за него мер юридической ответственности, значителен, то санкции могут потерять свою актуальность и перестать соответствовать самому правонарушению либо тем социальным условиям, в которых оно было совершено;</w:t>
      </w:r>
    </w:p>
    <w:p w:rsidR="00E3096D" w:rsidRDefault="003C71CB">
      <w:pPr>
        <w:numPr>
          <w:ilvl w:val="0"/>
          <w:numId w:val="27"/>
        </w:numPr>
        <w:jc w:val="both"/>
        <w:rPr>
          <w:rFonts w:cs="Tunga"/>
        </w:rPr>
      </w:pPr>
      <w:r w:rsidRPr="00E3096D">
        <w:rPr>
          <w:rFonts w:cs="Tunga"/>
          <w:b/>
        </w:rPr>
        <w:t>целесообразность юридической ответственности</w:t>
      </w:r>
      <w:r>
        <w:rPr>
          <w:rFonts w:cs="Tunga"/>
        </w:rPr>
        <w:t>, поскольку она является средством достижения определенных социальных целей. То есть мера ответственности должна быть такой, чтобы она способствовала исправлению и перевоспитанию правонарушителя, а не только соответствовала мере содеянного. При чем если цели юридической ответственности достигнуты ранее, чем предполагалось, то этот принцип выражается также в смягчении меры наказания.</w:t>
      </w:r>
    </w:p>
    <w:p w:rsidR="00E3096D" w:rsidRDefault="003C71CB">
      <w:pPr>
        <w:numPr>
          <w:ilvl w:val="0"/>
          <w:numId w:val="27"/>
        </w:numPr>
        <w:jc w:val="both"/>
        <w:rPr>
          <w:rFonts w:cs="Tunga"/>
        </w:rPr>
      </w:pPr>
      <w:r>
        <w:rPr>
          <w:rFonts w:cs="Tunga"/>
        </w:rPr>
        <w:t xml:space="preserve">В наше время еще одним принципом, на котором должна основываться юридическая ответственность, стал </w:t>
      </w:r>
      <w:r w:rsidRPr="00E3096D">
        <w:rPr>
          <w:rFonts w:cs="Tunga"/>
          <w:b/>
        </w:rPr>
        <w:t>принцип «презумпции невиновности».</w:t>
      </w:r>
      <w:r>
        <w:rPr>
          <w:rFonts w:cs="Tunga"/>
        </w:rPr>
        <w:t xml:space="preserve"> В юридическом словаре термин «презумпция» толкуется как: во-первых, предположение, основанное на вероятности; во-вторых, признание факта юридически достоверным, пока не будет доказано обратное. Соединяем его со словом невиновности, получается такое понятие как «презумпция невиновности».</w:t>
      </w:r>
    </w:p>
    <w:p w:rsidR="00E3096D" w:rsidRDefault="003C71CB" w:rsidP="00E3096D">
      <w:pPr>
        <w:jc w:val="both"/>
        <w:rPr>
          <w:rFonts w:cs="Tunga"/>
        </w:rPr>
      </w:pPr>
      <w:r>
        <w:rPr>
          <w:rFonts w:cs="Tunga"/>
        </w:rPr>
        <w:t>В п.2 ст.14 Международного пакта о гражданских и политических правах устанавливает, что каждый обвиняемый в уголовном преступлении имеет право считаться невиновным, пока его виновность не будет доказана согласна закону. Пункт 1 ст.11 Всеобщей декларации прав человека провозглашает, что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гласного судебного разбирательства, при котором ему обеспечиваются все возможности для защиты. Таким образом, принцип «презумпции невиновности» является неотъемлемой частью судопроизводства, присущего всем цивилизованным правовым системам мирового сообщества.</w:t>
      </w:r>
    </w:p>
    <w:p w:rsidR="00730DF8" w:rsidRDefault="003C71CB" w:rsidP="00730DF8">
      <w:pPr>
        <w:jc w:val="both"/>
      </w:pPr>
      <w:r>
        <w:t>В основополагающем нормативно-правовом акте РФ - Конституции (1993г.) в статье 49 также закреплен принцип презумпции невиновности</w:t>
      </w:r>
      <w:r w:rsidR="00BD005F">
        <w:t>.</w:t>
      </w:r>
      <w:r w:rsidR="00BD005F">
        <w:rPr>
          <w:rStyle w:val="a7"/>
        </w:rPr>
        <w:footnoteReference w:id="12"/>
      </w:r>
      <w:r>
        <w:t xml:space="preserve"> Кроме того, обвиняемый не доказывает свою невиновность, он невиновен -  пока нет решения суда. Если доказательства, собранные по делу, могут быть истолкованы по-разному и это различное толкование не устранимо - решение выносится в пользу обвиняемого. Немалое значение для этого принципа имеет статья 51, которая определяет круг лиц, которых нельзя привлечь к ответственности за отказ от дачи свидетельских показаний. Закон запрещает принуждение к свидетельству против себя и родных, но допускает добровольное признание.</w:t>
      </w:r>
    </w:p>
    <w:p w:rsidR="00730DF8" w:rsidRPr="00730DF8" w:rsidRDefault="00730DF8" w:rsidP="00730DF8">
      <w:pPr>
        <w:jc w:val="both"/>
        <w:rPr>
          <w:rFonts w:cs="Tunga"/>
        </w:rPr>
      </w:pPr>
      <w:r w:rsidRPr="00730DF8">
        <w:t>Все эти правила установлены в целях защиты личности и обеспечения нормальных условий для исправления правонарушителей, возвращение их к честной трудовой жизнедеятельности.</w:t>
      </w:r>
    </w:p>
    <w:p w:rsidR="003C71CB" w:rsidRDefault="003C71CB">
      <w:pPr>
        <w:pStyle w:val="20"/>
        <w:rPr>
          <w:szCs w:val="27"/>
        </w:rPr>
      </w:pPr>
    </w:p>
    <w:p w:rsidR="00730DF8" w:rsidRDefault="00730DF8">
      <w:pPr>
        <w:pStyle w:val="20"/>
        <w:rPr>
          <w:szCs w:val="27"/>
        </w:rPr>
      </w:pPr>
    </w:p>
    <w:p w:rsidR="00730DF8" w:rsidRDefault="00730DF8">
      <w:pPr>
        <w:pStyle w:val="20"/>
        <w:rPr>
          <w:szCs w:val="27"/>
        </w:rPr>
      </w:pPr>
    </w:p>
    <w:p w:rsidR="00526149" w:rsidRDefault="00526149" w:rsidP="00113D8D">
      <w:pPr>
        <w:pStyle w:val="20"/>
        <w:jc w:val="center"/>
        <w:rPr>
          <w:b/>
          <w:i/>
          <w:sz w:val="36"/>
          <w:szCs w:val="36"/>
          <w:u w:val="single"/>
        </w:rPr>
      </w:pPr>
    </w:p>
    <w:p w:rsidR="00526149" w:rsidRDefault="00526149" w:rsidP="00113D8D">
      <w:pPr>
        <w:pStyle w:val="20"/>
        <w:jc w:val="center"/>
        <w:rPr>
          <w:b/>
          <w:i/>
          <w:sz w:val="36"/>
          <w:szCs w:val="36"/>
          <w:u w:val="single"/>
        </w:rPr>
      </w:pPr>
    </w:p>
    <w:p w:rsidR="00526149" w:rsidRDefault="00526149" w:rsidP="00113D8D">
      <w:pPr>
        <w:pStyle w:val="20"/>
        <w:jc w:val="center"/>
        <w:rPr>
          <w:b/>
          <w:i/>
          <w:sz w:val="36"/>
          <w:szCs w:val="36"/>
          <w:u w:val="single"/>
        </w:rPr>
      </w:pPr>
    </w:p>
    <w:p w:rsidR="00526149" w:rsidRDefault="00526149" w:rsidP="00113D8D">
      <w:pPr>
        <w:pStyle w:val="20"/>
        <w:jc w:val="center"/>
        <w:rPr>
          <w:b/>
          <w:i/>
          <w:sz w:val="36"/>
          <w:szCs w:val="36"/>
          <w:u w:val="single"/>
        </w:rPr>
      </w:pPr>
    </w:p>
    <w:p w:rsidR="00526149" w:rsidRDefault="00526149" w:rsidP="00113D8D">
      <w:pPr>
        <w:pStyle w:val="20"/>
        <w:jc w:val="center"/>
        <w:rPr>
          <w:b/>
          <w:i/>
          <w:sz w:val="36"/>
          <w:szCs w:val="36"/>
          <w:u w:val="single"/>
        </w:rPr>
      </w:pPr>
    </w:p>
    <w:p w:rsidR="00526149" w:rsidRDefault="00526149" w:rsidP="00113D8D">
      <w:pPr>
        <w:pStyle w:val="20"/>
        <w:jc w:val="center"/>
        <w:rPr>
          <w:b/>
          <w:i/>
          <w:sz w:val="36"/>
          <w:szCs w:val="36"/>
          <w:u w:val="single"/>
        </w:rPr>
      </w:pPr>
    </w:p>
    <w:p w:rsidR="00526149" w:rsidRDefault="00526149" w:rsidP="00113D8D">
      <w:pPr>
        <w:pStyle w:val="20"/>
        <w:jc w:val="center"/>
        <w:rPr>
          <w:b/>
          <w:i/>
          <w:sz w:val="36"/>
          <w:szCs w:val="36"/>
          <w:u w:val="single"/>
        </w:rPr>
      </w:pPr>
    </w:p>
    <w:p w:rsidR="00526149" w:rsidRDefault="00526149" w:rsidP="00113D8D">
      <w:pPr>
        <w:pStyle w:val="20"/>
        <w:jc w:val="center"/>
        <w:rPr>
          <w:b/>
          <w:i/>
          <w:sz w:val="36"/>
          <w:szCs w:val="36"/>
          <w:u w:val="single"/>
        </w:rPr>
      </w:pPr>
    </w:p>
    <w:p w:rsidR="00526149" w:rsidRDefault="00526149" w:rsidP="00113D8D">
      <w:pPr>
        <w:pStyle w:val="20"/>
        <w:jc w:val="center"/>
        <w:rPr>
          <w:b/>
          <w:i/>
          <w:sz w:val="36"/>
          <w:szCs w:val="36"/>
          <w:u w:val="single"/>
        </w:rPr>
      </w:pPr>
    </w:p>
    <w:p w:rsidR="00526149" w:rsidRDefault="00526149" w:rsidP="00113D8D">
      <w:pPr>
        <w:pStyle w:val="20"/>
        <w:jc w:val="center"/>
        <w:rPr>
          <w:b/>
          <w:i/>
          <w:sz w:val="36"/>
          <w:szCs w:val="36"/>
          <w:u w:val="single"/>
        </w:rPr>
      </w:pPr>
    </w:p>
    <w:p w:rsidR="00526149" w:rsidRDefault="00526149" w:rsidP="00113D8D">
      <w:pPr>
        <w:pStyle w:val="20"/>
        <w:jc w:val="center"/>
        <w:rPr>
          <w:b/>
          <w:i/>
          <w:sz w:val="36"/>
          <w:szCs w:val="36"/>
          <w:u w:val="single"/>
        </w:rPr>
      </w:pPr>
    </w:p>
    <w:p w:rsidR="00526149" w:rsidRDefault="00526149" w:rsidP="00113D8D">
      <w:pPr>
        <w:pStyle w:val="20"/>
        <w:jc w:val="center"/>
        <w:rPr>
          <w:b/>
          <w:i/>
          <w:sz w:val="36"/>
          <w:szCs w:val="36"/>
          <w:u w:val="single"/>
        </w:rPr>
      </w:pPr>
    </w:p>
    <w:p w:rsidR="00526149" w:rsidRDefault="00526149" w:rsidP="00113D8D">
      <w:pPr>
        <w:pStyle w:val="20"/>
        <w:jc w:val="center"/>
        <w:rPr>
          <w:b/>
          <w:i/>
          <w:sz w:val="36"/>
          <w:szCs w:val="36"/>
          <w:u w:val="single"/>
        </w:rPr>
      </w:pPr>
    </w:p>
    <w:p w:rsidR="00526149" w:rsidRDefault="00526149" w:rsidP="00113D8D">
      <w:pPr>
        <w:pStyle w:val="20"/>
        <w:jc w:val="center"/>
        <w:rPr>
          <w:b/>
          <w:i/>
          <w:sz w:val="36"/>
          <w:szCs w:val="36"/>
          <w:u w:val="single"/>
        </w:rPr>
      </w:pPr>
    </w:p>
    <w:p w:rsidR="00526149" w:rsidRDefault="00526149" w:rsidP="00113D8D">
      <w:pPr>
        <w:pStyle w:val="20"/>
        <w:jc w:val="center"/>
        <w:rPr>
          <w:b/>
          <w:i/>
          <w:sz w:val="36"/>
          <w:szCs w:val="36"/>
          <w:u w:val="single"/>
        </w:rPr>
      </w:pPr>
    </w:p>
    <w:p w:rsidR="00526149" w:rsidRDefault="00526149" w:rsidP="00113D8D">
      <w:pPr>
        <w:pStyle w:val="20"/>
        <w:jc w:val="center"/>
        <w:rPr>
          <w:b/>
          <w:i/>
          <w:sz w:val="36"/>
          <w:szCs w:val="36"/>
          <w:u w:val="single"/>
        </w:rPr>
      </w:pPr>
    </w:p>
    <w:p w:rsidR="00526149" w:rsidRDefault="00526149" w:rsidP="00113D8D">
      <w:pPr>
        <w:pStyle w:val="20"/>
        <w:jc w:val="center"/>
        <w:rPr>
          <w:b/>
          <w:i/>
          <w:sz w:val="36"/>
          <w:szCs w:val="36"/>
          <w:u w:val="single"/>
        </w:rPr>
      </w:pPr>
    </w:p>
    <w:p w:rsidR="00526149" w:rsidRDefault="00526149" w:rsidP="00113D8D">
      <w:pPr>
        <w:pStyle w:val="20"/>
        <w:jc w:val="center"/>
        <w:rPr>
          <w:b/>
          <w:i/>
          <w:sz w:val="36"/>
          <w:szCs w:val="36"/>
          <w:u w:val="single"/>
        </w:rPr>
      </w:pPr>
    </w:p>
    <w:p w:rsidR="00526149" w:rsidRDefault="00526149" w:rsidP="00113D8D">
      <w:pPr>
        <w:pStyle w:val="20"/>
        <w:jc w:val="center"/>
        <w:rPr>
          <w:b/>
          <w:i/>
          <w:sz w:val="36"/>
          <w:szCs w:val="36"/>
          <w:u w:val="single"/>
        </w:rPr>
      </w:pPr>
    </w:p>
    <w:p w:rsidR="00526149" w:rsidRDefault="00526149" w:rsidP="00113D8D">
      <w:pPr>
        <w:pStyle w:val="20"/>
        <w:jc w:val="center"/>
        <w:rPr>
          <w:b/>
          <w:i/>
          <w:sz w:val="36"/>
          <w:szCs w:val="36"/>
          <w:u w:val="single"/>
        </w:rPr>
      </w:pPr>
    </w:p>
    <w:p w:rsidR="00526149" w:rsidRDefault="00526149" w:rsidP="00113D8D">
      <w:pPr>
        <w:pStyle w:val="20"/>
        <w:jc w:val="center"/>
        <w:rPr>
          <w:b/>
          <w:i/>
          <w:sz w:val="36"/>
          <w:szCs w:val="36"/>
          <w:u w:val="single"/>
        </w:rPr>
      </w:pPr>
    </w:p>
    <w:p w:rsidR="00526149" w:rsidRDefault="00526149" w:rsidP="00113D8D">
      <w:pPr>
        <w:pStyle w:val="20"/>
        <w:jc w:val="center"/>
        <w:rPr>
          <w:b/>
          <w:i/>
          <w:sz w:val="36"/>
          <w:szCs w:val="36"/>
          <w:u w:val="single"/>
        </w:rPr>
      </w:pPr>
    </w:p>
    <w:p w:rsidR="00526149" w:rsidRDefault="00526149" w:rsidP="00113D8D">
      <w:pPr>
        <w:pStyle w:val="20"/>
        <w:jc w:val="center"/>
        <w:rPr>
          <w:b/>
          <w:i/>
          <w:sz w:val="36"/>
          <w:szCs w:val="36"/>
          <w:u w:val="single"/>
        </w:rPr>
      </w:pPr>
    </w:p>
    <w:p w:rsidR="00526149" w:rsidRDefault="00526149" w:rsidP="00113D8D">
      <w:pPr>
        <w:pStyle w:val="20"/>
        <w:jc w:val="center"/>
        <w:rPr>
          <w:b/>
          <w:i/>
          <w:sz w:val="36"/>
          <w:szCs w:val="36"/>
          <w:u w:val="single"/>
        </w:rPr>
      </w:pPr>
    </w:p>
    <w:p w:rsidR="00526149" w:rsidRDefault="00526149" w:rsidP="00113D8D">
      <w:pPr>
        <w:pStyle w:val="20"/>
        <w:jc w:val="center"/>
        <w:rPr>
          <w:b/>
          <w:i/>
          <w:sz w:val="36"/>
          <w:szCs w:val="36"/>
          <w:u w:val="single"/>
        </w:rPr>
      </w:pPr>
    </w:p>
    <w:p w:rsidR="00526149" w:rsidRDefault="00526149" w:rsidP="00113D8D">
      <w:pPr>
        <w:pStyle w:val="20"/>
        <w:jc w:val="center"/>
        <w:rPr>
          <w:b/>
          <w:i/>
          <w:sz w:val="36"/>
          <w:szCs w:val="36"/>
          <w:u w:val="single"/>
        </w:rPr>
      </w:pPr>
    </w:p>
    <w:p w:rsidR="00526149" w:rsidRDefault="00526149" w:rsidP="00113D8D">
      <w:pPr>
        <w:pStyle w:val="20"/>
        <w:jc w:val="center"/>
        <w:rPr>
          <w:b/>
          <w:i/>
          <w:sz w:val="36"/>
          <w:szCs w:val="36"/>
          <w:u w:val="single"/>
        </w:rPr>
      </w:pPr>
    </w:p>
    <w:p w:rsidR="00526149" w:rsidRDefault="00526149" w:rsidP="00113D8D">
      <w:pPr>
        <w:pStyle w:val="20"/>
        <w:jc w:val="center"/>
        <w:rPr>
          <w:b/>
          <w:i/>
          <w:sz w:val="36"/>
          <w:szCs w:val="36"/>
          <w:u w:val="single"/>
        </w:rPr>
      </w:pPr>
    </w:p>
    <w:p w:rsidR="00526149" w:rsidRDefault="00526149" w:rsidP="00113D8D">
      <w:pPr>
        <w:pStyle w:val="20"/>
        <w:jc w:val="center"/>
        <w:rPr>
          <w:b/>
          <w:i/>
          <w:sz w:val="36"/>
          <w:szCs w:val="36"/>
          <w:u w:val="single"/>
        </w:rPr>
      </w:pPr>
    </w:p>
    <w:p w:rsidR="00526149" w:rsidRDefault="00526149" w:rsidP="00113D8D">
      <w:pPr>
        <w:pStyle w:val="20"/>
        <w:jc w:val="center"/>
        <w:rPr>
          <w:b/>
          <w:i/>
          <w:sz w:val="36"/>
          <w:szCs w:val="36"/>
          <w:u w:val="single"/>
        </w:rPr>
      </w:pPr>
    </w:p>
    <w:p w:rsidR="00730DF8" w:rsidRPr="00113D8D" w:rsidRDefault="00113D8D" w:rsidP="00113D8D">
      <w:pPr>
        <w:pStyle w:val="20"/>
        <w:jc w:val="center"/>
        <w:rPr>
          <w:b/>
          <w:i/>
          <w:sz w:val="36"/>
          <w:szCs w:val="36"/>
          <w:u w:val="single"/>
        </w:rPr>
      </w:pPr>
      <w:r>
        <w:rPr>
          <w:b/>
          <w:i/>
          <w:sz w:val="36"/>
          <w:szCs w:val="36"/>
          <w:u w:val="single"/>
        </w:rPr>
        <w:t>Заключение.</w:t>
      </w:r>
    </w:p>
    <w:p w:rsidR="00730DF8" w:rsidRDefault="00730DF8">
      <w:pPr>
        <w:pStyle w:val="20"/>
        <w:rPr>
          <w:szCs w:val="27"/>
        </w:rPr>
      </w:pPr>
    </w:p>
    <w:p w:rsidR="00730DF8" w:rsidRPr="00492E27" w:rsidRDefault="00492E27">
      <w:pPr>
        <w:pStyle w:val="20"/>
        <w:rPr>
          <w:sz w:val="24"/>
        </w:rPr>
      </w:pPr>
      <w:r>
        <w:rPr>
          <w:sz w:val="24"/>
        </w:rPr>
        <w:t xml:space="preserve">Государства с демократическим, политико-правовым режимом заинтересованы в активной жизненной позиции своих граждан. Регулирование социально-значимых отношений осуществляется ими с помощью разного рода </w:t>
      </w:r>
      <w:r w:rsidR="00526149">
        <w:rPr>
          <w:sz w:val="24"/>
        </w:rPr>
        <w:t>дозволений, рекомендаций и поощ</w:t>
      </w:r>
      <w:r>
        <w:rPr>
          <w:sz w:val="24"/>
        </w:rPr>
        <w:t xml:space="preserve">рений, что стимулирует проявление разумной инициативы, предприимчивости их граждан при активном правомерном поведении. Правомерное поведение становится нормой для большинства граждан при стабильной политической обстановке. </w:t>
      </w:r>
      <w:r w:rsidR="00526149">
        <w:rPr>
          <w:sz w:val="24"/>
        </w:rPr>
        <w:t>Противоречия в сфере экономики, политики и иных сферах деятельности государства являются детонатором противоправного поведения.</w:t>
      </w:r>
    </w:p>
    <w:p w:rsidR="00730DF8" w:rsidRDefault="00730DF8">
      <w:pPr>
        <w:pStyle w:val="20"/>
        <w:rPr>
          <w:szCs w:val="27"/>
        </w:rPr>
      </w:pPr>
    </w:p>
    <w:p w:rsidR="00730DF8" w:rsidRDefault="00730DF8">
      <w:pPr>
        <w:pStyle w:val="20"/>
        <w:rPr>
          <w:szCs w:val="27"/>
        </w:rPr>
      </w:pPr>
    </w:p>
    <w:p w:rsidR="00730DF8" w:rsidRDefault="00730DF8">
      <w:pPr>
        <w:pStyle w:val="20"/>
        <w:rPr>
          <w:szCs w:val="27"/>
        </w:rPr>
      </w:pPr>
    </w:p>
    <w:p w:rsidR="00730DF8" w:rsidRDefault="00730DF8">
      <w:pPr>
        <w:pStyle w:val="20"/>
        <w:rPr>
          <w:szCs w:val="27"/>
        </w:rPr>
      </w:pPr>
    </w:p>
    <w:p w:rsidR="00730DF8" w:rsidRDefault="00730DF8">
      <w:pPr>
        <w:pStyle w:val="20"/>
        <w:rPr>
          <w:szCs w:val="27"/>
        </w:rPr>
      </w:pPr>
    </w:p>
    <w:p w:rsidR="00730DF8" w:rsidRDefault="00730DF8">
      <w:pPr>
        <w:pStyle w:val="20"/>
        <w:rPr>
          <w:szCs w:val="27"/>
        </w:rPr>
      </w:pPr>
    </w:p>
    <w:p w:rsidR="00730DF8" w:rsidRDefault="00730DF8">
      <w:pPr>
        <w:pStyle w:val="20"/>
        <w:rPr>
          <w:szCs w:val="27"/>
        </w:rPr>
      </w:pPr>
    </w:p>
    <w:p w:rsidR="00730DF8" w:rsidRDefault="00730DF8">
      <w:pPr>
        <w:pStyle w:val="20"/>
        <w:rPr>
          <w:szCs w:val="27"/>
        </w:rPr>
      </w:pPr>
    </w:p>
    <w:p w:rsidR="00730DF8" w:rsidRDefault="00730DF8">
      <w:pPr>
        <w:pStyle w:val="20"/>
        <w:rPr>
          <w:szCs w:val="27"/>
        </w:rPr>
      </w:pPr>
    </w:p>
    <w:p w:rsidR="00730DF8" w:rsidRDefault="00730DF8">
      <w:pPr>
        <w:pStyle w:val="20"/>
        <w:rPr>
          <w:szCs w:val="27"/>
        </w:rPr>
      </w:pPr>
    </w:p>
    <w:p w:rsidR="00730DF8" w:rsidRDefault="00730DF8">
      <w:pPr>
        <w:pStyle w:val="20"/>
        <w:rPr>
          <w:szCs w:val="27"/>
        </w:rPr>
      </w:pPr>
    </w:p>
    <w:p w:rsidR="00730DF8" w:rsidRDefault="00730DF8">
      <w:pPr>
        <w:pStyle w:val="20"/>
        <w:rPr>
          <w:szCs w:val="27"/>
        </w:rPr>
      </w:pPr>
    </w:p>
    <w:p w:rsidR="00730DF8" w:rsidRDefault="00730DF8">
      <w:pPr>
        <w:pStyle w:val="20"/>
        <w:rPr>
          <w:szCs w:val="27"/>
        </w:rPr>
      </w:pPr>
    </w:p>
    <w:p w:rsidR="00730DF8" w:rsidRDefault="00730DF8">
      <w:pPr>
        <w:pStyle w:val="20"/>
        <w:rPr>
          <w:szCs w:val="27"/>
        </w:rPr>
      </w:pPr>
    </w:p>
    <w:p w:rsidR="00DA4F5F" w:rsidRDefault="00DA4F5F">
      <w:pPr>
        <w:pStyle w:val="20"/>
        <w:rPr>
          <w:szCs w:val="27"/>
        </w:rPr>
      </w:pPr>
    </w:p>
    <w:p w:rsidR="00DA4F5F" w:rsidRDefault="00DA4F5F">
      <w:pPr>
        <w:pStyle w:val="20"/>
        <w:rPr>
          <w:szCs w:val="27"/>
        </w:rPr>
      </w:pPr>
    </w:p>
    <w:p w:rsidR="00492E27" w:rsidRDefault="00492E27">
      <w:pPr>
        <w:pStyle w:val="20"/>
        <w:rPr>
          <w:b/>
          <w:sz w:val="32"/>
          <w:szCs w:val="32"/>
          <w:u w:val="single"/>
        </w:rPr>
      </w:pPr>
    </w:p>
    <w:p w:rsidR="00492E27" w:rsidRDefault="00492E27">
      <w:pPr>
        <w:pStyle w:val="20"/>
        <w:rPr>
          <w:b/>
          <w:sz w:val="32"/>
          <w:szCs w:val="32"/>
          <w:u w:val="single"/>
        </w:rPr>
      </w:pPr>
    </w:p>
    <w:p w:rsidR="00492E27" w:rsidRDefault="00492E27">
      <w:pPr>
        <w:pStyle w:val="20"/>
        <w:rPr>
          <w:b/>
          <w:sz w:val="32"/>
          <w:szCs w:val="32"/>
          <w:u w:val="single"/>
        </w:rPr>
      </w:pPr>
    </w:p>
    <w:p w:rsidR="00492E27" w:rsidRDefault="00492E27">
      <w:pPr>
        <w:pStyle w:val="20"/>
        <w:rPr>
          <w:b/>
          <w:sz w:val="32"/>
          <w:szCs w:val="32"/>
          <w:u w:val="single"/>
        </w:rPr>
      </w:pPr>
    </w:p>
    <w:p w:rsidR="00492E27" w:rsidRDefault="00492E27">
      <w:pPr>
        <w:pStyle w:val="20"/>
        <w:rPr>
          <w:b/>
          <w:sz w:val="32"/>
          <w:szCs w:val="32"/>
          <w:u w:val="single"/>
        </w:rPr>
      </w:pPr>
    </w:p>
    <w:p w:rsidR="00492E27" w:rsidRDefault="00492E27">
      <w:pPr>
        <w:pStyle w:val="20"/>
        <w:rPr>
          <w:b/>
          <w:sz w:val="32"/>
          <w:szCs w:val="32"/>
          <w:u w:val="single"/>
        </w:rPr>
      </w:pPr>
    </w:p>
    <w:p w:rsidR="00492E27" w:rsidRDefault="00492E27">
      <w:pPr>
        <w:pStyle w:val="20"/>
        <w:rPr>
          <w:b/>
          <w:sz w:val="32"/>
          <w:szCs w:val="32"/>
          <w:u w:val="single"/>
        </w:rPr>
      </w:pPr>
    </w:p>
    <w:p w:rsidR="00492E27" w:rsidRDefault="00492E27">
      <w:pPr>
        <w:pStyle w:val="20"/>
        <w:rPr>
          <w:b/>
          <w:sz w:val="32"/>
          <w:szCs w:val="32"/>
          <w:u w:val="single"/>
        </w:rPr>
      </w:pPr>
    </w:p>
    <w:p w:rsidR="00492E27" w:rsidRDefault="00492E27">
      <w:pPr>
        <w:pStyle w:val="20"/>
        <w:rPr>
          <w:b/>
          <w:sz w:val="32"/>
          <w:szCs w:val="32"/>
          <w:u w:val="single"/>
        </w:rPr>
      </w:pPr>
    </w:p>
    <w:p w:rsidR="00526149" w:rsidRDefault="00526149">
      <w:pPr>
        <w:pStyle w:val="20"/>
        <w:rPr>
          <w:b/>
          <w:sz w:val="32"/>
          <w:szCs w:val="32"/>
          <w:u w:val="single"/>
        </w:rPr>
      </w:pPr>
    </w:p>
    <w:p w:rsidR="00526149" w:rsidRDefault="00526149">
      <w:pPr>
        <w:pStyle w:val="20"/>
        <w:rPr>
          <w:b/>
          <w:sz w:val="32"/>
          <w:szCs w:val="32"/>
          <w:u w:val="single"/>
        </w:rPr>
      </w:pPr>
    </w:p>
    <w:p w:rsidR="00526149" w:rsidRDefault="00526149">
      <w:pPr>
        <w:pStyle w:val="20"/>
        <w:rPr>
          <w:b/>
          <w:sz w:val="32"/>
          <w:szCs w:val="32"/>
          <w:u w:val="single"/>
        </w:rPr>
      </w:pPr>
    </w:p>
    <w:p w:rsidR="00526149" w:rsidRDefault="00526149">
      <w:pPr>
        <w:pStyle w:val="20"/>
        <w:rPr>
          <w:b/>
          <w:sz w:val="32"/>
          <w:szCs w:val="32"/>
          <w:u w:val="single"/>
        </w:rPr>
      </w:pPr>
    </w:p>
    <w:p w:rsidR="00526149" w:rsidRDefault="00526149" w:rsidP="00526149">
      <w:pPr>
        <w:pStyle w:val="20"/>
        <w:jc w:val="center"/>
        <w:rPr>
          <w:b/>
          <w:sz w:val="32"/>
          <w:szCs w:val="32"/>
          <w:u w:val="single"/>
        </w:rPr>
      </w:pPr>
    </w:p>
    <w:p w:rsidR="00526149" w:rsidRDefault="00526149" w:rsidP="00526149">
      <w:pPr>
        <w:pStyle w:val="20"/>
        <w:jc w:val="center"/>
        <w:rPr>
          <w:b/>
          <w:sz w:val="32"/>
          <w:szCs w:val="32"/>
          <w:u w:val="single"/>
        </w:rPr>
      </w:pPr>
    </w:p>
    <w:p w:rsidR="00526149" w:rsidRDefault="00526149" w:rsidP="00526149">
      <w:pPr>
        <w:pStyle w:val="20"/>
        <w:jc w:val="center"/>
        <w:rPr>
          <w:b/>
          <w:sz w:val="32"/>
          <w:szCs w:val="32"/>
          <w:u w:val="single"/>
        </w:rPr>
      </w:pPr>
    </w:p>
    <w:p w:rsidR="00526149" w:rsidRDefault="00526149" w:rsidP="00526149">
      <w:pPr>
        <w:pStyle w:val="20"/>
        <w:jc w:val="center"/>
        <w:rPr>
          <w:b/>
          <w:sz w:val="32"/>
          <w:szCs w:val="32"/>
          <w:u w:val="single"/>
        </w:rPr>
      </w:pPr>
    </w:p>
    <w:p w:rsidR="00526149" w:rsidRDefault="00526149" w:rsidP="00526149">
      <w:pPr>
        <w:pStyle w:val="20"/>
        <w:jc w:val="center"/>
        <w:rPr>
          <w:b/>
          <w:sz w:val="32"/>
          <w:szCs w:val="32"/>
          <w:u w:val="single"/>
        </w:rPr>
      </w:pPr>
    </w:p>
    <w:p w:rsidR="00BD005F" w:rsidRDefault="00BD005F" w:rsidP="00BD005F">
      <w:pPr>
        <w:pStyle w:val="20"/>
        <w:jc w:val="center"/>
        <w:rPr>
          <w:b/>
          <w:sz w:val="32"/>
          <w:szCs w:val="32"/>
          <w:u w:val="single"/>
        </w:rPr>
      </w:pPr>
      <w:r>
        <w:rPr>
          <w:b/>
          <w:sz w:val="32"/>
          <w:szCs w:val="32"/>
          <w:u w:val="single"/>
        </w:rPr>
        <w:t>Список нормативных источников</w:t>
      </w:r>
      <w:r>
        <w:rPr>
          <w:b/>
          <w:sz w:val="32"/>
          <w:szCs w:val="32"/>
          <w:u w:val="single"/>
          <w:lang w:val="en-US"/>
        </w:rPr>
        <w:t>:</w:t>
      </w:r>
    </w:p>
    <w:p w:rsidR="00BD005F" w:rsidRDefault="00BD005F" w:rsidP="00BD005F">
      <w:pPr>
        <w:pStyle w:val="20"/>
        <w:jc w:val="center"/>
        <w:rPr>
          <w:b/>
          <w:sz w:val="32"/>
          <w:szCs w:val="32"/>
          <w:u w:val="single"/>
        </w:rPr>
      </w:pPr>
    </w:p>
    <w:p w:rsidR="00BD005F" w:rsidRDefault="00BD005F" w:rsidP="00BD005F">
      <w:pPr>
        <w:pStyle w:val="20"/>
        <w:jc w:val="center"/>
        <w:rPr>
          <w:b/>
          <w:sz w:val="32"/>
          <w:szCs w:val="32"/>
          <w:u w:val="single"/>
        </w:rPr>
      </w:pPr>
    </w:p>
    <w:p w:rsidR="00BD005F" w:rsidRDefault="00BD005F" w:rsidP="00BD005F">
      <w:pPr>
        <w:pStyle w:val="20"/>
        <w:numPr>
          <w:ilvl w:val="0"/>
          <w:numId w:val="31"/>
        </w:numPr>
        <w:rPr>
          <w:sz w:val="24"/>
        </w:rPr>
      </w:pPr>
      <w:r>
        <w:rPr>
          <w:sz w:val="24"/>
        </w:rPr>
        <w:t>Конституция РФ</w:t>
      </w:r>
    </w:p>
    <w:p w:rsidR="00BC5FC0" w:rsidRDefault="00BC5FC0" w:rsidP="00BD005F">
      <w:pPr>
        <w:pStyle w:val="20"/>
        <w:numPr>
          <w:ilvl w:val="0"/>
          <w:numId w:val="31"/>
        </w:numPr>
        <w:rPr>
          <w:sz w:val="24"/>
        </w:rPr>
      </w:pPr>
      <w:r>
        <w:rPr>
          <w:sz w:val="24"/>
        </w:rPr>
        <w:t>Уголовный кодекс РФ</w:t>
      </w:r>
    </w:p>
    <w:p w:rsidR="00BC5FC0" w:rsidRDefault="00BC5FC0" w:rsidP="00BD005F">
      <w:pPr>
        <w:pStyle w:val="20"/>
        <w:numPr>
          <w:ilvl w:val="0"/>
          <w:numId w:val="31"/>
        </w:numPr>
        <w:rPr>
          <w:sz w:val="24"/>
        </w:rPr>
      </w:pPr>
      <w:r>
        <w:rPr>
          <w:sz w:val="24"/>
        </w:rPr>
        <w:t>Кодекс РФ об административных правонарушениях</w:t>
      </w:r>
    </w:p>
    <w:p w:rsidR="00BC5FC0" w:rsidRDefault="00BC5FC0" w:rsidP="00BD005F">
      <w:pPr>
        <w:pStyle w:val="20"/>
        <w:numPr>
          <w:ilvl w:val="0"/>
          <w:numId w:val="31"/>
        </w:numPr>
        <w:rPr>
          <w:sz w:val="24"/>
        </w:rPr>
      </w:pPr>
      <w:r>
        <w:rPr>
          <w:sz w:val="24"/>
        </w:rPr>
        <w:t>Уголовно-процессуальный кодекс РФ</w:t>
      </w:r>
    </w:p>
    <w:p w:rsidR="00BD005F" w:rsidRDefault="00BD005F" w:rsidP="00BD005F">
      <w:pPr>
        <w:pStyle w:val="20"/>
        <w:ind w:left="360"/>
        <w:rPr>
          <w:sz w:val="24"/>
        </w:rPr>
      </w:pPr>
    </w:p>
    <w:p w:rsidR="00BD005F" w:rsidRDefault="00BD005F" w:rsidP="00BC5FC0">
      <w:pPr>
        <w:pStyle w:val="20"/>
        <w:ind w:left="360"/>
        <w:jc w:val="center"/>
        <w:rPr>
          <w:sz w:val="24"/>
        </w:rPr>
      </w:pPr>
    </w:p>
    <w:p w:rsidR="00BD005F" w:rsidRDefault="00BC5FC0" w:rsidP="00BC5FC0">
      <w:pPr>
        <w:pStyle w:val="20"/>
        <w:ind w:left="360"/>
        <w:jc w:val="center"/>
        <w:rPr>
          <w:b/>
          <w:sz w:val="32"/>
          <w:szCs w:val="32"/>
          <w:u w:val="single"/>
        </w:rPr>
      </w:pPr>
      <w:r>
        <w:rPr>
          <w:b/>
          <w:sz w:val="32"/>
          <w:szCs w:val="32"/>
          <w:u w:val="single"/>
        </w:rPr>
        <w:t>Список литературы</w:t>
      </w:r>
      <w:r>
        <w:rPr>
          <w:b/>
          <w:sz w:val="32"/>
          <w:szCs w:val="32"/>
          <w:u w:val="single"/>
          <w:lang w:val="en-US"/>
        </w:rPr>
        <w:t>:</w:t>
      </w:r>
    </w:p>
    <w:p w:rsidR="00BC5FC0" w:rsidRPr="00BC5FC0" w:rsidRDefault="00BC5FC0" w:rsidP="00BC5FC0">
      <w:pPr>
        <w:pStyle w:val="20"/>
        <w:ind w:left="360"/>
        <w:jc w:val="center"/>
        <w:rPr>
          <w:b/>
          <w:sz w:val="32"/>
          <w:szCs w:val="32"/>
          <w:u w:val="single"/>
        </w:rPr>
      </w:pPr>
    </w:p>
    <w:p w:rsidR="00730DF8" w:rsidRPr="006C66F9" w:rsidRDefault="001D1676" w:rsidP="00BC5FC0">
      <w:pPr>
        <w:pStyle w:val="20"/>
        <w:numPr>
          <w:ilvl w:val="0"/>
          <w:numId w:val="29"/>
        </w:numPr>
        <w:rPr>
          <w:sz w:val="24"/>
        </w:rPr>
      </w:pPr>
      <w:r w:rsidRPr="006C66F9">
        <w:rPr>
          <w:sz w:val="24"/>
        </w:rPr>
        <w:t>Лазарев В.В. “Общая теория права и государства”</w:t>
      </w:r>
      <w:r w:rsidR="006C66F9">
        <w:rPr>
          <w:sz w:val="24"/>
        </w:rPr>
        <w:t xml:space="preserve"> Москва, </w:t>
      </w:r>
      <w:r w:rsidR="006C66F9" w:rsidRPr="006C66F9">
        <w:rPr>
          <w:sz w:val="24"/>
        </w:rPr>
        <w:t>“</w:t>
      </w:r>
      <w:r w:rsidR="006C66F9">
        <w:rPr>
          <w:sz w:val="24"/>
        </w:rPr>
        <w:t>Юристъ</w:t>
      </w:r>
      <w:r w:rsidR="006C66F9" w:rsidRPr="006C66F9">
        <w:rPr>
          <w:sz w:val="24"/>
        </w:rPr>
        <w:t>”</w:t>
      </w:r>
      <w:r w:rsidR="006C66F9">
        <w:rPr>
          <w:sz w:val="24"/>
        </w:rPr>
        <w:t>,</w:t>
      </w:r>
      <w:r w:rsidRPr="006C66F9">
        <w:rPr>
          <w:sz w:val="24"/>
        </w:rPr>
        <w:t>1994г.</w:t>
      </w:r>
    </w:p>
    <w:p w:rsidR="001D1676" w:rsidRPr="006C66F9" w:rsidRDefault="001D1676" w:rsidP="00730DF8">
      <w:pPr>
        <w:pStyle w:val="20"/>
        <w:numPr>
          <w:ilvl w:val="0"/>
          <w:numId w:val="29"/>
        </w:numPr>
        <w:rPr>
          <w:sz w:val="24"/>
        </w:rPr>
      </w:pPr>
      <w:r w:rsidRPr="006C66F9">
        <w:rPr>
          <w:sz w:val="24"/>
        </w:rPr>
        <w:t>Оксамытный В.В. “Теория государства и права” Москва,</w:t>
      </w:r>
      <w:r w:rsidR="006C66F9">
        <w:rPr>
          <w:sz w:val="24"/>
        </w:rPr>
        <w:t xml:space="preserve"> </w:t>
      </w:r>
      <w:r w:rsidR="006C66F9" w:rsidRPr="006C66F9">
        <w:rPr>
          <w:sz w:val="24"/>
        </w:rPr>
        <w:t>“</w:t>
      </w:r>
      <w:r w:rsidR="006C66F9">
        <w:rPr>
          <w:sz w:val="24"/>
        </w:rPr>
        <w:t>ИМПЭ-ПАБЛИШ</w:t>
      </w:r>
      <w:r w:rsidR="006C66F9" w:rsidRPr="006C66F9">
        <w:rPr>
          <w:sz w:val="24"/>
        </w:rPr>
        <w:t>”</w:t>
      </w:r>
      <w:r w:rsidRPr="006C66F9">
        <w:rPr>
          <w:sz w:val="24"/>
        </w:rPr>
        <w:t xml:space="preserve"> 2004г.</w:t>
      </w:r>
      <w:r w:rsidR="00277844">
        <w:rPr>
          <w:sz w:val="24"/>
        </w:rPr>
        <w:t xml:space="preserve"> – 563 с.</w:t>
      </w:r>
    </w:p>
    <w:p w:rsidR="001D1676" w:rsidRPr="006C66F9" w:rsidRDefault="001D1676" w:rsidP="00730DF8">
      <w:pPr>
        <w:pStyle w:val="20"/>
        <w:numPr>
          <w:ilvl w:val="0"/>
          <w:numId w:val="29"/>
        </w:numPr>
        <w:rPr>
          <w:sz w:val="24"/>
        </w:rPr>
      </w:pPr>
      <w:r w:rsidRPr="006C66F9">
        <w:rPr>
          <w:sz w:val="24"/>
        </w:rPr>
        <w:t>Якушев А.В. “Теория государства и права. Конспект лекций” Москва,</w:t>
      </w:r>
      <w:r w:rsidR="006C66F9">
        <w:rPr>
          <w:sz w:val="24"/>
        </w:rPr>
        <w:t xml:space="preserve"> </w:t>
      </w:r>
      <w:r w:rsidR="006C66F9" w:rsidRPr="006C66F9">
        <w:rPr>
          <w:sz w:val="24"/>
        </w:rPr>
        <w:t>“</w:t>
      </w:r>
      <w:r w:rsidR="006C66F9">
        <w:rPr>
          <w:sz w:val="24"/>
        </w:rPr>
        <w:t>Издательство ПРИОР</w:t>
      </w:r>
      <w:r w:rsidR="006C66F9" w:rsidRPr="006C66F9">
        <w:rPr>
          <w:sz w:val="24"/>
        </w:rPr>
        <w:t>”</w:t>
      </w:r>
      <w:r w:rsidRPr="006C66F9">
        <w:rPr>
          <w:sz w:val="24"/>
        </w:rPr>
        <w:t xml:space="preserve"> 2000г.</w:t>
      </w:r>
      <w:r w:rsidR="005156CD">
        <w:rPr>
          <w:sz w:val="24"/>
        </w:rPr>
        <w:t xml:space="preserve"> </w:t>
      </w:r>
    </w:p>
    <w:p w:rsidR="001D1676" w:rsidRPr="006C66F9" w:rsidRDefault="001D1676" w:rsidP="00730DF8">
      <w:pPr>
        <w:pStyle w:val="20"/>
        <w:numPr>
          <w:ilvl w:val="0"/>
          <w:numId w:val="29"/>
        </w:numPr>
        <w:rPr>
          <w:sz w:val="24"/>
        </w:rPr>
      </w:pPr>
      <w:r w:rsidRPr="006C66F9">
        <w:rPr>
          <w:sz w:val="24"/>
        </w:rPr>
        <w:t>Нерсесянц В.С. “Всеобщая теория права и государства” Москва,</w:t>
      </w:r>
      <w:r w:rsidR="006C66F9">
        <w:rPr>
          <w:sz w:val="24"/>
        </w:rPr>
        <w:t xml:space="preserve"> </w:t>
      </w:r>
      <w:r w:rsidR="006C66F9" w:rsidRPr="006C66F9">
        <w:rPr>
          <w:sz w:val="24"/>
        </w:rPr>
        <w:t>“</w:t>
      </w:r>
      <w:r w:rsidR="006C66F9">
        <w:rPr>
          <w:sz w:val="24"/>
        </w:rPr>
        <w:t>Норма</w:t>
      </w:r>
      <w:r w:rsidR="006C66F9" w:rsidRPr="006C66F9">
        <w:rPr>
          <w:sz w:val="24"/>
        </w:rPr>
        <w:t>”</w:t>
      </w:r>
      <w:r w:rsidRPr="006C66F9">
        <w:rPr>
          <w:sz w:val="24"/>
        </w:rPr>
        <w:t xml:space="preserve"> 2001г.</w:t>
      </w:r>
      <w:r w:rsidR="00277844">
        <w:rPr>
          <w:sz w:val="24"/>
        </w:rPr>
        <w:t xml:space="preserve"> – 552 с.</w:t>
      </w:r>
    </w:p>
    <w:p w:rsidR="001D1676" w:rsidRDefault="00DD6425" w:rsidP="00730DF8">
      <w:pPr>
        <w:pStyle w:val="20"/>
        <w:numPr>
          <w:ilvl w:val="0"/>
          <w:numId w:val="29"/>
        </w:numPr>
        <w:rPr>
          <w:sz w:val="24"/>
        </w:rPr>
      </w:pPr>
      <w:r w:rsidRPr="006C66F9">
        <w:rPr>
          <w:sz w:val="24"/>
        </w:rPr>
        <w:t xml:space="preserve">Матузов Н.И </w:t>
      </w:r>
      <w:r w:rsidR="006C66F9">
        <w:rPr>
          <w:sz w:val="24"/>
        </w:rPr>
        <w:t>и Малько А.В.</w:t>
      </w:r>
      <w:r w:rsidRPr="006C66F9">
        <w:rPr>
          <w:sz w:val="24"/>
        </w:rPr>
        <w:t>“Теория государства и права. Курс лекций” Москва,</w:t>
      </w:r>
      <w:r w:rsidR="006C66F9">
        <w:rPr>
          <w:sz w:val="24"/>
        </w:rPr>
        <w:t xml:space="preserve"> </w:t>
      </w:r>
      <w:r w:rsidR="006C66F9" w:rsidRPr="006C66F9">
        <w:rPr>
          <w:sz w:val="24"/>
        </w:rPr>
        <w:t>“</w:t>
      </w:r>
      <w:r w:rsidR="006C66F9">
        <w:rPr>
          <w:sz w:val="24"/>
        </w:rPr>
        <w:t>Юристъ</w:t>
      </w:r>
      <w:r w:rsidR="006C66F9" w:rsidRPr="006C66F9">
        <w:rPr>
          <w:sz w:val="24"/>
        </w:rPr>
        <w:t>”</w:t>
      </w:r>
      <w:r w:rsidRPr="006C66F9">
        <w:rPr>
          <w:sz w:val="24"/>
        </w:rPr>
        <w:t xml:space="preserve"> 2000г.</w:t>
      </w:r>
      <w:r w:rsidR="00277844">
        <w:rPr>
          <w:sz w:val="24"/>
        </w:rPr>
        <w:t xml:space="preserve"> – 776 с.</w:t>
      </w:r>
    </w:p>
    <w:p w:rsidR="00492E27" w:rsidRPr="006C66F9" w:rsidRDefault="00492E27" w:rsidP="00113D8D">
      <w:pPr>
        <w:pStyle w:val="20"/>
        <w:numPr>
          <w:ilvl w:val="0"/>
          <w:numId w:val="29"/>
        </w:numPr>
        <w:rPr>
          <w:sz w:val="24"/>
        </w:rPr>
      </w:pPr>
      <w:r>
        <w:rPr>
          <w:sz w:val="24"/>
        </w:rPr>
        <w:t xml:space="preserve">Марченко М.Т. </w:t>
      </w:r>
      <w:r w:rsidRPr="00492E27">
        <w:rPr>
          <w:sz w:val="24"/>
        </w:rPr>
        <w:t>“</w:t>
      </w:r>
      <w:r>
        <w:rPr>
          <w:sz w:val="24"/>
        </w:rPr>
        <w:t>Теория государства и права</w:t>
      </w:r>
      <w:r w:rsidR="005156CD">
        <w:rPr>
          <w:sz w:val="24"/>
        </w:rPr>
        <w:t>. Курс лекций.</w:t>
      </w:r>
      <w:r w:rsidRPr="00492E27">
        <w:rPr>
          <w:sz w:val="24"/>
        </w:rPr>
        <w:t>”</w:t>
      </w:r>
      <w:r w:rsidR="005156CD">
        <w:rPr>
          <w:sz w:val="24"/>
        </w:rPr>
        <w:t xml:space="preserve"> Том2</w:t>
      </w:r>
      <w:r>
        <w:rPr>
          <w:sz w:val="24"/>
        </w:rPr>
        <w:t xml:space="preserve"> Москва, </w:t>
      </w:r>
      <w:r w:rsidRPr="00492E27">
        <w:rPr>
          <w:sz w:val="24"/>
        </w:rPr>
        <w:t>“</w:t>
      </w:r>
      <w:r w:rsidR="005156CD">
        <w:rPr>
          <w:sz w:val="24"/>
        </w:rPr>
        <w:t>Юридический колледж МГУ</w:t>
      </w:r>
      <w:r w:rsidRPr="00492E27">
        <w:rPr>
          <w:sz w:val="24"/>
        </w:rPr>
        <w:t>”</w:t>
      </w:r>
      <w:r w:rsidR="005156CD">
        <w:rPr>
          <w:sz w:val="24"/>
        </w:rPr>
        <w:t xml:space="preserve"> 1995</w:t>
      </w:r>
      <w:r>
        <w:rPr>
          <w:sz w:val="24"/>
        </w:rPr>
        <w:t>г.</w:t>
      </w:r>
      <w:r w:rsidR="005156CD">
        <w:rPr>
          <w:sz w:val="24"/>
        </w:rPr>
        <w:t xml:space="preserve"> – 175 с.</w:t>
      </w:r>
    </w:p>
    <w:p w:rsidR="00492E27" w:rsidRPr="00492E27" w:rsidRDefault="00492E27" w:rsidP="00BC5FC0">
      <w:pPr>
        <w:pStyle w:val="a4"/>
        <w:tabs>
          <w:tab w:val="right" w:pos="9616"/>
        </w:tabs>
        <w:ind w:left="360" w:firstLine="0"/>
        <w:jc w:val="both"/>
        <w:rPr>
          <w:sz w:val="24"/>
        </w:rPr>
      </w:pPr>
    </w:p>
    <w:p w:rsidR="00492E27" w:rsidRPr="006C66F9" w:rsidRDefault="00492E27" w:rsidP="00492E27">
      <w:pPr>
        <w:pStyle w:val="20"/>
        <w:ind w:left="360"/>
        <w:rPr>
          <w:sz w:val="24"/>
        </w:rPr>
      </w:pPr>
    </w:p>
    <w:p w:rsidR="00730DF8" w:rsidRDefault="00730DF8" w:rsidP="00730DF8">
      <w:pPr>
        <w:pStyle w:val="20"/>
        <w:rPr>
          <w:b/>
          <w:sz w:val="28"/>
          <w:szCs w:val="28"/>
          <w:u w:val="single"/>
        </w:rPr>
      </w:pPr>
    </w:p>
    <w:p w:rsidR="00730DF8" w:rsidRDefault="00730DF8" w:rsidP="00730DF8">
      <w:pPr>
        <w:pStyle w:val="20"/>
        <w:rPr>
          <w:b/>
          <w:sz w:val="28"/>
          <w:szCs w:val="28"/>
          <w:u w:val="single"/>
        </w:rPr>
      </w:pPr>
    </w:p>
    <w:p w:rsidR="00730DF8" w:rsidRPr="00730DF8" w:rsidRDefault="00730DF8" w:rsidP="00730DF8">
      <w:pPr>
        <w:pStyle w:val="20"/>
        <w:rPr>
          <w:b/>
          <w:sz w:val="28"/>
          <w:szCs w:val="28"/>
          <w:u w:val="single"/>
        </w:rPr>
      </w:pPr>
      <w:bookmarkStart w:id="0" w:name="_GoBack"/>
      <w:bookmarkEnd w:id="0"/>
    </w:p>
    <w:sectPr w:rsidR="00730DF8" w:rsidRPr="00730DF8">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D60" w:rsidRDefault="00501D60">
      <w:r>
        <w:separator/>
      </w:r>
    </w:p>
  </w:endnote>
  <w:endnote w:type="continuationSeparator" w:id="0">
    <w:p w:rsidR="00501D60" w:rsidRDefault="0050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1CB" w:rsidRDefault="003C71CB">
    <w:pPr>
      <w:pStyle w:val="a5"/>
      <w:framePr w:wrap="around" w:vAnchor="text" w:hAnchor="margin" w:xAlign="right" w:y="1"/>
      <w:rPr>
        <w:rStyle w:val="a6"/>
      </w:rPr>
    </w:pPr>
  </w:p>
  <w:p w:rsidR="003C71CB" w:rsidRDefault="003C71C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1CB" w:rsidRDefault="003C7221">
    <w:pPr>
      <w:pStyle w:val="a5"/>
      <w:framePr w:wrap="around" w:vAnchor="text" w:hAnchor="margin" w:xAlign="right" w:y="1"/>
      <w:rPr>
        <w:rStyle w:val="a6"/>
      </w:rPr>
    </w:pPr>
    <w:r>
      <w:rPr>
        <w:rStyle w:val="a6"/>
        <w:noProof/>
      </w:rPr>
      <w:t>1</w:t>
    </w:r>
  </w:p>
  <w:p w:rsidR="003C71CB" w:rsidRDefault="003C71C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D60" w:rsidRDefault="00501D60">
      <w:r>
        <w:separator/>
      </w:r>
    </w:p>
  </w:footnote>
  <w:footnote w:type="continuationSeparator" w:id="0">
    <w:p w:rsidR="00501D60" w:rsidRDefault="00501D60">
      <w:r>
        <w:continuationSeparator/>
      </w:r>
    </w:p>
  </w:footnote>
  <w:footnote w:id="1">
    <w:p w:rsidR="003C71CB" w:rsidRDefault="003C71CB">
      <w:pPr>
        <w:pStyle w:val="a9"/>
      </w:pPr>
      <w:r>
        <w:rPr>
          <w:rStyle w:val="a7"/>
        </w:rPr>
        <w:footnoteRef/>
      </w:r>
      <w:r>
        <w:t xml:space="preserve"> Оксамытный В.В. “Теория государства и права” Москва, 2004г., с. 446</w:t>
      </w:r>
    </w:p>
  </w:footnote>
  <w:footnote w:id="2">
    <w:p w:rsidR="003C71CB" w:rsidRDefault="003C71CB">
      <w:pPr>
        <w:pStyle w:val="a9"/>
      </w:pPr>
      <w:r>
        <w:rPr>
          <w:rStyle w:val="a7"/>
        </w:rPr>
        <w:t>1</w:t>
      </w:r>
      <w:r>
        <w:t xml:space="preserve"> Оксамытный В.В. “Теория государства и права” Москва, 2004г., с. 451</w:t>
      </w:r>
    </w:p>
  </w:footnote>
  <w:footnote w:id="3">
    <w:p w:rsidR="003C71CB" w:rsidRDefault="003C71CB">
      <w:pPr>
        <w:pStyle w:val="a9"/>
      </w:pPr>
      <w:r>
        <w:rPr>
          <w:rStyle w:val="a7"/>
        </w:rPr>
        <w:footnoteRef/>
      </w:r>
      <w:r>
        <w:t xml:space="preserve"> Оксамытный В.В. “Теория государства и права” Москва, 2004г., с.465</w:t>
      </w:r>
    </w:p>
  </w:footnote>
  <w:footnote w:id="4">
    <w:p w:rsidR="003C71CB" w:rsidRDefault="003C71CB">
      <w:pPr>
        <w:pStyle w:val="a9"/>
      </w:pPr>
      <w:r>
        <w:rPr>
          <w:rStyle w:val="a7"/>
        </w:rPr>
        <w:footnoteRef/>
      </w:r>
      <w:r>
        <w:t xml:space="preserve"> Лазарев В.В. «Общая теория права и государства», Москва, 1994, с. 197</w:t>
      </w:r>
    </w:p>
  </w:footnote>
  <w:footnote w:id="5">
    <w:p w:rsidR="003C71CB" w:rsidRDefault="003C71CB">
      <w:pPr>
        <w:pStyle w:val="a9"/>
      </w:pPr>
      <w:r>
        <w:rPr>
          <w:rStyle w:val="a7"/>
        </w:rPr>
        <w:footnoteRef/>
      </w:r>
      <w:r>
        <w:t xml:space="preserve"> </w:t>
      </w:r>
      <w:r>
        <w:rPr>
          <w:color w:val="000000"/>
        </w:rPr>
        <w:t>Лазарев В.В. «Общая теория права и государства», Москва, 1994, с.199</w:t>
      </w:r>
    </w:p>
  </w:footnote>
  <w:footnote w:id="6">
    <w:p w:rsidR="003C71CB" w:rsidRDefault="003C71CB">
      <w:pPr>
        <w:pStyle w:val="a9"/>
      </w:pPr>
      <w:r>
        <w:rPr>
          <w:rStyle w:val="a7"/>
        </w:rPr>
        <w:footnoteRef/>
      </w:r>
      <w:r>
        <w:t xml:space="preserve"> Лазарев В.В. Общая теория права и государства. М., 1994  с. 199</w:t>
      </w:r>
    </w:p>
  </w:footnote>
  <w:footnote w:id="7">
    <w:p w:rsidR="003C71CB" w:rsidRDefault="003C71CB">
      <w:pPr>
        <w:pStyle w:val="a9"/>
      </w:pPr>
      <w:r>
        <w:rPr>
          <w:rStyle w:val="a7"/>
        </w:rPr>
        <w:footnoteRef/>
      </w:r>
      <w:r>
        <w:t xml:space="preserve"> </w:t>
      </w:r>
      <w:r>
        <w:rPr>
          <w:color w:val="000000"/>
        </w:rPr>
        <w:t>Якушев А. В. Теория государства и права. Конспект лекций. Москва,    «Издательство ПРИОР», 2000,        с. 203</w:t>
      </w:r>
    </w:p>
  </w:footnote>
  <w:footnote w:id="8">
    <w:p w:rsidR="003C71CB" w:rsidRDefault="003C71CB">
      <w:pPr>
        <w:pStyle w:val="a9"/>
      </w:pPr>
      <w:r>
        <w:rPr>
          <w:rStyle w:val="a7"/>
        </w:rPr>
        <w:footnoteRef/>
      </w:r>
      <w:r w:rsidR="00277844">
        <w:t xml:space="preserve"> </w:t>
      </w:r>
      <w:r>
        <w:t xml:space="preserve"> КоАП</w:t>
      </w:r>
      <w:r w:rsidR="00277844">
        <w:t xml:space="preserve"> РФ</w:t>
      </w:r>
      <w:r>
        <w:t xml:space="preserve"> признает самоуправство административным проступком, если оно не причинило существенного вреда гражданам либо организациям, а в случае причинения существенного вреда этим субъектам, деяние признается преступлением (ст. 330 УК РФ)</w:t>
      </w:r>
    </w:p>
  </w:footnote>
  <w:footnote w:id="9">
    <w:p w:rsidR="003C71CB" w:rsidRDefault="003C71CB">
      <w:pPr>
        <w:pStyle w:val="a9"/>
      </w:pPr>
      <w:r>
        <w:rPr>
          <w:rStyle w:val="a7"/>
        </w:rPr>
        <w:footnoteRef/>
      </w:r>
      <w:r>
        <w:t xml:space="preserve"> </w:t>
      </w:r>
      <w:r w:rsidR="008E6C60">
        <w:rPr>
          <w:color w:val="000000"/>
          <w:szCs w:val="28"/>
        </w:rPr>
        <w:t>по статье 3.2  Кодекса РФ</w:t>
      </w:r>
      <w:r>
        <w:rPr>
          <w:color w:val="000000"/>
          <w:szCs w:val="28"/>
        </w:rPr>
        <w:t xml:space="preserve"> об Административных Правонарушениях</w:t>
      </w:r>
    </w:p>
  </w:footnote>
  <w:footnote w:id="10">
    <w:p w:rsidR="003C71CB" w:rsidRDefault="003C71CB">
      <w:pPr>
        <w:pStyle w:val="FR1"/>
        <w:spacing w:line="360" w:lineRule="auto"/>
        <w:jc w:val="left"/>
        <w:rPr>
          <w:rFonts w:ascii="Times New Roman" w:hAnsi="Times New Roman"/>
          <w:i w:val="0"/>
          <w:iCs w:val="0"/>
          <w:sz w:val="20"/>
        </w:rPr>
      </w:pPr>
      <w:r>
        <w:rPr>
          <w:rStyle w:val="a7"/>
        </w:rPr>
        <w:footnoteRef/>
      </w:r>
      <w:r>
        <w:rPr>
          <w:rFonts w:ascii="Times New Roman" w:hAnsi="Times New Roman"/>
          <w:i w:val="0"/>
          <w:iCs w:val="0"/>
          <w:sz w:val="20"/>
        </w:rPr>
        <w:t xml:space="preserve"> Гражданский Кодекс РФ, ст. 396, часть 1</w:t>
      </w:r>
    </w:p>
    <w:p w:rsidR="003C71CB" w:rsidRDefault="003C71CB">
      <w:pPr>
        <w:pStyle w:val="a9"/>
      </w:pPr>
    </w:p>
  </w:footnote>
  <w:footnote w:id="11">
    <w:p w:rsidR="00BD005F" w:rsidRPr="00BD005F" w:rsidRDefault="00BD005F">
      <w:pPr>
        <w:pStyle w:val="a9"/>
      </w:pPr>
      <w:r>
        <w:rPr>
          <w:rStyle w:val="a7"/>
        </w:rPr>
        <w:footnoteRef/>
      </w:r>
      <w:r>
        <w:t xml:space="preserve"> </w:t>
      </w:r>
      <w:r w:rsidRPr="00BD005F">
        <w:t>“</w:t>
      </w:r>
      <w:r>
        <w:t>Доказательства, полученные с нарушением федерального закона, не могут быть приняты судом.</w:t>
      </w:r>
      <w:r w:rsidRPr="00BD005F">
        <w:t>”</w:t>
      </w:r>
      <w:r>
        <w:t xml:space="preserve"> Статья 50 Конституции РФ</w:t>
      </w:r>
    </w:p>
  </w:footnote>
  <w:footnote w:id="12">
    <w:p w:rsidR="00BD005F" w:rsidRDefault="00BD005F">
      <w:pPr>
        <w:pStyle w:val="a9"/>
      </w:pPr>
      <w:r>
        <w:rPr>
          <w:rStyle w:val="a7"/>
        </w:rPr>
        <w:footnoteRef/>
      </w:r>
      <w:r>
        <w:t xml:space="preserve"> </w:t>
      </w:r>
      <w:r w:rsidRPr="00BD005F">
        <w:t>“</w:t>
      </w:r>
      <w:r>
        <w:t>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r w:rsidRPr="00BD005F">
        <w:t>”</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AE5"/>
    <w:multiLevelType w:val="hybridMultilevel"/>
    <w:tmpl w:val="FE56F4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BE784E"/>
    <w:multiLevelType w:val="multilevel"/>
    <w:tmpl w:val="1D0E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856B8"/>
    <w:multiLevelType w:val="hybridMultilevel"/>
    <w:tmpl w:val="2438CFB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393265E"/>
    <w:multiLevelType w:val="hybridMultilevel"/>
    <w:tmpl w:val="21AC20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867430"/>
    <w:multiLevelType w:val="hybridMultilevel"/>
    <w:tmpl w:val="06B0E2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5C142D2"/>
    <w:multiLevelType w:val="singleLevel"/>
    <w:tmpl w:val="87067C52"/>
    <w:lvl w:ilvl="0">
      <w:numFmt w:val="bullet"/>
      <w:lvlText w:val="-"/>
      <w:lvlJc w:val="left"/>
      <w:pPr>
        <w:tabs>
          <w:tab w:val="num" w:pos="1080"/>
        </w:tabs>
        <w:ind w:left="1080" w:hanging="360"/>
      </w:pPr>
      <w:rPr>
        <w:rFonts w:hint="default"/>
      </w:rPr>
    </w:lvl>
  </w:abstractNum>
  <w:abstractNum w:abstractNumId="6">
    <w:nsid w:val="16057C66"/>
    <w:multiLevelType w:val="hybridMultilevel"/>
    <w:tmpl w:val="0FF6C8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684E25"/>
    <w:multiLevelType w:val="hybridMultilevel"/>
    <w:tmpl w:val="59F2231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1E4E3E8C"/>
    <w:multiLevelType w:val="multilevel"/>
    <w:tmpl w:val="04190027"/>
    <w:lvl w:ilvl="0">
      <w:start w:val="1"/>
      <w:numFmt w:val="upperRoman"/>
      <w:pStyle w:val="1"/>
      <w:lvlText w:val="%1."/>
      <w:lvlJc w:val="left"/>
      <w:pPr>
        <w:tabs>
          <w:tab w:val="num" w:pos="360"/>
        </w:tabs>
        <w:ind w:left="0" w:firstLine="0"/>
      </w:pPr>
    </w:lvl>
    <w:lvl w:ilvl="1">
      <w:start w:val="1"/>
      <w:numFmt w:val="upperLetter"/>
      <w:pStyle w:val="2"/>
      <w:lvlText w:val="%2."/>
      <w:lvlJc w:val="left"/>
      <w:pPr>
        <w:tabs>
          <w:tab w:val="num" w:pos="1080"/>
        </w:tabs>
        <w:ind w:left="720" w:firstLine="0"/>
      </w:pPr>
    </w:lvl>
    <w:lvl w:ilvl="2">
      <w:start w:val="1"/>
      <w:numFmt w:val="decimal"/>
      <w:pStyle w:val="3"/>
      <w:lvlText w:val="%3."/>
      <w:lvlJc w:val="left"/>
      <w:pPr>
        <w:tabs>
          <w:tab w:val="num" w:pos="1800"/>
        </w:tabs>
        <w:ind w:left="1440" w:firstLine="0"/>
      </w:pPr>
    </w:lvl>
    <w:lvl w:ilvl="3">
      <w:start w:val="1"/>
      <w:numFmt w:val="lowerLetter"/>
      <w:pStyle w:val="4"/>
      <w:lvlText w:val="%4)"/>
      <w:lvlJc w:val="left"/>
      <w:pPr>
        <w:tabs>
          <w:tab w:val="num" w:pos="2520"/>
        </w:tabs>
        <w:ind w:left="2160" w:firstLine="0"/>
      </w:pPr>
    </w:lvl>
    <w:lvl w:ilvl="4">
      <w:start w:val="1"/>
      <w:numFmt w:val="decimal"/>
      <w:pStyle w:val="5"/>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9">
    <w:nsid w:val="1F663C04"/>
    <w:multiLevelType w:val="hybridMultilevel"/>
    <w:tmpl w:val="3A2E4F3E"/>
    <w:lvl w:ilvl="0" w:tplc="0419000F">
      <w:start w:val="1"/>
      <w:numFmt w:val="decimal"/>
      <w:lvlText w:val="%1."/>
      <w:lvlJc w:val="left"/>
      <w:pPr>
        <w:tabs>
          <w:tab w:val="num" w:pos="1020"/>
        </w:tabs>
        <w:ind w:left="1020" w:hanging="360"/>
      </w:p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0">
    <w:nsid w:val="219A555D"/>
    <w:multiLevelType w:val="hybridMultilevel"/>
    <w:tmpl w:val="11FC74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3D41CA"/>
    <w:multiLevelType w:val="hybridMultilevel"/>
    <w:tmpl w:val="4240EF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A6E0A09"/>
    <w:multiLevelType w:val="hybridMultilevel"/>
    <w:tmpl w:val="0FF6C83C"/>
    <w:lvl w:ilvl="0" w:tplc="04190013">
      <w:start w:val="1"/>
      <w:numFmt w:val="upperRoman"/>
      <w:lvlText w:val="%1."/>
      <w:lvlJc w:val="right"/>
      <w:pPr>
        <w:tabs>
          <w:tab w:val="num" w:pos="540"/>
        </w:tabs>
        <w:ind w:left="54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2B753A"/>
    <w:multiLevelType w:val="hybridMultilevel"/>
    <w:tmpl w:val="28A46E26"/>
    <w:lvl w:ilvl="0" w:tplc="0419000F">
      <w:start w:val="1"/>
      <w:numFmt w:val="decimal"/>
      <w:lvlText w:val="%1."/>
      <w:lvlJc w:val="left"/>
      <w:pPr>
        <w:tabs>
          <w:tab w:val="num" w:pos="1380"/>
        </w:tabs>
        <w:ind w:left="1380" w:hanging="360"/>
      </w:p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14">
    <w:nsid w:val="311103B3"/>
    <w:multiLevelType w:val="hybridMultilevel"/>
    <w:tmpl w:val="420407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1E42D82"/>
    <w:multiLevelType w:val="hybridMultilevel"/>
    <w:tmpl w:val="1228D38C"/>
    <w:lvl w:ilvl="0" w:tplc="BC2C848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5C3F77"/>
    <w:multiLevelType w:val="hybridMultilevel"/>
    <w:tmpl w:val="CE88B2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1F30F7"/>
    <w:multiLevelType w:val="hybridMultilevel"/>
    <w:tmpl w:val="39B07794"/>
    <w:lvl w:ilvl="0" w:tplc="0A5E0E7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52340A9"/>
    <w:multiLevelType w:val="hybridMultilevel"/>
    <w:tmpl w:val="9C469D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CC591F"/>
    <w:multiLevelType w:val="hybridMultilevel"/>
    <w:tmpl w:val="85E87646"/>
    <w:lvl w:ilvl="0" w:tplc="0419000F">
      <w:start w:val="1"/>
      <w:numFmt w:val="decimal"/>
      <w:lvlText w:val="%1."/>
      <w:lvlJc w:val="left"/>
      <w:pPr>
        <w:tabs>
          <w:tab w:val="num" w:pos="1335"/>
        </w:tabs>
        <w:ind w:left="1335" w:hanging="360"/>
      </w:p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20">
    <w:nsid w:val="38E621C7"/>
    <w:multiLevelType w:val="hybridMultilevel"/>
    <w:tmpl w:val="0754A5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E9B0EE2"/>
    <w:multiLevelType w:val="hybridMultilevel"/>
    <w:tmpl w:val="56881FE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76B29DF"/>
    <w:multiLevelType w:val="hybridMultilevel"/>
    <w:tmpl w:val="FB6A968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F05359E"/>
    <w:multiLevelType w:val="hybridMultilevel"/>
    <w:tmpl w:val="4D6213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9B4296"/>
    <w:multiLevelType w:val="hybridMultilevel"/>
    <w:tmpl w:val="905E0F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02A1465"/>
    <w:multiLevelType w:val="hybridMultilevel"/>
    <w:tmpl w:val="131097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4542C46"/>
    <w:multiLevelType w:val="hybridMultilevel"/>
    <w:tmpl w:val="4D1C80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A1506BF"/>
    <w:multiLevelType w:val="hybridMultilevel"/>
    <w:tmpl w:val="2062AA9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732535A9"/>
    <w:multiLevelType w:val="hybridMultilevel"/>
    <w:tmpl w:val="AC7472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47926B5"/>
    <w:multiLevelType w:val="hybridMultilevel"/>
    <w:tmpl w:val="364A3614"/>
    <w:lvl w:ilvl="0" w:tplc="0419000F">
      <w:start w:val="1"/>
      <w:numFmt w:val="decimal"/>
      <w:lvlText w:val="%1."/>
      <w:lvlJc w:val="left"/>
      <w:pPr>
        <w:tabs>
          <w:tab w:val="num" w:pos="1740"/>
        </w:tabs>
        <w:ind w:left="1740" w:hanging="360"/>
      </w:pPr>
    </w:lvl>
    <w:lvl w:ilvl="1" w:tplc="04190019" w:tentative="1">
      <w:start w:val="1"/>
      <w:numFmt w:val="lowerLetter"/>
      <w:lvlText w:val="%2."/>
      <w:lvlJc w:val="left"/>
      <w:pPr>
        <w:tabs>
          <w:tab w:val="num" w:pos="2460"/>
        </w:tabs>
        <w:ind w:left="2460" w:hanging="360"/>
      </w:pPr>
    </w:lvl>
    <w:lvl w:ilvl="2" w:tplc="0419001B" w:tentative="1">
      <w:start w:val="1"/>
      <w:numFmt w:val="lowerRoman"/>
      <w:lvlText w:val="%3."/>
      <w:lvlJc w:val="right"/>
      <w:pPr>
        <w:tabs>
          <w:tab w:val="num" w:pos="3180"/>
        </w:tabs>
        <w:ind w:left="3180" w:hanging="180"/>
      </w:pPr>
    </w:lvl>
    <w:lvl w:ilvl="3" w:tplc="0419000F" w:tentative="1">
      <w:start w:val="1"/>
      <w:numFmt w:val="decimal"/>
      <w:lvlText w:val="%4."/>
      <w:lvlJc w:val="left"/>
      <w:pPr>
        <w:tabs>
          <w:tab w:val="num" w:pos="3900"/>
        </w:tabs>
        <w:ind w:left="3900" w:hanging="360"/>
      </w:pPr>
    </w:lvl>
    <w:lvl w:ilvl="4" w:tplc="04190019" w:tentative="1">
      <w:start w:val="1"/>
      <w:numFmt w:val="lowerLetter"/>
      <w:lvlText w:val="%5."/>
      <w:lvlJc w:val="left"/>
      <w:pPr>
        <w:tabs>
          <w:tab w:val="num" w:pos="4620"/>
        </w:tabs>
        <w:ind w:left="4620" w:hanging="360"/>
      </w:pPr>
    </w:lvl>
    <w:lvl w:ilvl="5" w:tplc="0419001B" w:tentative="1">
      <w:start w:val="1"/>
      <w:numFmt w:val="lowerRoman"/>
      <w:lvlText w:val="%6."/>
      <w:lvlJc w:val="right"/>
      <w:pPr>
        <w:tabs>
          <w:tab w:val="num" w:pos="5340"/>
        </w:tabs>
        <w:ind w:left="5340" w:hanging="180"/>
      </w:pPr>
    </w:lvl>
    <w:lvl w:ilvl="6" w:tplc="0419000F" w:tentative="1">
      <w:start w:val="1"/>
      <w:numFmt w:val="decimal"/>
      <w:lvlText w:val="%7."/>
      <w:lvlJc w:val="left"/>
      <w:pPr>
        <w:tabs>
          <w:tab w:val="num" w:pos="6060"/>
        </w:tabs>
        <w:ind w:left="6060" w:hanging="360"/>
      </w:pPr>
    </w:lvl>
    <w:lvl w:ilvl="7" w:tplc="04190019" w:tentative="1">
      <w:start w:val="1"/>
      <w:numFmt w:val="lowerLetter"/>
      <w:lvlText w:val="%8."/>
      <w:lvlJc w:val="left"/>
      <w:pPr>
        <w:tabs>
          <w:tab w:val="num" w:pos="6780"/>
        </w:tabs>
        <w:ind w:left="6780" w:hanging="360"/>
      </w:pPr>
    </w:lvl>
    <w:lvl w:ilvl="8" w:tplc="0419001B" w:tentative="1">
      <w:start w:val="1"/>
      <w:numFmt w:val="lowerRoman"/>
      <w:lvlText w:val="%9."/>
      <w:lvlJc w:val="right"/>
      <w:pPr>
        <w:tabs>
          <w:tab w:val="num" w:pos="7500"/>
        </w:tabs>
        <w:ind w:left="7500" w:hanging="180"/>
      </w:pPr>
    </w:lvl>
  </w:abstractNum>
  <w:abstractNum w:abstractNumId="30">
    <w:nsid w:val="7855339D"/>
    <w:multiLevelType w:val="hybridMultilevel"/>
    <w:tmpl w:val="12A007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2"/>
  </w:num>
  <w:num w:numId="3">
    <w:abstractNumId w:val="6"/>
  </w:num>
  <w:num w:numId="4">
    <w:abstractNumId w:val="27"/>
  </w:num>
  <w:num w:numId="5">
    <w:abstractNumId w:val="8"/>
  </w:num>
  <w:num w:numId="6">
    <w:abstractNumId w:val="7"/>
  </w:num>
  <w:num w:numId="7">
    <w:abstractNumId w:val="19"/>
  </w:num>
  <w:num w:numId="8">
    <w:abstractNumId w:val="1"/>
  </w:num>
  <w:num w:numId="9">
    <w:abstractNumId w:val="5"/>
  </w:num>
  <w:num w:numId="10">
    <w:abstractNumId w:val="24"/>
  </w:num>
  <w:num w:numId="11">
    <w:abstractNumId w:val="30"/>
  </w:num>
  <w:num w:numId="12">
    <w:abstractNumId w:val="4"/>
  </w:num>
  <w:num w:numId="13">
    <w:abstractNumId w:val="14"/>
  </w:num>
  <w:num w:numId="14">
    <w:abstractNumId w:val="28"/>
  </w:num>
  <w:num w:numId="15">
    <w:abstractNumId w:val="9"/>
  </w:num>
  <w:num w:numId="16">
    <w:abstractNumId w:val="13"/>
  </w:num>
  <w:num w:numId="17">
    <w:abstractNumId w:val="29"/>
  </w:num>
  <w:num w:numId="18">
    <w:abstractNumId w:val="11"/>
  </w:num>
  <w:num w:numId="19">
    <w:abstractNumId w:val="3"/>
  </w:num>
  <w:num w:numId="20">
    <w:abstractNumId w:val="18"/>
  </w:num>
  <w:num w:numId="21">
    <w:abstractNumId w:val="21"/>
  </w:num>
  <w:num w:numId="22">
    <w:abstractNumId w:val="10"/>
  </w:num>
  <w:num w:numId="23">
    <w:abstractNumId w:val="20"/>
  </w:num>
  <w:num w:numId="24">
    <w:abstractNumId w:val="16"/>
  </w:num>
  <w:num w:numId="25">
    <w:abstractNumId w:val="25"/>
  </w:num>
  <w:num w:numId="26">
    <w:abstractNumId w:val="23"/>
  </w:num>
  <w:num w:numId="27">
    <w:abstractNumId w:val="0"/>
  </w:num>
  <w:num w:numId="28">
    <w:abstractNumId w:val="26"/>
  </w:num>
  <w:num w:numId="29">
    <w:abstractNumId w:val="17"/>
  </w:num>
  <w:num w:numId="30">
    <w:abstractNumId w:val="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AA9"/>
    <w:rsid w:val="000C2121"/>
    <w:rsid w:val="00113D8D"/>
    <w:rsid w:val="001D1676"/>
    <w:rsid w:val="00277844"/>
    <w:rsid w:val="002C2FAF"/>
    <w:rsid w:val="0035092D"/>
    <w:rsid w:val="00395966"/>
    <w:rsid w:val="003C71CB"/>
    <w:rsid w:val="003C7221"/>
    <w:rsid w:val="003F2BE6"/>
    <w:rsid w:val="00453AA9"/>
    <w:rsid w:val="00492E27"/>
    <w:rsid w:val="00501D60"/>
    <w:rsid w:val="005156CD"/>
    <w:rsid w:val="00526149"/>
    <w:rsid w:val="005E0D77"/>
    <w:rsid w:val="005F75D1"/>
    <w:rsid w:val="006338D1"/>
    <w:rsid w:val="006C66F9"/>
    <w:rsid w:val="006D475F"/>
    <w:rsid w:val="00730DF8"/>
    <w:rsid w:val="008711FE"/>
    <w:rsid w:val="008E6C60"/>
    <w:rsid w:val="00991DCE"/>
    <w:rsid w:val="00B10B5C"/>
    <w:rsid w:val="00BC3425"/>
    <w:rsid w:val="00BC5FC0"/>
    <w:rsid w:val="00BD005F"/>
    <w:rsid w:val="00BE2B1A"/>
    <w:rsid w:val="00C7286E"/>
    <w:rsid w:val="00DA4F5F"/>
    <w:rsid w:val="00DB6B51"/>
    <w:rsid w:val="00DD6425"/>
    <w:rsid w:val="00E05EFD"/>
    <w:rsid w:val="00E30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E65AE2-4136-4D94-9F99-9F64F2C3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numPr>
        <w:numId w:val="5"/>
      </w:numPr>
      <w:tabs>
        <w:tab w:val="center" w:pos="4677"/>
      </w:tabs>
      <w:outlineLvl w:val="0"/>
    </w:pPr>
    <w:rPr>
      <w:sz w:val="36"/>
    </w:rPr>
  </w:style>
  <w:style w:type="paragraph" w:styleId="2">
    <w:name w:val="heading 2"/>
    <w:basedOn w:val="a"/>
    <w:next w:val="a"/>
    <w:qFormat/>
    <w:pPr>
      <w:keepNext/>
      <w:numPr>
        <w:ilvl w:val="1"/>
        <w:numId w:val="5"/>
      </w:numPr>
      <w:tabs>
        <w:tab w:val="center" w:pos="4677"/>
      </w:tabs>
      <w:jc w:val="center"/>
      <w:outlineLvl w:val="1"/>
    </w:pPr>
    <w:rPr>
      <w:sz w:val="36"/>
    </w:rPr>
  </w:style>
  <w:style w:type="paragraph" w:styleId="3">
    <w:name w:val="heading 3"/>
    <w:basedOn w:val="a"/>
    <w:next w:val="a"/>
    <w:qFormat/>
    <w:pPr>
      <w:keepNext/>
      <w:numPr>
        <w:ilvl w:val="2"/>
        <w:numId w:val="5"/>
      </w:numPr>
      <w:tabs>
        <w:tab w:val="center" w:pos="4677"/>
      </w:tabs>
      <w:jc w:val="center"/>
      <w:outlineLvl w:val="2"/>
    </w:pPr>
    <w:rPr>
      <w:b/>
      <w:bCs/>
      <w:sz w:val="36"/>
      <w:u w:val="single"/>
    </w:rPr>
  </w:style>
  <w:style w:type="paragraph" w:styleId="4">
    <w:name w:val="heading 4"/>
    <w:basedOn w:val="a"/>
    <w:next w:val="a"/>
    <w:qFormat/>
    <w:pPr>
      <w:keepNext/>
      <w:numPr>
        <w:ilvl w:val="3"/>
        <w:numId w:val="5"/>
      </w:numPr>
      <w:tabs>
        <w:tab w:val="center" w:pos="4677"/>
      </w:tabs>
      <w:jc w:val="right"/>
      <w:outlineLvl w:val="3"/>
    </w:pPr>
    <w:rPr>
      <w:sz w:val="36"/>
    </w:rPr>
  </w:style>
  <w:style w:type="paragraph" w:styleId="5">
    <w:name w:val="heading 5"/>
    <w:basedOn w:val="a"/>
    <w:next w:val="a"/>
    <w:qFormat/>
    <w:pPr>
      <w:numPr>
        <w:ilvl w:val="4"/>
        <w:numId w:val="5"/>
      </w:numPr>
      <w:spacing w:before="240" w:after="60"/>
      <w:outlineLvl w:val="4"/>
    </w:pPr>
    <w:rPr>
      <w:b/>
      <w:bCs/>
      <w:i/>
      <w:iCs/>
      <w:sz w:val="26"/>
      <w:szCs w:val="26"/>
    </w:rPr>
  </w:style>
  <w:style w:type="paragraph" w:styleId="6">
    <w:name w:val="heading 6"/>
    <w:basedOn w:val="a"/>
    <w:next w:val="a"/>
    <w:qFormat/>
    <w:pPr>
      <w:numPr>
        <w:ilvl w:val="5"/>
        <w:numId w:val="5"/>
      </w:numPr>
      <w:spacing w:before="240" w:after="60"/>
      <w:outlineLvl w:val="5"/>
    </w:pPr>
    <w:rPr>
      <w:b/>
      <w:bCs/>
      <w:sz w:val="22"/>
      <w:szCs w:val="22"/>
    </w:rPr>
  </w:style>
  <w:style w:type="paragraph" w:styleId="7">
    <w:name w:val="heading 7"/>
    <w:basedOn w:val="a"/>
    <w:next w:val="a"/>
    <w:qFormat/>
    <w:pPr>
      <w:numPr>
        <w:ilvl w:val="6"/>
        <w:numId w:val="5"/>
      </w:numPr>
      <w:spacing w:before="240" w:after="60"/>
      <w:outlineLvl w:val="6"/>
    </w:pPr>
  </w:style>
  <w:style w:type="paragraph" w:styleId="8">
    <w:name w:val="heading 8"/>
    <w:basedOn w:val="a"/>
    <w:next w:val="a"/>
    <w:qFormat/>
    <w:pPr>
      <w:numPr>
        <w:ilvl w:val="7"/>
        <w:numId w:val="5"/>
      </w:numPr>
      <w:spacing w:before="240" w:after="60"/>
      <w:outlineLvl w:val="7"/>
    </w:pPr>
    <w:rPr>
      <w:i/>
      <w:iCs/>
    </w:rPr>
  </w:style>
  <w:style w:type="paragraph" w:styleId="9">
    <w:name w:val="heading 9"/>
    <w:basedOn w:val="a"/>
    <w:next w:val="a"/>
    <w:qFormat/>
    <w:pPr>
      <w:numPr>
        <w:ilvl w:val="8"/>
        <w:numId w:val="5"/>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7"/>
    </w:rPr>
  </w:style>
  <w:style w:type="paragraph" w:styleId="20">
    <w:name w:val="Body Text 2"/>
    <w:basedOn w:val="a"/>
    <w:pPr>
      <w:jc w:val="both"/>
    </w:pPr>
    <w:rPr>
      <w:sz w:val="27"/>
    </w:rPr>
  </w:style>
  <w:style w:type="paragraph" w:styleId="a4">
    <w:name w:val="Body Text Indent"/>
    <w:basedOn w:val="a"/>
    <w:pPr>
      <w:ind w:firstLine="540"/>
    </w:pPr>
    <w:rPr>
      <w:sz w:val="28"/>
    </w:rPr>
  </w:style>
  <w:style w:type="paragraph" w:styleId="a5">
    <w:name w:val="footer"/>
    <w:basedOn w:val="a"/>
    <w:pPr>
      <w:tabs>
        <w:tab w:val="center" w:pos="4677"/>
        <w:tab w:val="right" w:pos="9355"/>
      </w:tabs>
    </w:pPr>
  </w:style>
  <w:style w:type="character" w:styleId="a6">
    <w:name w:val="page number"/>
    <w:basedOn w:val="a0"/>
  </w:style>
  <w:style w:type="character" w:styleId="a7">
    <w:name w:val="footnote reference"/>
    <w:semiHidden/>
    <w:rPr>
      <w:vertAlign w:val="superscript"/>
    </w:rPr>
  </w:style>
  <w:style w:type="paragraph" w:styleId="a8">
    <w:name w:val="header"/>
    <w:basedOn w:val="a"/>
    <w:pPr>
      <w:tabs>
        <w:tab w:val="center" w:pos="4677"/>
        <w:tab w:val="right" w:pos="9355"/>
      </w:tabs>
    </w:pPr>
  </w:style>
  <w:style w:type="paragraph" w:styleId="a9">
    <w:name w:val="footnote text"/>
    <w:basedOn w:val="a"/>
    <w:semiHidden/>
    <w:rPr>
      <w:sz w:val="20"/>
      <w:szCs w:val="20"/>
    </w:rPr>
  </w:style>
  <w:style w:type="paragraph" w:customStyle="1" w:styleId="FR1">
    <w:name w:val="FR1"/>
    <w:pPr>
      <w:widowControl w:val="0"/>
      <w:autoSpaceDE w:val="0"/>
      <w:autoSpaceDN w:val="0"/>
      <w:adjustRightInd w:val="0"/>
      <w:spacing w:line="260" w:lineRule="auto"/>
      <w:jc w:val="both"/>
    </w:pPr>
    <w:rPr>
      <w:rFonts w:ascii="Arial" w:hAnsi="Arial"/>
      <w:i/>
      <w:iCs/>
      <w:sz w:val="18"/>
      <w:szCs w:val="18"/>
    </w:rPr>
  </w:style>
  <w:style w:type="paragraph" w:customStyle="1" w:styleId="Body-11">
    <w:name w:val="Body-11"/>
    <w:basedOn w:val="a"/>
    <w:pPr>
      <w:overflowPunct w:val="0"/>
      <w:autoSpaceDE w:val="0"/>
      <w:autoSpaceDN w:val="0"/>
      <w:adjustRightInd w:val="0"/>
      <w:spacing w:before="60" w:after="60"/>
      <w:ind w:firstLine="567"/>
      <w:jc w:val="both"/>
      <w:textAlignment w:val="baseline"/>
    </w:pPr>
    <w:rPr>
      <w:sz w:val="22"/>
      <w:szCs w:val="20"/>
    </w:rPr>
  </w:style>
  <w:style w:type="paragraph" w:customStyle="1" w:styleId="aa">
    <w:basedOn w:val="a"/>
    <w:next w:val="ab"/>
    <w:pPr>
      <w:spacing w:before="100" w:beforeAutospacing="1" w:after="100" w:afterAutospacing="1"/>
    </w:pPr>
  </w:style>
  <w:style w:type="paragraph" w:styleId="ab">
    <w:name w:val="Normal (Web)"/>
    <w:basedOn w:val="a"/>
  </w:style>
  <w:style w:type="paragraph" w:styleId="30">
    <w:name w:val="Body Text 3"/>
    <w:basedOn w:val="a"/>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9539</Words>
  <Characters>54377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Институт международного права и экономики им</vt:lpstr>
    </vt:vector>
  </TitlesOfParts>
  <Company>Дом</Company>
  <LinksUpToDate>false</LinksUpToDate>
  <CharactersWithSpaces>63789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международного права и экономики им</dc:title>
  <dc:subject/>
  <dc:creator>Юля Иванова</dc:creator>
  <cp:keywords/>
  <dc:description/>
  <cp:lastModifiedBy>admin</cp:lastModifiedBy>
  <cp:revision>2</cp:revision>
  <cp:lastPrinted>2004-04-29T22:17:00Z</cp:lastPrinted>
  <dcterms:created xsi:type="dcterms:W3CDTF">2014-02-10T09:10:00Z</dcterms:created>
  <dcterms:modified xsi:type="dcterms:W3CDTF">2014-02-10T09:10:00Z</dcterms:modified>
</cp:coreProperties>
</file>