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313" w:rsidRDefault="007A0313">
      <w:pPr>
        <w:pStyle w:val="a3"/>
        <w:ind w:firstLine="567"/>
        <w:jc w:val="center"/>
        <w:rPr>
          <w:b/>
          <w:bCs/>
          <w:sz w:val="28"/>
          <w:szCs w:val="28"/>
        </w:rPr>
      </w:pPr>
      <w:r>
        <w:rPr>
          <w:b/>
          <w:bCs/>
          <w:sz w:val="28"/>
          <w:szCs w:val="28"/>
        </w:rPr>
        <w:t>ПРАВОМЕРНОЕ ПОВЕДЕНИЕ, ПРАВОНАРУШЕНИЕ И ЮРИДИЧЕСКАЯ ОТВЕТСТВЕННОСТЬ</w:t>
      </w:r>
    </w:p>
    <w:p w:rsidR="007A0313" w:rsidRDefault="007A0313">
      <w:pPr>
        <w:pStyle w:val="a3"/>
        <w:ind w:firstLine="567"/>
      </w:pPr>
      <w:r>
        <w:t>Поведение субъектов права, регламентированное нормами права, становится юридически значимым. Оно при этом может быть правомерным либо противоправным. Правомерное поведение - долг и обязанность субъектов права.</w:t>
      </w:r>
    </w:p>
    <w:p w:rsidR="007A0313" w:rsidRDefault="007A0313">
      <w:pPr>
        <w:pStyle w:val="a3"/>
        <w:ind w:firstLine="567"/>
      </w:pPr>
      <w:r>
        <w:rPr>
          <w:b/>
          <w:bCs/>
          <w:color w:val="000080"/>
        </w:rPr>
        <w:t>Правомерное поведение - это такое поведение, которое соответствует предписаниям права, т.е. субъективным правам и обязанностям</w:t>
      </w:r>
      <w:r>
        <w:rPr>
          <w:color w:val="000080"/>
        </w:rPr>
        <w:t>. Это социально полезное действие или бездействие субъектов права, в котором реализуется предписание, заложенные в правовых нормах. Для режима законности очень важно, чтобы как можно более широко распространенным видом поведения в обществе было правомерное. Это является основой режима законности, правопорядка, наиболее благоприятных условий для осуществления прав и свобод человека.</w:t>
      </w:r>
    </w:p>
    <w:p w:rsidR="007A0313" w:rsidRDefault="007A0313">
      <w:pPr>
        <w:pStyle w:val="a3"/>
        <w:ind w:firstLine="567"/>
      </w:pPr>
      <w:r>
        <w:rPr>
          <w:b/>
          <w:bCs/>
          <w:color w:val="0000FF"/>
        </w:rPr>
        <w:t>Социальные и духовные основы правомерного поведения</w:t>
      </w:r>
      <w:r>
        <w:rPr>
          <w:color w:val="0000FF"/>
        </w:rPr>
        <w:t xml:space="preserve">. Правомерное поведение, как самостоятельный вид поведения, тем не менее, испытывает на себе влияние социально-экономических, политических и духовно-нравственных факторов, которым подвержено любое другое поведение субъектов общества. Социальными условиями правомерного поведения является та социальная и экономическая среда, в которой действует гражданин, которая влияет на мотивы его поведения. Духовная основа - это уровень правовой, политической, общей культуры граждан. Часто выделяют следующие </w:t>
      </w:r>
      <w:r>
        <w:rPr>
          <w:b/>
          <w:bCs/>
          <w:color w:val="0000FF"/>
        </w:rPr>
        <w:t>типы мотиваций</w:t>
      </w:r>
      <w:r>
        <w:rPr>
          <w:color w:val="0000FF"/>
        </w:rPr>
        <w:t>, лежащие в основе правомерного поведения.</w:t>
      </w:r>
    </w:p>
    <w:p w:rsidR="007A0313" w:rsidRDefault="007A0313">
      <w:pPr>
        <w:pStyle w:val="a3"/>
        <w:ind w:firstLine="567"/>
      </w:pPr>
      <w:r>
        <w:rPr>
          <w:b/>
          <w:bCs/>
          <w:color w:val="0000FF"/>
        </w:rPr>
        <w:t>Первый тип</w:t>
      </w:r>
      <w:r>
        <w:rPr>
          <w:color w:val="0000FF"/>
        </w:rPr>
        <w:t xml:space="preserve"> -</w:t>
      </w:r>
      <w:r>
        <w:rPr>
          <w:b/>
          <w:bCs/>
          <w:color w:val="0000FF"/>
        </w:rPr>
        <w:t xml:space="preserve"> активное признание и поддержка, заложенных в правовых нормах моделей поведения</w:t>
      </w:r>
      <w:r>
        <w:rPr>
          <w:color w:val="0000FF"/>
        </w:rPr>
        <w:t>. Внутренняя оценка правой нормы и ее необходимости полностью совпадают с заложенной в ней волей законодателя. Такой вид поведения наиболее устойчив и наиболее полезен для общества.</w:t>
      </w:r>
    </w:p>
    <w:p w:rsidR="007A0313" w:rsidRDefault="007A0313">
      <w:pPr>
        <w:pStyle w:val="a3"/>
        <w:ind w:firstLine="567"/>
      </w:pPr>
      <w:r>
        <w:rPr>
          <w:b/>
          <w:bCs/>
          <w:color w:val="0000FF"/>
        </w:rPr>
        <w:t>Второй тип</w:t>
      </w:r>
      <w:r>
        <w:rPr>
          <w:color w:val="0000FF"/>
        </w:rPr>
        <w:t xml:space="preserve"> - </w:t>
      </w:r>
      <w:r>
        <w:rPr>
          <w:b/>
          <w:bCs/>
          <w:color w:val="0000FF"/>
        </w:rPr>
        <w:t>конформизм</w:t>
      </w:r>
      <w:r>
        <w:rPr>
          <w:color w:val="0000FF"/>
        </w:rPr>
        <w:t>, такая мотивация, которая основана не на внутреннем убеждении, необходимости соблюдения правовых норм, а на беспринципном следовании поведения большинства, или той социальной группы, которой принадлежит данное лицо.</w:t>
      </w:r>
    </w:p>
    <w:p w:rsidR="007A0313" w:rsidRDefault="007A0313">
      <w:pPr>
        <w:pStyle w:val="a3"/>
        <w:ind w:firstLine="567"/>
        <w:rPr>
          <w:color w:val="0000FF"/>
        </w:rPr>
      </w:pPr>
      <w:r>
        <w:rPr>
          <w:b/>
          <w:bCs/>
          <w:color w:val="0000FF"/>
        </w:rPr>
        <w:t>Третий тип</w:t>
      </w:r>
      <w:r>
        <w:rPr>
          <w:color w:val="0000FF"/>
        </w:rPr>
        <w:t xml:space="preserve"> - правомерное </w:t>
      </w:r>
      <w:r>
        <w:rPr>
          <w:b/>
          <w:bCs/>
          <w:color w:val="0000FF"/>
        </w:rPr>
        <w:t>поведение, основанное на страхе</w:t>
      </w:r>
      <w:r>
        <w:rPr>
          <w:color w:val="0000FF"/>
        </w:rPr>
        <w:t xml:space="preserve"> перед возможностью применения мер государственного воздействия, наиболее неустойчивый тип правомерного поведения, при снижении контроля со стороны государства может превратится в свою противоположность.</w:t>
      </w:r>
    </w:p>
    <w:p w:rsidR="007A0313" w:rsidRDefault="007A0313">
      <w:pPr>
        <w:pStyle w:val="a3"/>
        <w:ind w:firstLine="567"/>
      </w:pPr>
      <w:r>
        <w:t>Наиболее благоприятным для общества и государства видом поведения должно быть поведение первого типа, и вся идейно воспитательная деятельность государства должна быть нацелена на поощрение формирования и развития его.</w:t>
      </w:r>
    </w:p>
    <w:p w:rsidR="007A0313" w:rsidRDefault="007A0313">
      <w:pPr>
        <w:pStyle w:val="a3"/>
        <w:ind w:firstLine="567"/>
      </w:pPr>
      <w:r>
        <w:t>Основные</w:t>
      </w:r>
      <w:r>
        <w:rPr>
          <w:b/>
          <w:bCs/>
        </w:rPr>
        <w:t xml:space="preserve"> признаки и понятие правонарушения</w:t>
      </w:r>
      <w:r>
        <w:t>. Необходимость четкой характеристики признаков правонарушения объясняется тем, что именно правонарушение является единственным основанием возникновения юридической ответственности, которая связана с применением государственного принуждения в отношении лица, его совершившего.</w:t>
      </w:r>
    </w:p>
    <w:p w:rsidR="007A0313" w:rsidRDefault="007A0313">
      <w:pPr>
        <w:pStyle w:val="a3"/>
        <w:ind w:firstLine="567"/>
        <w:rPr>
          <w:color w:val="000080"/>
        </w:rPr>
      </w:pPr>
      <w:r>
        <w:rPr>
          <w:color w:val="000080"/>
        </w:rPr>
        <w:t xml:space="preserve">О правонарушении можно говорить лишь тогда, когда налицо имеются все элементы, из которых оно складывается. </w:t>
      </w:r>
      <w:r>
        <w:rPr>
          <w:b/>
          <w:bCs/>
          <w:color w:val="000080"/>
        </w:rPr>
        <w:t>Элементы правонарушения</w:t>
      </w:r>
      <w:r>
        <w:rPr>
          <w:color w:val="000080"/>
        </w:rPr>
        <w:t xml:space="preserve"> предусмотрены в правовых нормах. Это - следующие элементы: </w:t>
      </w:r>
    </w:p>
    <w:p w:rsidR="007A0313" w:rsidRDefault="007A0313">
      <w:pPr>
        <w:pStyle w:val="a3"/>
        <w:ind w:firstLine="567"/>
      </w:pPr>
      <w:r>
        <w:rPr>
          <w:b/>
          <w:bCs/>
          <w:color w:val="000080"/>
        </w:rPr>
        <w:t>1)</w:t>
      </w:r>
      <w:r>
        <w:t xml:space="preserve"> </w:t>
      </w:r>
      <w:r>
        <w:rPr>
          <w:b/>
          <w:bCs/>
          <w:color w:val="000080"/>
        </w:rPr>
        <w:t xml:space="preserve">деяние; </w:t>
      </w:r>
      <w:r>
        <w:rPr>
          <w:b/>
          <w:bCs/>
          <w:color w:val="000080"/>
        </w:rPr>
        <w:br/>
        <w:t xml:space="preserve">2) противоправность деяния; </w:t>
      </w:r>
      <w:r>
        <w:rPr>
          <w:b/>
          <w:bCs/>
          <w:color w:val="000080"/>
        </w:rPr>
        <w:br/>
        <w:t xml:space="preserve">3) виновность деяния; </w:t>
      </w:r>
      <w:r>
        <w:rPr>
          <w:b/>
          <w:bCs/>
          <w:color w:val="000080"/>
        </w:rPr>
        <w:br/>
        <w:t>4) деликтоспособность субъекта противоправного деяния.</w:t>
      </w:r>
    </w:p>
    <w:p w:rsidR="007A0313" w:rsidRDefault="007A0313">
      <w:pPr>
        <w:pStyle w:val="a3"/>
        <w:ind w:firstLine="567"/>
      </w:pPr>
      <w:r>
        <w:t>1.</w:t>
      </w:r>
      <w:r>
        <w:rPr>
          <w:b/>
          <w:bCs/>
        </w:rPr>
        <w:t xml:space="preserve"> Деяние</w:t>
      </w:r>
      <w:r>
        <w:t>. Законом регулируются только поступки людей, их действия или бездействие, т.е. деяния. Не могут регулироваться правом мысли людей или какие-либо личные качества, не выразившиеся в том или ином их поступке (действии или бездействии).</w:t>
      </w:r>
    </w:p>
    <w:p w:rsidR="007A0313" w:rsidRDefault="007A0313">
      <w:pPr>
        <w:pStyle w:val="a3"/>
        <w:ind w:firstLine="567"/>
      </w:pPr>
      <w:r>
        <w:t>Значит, правонарушение - это прежде всего определенное деяние, а не помыслы, переживания или чувства.</w:t>
      </w:r>
    </w:p>
    <w:p w:rsidR="007A0313" w:rsidRDefault="007A0313">
      <w:pPr>
        <w:pStyle w:val="a3"/>
        <w:ind w:firstLine="567"/>
      </w:pPr>
      <w:r>
        <w:t xml:space="preserve">2. </w:t>
      </w:r>
      <w:r>
        <w:rPr>
          <w:b/>
          <w:bCs/>
        </w:rPr>
        <w:t>Противоправность.</w:t>
      </w:r>
      <w:r>
        <w:t xml:space="preserve"> Само по себе деяние еще не составляет правонарушения. Деяние становится правонарушением лишь тогда, когда оно противоречит предписаниям закона, направлено против тех отношений, которые закон защищает. Иначе говоря, когда оно противоправно. Поэтому необходимым признаком правонарушения является противоправность деяния.</w:t>
      </w:r>
    </w:p>
    <w:p w:rsidR="007A0313" w:rsidRDefault="007A0313">
      <w:pPr>
        <w:pStyle w:val="a3"/>
        <w:ind w:firstLine="567"/>
      </w:pPr>
      <w:r>
        <w:t xml:space="preserve">3. </w:t>
      </w:r>
      <w:r>
        <w:rPr>
          <w:b/>
          <w:bCs/>
        </w:rPr>
        <w:t>Виновность</w:t>
      </w:r>
      <w:r>
        <w:t xml:space="preserve"> деяния. Определяя правонарушение как противоправное деяние, мы рассмотрели его только с внешней, видимой, т.е. с объективной стороны. Но правонарушение имеет еще и субъективную сторону, которая показывает, кто совершил противоправное деяние, какова была </w:t>
      </w:r>
      <w:r>
        <w:rPr>
          <w:b/>
          <w:bCs/>
        </w:rPr>
        <w:t xml:space="preserve">направленность </w:t>
      </w:r>
      <w:r>
        <w:t>его</w:t>
      </w:r>
      <w:r>
        <w:rPr>
          <w:b/>
          <w:bCs/>
        </w:rPr>
        <w:t xml:space="preserve"> воли</w:t>
      </w:r>
      <w:r>
        <w:t xml:space="preserve"> и каково было его психическое отношение к содеянному. Противоправное деяние только тогда рассматривается, как правонарушение, когда в этом деянии проявилась воля лица, его совершившего. Субъект права проявляет индивидуальную волю путем выбора и осуществления того или иного варианта поведения в конкретных отношениях.</w:t>
      </w:r>
    </w:p>
    <w:p w:rsidR="007A0313" w:rsidRDefault="007A0313">
      <w:pPr>
        <w:pStyle w:val="a3"/>
        <w:ind w:firstLine="567"/>
      </w:pPr>
      <w:r>
        <w:t xml:space="preserve">Противоправное деяние, совершенное лицом, которое в силу объективных обстоятельств было лишено выбора того или иного варианта поведения, не может быть правонарушением. В таких случаях содеянное не зависит от воли лица. </w:t>
      </w:r>
    </w:p>
    <w:p w:rsidR="007A0313" w:rsidRDefault="007A0313">
      <w:pPr>
        <w:pStyle w:val="a3"/>
        <w:ind w:firstLine="567"/>
      </w:pPr>
      <w:r>
        <w:t>Вот почему само по себе противоправное деяние еще не свидетельствует об отрицательном отношении лица к охраняемым законом отношениям, общественным интересам.</w:t>
      </w:r>
    </w:p>
    <w:p w:rsidR="007A0313" w:rsidRDefault="007A0313">
      <w:pPr>
        <w:pStyle w:val="a3"/>
        <w:ind w:firstLine="567"/>
      </w:pPr>
      <w:r>
        <w:t xml:space="preserve">Для правильной юридической оценки противоправного деяния как правонарушения необходимо определить </w:t>
      </w:r>
      <w:r>
        <w:rPr>
          <w:b/>
          <w:bCs/>
        </w:rPr>
        <w:t>состояние и направленность воли правонарушителя, т.е. его вину</w:t>
      </w:r>
      <w:r>
        <w:t>.</w:t>
      </w:r>
    </w:p>
    <w:p w:rsidR="007A0313" w:rsidRDefault="007A0313">
      <w:pPr>
        <w:pStyle w:val="a3"/>
        <w:ind w:firstLine="567"/>
      </w:pPr>
      <w:r>
        <w:rPr>
          <w:b/>
          <w:bCs/>
          <w:color w:val="000080"/>
        </w:rPr>
        <w:t>Вина - это психическое отношение субъекта права к совершенному им противоправному деянию, вредному для общества, государства, других лиц</w:t>
      </w:r>
      <w:r>
        <w:rPr>
          <w:color w:val="000080"/>
        </w:rPr>
        <w:t>. Вина представляет собой одно из важнейших юридических понятий.</w:t>
      </w:r>
    </w:p>
    <w:p w:rsidR="007A0313" w:rsidRDefault="007A0313">
      <w:pPr>
        <w:pStyle w:val="a3"/>
        <w:ind w:firstLine="567"/>
      </w:pPr>
      <w:r>
        <w:t>Различают две</w:t>
      </w:r>
      <w:r>
        <w:rPr>
          <w:b/>
          <w:bCs/>
        </w:rPr>
        <w:t xml:space="preserve"> формы вины: умысел и неосторожность</w:t>
      </w:r>
      <w:r>
        <w:t>.</w:t>
      </w:r>
    </w:p>
    <w:p w:rsidR="007A0313" w:rsidRDefault="007A0313">
      <w:pPr>
        <w:pStyle w:val="a3"/>
        <w:ind w:firstLine="567"/>
      </w:pPr>
      <w:r>
        <w:rPr>
          <w:b/>
          <w:bCs/>
        </w:rPr>
        <w:t xml:space="preserve">Умысел </w:t>
      </w:r>
      <w:r>
        <w:t>предполагает, что лицо, совершающее противоправное деяние, предвидит и желает наступления общественно вредных последствий своего поведения. Т.е. сознательно причиняет вред.</w:t>
      </w:r>
    </w:p>
    <w:p w:rsidR="007A0313" w:rsidRDefault="007A0313">
      <w:pPr>
        <w:pStyle w:val="a3"/>
        <w:ind w:firstLine="567"/>
      </w:pPr>
      <w:r>
        <w:rPr>
          <w:b/>
          <w:bCs/>
        </w:rPr>
        <w:t>Неосторожность</w:t>
      </w:r>
      <w:r>
        <w:t xml:space="preserve"> может проявляться как </w:t>
      </w:r>
      <w:r>
        <w:rPr>
          <w:u w:val="single"/>
        </w:rPr>
        <w:t>самонадеянность</w:t>
      </w:r>
      <w:r>
        <w:t xml:space="preserve"> (когда лицо </w:t>
      </w:r>
      <w:r>
        <w:rPr>
          <w:u w:val="single"/>
        </w:rPr>
        <w:t>предвидит</w:t>
      </w:r>
      <w:r>
        <w:t xml:space="preserve"> общественно вредные последствия своего поведения, но легкомысленно рассчитывает на возможность избежать их, например, вождение неисправного автомобиля) и как </w:t>
      </w:r>
      <w:r>
        <w:rPr>
          <w:u w:val="single"/>
        </w:rPr>
        <w:t xml:space="preserve">небрежность </w:t>
      </w:r>
      <w:r>
        <w:t xml:space="preserve">(когда лицо </w:t>
      </w:r>
      <w:r>
        <w:rPr>
          <w:u w:val="single"/>
        </w:rPr>
        <w:t>не предвидит</w:t>
      </w:r>
      <w:r>
        <w:t xml:space="preserve"> общественно вредные последствия своего поведения, но </w:t>
      </w:r>
      <w:r>
        <w:rPr>
          <w:u w:val="single"/>
        </w:rPr>
        <w:t>может и должно их предвидеть,</w:t>
      </w:r>
      <w:r>
        <w:t xml:space="preserve"> например, медицинская сестра, не проверив содержимого ампулы, делает укол, от которого наступает смерть пациента).</w:t>
      </w:r>
    </w:p>
    <w:p w:rsidR="007A0313" w:rsidRDefault="007A0313">
      <w:pPr>
        <w:pStyle w:val="a3"/>
        <w:ind w:firstLine="567"/>
      </w:pPr>
      <w:r>
        <w:t xml:space="preserve">4. </w:t>
      </w:r>
      <w:r>
        <w:rPr>
          <w:b/>
          <w:bCs/>
        </w:rPr>
        <w:t>Деликтоспособность субъекта.</w:t>
      </w:r>
      <w:r>
        <w:t xml:space="preserve"> Правонарушение характеризуется проявлением воли человека, способного отдавать отчет в своих поступках, действовать разумно. Поэтому субъектами правонарушения не могут быть малолетние, душевнобольные. У малолетних способность поступать разумно, отдавать отчет в своих действиях наступает с достижением определенного возраста.</w:t>
      </w:r>
    </w:p>
    <w:p w:rsidR="007A0313" w:rsidRDefault="007A0313">
      <w:pPr>
        <w:pStyle w:val="a3"/>
        <w:ind w:firstLine="567"/>
      </w:pPr>
      <w:r>
        <w:t>Поэтому субъектом правонарушения может быть не каждый человек, а только обладающий определенными качествами, которые выражает понятие "деликтоспособность".</w:t>
      </w:r>
    </w:p>
    <w:p w:rsidR="007A0313" w:rsidRDefault="007A0313">
      <w:pPr>
        <w:pStyle w:val="a3"/>
        <w:ind w:firstLine="567"/>
      </w:pPr>
      <w:r>
        <w:t xml:space="preserve">Деликтоспособность означает способность субъекта правонарушения самостоятельно отвечать за свои противоправные поступки и нести юридическую ответственность. </w:t>
      </w:r>
    </w:p>
    <w:p w:rsidR="007A0313" w:rsidRDefault="007A0313">
      <w:pPr>
        <w:pStyle w:val="a3"/>
        <w:ind w:firstLine="567"/>
      </w:pPr>
      <w:r>
        <w:t>Деликтоспособными являются вменяемые лица, достигшие определенного возраста (14 - 16 лет)</w:t>
      </w:r>
    </w:p>
    <w:p w:rsidR="007A0313" w:rsidRDefault="007A0313">
      <w:pPr>
        <w:pStyle w:val="a3"/>
        <w:ind w:firstLine="567"/>
      </w:pPr>
      <w:r>
        <w:t>Итак, без наличия признаков вины противоправное деяние не может считаться правонарушением.</w:t>
      </w:r>
    </w:p>
    <w:p w:rsidR="007A0313" w:rsidRDefault="007A0313">
      <w:pPr>
        <w:pStyle w:val="a3"/>
        <w:ind w:firstLine="567"/>
      </w:pPr>
      <w:r>
        <w:t xml:space="preserve">Во всех случаях, когда закон предусматривает в качестве правонарушения противоправное деяние, неразрывно связанное с вредными последствиями как совершившимся фактом, необходимо </w:t>
      </w:r>
      <w:r>
        <w:rPr>
          <w:b/>
          <w:bCs/>
        </w:rPr>
        <w:t>выявление причинной связи между деянием и наступившим вредным последствием</w:t>
      </w:r>
      <w:r>
        <w:t xml:space="preserve">. Вредные последствия должны быть прямым результатом противоправного деяния. Причинная связь должна носить </w:t>
      </w:r>
      <w:r>
        <w:rPr>
          <w:b/>
          <w:bCs/>
        </w:rPr>
        <w:t>непосредственный и необходимый</w:t>
      </w:r>
      <w:r>
        <w:t>, а не случайный характер.</w:t>
      </w:r>
    </w:p>
    <w:p w:rsidR="007A0313" w:rsidRDefault="007A0313">
      <w:pPr>
        <w:pStyle w:val="a3"/>
        <w:ind w:firstLine="567"/>
      </w:pPr>
      <w:r>
        <w:t xml:space="preserve">Анализ объективных и субъективных признаков правонарушения дает возможность определить его </w:t>
      </w:r>
      <w:r>
        <w:rPr>
          <w:b/>
          <w:bCs/>
        </w:rPr>
        <w:t>объективную и субъективную сторону.</w:t>
      </w:r>
    </w:p>
    <w:p w:rsidR="007A0313" w:rsidRDefault="007A0313">
      <w:pPr>
        <w:pStyle w:val="a3"/>
        <w:ind w:firstLine="567"/>
      </w:pPr>
      <w:r>
        <w:rPr>
          <w:b/>
          <w:bCs/>
          <w:color w:val="000080"/>
        </w:rPr>
        <w:t>Объективная сторона</w:t>
      </w:r>
      <w:r>
        <w:rPr>
          <w:color w:val="000080"/>
        </w:rPr>
        <w:t xml:space="preserve"> правонарушения характеризуется, во-первых, деянием как актом поведения; во-вторых, противоправностью этого деяния. К этой стороне также относится необходимая причинная связь между противоправным деянием и наступившими вредными последствиями.</w:t>
      </w:r>
    </w:p>
    <w:p w:rsidR="007A0313" w:rsidRDefault="007A0313">
      <w:pPr>
        <w:pStyle w:val="a3"/>
        <w:ind w:firstLine="567"/>
      </w:pPr>
      <w:r>
        <w:rPr>
          <w:b/>
          <w:bCs/>
        </w:rPr>
        <w:t>Субъективная сторона</w:t>
      </w:r>
      <w:r>
        <w:t xml:space="preserve"> правонарушения характеризуется, во-первых, способностью лица отвечать за противоправное деяние и, во-вторых, наличием вины (в форме умысла или неосторожности).</w:t>
      </w:r>
    </w:p>
    <w:p w:rsidR="007A0313" w:rsidRDefault="007A0313">
      <w:pPr>
        <w:pStyle w:val="a3"/>
        <w:ind w:firstLine="567"/>
      </w:pPr>
      <w:r>
        <w:t>Лишь полный состав всех элементов субъективной и объективной сторон образует правонарушение.</w:t>
      </w:r>
    </w:p>
    <w:p w:rsidR="007A0313" w:rsidRDefault="007A0313">
      <w:pPr>
        <w:pStyle w:val="a3"/>
        <w:ind w:firstLine="567"/>
      </w:pPr>
      <w:r>
        <w:t xml:space="preserve">По своей юридической природе всякое правонарушение представляет собой </w:t>
      </w:r>
      <w:r>
        <w:rPr>
          <w:b/>
          <w:bCs/>
        </w:rPr>
        <w:t>юридический факт</w:t>
      </w:r>
      <w:r>
        <w:t>, влекущий за собой возникновение, изменение или прекращение определенных правоотношений, иначе говоря, отношений юридической ответственности.</w:t>
      </w:r>
    </w:p>
    <w:p w:rsidR="007A0313" w:rsidRDefault="007A0313">
      <w:pPr>
        <w:pStyle w:val="a3"/>
        <w:ind w:firstLine="567"/>
      </w:pPr>
      <w:r>
        <w:t xml:space="preserve">Таким образом, </w:t>
      </w:r>
      <w:r>
        <w:rPr>
          <w:b/>
          <w:bCs/>
          <w:u w:val="single"/>
        </w:rPr>
        <w:t>правонарушение</w:t>
      </w:r>
      <w:r>
        <w:rPr>
          <w:b/>
          <w:bCs/>
        </w:rPr>
        <w:t xml:space="preserve"> - это виновное, противоправное деяние деликтоспособного лица, являющееся основанием юридической ответственности.</w:t>
      </w:r>
    </w:p>
    <w:p w:rsidR="007A0313" w:rsidRDefault="007A0313">
      <w:pPr>
        <w:pStyle w:val="a3"/>
        <w:ind w:firstLine="567"/>
      </w:pPr>
      <w:r>
        <w:rPr>
          <w:u w:val="single"/>
        </w:rPr>
        <w:t>Виды правонарушений</w:t>
      </w:r>
      <w:r>
        <w:t>. Правонарушения классифицируются по их характеру, по степени общественной опасности и некоторым другим основаниям.</w:t>
      </w:r>
    </w:p>
    <w:p w:rsidR="007A0313" w:rsidRDefault="007A0313">
      <w:pPr>
        <w:pStyle w:val="a3"/>
        <w:ind w:firstLine="567"/>
      </w:pPr>
      <w:r>
        <w:t>Различаются уголовные, гражданские, административные и дисциплинарные правонарушения.</w:t>
      </w:r>
    </w:p>
    <w:p w:rsidR="007A0313" w:rsidRDefault="007A0313">
      <w:pPr>
        <w:pStyle w:val="a3"/>
        <w:ind w:firstLine="567"/>
      </w:pPr>
      <w:r>
        <w:t xml:space="preserve">Кроме того, все правонарушения делятся на </w:t>
      </w:r>
      <w:r>
        <w:rPr>
          <w:b/>
          <w:bCs/>
        </w:rPr>
        <w:t xml:space="preserve">преступления </w:t>
      </w:r>
      <w:r>
        <w:t xml:space="preserve">(уголовные правонарушения) и </w:t>
      </w:r>
      <w:r>
        <w:rPr>
          <w:b/>
          <w:bCs/>
        </w:rPr>
        <w:t>проступки</w:t>
      </w:r>
      <w:r>
        <w:t xml:space="preserve"> (гражданские, административные и дисциплинарные правонарушения)</w:t>
      </w:r>
    </w:p>
    <w:p w:rsidR="007A0313" w:rsidRDefault="007A0313">
      <w:pPr>
        <w:pStyle w:val="a3"/>
        <w:ind w:firstLine="567"/>
      </w:pPr>
      <w:r>
        <w:t xml:space="preserve">Граница между проступком и преступлением довольно изменчива и, в зависимости от ситуации складывающейся в обществе, государство может некоторые проступки перевести в категорию преступлений, а некоторые виды преступлений перевести в разряд проступков, либо вообще исключить из сферы правовой оценки. </w:t>
      </w:r>
      <w:r>
        <w:rPr>
          <w:b/>
          <w:bCs/>
        </w:rPr>
        <w:t xml:space="preserve">Преступление </w:t>
      </w:r>
      <w:r>
        <w:t xml:space="preserve">- это общественно опасное действие, или бездействие, причиняющее вред охраняемым правом или законом общественным отношениям. Такие деяния представляют собой опасность для общества в целом. </w:t>
      </w:r>
      <w:r>
        <w:rPr>
          <w:b/>
          <w:bCs/>
        </w:rPr>
        <w:t>Составы</w:t>
      </w:r>
      <w:r>
        <w:t xml:space="preserve"> преступлений, как вида правонарушений, закрепляются только в уголовных кодексах. Поэтому </w:t>
      </w:r>
      <w:r>
        <w:rPr>
          <w:b/>
          <w:bCs/>
        </w:rPr>
        <w:t>преступление всегда является уголовным правонарушением</w:t>
      </w:r>
      <w:r>
        <w:t>.</w:t>
      </w:r>
    </w:p>
    <w:p w:rsidR="007A0313" w:rsidRDefault="007A0313">
      <w:pPr>
        <w:pStyle w:val="a3"/>
        <w:ind w:firstLine="567"/>
      </w:pPr>
      <w:r>
        <w:rPr>
          <w:b/>
          <w:bCs/>
          <w:color w:val="000080"/>
        </w:rPr>
        <w:t>Проступки</w:t>
      </w:r>
      <w:r>
        <w:rPr>
          <w:color w:val="000080"/>
        </w:rPr>
        <w:t xml:space="preserve"> - это общественно вредные, противоправные действия, не представляющие опасности для охраняемых законом общественных отношений в целом. </w:t>
      </w:r>
    </w:p>
    <w:p w:rsidR="007A0313" w:rsidRDefault="007A0313">
      <w:pPr>
        <w:pStyle w:val="a3"/>
        <w:ind w:firstLine="567"/>
        <w:rPr>
          <w:color w:val="000080"/>
        </w:rPr>
      </w:pPr>
      <w:r>
        <w:rPr>
          <w:b/>
          <w:bCs/>
          <w:color w:val="000080"/>
        </w:rPr>
        <w:t>Гражданско-правовые правонарушения</w:t>
      </w:r>
      <w:r>
        <w:rPr>
          <w:color w:val="000080"/>
        </w:rPr>
        <w:t xml:space="preserve"> - это вредные деяния в области договорных и недоговорных имущественных и связанных с ними личных неимущественных отношений (нарушение условий договора, посягательство на честь и достоинство личности, ее доброе имя).</w:t>
      </w:r>
    </w:p>
    <w:p w:rsidR="007A0313" w:rsidRDefault="007A0313">
      <w:pPr>
        <w:pStyle w:val="a3"/>
        <w:ind w:firstLine="567"/>
        <w:rPr>
          <w:color w:val="000080"/>
        </w:rPr>
      </w:pPr>
      <w:r>
        <w:rPr>
          <w:b/>
          <w:bCs/>
          <w:color w:val="000080"/>
        </w:rPr>
        <w:t>Административно-правовые правонарушения</w:t>
      </w:r>
      <w:r>
        <w:rPr>
          <w:color w:val="000080"/>
        </w:rPr>
        <w:t xml:space="preserve"> - это вредные деяния, нарушающие порядок в области государственного управления (нарушение правил дорожного движения, пожарной безопасности).</w:t>
      </w:r>
    </w:p>
    <w:p w:rsidR="007A0313" w:rsidRDefault="007A0313">
      <w:pPr>
        <w:pStyle w:val="a3"/>
        <w:ind w:firstLine="567"/>
        <w:rPr>
          <w:color w:val="000080"/>
        </w:rPr>
      </w:pPr>
      <w:r>
        <w:rPr>
          <w:b/>
          <w:bCs/>
          <w:color w:val="000080"/>
        </w:rPr>
        <w:t>Дисциплинарные правонарушения</w:t>
      </w:r>
      <w:r>
        <w:rPr>
          <w:color w:val="000080"/>
        </w:rPr>
        <w:t xml:space="preserve"> - это вредные деяния, нарушающие правила внутреннего распорядка предприятия, учреждения (опоздание на работу, прогул).</w:t>
      </w:r>
    </w:p>
    <w:p w:rsidR="007A0313" w:rsidRDefault="007A0313">
      <w:pPr>
        <w:pStyle w:val="a3"/>
        <w:ind w:firstLine="567"/>
      </w:pPr>
      <w:r>
        <w:rPr>
          <w:b/>
          <w:bCs/>
          <w:color w:val="0000FF"/>
        </w:rPr>
        <w:t>Юридическая ответственность</w:t>
      </w:r>
      <w:r>
        <w:rPr>
          <w:color w:val="0000FF"/>
        </w:rPr>
        <w:t xml:space="preserve"> </w:t>
      </w:r>
      <w:r>
        <w:rPr>
          <w:b/>
          <w:bCs/>
          <w:color w:val="0000FF"/>
        </w:rPr>
        <w:t>- это реализация санкции нормы, в отношении правонарушителя, возложение на него официальной обязанности претерпевать лишения материального, физического либо духовного порядка.</w:t>
      </w:r>
    </w:p>
    <w:p w:rsidR="007A0313" w:rsidRDefault="007A0313">
      <w:pPr>
        <w:pStyle w:val="a3"/>
        <w:ind w:firstLine="567"/>
        <w:rPr>
          <w:b/>
          <w:bCs/>
        </w:rPr>
      </w:pPr>
      <w:r>
        <w:rPr>
          <w:b/>
          <w:bCs/>
        </w:rPr>
        <w:t>Основанием привлечения к юридической ответственности является наличие в действии (бездействии) правонарушителя всех признаков состава данного правонарушения.</w:t>
      </w:r>
    </w:p>
    <w:p w:rsidR="007A0313" w:rsidRDefault="007A0313">
      <w:pPr>
        <w:pStyle w:val="a3"/>
        <w:ind w:firstLine="567"/>
      </w:pPr>
      <w:r>
        <w:t>Если по содержанию юридическая ответственность всегда есть государственное принуждение к исполнению требований права, то по форме она может и не выступать в таком виде (например, добровольное исполнение обязанностей, связанных с восстановлением нарушенного права - возмещение причиненного вреда и т.п.).</w:t>
      </w:r>
    </w:p>
    <w:p w:rsidR="007A0313" w:rsidRDefault="007A0313">
      <w:pPr>
        <w:pStyle w:val="a3"/>
        <w:ind w:firstLine="567"/>
      </w:pPr>
      <w:r>
        <w:t xml:space="preserve">Каждому виду правонарушений соответствует особый </w:t>
      </w:r>
      <w:r>
        <w:rPr>
          <w:b/>
          <w:bCs/>
        </w:rPr>
        <w:t>вид юридической ответственности.</w:t>
      </w:r>
    </w:p>
    <w:p w:rsidR="007A0313" w:rsidRDefault="007A0313">
      <w:pPr>
        <w:pStyle w:val="a3"/>
        <w:ind w:firstLine="567"/>
      </w:pPr>
      <w:r>
        <w:rPr>
          <w:u w:val="single"/>
        </w:rPr>
        <w:t>Уголовная ответственность</w:t>
      </w:r>
      <w:r>
        <w:t>. Санкции предусмотрены только уголовным законодательством (лишение свободы на определенный срок, пожизненное заключение и т.п.).</w:t>
      </w:r>
    </w:p>
    <w:p w:rsidR="007A0313" w:rsidRDefault="007A0313">
      <w:pPr>
        <w:pStyle w:val="a3"/>
        <w:ind w:firstLine="567"/>
      </w:pPr>
      <w:r>
        <w:rPr>
          <w:u w:val="single"/>
        </w:rPr>
        <w:t>Гражданскоправовая ответственность</w:t>
      </w:r>
      <w:r>
        <w:t>. Санкции предусмотрены в основном в гражданском и семейном законодательстве (возмещение имущественного ущерба, взыскание неуплаченного долга, отмена противоречащих закону сделок, денежная компенсация за причиненный моральный ущерб и т.п.).</w:t>
      </w:r>
    </w:p>
    <w:p w:rsidR="007A0313" w:rsidRDefault="007A0313">
      <w:pPr>
        <w:pStyle w:val="a3"/>
        <w:ind w:firstLine="567"/>
      </w:pPr>
      <w:r>
        <w:rPr>
          <w:u w:val="single"/>
        </w:rPr>
        <w:t>Административноправовая ответственость</w:t>
      </w:r>
      <w:r>
        <w:t>. Санкции предусмотрены в нормах административного, финансового, процессуального и других отраслей права (предупреждение, штраф, лишение водительских прав, административный арест на определенный срок и т.п.)</w:t>
      </w:r>
    </w:p>
    <w:p w:rsidR="007A0313" w:rsidRDefault="007A0313">
      <w:pPr>
        <w:pStyle w:val="a3"/>
        <w:ind w:firstLine="567"/>
      </w:pPr>
      <w:r>
        <w:rPr>
          <w:u w:val="single"/>
        </w:rPr>
        <w:t>Дисциплинарная ответственность</w:t>
      </w:r>
      <w:r>
        <w:t>. Санкции предусмотрены главным образом законодательством о труде, уставами вооруженных сил (замечание, выговор, увольнение с работы и т.п.).</w:t>
      </w:r>
    </w:p>
    <w:p w:rsidR="007A0313" w:rsidRDefault="007A0313">
      <w:pPr>
        <w:pStyle w:val="a3"/>
        <w:ind w:firstLine="567"/>
      </w:pPr>
      <w:r>
        <w:rPr>
          <w:color w:val="000080"/>
        </w:rPr>
        <w:t xml:space="preserve">Юридическая ответственность служит достижению целого ряда </w:t>
      </w:r>
      <w:r>
        <w:rPr>
          <w:b/>
          <w:bCs/>
          <w:color w:val="000080"/>
        </w:rPr>
        <w:t>целей</w:t>
      </w:r>
      <w:r>
        <w:rPr>
          <w:color w:val="000080"/>
        </w:rPr>
        <w:t xml:space="preserve">. Во-первых, она служит </w:t>
      </w:r>
      <w:r>
        <w:rPr>
          <w:b/>
          <w:bCs/>
          <w:color w:val="000080"/>
        </w:rPr>
        <w:t>охране</w:t>
      </w:r>
      <w:r>
        <w:rPr>
          <w:color w:val="000080"/>
        </w:rPr>
        <w:t xml:space="preserve"> существующего общественного строя. Во-вторых, она призвана </w:t>
      </w:r>
      <w:r>
        <w:rPr>
          <w:b/>
          <w:bCs/>
          <w:color w:val="000080"/>
        </w:rPr>
        <w:t>обеспечить общую превенцию</w:t>
      </w:r>
      <w:r>
        <w:rPr>
          <w:color w:val="000080"/>
        </w:rPr>
        <w:t xml:space="preserve">. Т.е. предотвратить возможность совершения правонарушений персонально-неопределенным кругом лиц. В-третьих, обеспечить </w:t>
      </w:r>
      <w:r>
        <w:rPr>
          <w:b/>
          <w:bCs/>
          <w:color w:val="000080"/>
        </w:rPr>
        <w:t>частную превенцию. Т.е. пресечение противоправного поведения</w:t>
      </w:r>
      <w:r>
        <w:rPr>
          <w:color w:val="000080"/>
        </w:rPr>
        <w:t xml:space="preserve"> </w:t>
      </w:r>
      <w:r>
        <w:rPr>
          <w:b/>
          <w:bCs/>
          <w:color w:val="000080"/>
        </w:rPr>
        <w:t>конкретного правонарушителя</w:t>
      </w:r>
      <w:r>
        <w:rPr>
          <w:color w:val="000080"/>
        </w:rPr>
        <w:t>. В-четвертых,</w:t>
      </w:r>
      <w:r>
        <w:rPr>
          <w:b/>
          <w:bCs/>
          <w:color w:val="000080"/>
        </w:rPr>
        <w:t xml:space="preserve"> восстановить</w:t>
      </w:r>
      <w:r>
        <w:rPr>
          <w:color w:val="000080"/>
        </w:rPr>
        <w:t xml:space="preserve">, когда это возможно, </w:t>
      </w:r>
      <w:r>
        <w:rPr>
          <w:b/>
          <w:bCs/>
          <w:color w:val="000080"/>
        </w:rPr>
        <w:t>нарушенное право</w:t>
      </w:r>
      <w:r>
        <w:rPr>
          <w:color w:val="000080"/>
        </w:rPr>
        <w:t>.</w:t>
      </w:r>
    </w:p>
    <w:p w:rsidR="007A0313" w:rsidRDefault="007A0313">
      <w:pPr>
        <w:pStyle w:val="a3"/>
        <w:ind w:firstLine="567"/>
      </w:pPr>
      <w:r>
        <w:rPr>
          <w:color w:val="000080"/>
        </w:rPr>
        <w:t xml:space="preserve">Достижению указанных целей служат следующие </w:t>
      </w:r>
      <w:r>
        <w:rPr>
          <w:b/>
          <w:bCs/>
          <w:color w:val="000080"/>
        </w:rPr>
        <w:t>основные принципы</w:t>
      </w:r>
      <w:r>
        <w:rPr>
          <w:color w:val="000080"/>
        </w:rPr>
        <w:t xml:space="preserve"> осуществления </w:t>
      </w:r>
      <w:r>
        <w:rPr>
          <w:b/>
          <w:bCs/>
          <w:color w:val="000080"/>
        </w:rPr>
        <w:t>юридической ответственности</w:t>
      </w:r>
      <w:r>
        <w:rPr>
          <w:color w:val="000080"/>
        </w:rPr>
        <w:t xml:space="preserve">: </w:t>
      </w:r>
      <w:r>
        <w:rPr>
          <w:color w:val="000080"/>
          <w:u w:val="single"/>
        </w:rPr>
        <w:t>ответственность лишь за поведение</w:t>
      </w:r>
      <w:r>
        <w:rPr>
          <w:color w:val="000080"/>
        </w:rPr>
        <w:t>, а не за мысли; ответственность только</w:t>
      </w:r>
      <w:r>
        <w:rPr>
          <w:color w:val="000080"/>
          <w:u w:val="single"/>
        </w:rPr>
        <w:t xml:space="preserve"> за противоправные деяния</w:t>
      </w:r>
      <w:r>
        <w:rPr>
          <w:color w:val="000080"/>
        </w:rPr>
        <w:t xml:space="preserve"> и только </w:t>
      </w:r>
      <w:r>
        <w:rPr>
          <w:color w:val="000080"/>
          <w:u w:val="single"/>
        </w:rPr>
        <w:t>при наличии вины</w:t>
      </w:r>
      <w:r>
        <w:rPr>
          <w:color w:val="000080"/>
        </w:rPr>
        <w:t xml:space="preserve"> (презумпция невиновности); </w:t>
      </w:r>
      <w:r>
        <w:rPr>
          <w:color w:val="000080"/>
          <w:u w:val="single"/>
        </w:rPr>
        <w:t>законность, справедливость, целесообразность и неотвратимость.</w:t>
      </w:r>
    </w:p>
    <w:p w:rsidR="007A0313" w:rsidRDefault="007A0313">
      <w:pPr>
        <w:pStyle w:val="a3"/>
        <w:ind w:firstLine="567"/>
      </w:pPr>
      <w:r>
        <w:t xml:space="preserve">Первые два принципа относятся к законодателю при определении им оснований юридической ответственности. ( Однако в некоторых случаях </w:t>
      </w:r>
      <w:r>
        <w:rPr>
          <w:b/>
          <w:bCs/>
        </w:rPr>
        <w:t>законодатель допускает</w:t>
      </w:r>
      <w:r>
        <w:t xml:space="preserve"> </w:t>
      </w:r>
      <w:r>
        <w:rPr>
          <w:b/>
          <w:bCs/>
        </w:rPr>
        <w:t>привлечение к юридической ответственности и при отсутствии вины</w:t>
      </w:r>
      <w:r>
        <w:t xml:space="preserve"> в действиях правонарушителя. Это относится только к гражданскому праву и распространяется на очень узкий круг субъектов. В частности, законодатель устанавливает, что </w:t>
      </w:r>
      <w:r>
        <w:rPr>
          <w:b/>
          <w:bCs/>
        </w:rPr>
        <w:t>владельцы источников повышенной опасности</w:t>
      </w:r>
      <w:r>
        <w:t xml:space="preserve"> (автомашина, самолет, подъемный кран и т.п.) несут </w:t>
      </w:r>
      <w:r>
        <w:rPr>
          <w:b/>
          <w:bCs/>
        </w:rPr>
        <w:t>гражданско-правовую ответственность и при отсутствии вины</w:t>
      </w:r>
      <w:r>
        <w:t xml:space="preserve"> в их действиях, </w:t>
      </w:r>
      <w:r>
        <w:rPr>
          <w:u w:val="single"/>
        </w:rPr>
        <w:t>за исключением случаев</w:t>
      </w:r>
      <w:r>
        <w:t xml:space="preserve">, когда владелец этих источников </w:t>
      </w:r>
      <w:r>
        <w:rPr>
          <w:u w:val="single"/>
        </w:rPr>
        <w:t>докажет,</w:t>
      </w:r>
      <w:r>
        <w:t xml:space="preserve"> что вред причинен пострадавшему вследствие виновных действий самого пострадавшего).</w:t>
      </w:r>
    </w:p>
    <w:p w:rsidR="007A0313" w:rsidRDefault="007A0313">
      <w:pPr>
        <w:pStyle w:val="a3"/>
        <w:ind w:firstLine="567"/>
      </w:pPr>
      <w:r>
        <w:rPr>
          <w:b/>
          <w:bCs/>
        </w:rPr>
        <w:t xml:space="preserve">Законность </w:t>
      </w:r>
      <w:r>
        <w:t>- заключается в том, чтобы ответственность имела место лишь за деяния, предусмотренные законом, и только в пределах закона.</w:t>
      </w:r>
    </w:p>
    <w:p w:rsidR="007A0313" w:rsidRDefault="007A0313">
      <w:pPr>
        <w:pStyle w:val="a3"/>
        <w:ind w:firstLine="567"/>
      </w:pPr>
      <w:r>
        <w:rPr>
          <w:b/>
          <w:bCs/>
        </w:rPr>
        <w:t>Обоснованность -</w:t>
      </w:r>
      <w:r>
        <w:t xml:space="preserve"> требование, чтобы основание юридической ответственности данного лица, факт совершения этим лицом конкретного правонарушения был установлен как объективная истина.</w:t>
      </w:r>
    </w:p>
    <w:p w:rsidR="007A0313" w:rsidRDefault="007A0313">
      <w:pPr>
        <w:pStyle w:val="a3"/>
        <w:ind w:firstLine="567"/>
      </w:pPr>
      <w:r>
        <w:rPr>
          <w:b/>
          <w:bCs/>
        </w:rPr>
        <w:t xml:space="preserve">Справедливость </w:t>
      </w:r>
      <w:r>
        <w:t>юридической ответственности складывается из следующих требований: а) нельзя за проступки применять уголовные наказания; б) нельзя вводить меры наказания и взыскания, унижающие человеческое достоинство (гуманность); в) закон, устанавливающий ответственность или усиливающий ее , не может иметь обратной силы; г) если вред, причиненный правонарушением имеет обратимый характер, юридическая ответственность должна обеспечить его возмещение; д) если вред необратим, карательная ответственность должна соответствовать тяжести совершенного правонарушения; е) за одно правонарушение возможно лишь одно юридическое наказание, взыскание (включая основное и дополнительное наказание, наказание и возмещение причиненного имущественного ущерба).</w:t>
      </w:r>
    </w:p>
    <w:p w:rsidR="007A0313" w:rsidRDefault="007A0313">
      <w:pPr>
        <w:pStyle w:val="a3"/>
        <w:ind w:firstLine="567"/>
      </w:pPr>
      <w:r>
        <w:rPr>
          <w:b/>
          <w:bCs/>
        </w:rPr>
        <w:t>Целесообразность</w:t>
      </w:r>
      <w:r>
        <w:t xml:space="preserve"> - соответствие избираемой в отношении нарушителя меры воздействия целям юридической ответственности. Она предполагает строгую индивидуализацию карательных мер в зависимости от тяжести совершенного правонарушения, свойств личности правонарушителя, обстоятельств совершения правонарушения. Если, например, в конкретном случае целей юридической ответственности можно достичь и без ее осуществления, то она может вообще не иметь места.</w:t>
      </w:r>
    </w:p>
    <w:p w:rsidR="007A0313" w:rsidRDefault="007A0313">
      <w:pPr>
        <w:pStyle w:val="a3"/>
        <w:ind w:firstLine="567"/>
      </w:pPr>
      <w:r>
        <w:rPr>
          <w:b/>
          <w:bCs/>
        </w:rPr>
        <w:t>Неотвратимость.</w:t>
      </w:r>
      <w:r>
        <w:t xml:space="preserve"> Юридическая ответственность может эффективно обеспечить цели общей и частной превенции, когда она следует достаточно быстро за совершением правонарушения. Этот принцип выражает идею - что ни одно правонарушение не должно остаться нераскрытым, вне поля зрения государства и общества, без осуждения и порицания с их стороны. Повышение неотвратимости юридической ответственности является сейчас основным условием поднятия ее эффективности как одного из средств борьбы с нарушениями правопорядка.</w:t>
      </w:r>
    </w:p>
    <w:p w:rsidR="007A0313" w:rsidRDefault="007A0313">
      <w:pPr>
        <w:pStyle w:val="a3"/>
        <w:ind w:firstLine="567"/>
      </w:pPr>
      <w:r>
        <w:t>Существуют</w:t>
      </w:r>
      <w:r>
        <w:rPr>
          <w:b/>
          <w:bCs/>
        </w:rPr>
        <w:t xml:space="preserve"> основания, при наличии которых, лицо, совершившее правонарушение, освобождается от юридической ответственности</w:t>
      </w:r>
      <w:r>
        <w:t xml:space="preserve">: </w:t>
      </w:r>
    </w:p>
    <w:p w:rsidR="007A0313" w:rsidRDefault="007A0313">
      <w:pPr>
        <w:pStyle w:val="a3"/>
        <w:ind w:firstLine="567"/>
      </w:pPr>
      <w:r>
        <w:t xml:space="preserve">1. </w:t>
      </w:r>
      <w:r>
        <w:rPr>
          <w:u w:val="single"/>
        </w:rPr>
        <w:t>Необходимая оборона</w:t>
      </w:r>
      <w:r>
        <w:t xml:space="preserve">. Противоправное нанесение вреда другому лицу, ради пресечения правонарушения совершаемого этим лицом, - при этом не должны быть превышены пределы необходимой обороны. </w:t>
      </w:r>
      <w:r>
        <w:br/>
        <w:t xml:space="preserve">2. </w:t>
      </w:r>
      <w:r>
        <w:rPr>
          <w:u w:val="single"/>
        </w:rPr>
        <w:t>Крайняя необходимость</w:t>
      </w:r>
      <w:r>
        <w:t xml:space="preserve"> - причинение меньшего вреда ради предотвращения большего вреда. </w:t>
      </w:r>
      <w:r>
        <w:br/>
        <w:t xml:space="preserve">3. </w:t>
      </w:r>
      <w:r>
        <w:rPr>
          <w:u w:val="single"/>
        </w:rPr>
        <w:t>Исполнение служебного долга.</w:t>
      </w:r>
      <w:r>
        <w:t xml:space="preserve"> </w:t>
      </w:r>
      <w:r>
        <w:br/>
        <w:t xml:space="preserve">4. </w:t>
      </w:r>
      <w:r>
        <w:rPr>
          <w:u w:val="single"/>
        </w:rPr>
        <w:t>Исполнение приказа</w:t>
      </w:r>
      <w:r>
        <w:t>, при условии, что это</w:t>
      </w:r>
      <w:r>
        <w:rPr>
          <w:u w:val="single"/>
        </w:rPr>
        <w:t xml:space="preserve"> законный</w:t>
      </w:r>
      <w:r>
        <w:t xml:space="preserve"> приказ.</w:t>
      </w:r>
    </w:p>
    <w:p w:rsidR="007A0313" w:rsidRDefault="007A0313">
      <w:pPr>
        <w:pStyle w:val="1"/>
      </w:pPr>
    </w:p>
    <w:p w:rsidR="007A0313" w:rsidRDefault="007A0313">
      <w:pPr>
        <w:pStyle w:val="1"/>
      </w:pPr>
      <w:r>
        <w:t>Список литературы</w:t>
      </w:r>
    </w:p>
    <w:p w:rsidR="007A0313" w:rsidRDefault="007A0313">
      <w:pPr>
        <w:pStyle w:val="a3"/>
      </w:pPr>
      <w:r>
        <w:t>Алексеев С.С. Государство и право. Начальный курс. М., 1993.</w:t>
      </w:r>
    </w:p>
    <w:p w:rsidR="007A0313" w:rsidRDefault="007A0313">
      <w:pPr>
        <w:pStyle w:val="a3"/>
      </w:pPr>
      <w:r>
        <w:t>Алексеев С.С. Теория права. М., 1994.</w:t>
      </w:r>
    </w:p>
    <w:p w:rsidR="007A0313" w:rsidRDefault="007A0313">
      <w:pPr>
        <w:pStyle w:val="a3"/>
      </w:pPr>
      <w:r>
        <w:t>Общая теория права. Под ред. Пиголкина А. С. М., 1996.</w:t>
      </w:r>
    </w:p>
    <w:p w:rsidR="007A0313" w:rsidRDefault="007A0313">
      <w:pPr>
        <w:pStyle w:val="a3"/>
      </w:pPr>
      <w:r>
        <w:t>Общая теория права и государства. Под ред. Лазарева В.В. М., 1994.</w:t>
      </w:r>
    </w:p>
    <w:p w:rsidR="007A0313" w:rsidRDefault="007A0313">
      <w:pPr>
        <w:pStyle w:val="a3"/>
      </w:pPr>
      <w:r>
        <w:t>Теория государства и права. Выпуск 1. Под ред. Венгерова А. Б. М., 1993.</w:t>
      </w:r>
    </w:p>
    <w:p w:rsidR="007A0313" w:rsidRDefault="007A0313">
      <w:pPr>
        <w:pStyle w:val="a3"/>
      </w:pPr>
      <w:r>
        <w:t>Теория государства и права. Выпуск 11. Под ред. Венгерова А. Б. М., 1994.</w:t>
      </w:r>
    </w:p>
    <w:p w:rsidR="007A0313" w:rsidRDefault="007A0313">
      <w:pPr>
        <w:pStyle w:val="a3"/>
      </w:pPr>
      <w:r>
        <w:t xml:space="preserve">Теория права и государства. Под ред. Манова Г. Н. М., 1995. </w:t>
      </w:r>
    </w:p>
    <w:p w:rsidR="007A0313" w:rsidRDefault="007A0313">
      <w:pPr>
        <w:pStyle w:val="a3"/>
      </w:pPr>
      <w:r>
        <w:t>Хропанюк В. Н. Теория государства и права. М., 1993.</w:t>
      </w:r>
    </w:p>
    <w:p w:rsidR="007A0313" w:rsidRDefault="007A0313">
      <w:pPr>
        <w:pStyle w:val="a3"/>
        <w:rPr>
          <w:rFonts w:ascii="Arial" w:hAnsi="Arial" w:cs="Arial"/>
        </w:rPr>
      </w:pPr>
      <w:r>
        <w:t>Лифшиц Р. З. Теория права. М., 1995.</w:t>
      </w:r>
    </w:p>
    <w:p w:rsidR="007A0313" w:rsidRDefault="007A0313">
      <w:pPr>
        <w:ind w:firstLine="567"/>
        <w:rPr>
          <w:sz w:val="24"/>
          <w:szCs w:val="24"/>
        </w:rPr>
      </w:pPr>
      <w:bookmarkStart w:id="0" w:name="_GoBack"/>
      <w:bookmarkEnd w:id="0"/>
    </w:p>
    <w:sectPr w:rsidR="007A0313">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2C4"/>
    <w:rsid w:val="007A0313"/>
    <w:rsid w:val="008A52C4"/>
    <w:rsid w:val="0092551C"/>
    <w:rsid w:val="00C347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0F830C-E8BC-4508-8D53-C1B44817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10154</Words>
  <Characters>5789</Characters>
  <Application>Microsoft Office Word</Application>
  <DocSecurity>0</DocSecurity>
  <Lines>48</Lines>
  <Paragraphs>31</Paragraphs>
  <ScaleCrop>false</ScaleCrop>
  <HeadingPairs>
    <vt:vector size="2" baseType="variant">
      <vt:variant>
        <vt:lpstr>Название</vt:lpstr>
      </vt:variant>
      <vt:variant>
        <vt:i4>1</vt:i4>
      </vt:variant>
    </vt:vector>
  </HeadingPairs>
  <TitlesOfParts>
    <vt:vector size="1" baseType="lpstr">
      <vt:lpstr>ПРАВОМЕРНОЕ ПОВЕДЕНИЕ, ПРАВОНАРУШЕНИЕ И ЮРИДИЧЕСКАЯ ОТВЕТСТВЕННОСТЬ</vt:lpstr>
    </vt:vector>
  </TitlesOfParts>
  <Company>KM</Company>
  <LinksUpToDate>false</LinksUpToDate>
  <CharactersWithSpaces>15912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ПРАВОМЕРНОЕ ПОВЕДЕНИЕ, ПРАВОНАРУШЕНИЕ И ЮРИДИЧЕСКАЯ ОТВЕТСТВЕННОСТЬ</dc:title>
  <dc:subject/>
  <dc:creator>N/A</dc:creator>
  <cp:keywords/>
  <dc:description/>
  <cp:lastModifiedBy>admin</cp:lastModifiedBy>
  <cp:revision>2</cp:revision>
  <dcterms:created xsi:type="dcterms:W3CDTF">2014-01-27T17:28:00Z</dcterms:created>
  <dcterms:modified xsi:type="dcterms:W3CDTF">2014-01-27T17:28:00Z</dcterms:modified>
</cp:coreProperties>
</file>