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964" w:rsidRPr="00EA69BD" w:rsidRDefault="006A10F2" w:rsidP="006A10F2">
      <w:pPr>
        <w:suppressAutoHyphens/>
        <w:spacing w:after="0" w:line="360" w:lineRule="auto"/>
        <w:ind w:firstLine="709"/>
        <w:jc w:val="both"/>
        <w:rPr>
          <w:rFonts w:ascii="Times New Roman" w:hAnsi="Times New Roman"/>
          <w:b/>
          <w:sz w:val="28"/>
          <w:szCs w:val="28"/>
        </w:rPr>
      </w:pPr>
      <w:r w:rsidRPr="006A10F2">
        <w:rPr>
          <w:rFonts w:ascii="Times New Roman" w:hAnsi="Times New Roman"/>
          <w:b/>
          <w:sz w:val="28"/>
          <w:szCs w:val="28"/>
        </w:rPr>
        <w:t>Содержание</w:t>
      </w:r>
    </w:p>
    <w:p w:rsidR="006A10F2" w:rsidRPr="00EA69BD" w:rsidRDefault="006A10F2" w:rsidP="006A10F2">
      <w:pPr>
        <w:suppressAutoHyphens/>
        <w:spacing w:after="0" w:line="360" w:lineRule="auto"/>
        <w:ind w:firstLine="709"/>
        <w:jc w:val="both"/>
        <w:rPr>
          <w:rFonts w:ascii="Times New Roman" w:hAnsi="Times New Roman"/>
          <w:b/>
          <w:sz w:val="28"/>
          <w:szCs w:val="28"/>
        </w:rPr>
      </w:pPr>
    </w:p>
    <w:p w:rsidR="00F10545" w:rsidRPr="006A10F2" w:rsidRDefault="00F10545" w:rsidP="006A10F2">
      <w:pPr>
        <w:suppressAutoHyphens/>
        <w:spacing w:after="0" w:line="360" w:lineRule="auto"/>
        <w:rPr>
          <w:rFonts w:ascii="Times New Roman" w:hAnsi="Times New Roman"/>
          <w:sz w:val="28"/>
          <w:szCs w:val="28"/>
        </w:rPr>
      </w:pPr>
      <w:r w:rsidRPr="006A10F2">
        <w:rPr>
          <w:rFonts w:ascii="Times New Roman" w:hAnsi="Times New Roman"/>
          <w:sz w:val="28"/>
          <w:szCs w:val="28"/>
        </w:rPr>
        <w:t>Введение</w:t>
      </w:r>
    </w:p>
    <w:p w:rsidR="00F10545" w:rsidRPr="00EA69BD" w:rsidRDefault="006A10F2" w:rsidP="006A10F2">
      <w:pPr>
        <w:suppressAutoHyphens/>
        <w:spacing w:after="0" w:line="360" w:lineRule="auto"/>
        <w:rPr>
          <w:rFonts w:ascii="Times New Roman" w:hAnsi="Times New Roman"/>
          <w:sz w:val="28"/>
          <w:szCs w:val="28"/>
        </w:rPr>
      </w:pPr>
      <w:r w:rsidRPr="006A10F2">
        <w:rPr>
          <w:rFonts w:ascii="Times New Roman" w:hAnsi="Times New Roman"/>
          <w:sz w:val="28"/>
          <w:szCs w:val="28"/>
        </w:rPr>
        <w:t>Этика в православии</w:t>
      </w:r>
    </w:p>
    <w:p w:rsidR="00F10545" w:rsidRPr="006A10F2" w:rsidRDefault="00F10545" w:rsidP="006A10F2">
      <w:pPr>
        <w:suppressAutoHyphens/>
        <w:spacing w:after="0" w:line="360" w:lineRule="auto"/>
        <w:rPr>
          <w:rFonts w:ascii="Times New Roman" w:hAnsi="Times New Roman"/>
          <w:sz w:val="28"/>
          <w:szCs w:val="28"/>
        </w:rPr>
      </w:pPr>
      <w:r w:rsidRPr="006A10F2">
        <w:rPr>
          <w:rFonts w:ascii="Times New Roman" w:hAnsi="Times New Roman"/>
          <w:sz w:val="28"/>
          <w:szCs w:val="28"/>
        </w:rPr>
        <w:t>Православная этика труда</w:t>
      </w:r>
    </w:p>
    <w:p w:rsidR="00F10545" w:rsidRPr="006A10F2" w:rsidRDefault="00F10545" w:rsidP="006A10F2">
      <w:pPr>
        <w:suppressAutoHyphens/>
        <w:spacing w:after="0" w:line="360" w:lineRule="auto"/>
        <w:rPr>
          <w:rFonts w:ascii="Times New Roman" w:hAnsi="Times New Roman"/>
          <w:sz w:val="28"/>
          <w:szCs w:val="28"/>
        </w:rPr>
      </w:pPr>
      <w:r w:rsidRPr="006A10F2">
        <w:rPr>
          <w:rFonts w:ascii="Times New Roman" w:hAnsi="Times New Roman"/>
          <w:sz w:val="28"/>
          <w:szCs w:val="28"/>
        </w:rPr>
        <w:t>Особенности православной трудовой этики</w:t>
      </w:r>
    </w:p>
    <w:p w:rsidR="00944A52" w:rsidRPr="006A10F2" w:rsidRDefault="00944A52" w:rsidP="006A10F2">
      <w:pPr>
        <w:suppressAutoHyphens/>
        <w:spacing w:after="0" w:line="360" w:lineRule="auto"/>
        <w:rPr>
          <w:rFonts w:ascii="Times New Roman" w:hAnsi="Times New Roman"/>
          <w:sz w:val="28"/>
          <w:szCs w:val="28"/>
        </w:rPr>
      </w:pPr>
      <w:r w:rsidRPr="006A10F2">
        <w:rPr>
          <w:rFonts w:ascii="Times New Roman" w:hAnsi="Times New Roman"/>
          <w:sz w:val="28"/>
          <w:szCs w:val="28"/>
        </w:rPr>
        <w:t>Черты православной этики</w:t>
      </w:r>
    </w:p>
    <w:p w:rsidR="00F10545" w:rsidRPr="006A10F2" w:rsidRDefault="00944A52" w:rsidP="006A10F2">
      <w:pPr>
        <w:suppressAutoHyphens/>
        <w:spacing w:after="0" w:line="360" w:lineRule="auto"/>
        <w:rPr>
          <w:rFonts w:ascii="Times New Roman" w:hAnsi="Times New Roman"/>
          <w:sz w:val="28"/>
          <w:szCs w:val="28"/>
        </w:rPr>
      </w:pPr>
      <w:r w:rsidRPr="006A10F2">
        <w:rPr>
          <w:rFonts w:ascii="Times New Roman" w:hAnsi="Times New Roman"/>
          <w:sz w:val="28"/>
          <w:szCs w:val="28"/>
        </w:rPr>
        <w:t>Православие и этические принципы российского предпринимательства</w:t>
      </w:r>
    </w:p>
    <w:p w:rsidR="00944A52" w:rsidRPr="00EA69BD" w:rsidRDefault="00944A52" w:rsidP="006A10F2">
      <w:pPr>
        <w:suppressAutoHyphens/>
        <w:spacing w:after="0" w:line="360" w:lineRule="auto"/>
        <w:rPr>
          <w:rFonts w:ascii="Times New Roman" w:hAnsi="Times New Roman"/>
          <w:sz w:val="28"/>
          <w:szCs w:val="28"/>
        </w:rPr>
      </w:pPr>
      <w:r w:rsidRPr="006A10F2">
        <w:rPr>
          <w:rFonts w:ascii="Times New Roman" w:hAnsi="Times New Roman"/>
          <w:sz w:val="28"/>
          <w:szCs w:val="28"/>
        </w:rPr>
        <w:t>Заключение</w:t>
      </w:r>
    </w:p>
    <w:p w:rsidR="00F10545" w:rsidRPr="006A10F2" w:rsidRDefault="00F10545" w:rsidP="006A10F2">
      <w:pPr>
        <w:suppressAutoHyphens/>
        <w:spacing w:after="0" w:line="360" w:lineRule="auto"/>
        <w:ind w:firstLine="709"/>
        <w:jc w:val="both"/>
        <w:rPr>
          <w:rFonts w:ascii="Times New Roman" w:hAnsi="Times New Roman"/>
          <w:b/>
          <w:sz w:val="28"/>
          <w:szCs w:val="28"/>
        </w:rPr>
      </w:pPr>
    </w:p>
    <w:p w:rsidR="006A10F2" w:rsidRPr="006A10F2" w:rsidRDefault="006A10F2">
      <w:pPr>
        <w:rPr>
          <w:rFonts w:ascii="Times New Roman" w:hAnsi="Times New Roman"/>
          <w:b/>
          <w:sz w:val="28"/>
          <w:szCs w:val="28"/>
        </w:rPr>
      </w:pPr>
      <w:r w:rsidRPr="006A10F2">
        <w:rPr>
          <w:rFonts w:ascii="Times New Roman" w:hAnsi="Times New Roman"/>
          <w:b/>
          <w:sz w:val="28"/>
          <w:szCs w:val="28"/>
        </w:rPr>
        <w:br w:type="page"/>
      </w:r>
    </w:p>
    <w:p w:rsidR="00CF7CA8" w:rsidRPr="006A10F2" w:rsidRDefault="00CF7CA8" w:rsidP="006A10F2">
      <w:pPr>
        <w:suppressAutoHyphens/>
        <w:spacing w:after="0" w:line="360" w:lineRule="auto"/>
        <w:ind w:firstLine="709"/>
        <w:jc w:val="both"/>
        <w:rPr>
          <w:rFonts w:ascii="Times New Roman" w:hAnsi="Times New Roman"/>
          <w:b/>
          <w:sz w:val="28"/>
          <w:szCs w:val="28"/>
        </w:rPr>
      </w:pPr>
      <w:r w:rsidRPr="006A10F2">
        <w:rPr>
          <w:rFonts w:ascii="Times New Roman" w:hAnsi="Times New Roman"/>
          <w:b/>
          <w:sz w:val="28"/>
          <w:szCs w:val="28"/>
        </w:rPr>
        <w:t>Введение</w:t>
      </w:r>
    </w:p>
    <w:p w:rsidR="006A10F2" w:rsidRPr="00EA69BD" w:rsidRDefault="006A10F2" w:rsidP="006A10F2">
      <w:pPr>
        <w:suppressAutoHyphens/>
        <w:spacing w:after="0" w:line="360" w:lineRule="auto"/>
        <w:ind w:firstLine="709"/>
        <w:jc w:val="both"/>
        <w:rPr>
          <w:rFonts w:ascii="Times New Roman" w:hAnsi="Times New Roman"/>
          <w:sz w:val="28"/>
          <w:szCs w:val="28"/>
        </w:rPr>
      </w:pPr>
    </w:p>
    <w:p w:rsidR="00F10545" w:rsidRPr="006A10F2" w:rsidRDefault="00CF7CA8"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На протяжении тысячи лет православие определяло духовную жизнь России, формирование менталитета нации. Можно сказать, что на мировоззренческом уровне влияние православия распространялось на все сферы жизни российского общества. Что касается хозяйственной сферы бытия, то здесь нельзя не отметить огромного значения православной трудовой этики.</w:t>
      </w:r>
    </w:p>
    <w:p w:rsidR="00CF7CA8" w:rsidRPr="006A10F2" w:rsidRDefault="00CF7CA8"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Не случайно, сегодня теме трудовой этики и той взаимосвязи, которая существует между религиозными убеждениями и хозяйственной деятельностью, российские ученые уделяют большое внимание в своих исследованиях. Ведь христианская этика дает ценностные ориентации направлению движения развития общества, а значит, способна ускорять его хозяйственное развитие. На уровне же отдельного индивида она формирует ценностно-мотивационное отношение к труду, богатству и накоплению, способствуя не только увеличению производительности труда, но и раскрытию творческого потенциала личности.</w:t>
      </w:r>
    </w:p>
    <w:p w:rsidR="00F10545" w:rsidRPr="006A10F2" w:rsidRDefault="00F10545" w:rsidP="006A10F2">
      <w:pPr>
        <w:suppressAutoHyphens/>
        <w:spacing w:after="0" w:line="360" w:lineRule="auto"/>
        <w:ind w:firstLine="709"/>
        <w:jc w:val="both"/>
        <w:rPr>
          <w:rFonts w:ascii="Times New Roman" w:hAnsi="Times New Roman"/>
          <w:b/>
          <w:sz w:val="28"/>
          <w:szCs w:val="28"/>
        </w:rPr>
      </w:pPr>
    </w:p>
    <w:p w:rsidR="006A10F2" w:rsidRPr="006A10F2" w:rsidRDefault="006A10F2">
      <w:pPr>
        <w:rPr>
          <w:rFonts w:ascii="Times New Roman" w:hAnsi="Times New Roman"/>
          <w:b/>
          <w:sz w:val="28"/>
          <w:szCs w:val="28"/>
        </w:rPr>
      </w:pPr>
      <w:r w:rsidRPr="006A10F2">
        <w:rPr>
          <w:rFonts w:ascii="Times New Roman" w:hAnsi="Times New Roman"/>
          <w:b/>
          <w:sz w:val="28"/>
          <w:szCs w:val="28"/>
        </w:rPr>
        <w:br w:type="page"/>
      </w:r>
    </w:p>
    <w:p w:rsidR="00650F6A" w:rsidRPr="006A10F2" w:rsidRDefault="00650F6A" w:rsidP="006A10F2">
      <w:pPr>
        <w:suppressAutoHyphens/>
        <w:spacing w:after="0" w:line="360" w:lineRule="auto"/>
        <w:ind w:firstLine="709"/>
        <w:jc w:val="both"/>
        <w:rPr>
          <w:rFonts w:ascii="Times New Roman" w:hAnsi="Times New Roman"/>
          <w:b/>
          <w:sz w:val="28"/>
          <w:szCs w:val="28"/>
        </w:rPr>
      </w:pPr>
      <w:r w:rsidRPr="006A10F2">
        <w:rPr>
          <w:rFonts w:ascii="Times New Roman" w:hAnsi="Times New Roman"/>
          <w:b/>
          <w:sz w:val="28"/>
          <w:szCs w:val="28"/>
        </w:rPr>
        <w:t>Этика в православии</w:t>
      </w:r>
    </w:p>
    <w:p w:rsidR="006A10F2" w:rsidRPr="00EA69BD" w:rsidRDefault="006A10F2" w:rsidP="006A10F2">
      <w:pPr>
        <w:suppressAutoHyphens/>
        <w:spacing w:after="0" w:line="360" w:lineRule="auto"/>
        <w:ind w:firstLine="709"/>
        <w:jc w:val="both"/>
        <w:rPr>
          <w:rFonts w:ascii="Times New Roman" w:hAnsi="Times New Roman"/>
          <w:sz w:val="28"/>
          <w:szCs w:val="28"/>
        </w:rPr>
      </w:pPr>
    </w:p>
    <w:p w:rsidR="00F10545" w:rsidRPr="006A10F2" w:rsidRDefault="00CF3964"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 xml:space="preserve">Само </w:t>
      </w:r>
      <w:r w:rsidR="009F5B55" w:rsidRPr="006A10F2">
        <w:rPr>
          <w:rFonts w:ascii="Times New Roman" w:hAnsi="Times New Roman"/>
          <w:sz w:val="28"/>
          <w:szCs w:val="28"/>
        </w:rPr>
        <w:t>собою,</w:t>
      </w:r>
      <w:r w:rsidRPr="006A10F2">
        <w:rPr>
          <w:rFonts w:ascii="Times New Roman" w:hAnsi="Times New Roman"/>
          <w:sz w:val="28"/>
          <w:szCs w:val="28"/>
        </w:rPr>
        <w:t xml:space="preserve"> разумеется, православие не знает автономной этики, которая представляет преимущественную область и своеобразный духовный дар протестантизма. Этика для православия религиозна, она есть образ спасения души, указуемый религиозно-аскетически. Религиозно-этический максимум здесь достигается, поэтому, в идеале монашеском, как совершенном следовании Христу в несении креста своего и самоотречения. Высшие добродетели для монашества суть достигаемое чрез отсечение своей воли смирение и хранение чистоты сердца. Обеты безбрачия и нестяжания являются только средством для этой цели, хотя и не для всех обязательным, как обязательна самая цель. Православие не имеет разных масштабов морали, но употребляет один и тот же масштаб в применении к разным положениям в жизни. Оно не знает и разной морали, мирской и монашеской, различие существует лишь в степени, в количестве, а не в качестве. Можно в этом прямолинейном максимализме монашеского идеала видеть нежизненность и мироотреченность православной морали, которая оказывается безответна пред вопросами практической жизни в ее многообразии.</w:t>
      </w:r>
      <w:r w:rsidRPr="006A10F2">
        <w:rPr>
          <w:rFonts w:ascii="Times New Roman" w:hAnsi="Times New Roman"/>
          <w:sz w:val="28"/>
        </w:rPr>
        <w:t xml:space="preserve"> </w:t>
      </w:r>
      <w:r w:rsidRPr="006A10F2">
        <w:rPr>
          <w:rFonts w:ascii="Times New Roman" w:hAnsi="Times New Roman"/>
          <w:sz w:val="28"/>
          <w:szCs w:val="28"/>
        </w:rPr>
        <w:t>Поэтому может казаться, что преимущество оказывается здесь на стороне гибкого и практичного католицизма с его двумя моралями, для совершенных и несовершенных (заповеди и советы), так же как и протестантизма с его мирской этикой повседневной честности. Нельзя отрицать, что всякий максимализм труднее минимализма, и в своих неудачах и искажениях может вести к худшим последствиям. Однако негибка и максималистична сама истина, которая терпит неполноту своего осуществления, но не мирится с умалением и полуистинами. Христианский путь есть путь узкий, и нельзя его расширять. Поэтому в основных принципах не может быть сделок или уступок в сторону приспособления. Однако упрек в мироотреченности православия должен быть отстранен. Он может бить применяем, самое большее, к одному лишь из исторических ликов православия, определившемуся под односторонним и чрезмерным влиянием восточного монашества с дуалистическим и псевдоэсхатологическим пессимизмом в отношении к миру. Но оно совершенно не может быть применимо ко всему православию, которое полно света Преображения и Воскресения. Православие может быть определено с этической стороны как душевное здоровье и равновесие, для которого, при всей трагической серьезности, свойственной "царству не от мира сего" остается место и для оптимистического, жизнерадостного отношения к жизни и в пределах земного существования. Монашествование есть не единственный и, во всяком случае, далеко не всегда труднейший образ делания заповедей Христовых, я это становится очевидным, если мы остановим внимание на составе святых, прославляемых Церковию: здесь мы имеем, наряду с героями монашеского аскетизма, и мирских деятелей - благочестивых воинов, царей и князей, благочестивых жен и матерей, и Это есть прямое свидетельство известной равноценности разных путей. Каждый должен быть монахом или аскетом в сердце своем. И если можно говорить о монашествовании, как о необходимом для всякого христианина, то это относится лишь ко внутреннему самоотречению ради Христа, которого надо возлюбить больше всего в мире и больше своей собственной жизни.</w:t>
      </w:r>
      <w:r w:rsidRPr="006A10F2">
        <w:rPr>
          <w:rFonts w:ascii="Times New Roman" w:hAnsi="Times New Roman"/>
          <w:sz w:val="28"/>
        </w:rPr>
        <w:t xml:space="preserve"> </w:t>
      </w:r>
      <w:r w:rsidRPr="006A10F2">
        <w:rPr>
          <w:rFonts w:ascii="Times New Roman" w:hAnsi="Times New Roman"/>
          <w:sz w:val="28"/>
          <w:szCs w:val="28"/>
        </w:rPr>
        <w:t>Этим отвергается языческое погружение в мир, безраздельное и безграничное, и установляется необходимость аскетического ему противоборства, при котором имущие должны быть, по слову ап. Павла, как неимущие. Это есть хождение пред Богом, прохождение своего пути жизни с мыслью о Боге, с ответственностью пред Ним, в непрестанной поверке своей совести. Работа над внутренним человеком называется иногда в православной аскетике "духовным художеством", т.е. приравнивается к искусству. Любовь ко Христу является внутренним солнцем жизни, к которому она поворачивается во всех своих проявлениях. И этим установляется особый образ аскетического приятия этого мира и его жизни, аскетического труда и творчества в нем. Не осуждаются и не упраздняются никакие области жизни, как таковые: "каждый должен оставаться в том звании, в каком он призван" (Кор. 7, 20), научал ап. Павел, и, однако, во всем быть христианином. Чрез это внутреннее духовное делание создается мир христианских ценностей в государстве, в хозяйстве, в культуре, возникает то, что называется духом жизни. Православие являло силу свою в воспитании народов востока, - Византии, России, славянских народностей с их своеобразною историей, и оно, конечно, не исчерпало эти свои силы и стоит теперь пред новыми задачами (о чем ниже).</w:t>
      </w:r>
    </w:p>
    <w:p w:rsidR="00CF3964" w:rsidRPr="006A10F2" w:rsidRDefault="00CF3964"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На основании сказанного установляется исторический релятивизм задач и средств, вообще методов православной морали при единстве и абсолютности цели, при ее христоцентризме. Человек живет в мире и в его истории, он подвластен принудительной необходимости этого мира, но он не принадлежит ему и способен возвышаться над ним. Чрез это противоборство сил мира и духовных устремлений в человеке установляется та историческая диагональ, по которой движется жизнь в ту или иную эпоху.</w:t>
      </w:r>
    </w:p>
    <w:p w:rsidR="006A10F2" w:rsidRPr="006A10F2" w:rsidRDefault="00CF3964"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Своеобразную трудность в православной этике представляет уже указанная черта, что православие имеет основной идеал не столько этический, сколько религиозно-эстетический: видение "умной красоты", которое требует для приближения к себе особого "умного художества", творческого вдохновения. Последнее остается уделом немногих, а большинство довольствуется моралью, которая сама по себе не имеет духовного вкуса, не вдохновляет, а лишь дисциплинирует. Православию, действительно, не свойствен тот морализм, который получил свой апофеоз в ригористической и автономной этике Канта, философа протестантизма, как и тот практический пробабилизм, который составляет нередко жизненный нерв католичества. Тем не менее нельзя отрицать, что указанный духовный эстетизм православия исторически иногда выражается в равнодушии к требованиям практичности и, в особенности, к методическому воспитанию религиозной воли, которое прискорбно проявляется во времена исторических кризисов. Здесь должно иметь силу правило, что кто верен в малом, должен быть верен и во многом, и наличие высоких вдохновений не должно умалять значения повседневности. Но при сравнении между православием (по крайней мере, русским) и не-православным христианством проявляется, обычно, та особая задушевность и сердечность, которая наиболее соответствует характеру первого. Характер православных определяется, как основными чертами, смирением и любовью. Отсюда та благожелательная скромность, искренность и простота, которая столь несовместима с духом прозелитизма и властности (compelle intrate), свойственным римскому католичеству. Православие не убеждает и не завлекает, оно пленяет и притягивает, это есть его образ действия в мире. На нем лежит печать Иоанновского христианства: "дети, любите друг друга!". И эта любовь ко всякому, даже без различия его веры, есть черта, объединяющая православных старцев и подвижников и светских писателей, в сознании своем даже удаляющихся от православия, (каковы: Л. Толстой, Лесков и др.). Православие воспитывает прежде всего сердце, и в этом состоит главное его отличие, источник как его превосходства, так и его слабости, может быть, более всего проявляемой в воспитании религиозной воли. Христианская этика, как она развивается в разных христианских исповеданиях, хотя и отражает на себе вероучительные их различия, но, вместе с тем, запечатлена и особым характером разных народов, как и их исторических судеб. Практическая мораль, христианская филантропия есть область, в которой менее всего ощущается разделение христианского мира, и на этой почве он и легче всего объединяется (Стокгольмское движение "Life and Work" наших дней). И думается, что во взаимном общении разные христианские народы, принадлежащие к разным исповеданиям, могут и теперь взаимно поучаться друг от друга. В частности запад может восполнить свою сухость вдохновенностью православия, православный же восток может многому научиться в области религиозного регулирования обыденной жизни у христианского запада.</w:t>
      </w:r>
    </w:p>
    <w:p w:rsidR="006A10F2" w:rsidRPr="006A10F2" w:rsidRDefault="006A10F2">
      <w:pPr>
        <w:rPr>
          <w:rFonts w:ascii="Times New Roman" w:hAnsi="Times New Roman"/>
          <w:b/>
          <w:sz w:val="28"/>
          <w:szCs w:val="28"/>
        </w:rPr>
      </w:pPr>
      <w:r w:rsidRPr="006A10F2">
        <w:rPr>
          <w:rFonts w:ascii="Times New Roman" w:hAnsi="Times New Roman"/>
          <w:b/>
          <w:sz w:val="28"/>
          <w:szCs w:val="28"/>
        </w:rPr>
        <w:br w:type="page"/>
      </w:r>
    </w:p>
    <w:p w:rsidR="00CF7CA8" w:rsidRPr="00EA69BD" w:rsidRDefault="00CF7CA8" w:rsidP="006A10F2">
      <w:pPr>
        <w:suppressAutoHyphens/>
        <w:spacing w:after="0" w:line="360" w:lineRule="auto"/>
        <w:ind w:firstLine="709"/>
        <w:jc w:val="both"/>
        <w:rPr>
          <w:rFonts w:ascii="Times New Roman" w:hAnsi="Times New Roman"/>
          <w:b/>
          <w:sz w:val="28"/>
          <w:szCs w:val="28"/>
        </w:rPr>
      </w:pPr>
      <w:r w:rsidRPr="006A10F2">
        <w:rPr>
          <w:rFonts w:ascii="Times New Roman" w:hAnsi="Times New Roman"/>
          <w:b/>
          <w:sz w:val="28"/>
          <w:szCs w:val="28"/>
        </w:rPr>
        <w:t>Православная этика труда</w:t>
      </w:r>
    </w:p>
    <w:p w:rsidR="006A10F2" w:rsidRPr="00EA69BD" w:rsidRDefault="006A10F2" w:rsidP="006A10F2">
      <w:pPr>
        <w:suppressAutoHyphens/>
        <w:spacing w:after="0" w:line="360" w:lineRule="auto"/>
        <w:ind w:firstLine="709"/>
        <w:jc w:val="both"/>
        <w:rPr>
          <w:rFonts w:ascii="Times New Roman" w:hAnsi="Times New Roman"/>
          <w:b/>
          <w:sz w:val="28"/>
          <w:szCs w:val="28"/>
        </w:rPr>
      </w:pPr>
    </w:p>
    <w:p w:rsidR="00CF7CA8" w:rsidRPr="006A10F2" w:rsidRDefault="00CF7CA8"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В православии этика труда, также как и в католицизме и протестантизме, не представляет собой какого-либо определенного кодекса законов о труде или свода предписаний. Она дает общие принципы и ориентиры, призванные по-христиански осмыслить и облагородить человеческий труд, обратить его на служение высшим целям.</w:t>
      </w:r>
      <w:r w:rsidR="006D377B" w:rsidRPr="006A10F2">
        <w:rPr>
          <w:rFonts w:ascii="Times New Roman" w:hAnsi="Times New Roman"/>
          <w:sz w:val="28"/>
        </w:rPr>
        <w:t xml:space="preserve"> </w:t>
      </w:r>
      <w:r w:rsidR="006D377B" w:rsidRPr="006A10F2">
        <w:rPr>
          <w:rFonts w:ascii="Times New Roman" w:hAnsi="Times New Roman"/>
          <w:sz w:val="28"/>
          <w:szCs w:val="28"/>
        </w:rPr>
        <w:t>Для понимания этики труда в православии важно уяснить учения о свободе, воле, спасении, путях достижения святости и представления о жизненном идеале.</w:t>
      </w:r>
    </w:p>
    <w:p w:rsidR="006D377B" w:rsidRPr="006A10F2" w:rsidRDefault="006D377B"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В учении о спасении подчеркивается необходимость наличия как Божественной, так и человеческой воли. Спасение - это не какой-то единовременный акт, а непрестанно утверждаемое состояние, которое подтверждается деятельной любовью к Богу и ближнему "доброделанием". Доброделание подразумевает наличие подвига, аскезы в широком смысле этого слова: самовоспитания, самосовершенствования, воздержания, смирения, и вообще, действенного устремления к добру.</w:t>
      </w:r>
    </w:p>
    <w:p w:rsidR="006D377B" w:rsidRPr="006A10F2" w:rsidRDefault="006D377B"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Аскеза занимает важное место в православии. Наличие аскетического подвига означает рассмотрение земной жизни как приготовление к жизни вечной, как ступеньку, частью вечного существования, а не разделения их. Каждый человек должен свергать с себя грехи, как плотские (блуд, чревоугодие и т.п.), так и душевные (страсть сребролюбия и корыстолюбия, стяжательства, гордыню и т.п.). Поэтому всякий труд, совершаемый ради богатства, стяжания, сребролюбия, славы, власти и т.д., означает отход от требований аскезы и порицается. Православный должен совершать подвиги и добрые дела "Христа ради". "Лишь только ради Бога-человека делаемое добро приносит плоды Духа Святого".</w:t>
      </w:r>
    </w:p>
    <w:p w:rsidR="00F10545" w:rsidRPr="006A10F2" w:rsidRDefault="00F10545" w:rsidP="006A10F2">
      <w:pPr>
        <w:suppressAutoHyphens/>
        <w:spacing w:after="0" w:line="360" w:lineRule="auto"/>
        <w:ind w:firstLine="709"/>
        <w:jc w:val="both"/>
        <w:rPr>
          <w:rFonts w:ascii="Times New Roman" w:hAnsi="Times New Roman"/>
          <w:b/>
          <w:sz w:val="28"/>
          <w:szCs w:val="28"/>
        </w:rPr>
      </w:pPr>
    </w:p>
    <w:p w:rsidR="006A10F2" w:rsidRPr="006A10F2" w:rsidRDefault="006A10F2">
      <w:pPr>
        <w:rPr>
          <w:rFonts w:ascii="Times New Roman" w:hAnsi="Times New Roman"/>
          <w:b/>
          <w:sz w:val="28"/>
          <w:szCs w:val="28"/>
        </w:rPr>
      </w:pPr>
      <w:r w:rsidRPr="006A10F2">
        <w:rPr>
          <w:rFonts w:ascii="Times New Roman" w:hAnsi="Times New Roman"/>
          <w:b/>
          <w:sz w:val="28"/>
          <w:szCs w:val="28"/>
        </w:rPr>
        <w:br w:type="page"/>
      </w:r>
    </w:p>
    <w:p w:rsidR="006D377B" w:rsidRPr="00EA69BD" w:rsidRDefault="006D377B" w:rsidP="006A10F2">
      <w:pPr>
        <w:suppressAutoHyphens/>
        <w:spacing w:after="0" w:line="360" w:lineRule="auto"/>
        <w:ind w:firstLine="709"/>
        <w:jc w:val="both"/>
        <w:rPr>
          <w:rFonts w:ascii="Times New Roman" w:hAnsi="Times New Roman"/>
          <w:b/>
          <w:sz w:val="28"/>
          <w:szCs w:val="28"/>
        </w:rPr>
      </w:pPr>
      <w:r w:rsidRPr="006A10F2">
        <w:rPr>
          <w:rFonts w:ascii="Times New Roman" w:hAnsi="Times New Roman"/>
          <w:b/>
          <w:sz w:val="28"/>
          <w:szCs w:val="28"/>
        </w:rPr>
        <w:t>Особенно</w:t>
      </w:r>
      <w:r w:rsidR="00F10545" w:rsidRPr="006A10F2">
        <w:rPr>
          <w:rFonts w:ascii="Times New Roman" w:hAnsi="Times New Roman"/>
          <w:b/>
          <w:sz w:val="28"/>
          <w:szCs w:val="28"/>
        </w:rPr>
        <w:t>сти православной трудовой этики</w:t>
      </w:r>
    </w:p>
    <w:p w:rsidR="006A10F2" w:rsidRPr="00EA69BD" w:rsidRDefault="006A10F2" w:rsidP="006A10F2">
      <w:pPr>
        <w:suppressAutoHyphens/>
        <w:spacing w:after="0" w:line="360" w:lineRule="auto"/>
        <w:ind w:firstLine="709"/>
        <w:jc w:val="both"/>
        <w:rPr>
          <w:rFonts w:ascii="Times New Roman" w:hAnsi="Times New Roman"/>
          <w:b/>
          <w:sz w:val="28"/>
          <w:szCs w:val="28"/>
        </w:rPr>
      </w:pPr>
    </w:p>
    <w:p w:rsidR="006A10F2" w:rsidRPr="006A10F2" w:rsidRDefault="006D377B"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Каковы же особенности православной трудовой этики, ее отличительные черты?</w:t>
      </w:r>
      <w:r w:rsidRPr="006A10F2">
        <w:rPr>
          <w:rFonts w:ascii="Times New Roman" w:hAnsi="Times New Roman"/>
          <w:sz w:val="28"/>
        </w:rPr>
        <w:t xml:space="preserve"> </w:t>
      </w:r>
      <w:r w:rsidRPr="006A10F2">
        <w:rPr>
          <w:rFonts w:ascii="Times New Roman" w:hAnsi="Times New Roman"/>
          <w:sz w:val="28"/>
          <w:szCs w:val="28"/>
        </w:rPr>
        <w:t xml:space="preserve">Во-первых, на мой взгляд, нельзя не отметить свойственных ей, как впрочем, и всей российской хозяйственной культуре, коллективистских ценностей. Это связано в основном с тем, что, как отмечает О.Платонов </w:t>
      </w:r>
      <w:r w:rsidR="006A10F2" w:rsidRPr="006A10F2">
        <w:rPr>
          <w:rFonts w:ascii="Times New Roman" w:hAnsi="Times New Roman"/>
          <w:sz w:val="28"/>
          <w:szCs w:val="28"/>
        </w:rPr>
        <w:t>"</w:t>
      </w:r>
      <w:r w:rsidRPr="006A10F2">
        <w:rPr>
          <w:rFonts w:ascii="Times New Roman" w:hAnsi="Times New Roman"/>
          <w:sz w:val="28"/>
          <w:szCs w:val="28"/>
        </w:rPr>
        <w:t>русская модель хозяйственного развития принадлежала к общинному типу экономики</w:t>
      </w:r>
      <w:r w:rsidR="006A10F2" w:rsidRPr="006A10F2">
        <w:rPr>
          <w:rFonts w:ascii="Times New Roman" w:hAnsi="Times New Roman"/>
          <w:sz w:val="28"/>
          <w:szCs w:val="28"/>
        </w:rPr>
        <w:t>"</w:t>
      </w:r>
      <w:r w:rsidR="000203F0" w:rsidRPr="006A10F2">
        <w:rPr>
          <w:rFonts w:ascii="Times New Roman" w:hAnsi="Times New Roman"/>
          <w:sz w:val="28"/>
          <w:szCs w:val="28"/>
        </w:rPr>
        <w:t>.</w:t>
      </w:r>
      <w:r w:rsidR="000203F0" w:rsidRPr="006A10F2">
        <w:rPr>
          <w:rFonts w:ascii="Times New Roman" w:hAnsi="Times New Roman"/>
          <w:sz w:val="28"/>
        </w:rPr>
        <w:t xml:space="preserve"> </w:t>
      </w:r>
      <w:r w:rsidR="000203F0" w:rsidRPr="006A10F2">
        <w:rPr>
          <w:rFonts w:ascii="Times New Roman" w:hAnsi="Times New Roman"/>
          <w:sz w:val="28"/>
          <w:szCs w:val="28"/>
        </w:rPr>
        <w:t>Категориями общины и артели определялись условия совместного проживания и хозяйственной деятельности российских семей, причем не только в деревне, но и в городе. Сначала община складывается, можно сказать под давлением необходимости, так как сообща легче было выжить в суровых климатических условиях на бескрайних пространствах. Впоследствии община защищала от угрозы завоевания соседними племенами, обеспечивала безопасность в экономической, правовой и морально-этической сферах.</w:t>
      </w:r>
    </w:p>
    <w:p w:rsidR="006A10F2" w:rsidRPr="006A10F2" w:rsidRDefault="00E231A2" w:rsidP="006A10F2">
      <w:pPr>
        <w:pStyle w:val="a3"/>
        <w:suppressAutoHyphens/>
        <w:spacing w:line="360" w:lineRule="auto"/>
        <w:ind w:firstLine="709"/>
        <w:jc w:val="both"/>
        <w:rPr>
          <w:rFonts w:ascii="Times New Roman" w:hAnsi="Times New Roman"/>
          <w:sz w:val="28"/>
        </w:rPr>
      </w:pPr>
      <w:r w:rsidRPr="006A10F2">
        <w:rPr>
          <w:rFonts w:ascii="Times New Roman" w:hAnsi="Times New Roman"/>
          <w:sz w:val="28"/>
          <w:szCs w:val="28"/>
        </w:rPr>
        <w:t>Православная церковь окончательно укрепляет статус общины, ценности коллективизма в русской христианской общине воплощаются в соборности. Именно соборность становится духовной основой национального единства и создания великой российской державы.</w:t>
      </w:r>
    </w:p>
    <w:p w:rsidR="00E231A2" w:rsidRPr="006A10F2" w:rsidRDefault="00E231A2" w:rsidP="006A10F2">
      <w:pPr>
        <w:pStyle w:val="a3"/>
        <w:suppressAutoHyphens/>
        <w:spacing w:line="360" w:lineRule="auto"/>
        <w:ind w:firstLine="709"/>
        <w:jc w:val="both"/>
        <w:rPr>
          <w:rFonts w:ascii="Times New Roman" w:hAnsi="Times New Roman"/>
          <w:sz w:val="28"/>
          <w:szCs w:val="28"/>
        </w:rPr>
      </w:pPr>
      <w:r w:rsidRPr="006A10F2">
        <w:rPr>
          <w:rFonts w:ascii="Times New Roman" w:hAnsi="Times New Roman"/>
          <w:sz w:val="28"/>
          <w:szCs w:val="28"/>
        </w:rPr>
        <w:t xml:space="preserve">Преобладание коллективизма над индивидуализмом объясняет и тот факт, что еще до появления бригадной формы организации труда в России люди трудились в артелях, кооперативах, на этих основах формировалось и развивалось российское предпринимательство. И если западная технология пошла по пути </w:t>
      </w:r>
      <w:r w:rsidR="006A10F2" w:rsidRPr="006A10F2">
        <w:rPr>
          <w:rFonts w:ascii="Times New Roman" w:hAnsi="Times New Roman"/>
          <w:sz w:val="28"/>
          <w:szCs w:val="28"/>
        </w:rPr>
        <w:t>"</w:t>
      </w:r>
      <w:r w:rsidRPr="006A10F2">
        <w:rPr>
          <w:rFonts w:ascii="Times New Roman" w:hAnsi="Times New Roman"/>
          <w:sz w:val="28"/>
          <w:szCs w:val="28"/>
        </w:rPr>
        <w:t>тейлоризма</w:t>
      </w:r>
      <w:r w:rsidR="006A10F2" w:rsidRPr="006A10F2">
        <w:rPr>
          <w:rFonts w:ascii="Times New Roman" w:hAnsi="Times New Roman"/>
          <w:sz w:val="28"/>
          <w:szCs w:val="28"/>
        </w:rPr>
        <w:t>"</w:t>
      </w:r>
      <w:r w:rsidRPr="006A10F2">
        <w:rPr>
          <w:rFonts w:ascii="Times New Roman" w:hAnsi="Times New Roman"/>
          <w:sz w:val="28"/>
          <w:szCs w:val="28"/>
        </w:rPr>
        <w:t xml:space="preserve">, </w:t>
      </w:r>
      <w:r w:rsidR="006A10F2" w:rsidRPr="006A10F2">
        <w:rPr>
          <w:rFonts w:ascii="Times New Roman" w:hAnsi="Times New Roman"/>
          <w:sz w:val="28"/>
          <w:szCs w:val="28"/>
        </w:rPr>
        <w:t>"</w:t>
      </w:r>
      <w:r w:rsidRPr="006A10F2">
        <w:rPr>
          <w:rFonts w:ascii="Times New Roman" w:hAnsi="Times New Roman"/>
          <w:sz w:val="28"/>
          <w:szCs w:val="28"/>
        </w:rPr>
        <w:t>конвейеризации</w:t>
      </w:r>
      <w:r w:rsidR="006A10F2" w:rsidRPr="006A10F2">
        <w:rPr>
          <w:rFonts w:ascii="Times New Roman" w:hAnsi="Times New Roman"/>
          <w:sz w:val="28"/>
          <w:szCs w:val="28"/>
        </w:rPr>
        <w:t>"</w:t>
      </w:r>
      <w:r w:rsidRPr="006A10F2">
        <w:rPr>
          <w:rFonts w:ascii="Times New Roman" w:hAnsi="Times New Roman"/>
          <w:sz w:val="28"/>
          <w:szCs w:val="28"/>
        </w:rPr>
        <w:t>, то российские предприниматели совершенствовали артельную форму организации труда, стимулирующую интерес к труду и способствующую развитию смекалки, знаний, умений и взаимопомощи.</w:t>
      </w:r>
    </w:p>
    <w:p w:rsidR="00E231A2" w:rsidRPr="006A10F2" w:rsidRDefault="00E231A2" w:rsidP="006A10F2">
      <w:pPr>
        <w:pStyle w:val="a3"/>
        <w:suppressAutoHyphens/>
        <w:spacing w:line="360" w:lineRule="auto"/>
        <w:ind w:firstLine="709"/>
        <w:jc w:val="both"/>
        <w:rPr>
          <w:rFonts w:ascii="Times New Roman" w:hAnsi="Times New Roman"/>
          <w:sz w:val="28"/>
          <w:szCs w:val="28"/>
        </w:rPr>
      </w:pPr>
      <w:r w:rsidRPr="006A10F2">
        <w:rPr>
          <w:rFonts w:ascii="Times New Roman" w:hAnsi="Times New Roman"/>
          <w:sz w:val="28"/>
          <w:szCs w:val="28"/>
        </w:rPr>
        <w:t>Таким образом, можно сказать, что русский коллективизм с его соборным духом способствует тому, что российское государство становится, своего рода, большой общиной. Что касается ценностей рационализма и практицизма российской хозяйственной культуры, то они начинают проявлять себя не только на уровне индивидуального хозяйства, но и на</w:t>
      </w:r>
      <w:r w:rsidR="00EA69BD">
        <w:rPr>
          <w:rFonts w:ascii="Times New Roman" w:hAnsi="Times New Roman"/>
          <w:sz w:val="28"/>
          <w:szCs w:val="28"/>
        </w:rPr>
        <w:t xml:space="preserve"> </w:t>
      </w:r>
      <w:r w:rsidRPr="006A10F2">
        <w:rPr>
          <w:rFonts w:ascii="Times New Roman" w:hAnsi="Times New Roman"/>
          <w:sz w:val="28"/>
          <w:szCs w:val="28"/>
        </w:rPr>
        <w:t>уровне этой большой общины в готовности русского предпринимательства служить общественному благу, своему Отечеству. Меняются и представления о праведном труде, если в средневековом "Домострое" они проявляют себя в нестяжательной экономике самодостаточного хозяйства, то впоследствии идеал праведного труда воплощается в активной благотворительной и меценатской деятельности во имя Великой России. Это способствует росту предпринимательской активности в XIX и в начале XX века.</w:t>
      </w:r>
    </w:p>
    <w:p w:rsidR="00E231A2" w:rsidRPr="006A10F2" w:rsidRDefault="00E231A2" w:rsidP="006A10F2">
      <w:pPr>
        <w:pStyle w:val="a3"/>
        <w:suppressAutoHyphens/>
        <w:spacing w:line="360" w:lineRule="auto"/>
        <w:ind w:firstLine="709"/>
        <w:jc w:val="both"/>
        <w:rPr>
          <w:rFonts w:ascii="Times New Roman" w:hAnsi="Times New Roman"/>
          <w:sz w:val="28"/>
          <w:szCs w:val="28"/>
        </w:rPr>
      </w:pPr>
      <w:r w:rsidRPr="006A10F2">
        <w:rPr>
          <w:rFonts w:ascii="Times New Roman" w:hAnsi="Times New Roman"/>
          <w:sz w:val="28"/>
          <w:szCs w:val="28"/>
        </w:rPr>
        <w:t>Одним из первых исследователей трудовой хозяйственной этики православия является о. Сергей Булгаков, уделивший в своих работах большое внимание проблемам хозяйственной жизни в православной России. Подобно известному западному социологу М.Веберу, обратившему внимание на значение протестантской трудовой этики для экономического развития Европы, С.Н.Булгаков отмечает важность религиозного фактора, формирующего ценностно-мотивационное отношение к труду, богатству и накоплению. Затрагивая тему христианского отношения к труду, С.Булгаков пишет: "Труд имеет незаменимое значение для человека, как средство воспитания воли, борьбы с дурными наклонностями, наконец, как возможность служения ближним"</w:t>
      </w:r>
      <w:r w:rsidRPr="006A10F2">
        <w:rPr>
          <w:rFonts w:ascii="Times New Roman" w:hAnsi="Times New Roman"/>
          <w:sz w:val="28"/>
        </w:rPr>
        <w:t xml:space="preserve"> </w:t>
      </w:r>
      <w:r w:rsidRPr="006A10F2">
        <w:rPr>
          <w:rFonts w:ascii="Times New Roman" w:hAnsi="Times New Roman"/>
          <w:sz w:val="28"/>
          <w:szCs w:val="28"/>
        </w:rPr>
        <w:t>Это определение труда можно назвать общехристианским. Однако, говоря об исторической роли христианства, которое "подняло сознание достоинства труда", Булгаков отмечает, прежде всего, христианские монастыри, являющиеся очагами хозяйственной культуры. Таким образом, мы видим, что с точки зрения православного человека, идеал трудового служения воплощен в образе труженика-монаха.</w:t>
      </w:r>
    </w:p>
    <w:p w:rsidR="00E231A2" w:rsidRPr="006A10F2" w:rsidRDefault="00E231A2" w:rsidP="006A10F2">
      <w:pPr>
        <w:pStyle w:val="a3"/>
        <w:suppressAutoHyphens/>
        <w:spacing w:line="360" w:lineRule="auto"/>
        <w:ind w:firstLine="709"/>
        <w:jc w:val="both"/>
        <w:rPr>
          <w:rFonts w:ascii="Times New Roman" w:hAnsi="Times New Roman"/>
          <w:sz w:val="28"/>
          <w:szCs w:val="28"/>
        </w:rPr>
      </w:pPr>
      <w:r w:rsidRPr="006A10F2">
        <w:rPr>
          <w:rFonts w:ascii="Times New Roman" w:hAnsi="Times New Roman"/>
          <w:sz w:val="28"/>
          <w:szCs w:val="28"/>
        </w:rPr>
        <w:t>Действительно, положительное влияние православной этики труда наглядно представлено в процветающей экономики многих монастырей. Ярким примером тому, например, является Соловецкая обитель, где титаническим трудом в жесточайших климатических условиях выращивались даже цитрусовые. Трудолюбие как добродетель в православии наиболее ярко отражено в "трудничестве" - трудовом послушание и выполнении самых тяжелых работ, что являлось неотъемлемой частью духовного совершенствования и жизни в православном монастыре. Однако труд в православии был далеко не единственным способом быть угодным Богу, как, например, в протестантской трудовой этике, более высшими по своей душеспасительной ценности являлись молитва, пост, созерцание. Кроме того, монашеский идеал полностью отрицал частную собственность, труд христианина в монастыре не измерялся в денежном эквиваленте, что способствует определенному отношению к богатству. С.Булгаков говорит о том, что православие не стоит на страже частной собственности как таковой, автор подчеркивает противоположность подхода к этому вопросу католической церкви, видящей в частной собственности установление естественного права. В православном отношении к богатству, так же, как и в отношении к труду, подчеркивается первостепенное значение свободы духа, но духа подчиненного Божественной Воле. Человек, в православном понимании, лишь управитель вещного мира, и только Бог является его полновластным собственником. Что касается отношения к накоплению, то православная трудовая этика одновременно осуждает расточительность, и в то же время, учит употреблению своего богатства на благо ближних, милосердию и благотворительности.</w:t>
      </w:r>
    </w:p>
    <w:p w:rsidR="00F10545" w:rsidRPr="006A10F2" w:rsidRDefault="00F10545" w:rsidP="006A10F2">
      <w:pPr>
        <w:suppressAutoHyphens/>
        <w:spacing w:after="0" w:line="360" w:lineRule="auto"/>
        <w:ind w:firstLine="709"/>
        <w:jc w:val="both"/>
        <w:rPr>
          <w:rFonts w:ascii="Times New Roman" w:hAnsi="Times New Roman"/>
          <w:b/>
          <w:sz w:val="28"/>
          <w:szCs w:val="28"/>
        </w:rPr>
      </w:pPr>
    </w:p>
    <w:p w:rsidR="00E231A2" w:rsidRPr="00EA69BD" w:rsidRDefault="00F10545" w:rsidP="006A10F2">
      <w:pPr>
        <w:suppressAutoHyphens/>
        <w:spacing w:after="0" w:line="360" w:lineRule="auto"/>
        <w:ind w:firstLine="709"/>
        <w:jc w:val="both"/>
        <w:rPr>
          <w:rFonts w:ascii="Times New Roman" w:hAnsi="Times New Roman"/>
          <w:b/>
          <w:sz w:val="28"/>
          <w:szCs w:val="28"/>
        </w:rPr>
      </w:pPr>
      <w:r w:rsidRPr="006A10F2">
        <w:rPr>
          <w:rFonts w:ascii="Times New Roman" w:hAnsi="Times New Roman"/>
          <w:b/>
          <w:sz w:val="28"/>
          <w:szCs w:val="28"/>
        </w:rPr>
        <w:t>Черты православной этики</w:t>
      </w:r>
    </w:p>
    <w:p w:rsidR="006A10F2" w:rsidRPr="00EA69BD" w:rsidRDefault="006A10F2" w:rsidP="006A10F2">
      <w:pPr>
        <w:suppressAutoHyphens/>
        <w:spacing w:after="0" w:line="360" w:lineRule="auto"/>
        <w:ind w:firstLine="709"/>
        <w:jc w:val="both"/>
        <w:rPr>
          <w:rFonts w:ascii="Times New Roman" w:hAnsi="Times New Roman"/>
          <w:b/>
          <w:sz w:val="28"/>
          <w:szCs w:val="28"/>
        </w:rPr>
      </w:pPr>
    </w:p>
    <w:p w:rsidR="00E231A2" w:rsidRPr="006A10F2" w:rsidRDefault="00E231A2"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Основные принципы православной трудовой этики способствуют формированию в российской дореволюционной культуре следующих основных черт:</w:t>
      </w:r>
    </w:p>
    <w:p w:rsidR="00E231A2" w:rsidRPr="006A10F2" w:rsidRDefault="00E231A2" w:rsidP="006A10F2">
      <w:pPr>
        <w:pStyle w:val="af0"/>
        <w:numPr>
          <w:ilvl w:val="0"/>
          <w:numId w:val="1"/>
        </w:numPr>
        <w:suppressAutoHyphens/>
        <w:spacing w:after="0" w:line="360" w:lineRule="auto"/>
        <w:ind w:left="0" w:firstLine="709"/>
        <w:jc w:val="both"/>
        <w:rPr>
          <w:rFonts w:ascii="Times New Roman" w:hAnsi="Times New Roman"/>
          <w:sz w:val="28"/>
          <w:szCs w:val="28"/>
        </w:rPr>
      </w:pPr>
      <w:r w:rsidRPr="006A10F2">
        <w:rPr>
          <w:rFonts w:ascii="Times New Roman" w:hAnsi="Times New Roman"/>
          <w:sz w:val="28"/>
          <w:szCs w:val="28"/>
        </w:rPr>
        <w:t>Обязательность труда для каждого, вне зависимости от его социального и имущественного положения. Поскольку абсолютом в православии является жизнь в монастыре, то трудовая деятельность понимается как своего рода послушание, даваемое человеку Богом. Таким образом, труд в жизни православного человека есть неотъемлемая часть пути спасения, однако, не единственная возможность спасения.</w:t>
      </w:r>
    </w:p>
    <w:p w:rsidR="00E231A2" w:rsidRPr="006A10F2" w:rsidRDefault="00E231A2" w:rsidP="006A10F2">
      <w:pPr>
        <w:pStyle w:val="af0"/>
        <w:numPr>
          <w:ilvl w:val="0"/>
          <w:numId w:val="1"/>
        </w:numPr>
        <w:suppressAutoHyphens/>
        <w:spacing w:after="0" w:line="360" w:lineRule="auto"/>
        <w:ind w:left="0" w:firstLine="709"/>
        <w:jc w:val="both"/>
        <w:rPr>
          <w:rFonts w:ascii="Times New Roman" w:hAnsi="Times New Roman"/>
          <w:sz w:val="28"/>
          <w:szCs w:val="28"/>
        </w:rPr>
      </w:pPr>
      <w:r w:rsidRPr="006A10F2">
        <w:rPr>
          <w:rFonts w:ascii="Times New Roman" w:hAnsi="Times New Roman"/>
          <w:sz w:val="28"/>
          <w:szCs w:val="28"/>
        </w:rPr>
        <w:t>Признание благим того труда, который совершается во имя любви к Богу и ближнему, а не во имя удовлетворения эгоистического интереса. Этот принцип лег в основу идеалов служения общественно-полезному делу.</w:t>
      </w:r>
    </w:p>
    <w:p w:rsidR="00E231A2" w:rsidRPr="006A10F2" w:rsidRDefault="00E231A2" w:rsidP="006A10F2">
      <w:pPr>
        <w:pStyle w:val="af0"/>
        <w:numPr>
          <w:ilvl w:val="0"/>
          <w:numId w:val="1"/>
        </w:numPr>
        <w:suppressAutoHyphens/>
        <w:spacing w:after="0" w:line="360" w:lineRule="auto"/>
        <w:ind w:left="0" w:firstLine="709"/>
        <w:jc w:val="both"/>
        <w:rPr>
          <w:rFonts w:ascii="Times New Roman" w:hAnsi="Times New Roman"/>
          <w:sz w:val="28"/>
          <w:szCs w:val="28"/>
        </w:rPr>
      </w:pPr>
      <w:r w:rsidRPr="006A10F2">
        <w:rPr>
          <w:rFonts w:ascii="Times New Roman" w:hAnsi="Times New Roman"/>
          <w:sz w:val="28"/>
          <w:szCs w:val="28"/>
        </w:rPr>
        <w:t>Свобода в выборе профессии и право заниматься различными видами трудовой деятельности. Это способствовало всестороннему развитию профессиональных навыков человека, универсальности его знаний. Также существованием данного принципа объясняется отсутствие в православной трудовой этике деления труда на престижный и непрестижный.</w:t>
      </w:r>
    </w:p>
    <w:p w:rsidR="00E231A2" w:rsidRPr="006A10F2" w:rsidRDefault="00E231A2" w:rsidP="006A10F2">
      <w:pPr>
        <w:pStyle w:val="af0"/>
        <w:numPr>
          <w:ilvl w:val="0"/>
          <w:numId w:val="1"/>
        </w:numPr>
        <w:suppressAutoHyphens/>
        <w:spacing w:after="0" w:line="360" w:lineRule="auto"/>
        <w:ind w:left="0" w:firstLine="709"/>
        <w:jc w:val="both"/>
        <w:rPr>
          <w:rFonts w:ascii="Times New Roman" w:hAnsi="Times New Roman"/>
          <w:sz w:val="28"/>
          <w:szCs w:val="28"/>
        </w:rPr>
      </w:pPr>
      <w:r w:rsidRPr="006A10F2">
        <w:rPr>
          <w:rFonts w:ascii="Times New Roman" w:hAnsi="Times New Roman"/>
          <w:sz w:val="28"/>
          <w:szCs w:val="28"/>
        </w:rPr>
        <w:t>В православном понимании богатство дается Богом во временное пользование и накладывает на его обладателя дополнительные обязательства в части дел благотворительности и милосердия. В русском православном обществе не было культа богатых людей. Возможно, этот факт связан отчасти и с особенностями православной аскезы, ведь в жизни монастырей существовало относительно равномерное распределение благ.</w:t>
      </w:r>
    </w:p>
    <w:p w:rsidR="00E231A2" w:rsidRPr="006A10F2" w:rsidRDefault="00E231A2" w:rsidP="006A10F2">
      <w:pPr>
        <w:pStyle w:val="af0"/>
        <w:numPr>
          <w:ilvl w:val="0"/>
          <w:numId w:val="1"/>
        </w:numPr>
        <w:suppressAutoHyphens/>
        <w:spacing w:after="0" w:line="360" w:lineRule="auto"/>
        <w:ind w:left="0" w:firstLine="709"/>
        <w:jc w:val="both"/>
        <w:rPr>
          <w:rFonts w:ascii="Times New Roman" w:hAnsi="Times New Roman"/>
          <w:sz w:val="28"/>
          <w:szCs w:val="28"/>
        </w:rPr>
      </w:pPr>
      <w:r w:rsidRPr="006A10F2">
        <w:rPr>
          <w:rFonts w:ascii="Times New Roman" w:hAnsi="Times New Roman"/>
          <w:sz w:val="28"/>
          <w:szCs w:val="28"/>
        </w:rPr>
        <w:t>Накопление как увеличение материального богатства не обязательно оценивается положительно, бережливость и расчетливость сами по себе не являются добродетелями. Аскетизм в потреблении главным образом, помогает в православном понимании очищению духовной и телесной природы человека, а вовсе не увеличению материального богатства и накопления</w:t>
      </w:r>
      <w:r w:rsidR="00F10545" w:rsidRPr="006A10F2">
        <w:rPr>
          <w:rFonts w:ascii="Times New Roman" w:hAnsi="Times New Roman"/>
          <w:sz w:val="28"/>
          <w:szCs w:val="28"/>
        </w:rPr>
        <w:t>.</w:t>
      </w:r>
    </w:p>
    <w:p w:rsidR="00F10545" w:rsidRPr="006A10F2" w:rsidRDefault="00F10545" w:rsidP="006A10F2">
      <w:pPr>
        <w:pStyle w:val="af0"/>
        <w:suppressAutoHyphens/>
        <w:spacing w:after="0" w:line="360" w:lineRule="auto"/>
        <w:ind w:left="0" w:firstLine="709"/>
        <w:jc w:val="both"/>
        <w:rPr>
          <w:rFonts w:ascii="Times New Roman" w:hAnsi="Times New Roman"/>
          <w:sz w:val="28"/>
          <w:szCs w:val="28"/>
        </w:rPr>
      </w:pPr>
    </w:p>
    <w:p w:rsidR="0003634D" w:rsidRPr="00EA69BD" w:rsidRDefault="0003634D" w:rsidP="006A10F2">
      <w:pPr>
        <w:suppressAutoHyphens/>
        <w:spacing w:after="0" w:line="360" w:lineRule="auto"/>
        <w:ind w:firstLine="709"/>
        <w:jc w:val="both"/>
        <w:rPr>
          <w:rFonts w:ascii="Times New Roman" w:hAnsi="Times New Roman"/>
          <w:b/>
          <w:sz w:val="28"/>
          <w:szCs w:val="28"/>
        </w:rPr>
      </w:pPr>
      <w:r w:rsidRPr="006A10F2">
        <w:rPr>
          <w:rFonts w:ascii="Times New Roman" w:hAnsi="Times New Roman"/>
          <w:b/>
          <w:sz w:val="28"/>
          <w:szCs w:val="28"/>
        </w:rPr>
        <w:t>Православие и этические принципы российского предпринимательства</w:t>
      </w:r>
    </w:p>
    <w:p w:rsidR="006A10F2" w:rsidRPr="00EA69BD" w:rsidRDefault="006A10F2" w:rsidP="006A10F2">
      <w:pPr>
        <w:suppressAutoHyphens/>
        <w:spacing w:after="0" w:line="360" w:lineRule="auto"/>
        <w:ind w:firstLine="709"/>
        <w:jc w:val="both"/>
        <w:rPr>
          <w:rFonts w:ascii="Times New Roman" w:hAnsi="Times New Roman"/>
          <w:b/>
          <w:sz w:val="28"/>
          <w:szCs w:val="28"/>
        </w:rPr>
      </w:pPr>
    </w:p>
    <w:p w:rsidR="006A10F2" w:rsidRPr="006A10F2" w:rsidRDefault="0003634D"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На пороге третьего тысячелетия, как христианство, так и православие являются динамично изменяющимися долговременными социальными факторами. С одной стороны, нельзя не заметить, что происходит упадок христианской идеологии, идеалистической философии и развивается научно-материалистическая, философско-атеистическая идеология. Данный процесс охватил как Россию, так и Запад. С другой стороны, происходит расширение сферы влияния православия в жизни России, что ставит ряд серьёзных вопросов.</w:t>
      </w:r>
      <w:r w:rsidRPr="006A10F2">
        <w:rPr>
          <w:rFonts w:ascii="Times New Roman" w:hAnsi="Times New Roman"/>
          <w:sz w:val="28"/>
        </w:rPr>
        <w:t xml:space="preserve"> </w:t>
      </w:r>
      <w:r w:rsidRPr="006A10F2">
        <w:rPr>
          <w:rFonts w:ascii="Times New Roman" w:hAnsi="Times New Roman"/>
          <w:sz w:val="28"/>
          <w:szCs w:val="28"/>
        </w:rPr>
        <w:t>Способствует ли православие социальному развитию? Не станет ли оно фактором сдерживания экономики? Каково его отношение к частному предпринимательству? Оборотная сторона проблемы — окажет ли экономика влияние на усиление православных позиций? Любое общество имеет этические идеалы и ценности как наивысшее воплощение этического сознания. Этические идеалы отличаются по своему характеру и содержанию в разных обществах, а зачастую и у отдельных людей. Актуальная проблема современного общества: является ли православный этический идеал частью этического идеала российского общества, доминирует ли он или существует в снятом виде? Каково его место в обществе? Как он воплощен в ценностных ориентациях различных групп населения?</w:t>
      </w:r>
      <w:r w:rsidR="00EA69BD">
        <w:rPr>
          <w:rFonts w:ascii="Times New Roman" w:hAnsi="Times New Roman"/>
          <w:sz w:val="28"/>
          <w:szCs w:val="28"/>
        </w:rPr>
        <w:t xml:space="preserve"> </w:t>
      </w:r>
      <w:r w:rsidR="00AD782A" w:rsidRPr="006A10F2">
        <w:rPr>
          <w:rFonts w:ascii="Times New Roman" w:hAnsi="Times New Roman"/>
          <w:sz w:val="28"/>
          <w:szCs w:val="28"/>
        </w:rPr>
        <w:t>Православная этика находится сегодня в секуляризированном контексте. Православие не является государственной религией. Православный идеал находится в двойственном положении и по горизонтали в области общественных отношений, и по вертикали в области исторического развития. Религиозная этическая традиция имеет сильные и слабые стороны. Сильная сторона — освящение авторитетом Абсолюта, определенная системность, решение метафизических проблем бытия человека, апелляция к иррациональному. Но есть и слабые стороны. Религиозная этика — это всегда возврат к прошлому, к традициям, но далеко не все традиции можно и нужно восстанавливать, далеко не всем можно следовать. Когда потерян контекст исторических форм жизни, то возвращение к прошлому — это не решение проблем, а попытка ухода от них, либо сознательный увод части общества от реальности</w:t>
      </w:r>
    </w:p>
    <w:p w:rsidR="006A10F2" w:rsidRPr="006A10F2" w:rsidRDefault="00AD782A" w:rsidP="006A10F2">
      <w:pPr>
        <w:suppressAutoHyphens/>
        <w:spacing w:after="0" w:line="360" w:lineRule="auto"/>
        <w:ind w:firstLine="709"/>
        <w:jc w:val="both"/>
        <w:rPr>
          <w:rFonts w:ascii="Times New Roman" w:hAnsi="Times New Roman"/>
          <w:sz w:val="28"/>
        </w:rPr>
      </w:pPr>
      <w:r w:rsidRPr="006A10F2">
        <w:rPr>
          <w:rFonts w:ascii="Times New Roman" w:hAnsi="Times New Roman"/>
          <w:sz w:val="28"/>
          <w:szCs w:val="28"/>
        </w:rPr>
        <w:t>Православная трудовая этика не смогла послужить интенсивным импульсом ускоренного экономического развития. Когда она преобладала и официально поддерживалась мощью государства, в России не наблюдалось быстрого экономического роста, то есть, не было прямой зависимости между православной этикой труда и экономическим развитием. А в период интенсивного экономического развития России на рубеже ХIХ — ХХ вв., православно-церковная традиция подвергалась критике со стороны крупнейших мыслителей того времени.</w:t>
      </w:r>
      <w:r w:rsidRPr="006A10F2">
        <w:rPr>
          <w:rFonts w:ascii="Times New Roman" w:hAnsi="Times New Roman"/>
          <w:sz w:val="28"/>
        </w:rPr>
        <w:t xml:space="preserve"> </w:t>
      </w:r>
      <w:r w:rsidRPr="006A10F2">
        <w:rPr>
          <w:rFonts w:ascii="Times New Roman" w:hAnsi="Times New Roman"/>
          <w:sz w:val="28"/>
          <w:szCs w:val="28"/>
        </w:rPr>
        <w:t xml:space="preserve">Даже если в современной России православие будет поддерживаться государством, это не приведет к экономическому росту. Идеал возврата к прошлому не сможет воплотиться в реальные факторы экономического процветания. В социальной концепции Русской Православной Церкви отмечается, что </w:t>
      </w:r>
      <w:r w:rsidR="006A10F2" w:rsidRPr="006A10F2">
        <w:rPr>
          <w:rFonts w:ascii="Times New Roman" w:hAnsi="Times New Roman"/>
          <w:sz w:val="28"/>
          <w:szCs w:val="28"/>
        </w:rPr>
        <w:t>"</w:t>
      </w:r>
      <w:r w:rsidRPr="006A10F2">
        <w:rPr>
          <w:rFonts w:ascii="Times New Roman" w:hAnsi="Times New Roman"/>
          <w:sz w:val="28"/>
          <w:szCs w:val="28"/>
        </w:rPr>
        <w:t>труд сам по себе не является безусловной ценностью. Он становится благословенным, когда являет собой соработничество Господу и способствует исполнению Его замысла о мире и человеке. Однако труд не богоугоден, если он направлен на служение эгоистическим интересам личности или человеческих сообществ…</w:t>
      </w:r>
      <w:r w:rsidR="006A10F2" w:rsidRPr="006A10F2">
        <w:rPr>
          <w:rFonts w:ascii="Times New Roman" w:hAnsi="Times New Roman"/>
          <w:sz w:val="28"/>
          <w:szCs w:val="28"/>
        </w:rPr>
        <w:t>"</w:t>
      </w:r>
      <w:r w:rsidRPr="006A10F2">
        <w:rPr>
          <w:rFonts w:ascii="Times New Roman" w:hAnsi="Times New Roman"/>
          <w:sz w:val="28"/>
        </w:rPr>
        <w:t xml:space="preserve"> </w:t>
      </w:r>
    </w:p>
    <w:p w:rsidR="006A10F2" w:rsidRPr="006A10F2" w:rsidRDefault="00AD782A"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Нельзя забывать, что Россия является многоконфессиональной страной. Православие распространено в России в региональном плане не повсеместно. Одна из мировых религий — ислам — создает отчетливую общность народов части Кавказа и некоторых внутренних областей России. В Южной Сибири распространен буддизм, составляющий значительный религиозный регион, граничащий с Монголией и Китаем, и косвенно связанный с Тибетом как духовным центром. Каждый религиозный регион имеет специфическую структуру духовной жизни, воздействующую на все сферы деятельности населения. Православная этика труда не может быть принята многомиллионной диаспорой мусульман, представителями других конфессий.</w:t>
      </w:r>
    </w:p>
    <w:p w:rsidR="00AD782A" w:rsidRPr="006A10F2" w:rsidRDefault="00AD782A"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Этика труда православия существует в обществе как определенный миф. Скорее можно говорить о надежде, что именно православие сможет сформировать этику труда. Но реальные факторы развития самого православия в современных условиях мешают распространению православной этики труда. Православие решает собственные задачи развития как иерархическая организация, отдельные деятели церкви заняты личными устремлениями. На данный момент нет яркой личности, которую можно было бы привести в пример как воплощение идеала трудовой этики. В силу своей метафизической устремленности и двойственного отношения к этике труда, православие не сможет стать общепризнанным идеалом в современных условиях. Значение православия как силы, которая оказывает влияние на идеал трудовой этики, будет выражаться в экзистенциальных проблемах. Кризис культуры наиболее ярко проявляется в кризисе морали. Отсутствие идеала этики труда — одно из проявлений данного кризиса. Уход от утилитарных проблем, от всепроникающей власти денег, от гедонизма в тех областях, где его не должно быть, возможен на основе православной этической традиции. Религиозные этические ценности подчинены Абсолюту, что структурирует их, делает возможным признание обществом иерархии ценностей. Религиозные ценности основаны на иррациональном уровне человеческого сознания, объединяют людей переживанием недоступного познанию, они обратно пропорциональны уровню объективного знания каждой эпохи о мире и человеке. Религиозная вера — способ восполнения дефицита информации.</w:t>
      </w:r>
    </w:p>
    <w:p w:rsidR="00AD782A" w:rsidRPr="006A10F2" w:rsidRDefault="00AD782A"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Сегодняшние российские предприниматели — разноликая, неоднородная социальная группа с различными нравственными и гражданскими позициями. Во многих случаях предпринимательская культура включает в себя этические идеалы цивилизованного предпринимателя. Однако социологические исследования показывают, что на словах предприниматели тяготеют к цивилизованному бизнесу, а на деле проявляют патриархальные традиции. При оценке качеств российских предпринимателей населением и экспертами давались положительные оценки деловых качеств и отрицательные характеристики морального облика бизнесменов. В результате исследования ценностей, на которые ориентируются сами предприниматели, оказалось, что доминируют личные ценности — самореализация, материальный успех, благополучие родных. Данные показывают, что христианские ценности не занимают доминирующего положения, утеряна позиция предпринимателя-патриота. В данной реальной ситуации православная этика труда возможно и займет определенное место, но это покажет будущее.</w:t>
      </w:r>
    </w:p>
    <w:p w:rsidR="00F10545" w:rsidRPr="006A10F2" w:rsidRDefault="00F10545" w:rsidP="006A10F2">
      <w:pPr>
        <w:suppressAutoHyphens/>
        <w:spacing w:after="0" w:line="360" w:lineRule="auto"/>
        <w:ind w:firstLine="709"/>
        <w:jc w:val="both"/>
        <w:rPr>
          <w:rFonts w:ascii="Times New Roman" w:hAnsi="Times New Roman"/>
          <w:sz w:val="28"/>
          <w:szCs w:val="28"/>
        </w:rPr>
      </w:pPr>
    </w:p>
    <w:p w:rsidR="006A10F2" w:rsidRPr="006A10F2" w:rsidRDefault="006A10F2">
      <w:pPr>
        <w:rPr>
          <w:rFonts w:ascii="Times New Roman" w:hAnsi="Times New Roman"/>
          <w:b/>
          <w:sz w:val="28"/>
          <w:szCs w:val="28"/>
        </w:rPr>
      </w:pPr>
      <w:r w:rsidRPr="006A10F2">
        <w:rPr>
          <w:rFonts w:ascii="Times New Roman" w:hAnsi="Times New Roman"/>
          <w:b/>
          <w:sz w:val="28"/>
          <w:szCs w:val="28"/>
        </w:rPr>
        <w:br w:type="page"/>
      </w:r>
    </w:p>
    <w:p w:rsidR="00E231A2" w:rsidRPr="00EA69BD" w:rsidRDefault="00F10545" w:rsidP="006A10F2">
      <w:pPr>
        <w:suppressAutoHyphens/>
        <w:spacing w:after="0" w:line="360" w:lineRule="auto"/>
        <w:ind w:firstLine="709"/>
        <w:jc w:val="both"/>
        <w:rPr>
          <w:rFonts w:ascii="Times New Roman" w:hAnsi="Times New Roman"/>
          <w:b/>
          <w:sz w:val="28"/>
          <w:szCs w:val="28"/>
        </w:rPr>
      </w:pPr>
      <w:r w:rsidRPr="006A10F2">
        <w:rPr>
          <w:rFonts w:ascii="Times New Roman" w:hAnsi="Times New Roman"/>
          <w:b/>
          <w:sz w:val="28"/>
          <w:szCs w:val="28"/>
        </w:rPr>
        <w:t>Заключение</w:t>
      </w:r>
    </w:p>
    <w:p w:rsidR="006A10F2" w:rsidRPr="00EA69BD" w:rsidRDefault="006A10F2" w:rsidP="006A10F2">
      <w:pPr>
        <w:suppressAutoHyphens/>
        <w:spacing w:after="0" w:line="360" w:lineRule="auto"/>
        <w:ind w:firstLine="709"/>
        <w:jc w:val="both"/>
        <w:rPr>
          <w:rFonts w:ascii="Times New Roman" w:hAnsi="Times New Roman"/>
          <w:b/>
          <w:sz w:val="28"/>
          <w:szCs w:val="28"/>
        </w:rPr>
      </w:pPr>
    </w:p>
    <w:p w:rsidR="00E231A2" w:rsidRPr="006A10F2" w:rsidRDefault="00E231A2"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 xml:space="preserve">Проблемы трудовой этики в России сегодня особенно актуальны по причине того, что трудовая этика нужна не столько в ситуации, когда уже сложились определенные хозяйственные структуры, сколько тогда, когда их нет и они еще только складываются. В контексте вопросов трудовой этики российские ученые-исследователи отмечают важность поддержания высокого статуса и культурной значимости труда, что является важнейшей предпосылкой успеха социально-экономической модернизации. Заслуживают внимания также и проблемы неправильного отношения к богатству, к сожалению присущие современному российскому обществу. Эти проблемы приводят к тому, что очень часто основной мотивацией наших предпринимателей является стремление к собственному обогащению любыми возможными способами. Многие ученые признают насущную необходимость моральных критериев, основ для формирования ценностно-мотивационного отношения к труду, богатству и накоплению. Некоторые научные умы пытаются решить поставленную задачу созданием целого религиозно-философского построения, аналогичного протестантскому, но основанному однако на традиционно русском религиозном миропонимании - православном вероучении. И несмотря на то, что, по мнению многих исследователей, православная трудовая этика проигрывает протестантской, поскольку направлена на потусторонние идеалы, а значит в этой жизни менее продуктивна, тем не менее, только она способна решить главную задачу - дать недостающую моральную основу трудовой этике России, остановить строительство </w:t>
      </w:r>
      <w:r w:rsidR="006A10F2" w:rsidRPr="006A10F2">
        <w:rPr>
          <w:rFonts w:ascii="Times New Roman" w:hAnsi="Times New Roman"/>
          <w:sz w:val="28"/>
          <w:szCs w:val="28"/>
        </w:rPr>
        <w:t>"</w:t>
      </w:r>
      <w:r w:rsidRPr="006A10F2">
        <w:rPr>
          <w:rFonts w:ascii="Times New Roman" w:hAnsi="Times New Roman"/>
          <w:sz w:val="28"/>
          <w:szCs w:val="28"/>
        </w:rPr>
        <w:t>мафиозно-коррупционного капитализма</w:t>
      </w:r>
      <w:r w:rsidR="006A10F2" w:rsidRPr="006A10F2">
        <w:rPr>
          <w:rFonts w:ascii="Times New Roman" w:hAnsi="Times New Roman"/>
          <w:sz w:val="28"/>
          <w:szCs w:val="28"/>
        </w:rPr>
        <w:t>"</w:t>
      </w:r>
      <w:r w:rsidRPr="006A10F2">
        <w:rPr>
          <w:rFonts w:ascii="Times New Roman" w:hAnsi="Times New Roman"/>
          <w:sz w:val="28"/>
          <w:szCs w:val="28"/>
        </w:rPr>
        <w:t xml:space="preserve"> в нашей стране. Также, если говорить о возможностях модернизации российской хозяйственной культуры, то православная этика коллективизма способна сформировать принципиально другой, в отличие от западного тип гражданского общества </w:t>
      </w:r>
      <w:r w:rsidR="0003634D" w:rsidRPr="006A10F2">
        <w:rPr>
          <w:rFonts w:ascii="Times New Roman" w:hAnsi="Times New Roman"/>
          <w:sz w:val="28"/>
          <w:szCs w:val="28"/>
        </w:rPr>
        <w:t xml:space="preserve">- </w:t>
      </w:r>
      <w:r w:rsidR="006A10F2" w:rsidRPr="006A10F2">
        <w:rPr>
          <w:rFonts w:ascii="Times New Roman" w:hAnsi="Times New Roman"/>
          <w:sz w:val="28"/>
          <w:szCs w:val="28"/>
        </w:rPr>
        <w:t>"</w:t>
      </w:r>
      <w:r w:rsidR="0003634D" w:rsidRPr="006A10F2">
        <w:rPr>
          <w:rFonts w:ascii="Times New Roman" w:hAnsi="Times New Roman"/>
          <w:sz w:val="28"/>
          <w:szCs w:val="28"/>
        </w:rPr>
        <w:t>этико-центристскую модель</w:t>
      </w:r>
      <w:r w:rsidR="006A10F2" w:rsidRPr="006A10F2">
        <w:rPr>
          <w:rFonts w:ascii="Times New Roman" w:hAnsi="Times New Roman"/>
          <w:sz w:val="28"/>
          <w:szCs w:val="28"/>
        </w:rPr>
        <w:t>"</w:t>
      </w:r>
      <w:r w:rsidRPr="006A10F2">
        <w:rPr>
          <w:rFonts w:ascii="Times New Roman" w:hAnsi="Times New Roman"/>
          <w:sz w:val="28"/>
          <w:szCs w:val="28"/>
        </w:rPr>
        <w:t xml:space="preserve"> с ее ориентацией на общественный идеал, которая обладает более высоким социально-политическим потенциалом.</w:t>
      </w:r>
      <w:r w:rsidR="0003634D" w:rsidRPr="006A10F2">
        <w:rPr>
          <w:rFonts w:ascii="Times New Roman" w:hAnsi="Times New Roman"/>
          <w:sz w:val="28"/>
        </w:rPr>
        <w:t xml:space="preserve"> </w:t>
      </w:r>
      <w:r w:rsidR="006A10F2" w:rsidRPr="006A10F2">
        <w:rPr>
          <w:rFonts w:ascii="Times New Roman" w:hAnsi="Times New Roman"/>
          <w:sz w:val="28"/>
          <w:szCs w:val="28"/>
        </w:rPr>
        <w:t>"</w:t>
      </w:r>
      <w:r w:rsidR="0003634D" w:rsidRPr="006A10F2">
        <w:rPr>
          <w:rFonts w:ascii="Times New Roman" w:hAnsi="Times New Roman"/>
          <w:sz w:val="28"/>
          <w:szCs w:val="28"/>
        </w:rPr>
        <w:t>Православная этика коллективизма - это этика индивидов, объединенная коллективными нравственными ценностями</w:t>
      </w:r>
      <w:r w:rsidR="006A10F2" w:rsidRPr="006A10F2">
        <w:rPr>
          <w:rFonts w:ascii="Times New Roman" w:hAnsi="Times New Roman"/>
          <w:sz w:val="28"/>
          <w:szCs w:val="28"/>
        </w:rPr>
        <w:t>"</w:t>
      </w:r>
      <w:r w:rsidR="0003634D" w:rsidRPr="006A10F2">
        <w:rPr>
          <w:rFonts w:ascii="Times New Roman" w:hAnsi="Times New Roman"/>
          <w:sz w:val="28"/>
          <w:szCs w:val="28"/>
        </w:rPr>
        <w:t>.</w:t>
      </w:r>
      <w:r w:rsidR="0003634D" w:rsidRPr="006A10F2">
        <w:rPr>
          <w:rFonts w:ascii="Times New Roman" w:hAnsi="Times New Roman"/>
          <w:sz w:val="28"/>
        </w:rPr>
        <w:t xml:space="preserve"> </w:t>
      </w:r>
      <w:r w:rsidR="0003634D" w:rsidRPr="006A10F2">
        <w:rPr>
          <w:rFonts w:ascii="Times New Roman" w:hAnsi="Times New Roman"/>
          <w:sz w:val="28"/>
          <w:szCs w:val="28"/>
        </w:rPr>
        <w:t>Протестантская этика западного индивидуализма, как известно, лишена этой ценности, поскольку направлена исключительно на автономную личность.</w:t>
      </w:r>
    </w:p>
    <w:p w:rsidR="00AD782A" w:rsidRPr="006A10F2" w:rsidRDefault="0003634D" w:rsidP="006A10F2">
      <w:pPr>
        <w:suppressAutoHyphens/>
        <w:spacing w:after="0" w:line="360" w:lineRule="auto"/>
        <w:ind w:firstLine="709"/>
        <w:jc w:val="both"/>
        <w:rPr>
          <w:rFonts w:ascii="Times New Roman" w:hAnsi="Times New Roman"/>
          <w:sz w:val="28"/>
          <w:szCs w:val="28"/>
        </w:rPr>
      </w:pPr>
      <w:r w:rsidRPr="006A10F2">
        <w:rPr>
          <w:rFonts w:ascii="Times New Roman" w:hAnsi="Times New Roman"/>
          <w:sz w:val="28"/>
          <w:szCs w:val="28"/>
        </w:rPr>
        <w:t>В целом, однако, можно заключить, что мнения большинства экономистов-теоретиков и сторонников устроения экономики на православных началах сходятся в понимании важности идейно-религиозных установок и перспектив трудовой этики в России, влияния генотипа культуры на возможность выхода нашей страны на уровень мирового развития.</w:t>
      </w:r>
    </w:p>
    <w:p w:rsidR="00AD782A" w:rsidRPr="00FC3072" w:rsidRDefault="00C22B8A" w:rsidP="006A10F2">
      <w:pPr>
        <w:suppressAutoHyphens/>
        <w:spacing w:after="0" w:line="360" w:lineRule="auto"/>
        <w:ind w:firstLine="709"/>
        <w:jc w:val="both"/>
        <w:rPr>
          <w:rFonts w:ascii="Times New Roman" w:hAnsi="Times New Roman"/>
          <w:color w:val="FFFFFF"/>
          <w:sz w:val="28"/>
          <w:szCs w:val="28"/>
        </w:rPr>
      </w:pPr>
      <w:r w:rsidRPr="00FC3072">
        <w:rPr>
          <w:rFonts w:ascii="Times New Roman" w:hAnsi="Times New Roman"/>
          <w:color w:val="FFFFFF"/>
          <w:sz w:val="28"/>
          <w:szCs w:val="28"/>
        </w:rPr>
        <w:t>трудовой этика православие моральный предпринимательство</w:t>
      </w:r>
    </w:p>
    <w:p w:rsidR="006A10F2" w:rsidRPr="006A10F2" w:rsidRDefault="006A10F2">
      <w:pPr>
        <w:rPr>
          <w:rFonts w:ascii="Times New Roman" w:hAnsi="Times New Roman"/>
          <w:sz w:val="28"/>
          <w:szCs w:val="28"/>
        </w:rPr>
      </w:pPr>
      <w:r w:rsidRPr="006A10F2">
        <w:rPr>
          <w:rFonts w:ascii="Times New Roman" w:hAnsi="Times New Roman"/>
          <w:sz w:val="28"/>
          <w:szCs w:val="28"/>
        </w:rPr>
        <w:br w:type="page"/>
      </w:r>
    </w:p>
    <w:p w:rsidR="002842CF" w:rsidRPr="00EA69BD" w:rsidRDefault="006A10F2" w:rsidP="006A10F2">
      <w:pPr>
        <w:tabs>
          <w:tab w:val="left" w:pos="1260"/>
        </w:tabs>
        <w:suppressAutoHyphens/>
        <w:spacing w:after="0" w:line="360" w:lineRule="auto"/>
        <w:ind w:firstLine="709"/>
        <w:jc w:val="both"/>
        <w:rPr>
          <w:rFonts w:ascii="Times New Roman" w:hAnsi="Times New Roman"/>
          <w:b/>
          <w:sz w:val="28"/>
          <w:szCs w:val="28"/>
        </w:rPr>
      </w:pPr>
      <w:r w:rsidRPr="006A10F2">
        <w:rPr>
          <w:rFonts w:ascii="Times New Roman" w:hAnsi="Times New Roman"/>
          <w:b/>
          <w:sz w:val="28"/>
          <w:szCs w:val="28"/>
        </w:rPr>
        <w:t>Список литературы</w:t>
      </w:r>
    </w:p>
    <w:p w:rsidR="006A10F2" w:rsidRPr="00EA69BD" w:rsidRDefault="006A10F2" w:rsidP="006A10F2">
      <w:pPr>
        <w:tabs>
          <w:tab w:val="left" w:pos="1260"/>
        </w:tabs>
        <w:suppressAutoHyphens/>
        <w:spacing w:after="0" w:line="360" w:lineRule="auto"/>
        <w:ind w:firstLine="709"/>
        <w:jc w:val="both"/>
        <w:rPr>
          <w:rFonts w:ascii="Times New Roman" w:hAnsi="Times New Roman"/>
          <w:b/>
          <w:sz w:val="28"/>
          <w:szCs w:val="28"/>
        </w:rPr>
      </w:pPr>
    </w:p>
    <w:p w:rsidR="00AD782A" w:rsidRPr="006A10F2" w:rsidRDefault="002842CF" w:rsidP="006A10F2">
      <w:pPr>
        <w:tabs>
          <w:tab w:val="left" w:pos="1260"/>
        </w:tabs>
        <w:suppressAutoHyphens/>
        <w:spacing w:after="0" w:line="360" w:lineRule="auto"/>
        <w:rPr>
          <w:rFonts w:ascii="Times New Roman" w:hAnsi="Times New Roman"/>
          <w:sz w:val="28"/>
          <w:szCs w:val="28"/>
        </w:rPr>
      </w:pPr>
      <w:r w:rsidRPr="006A10F2">
        <w:rPr>
          <w:rFonts w:ascii="Times New Roman" w:hAnsi="Times New Roman"/>
          <w:sz w:val="28"/>
          <w:szCs w:val="28"/>
        </w:rPr>
        <w:t>1.</w:t>
      </w:r>
      <w:r w:rsidR="00944A52" w:rsidRPr="006A10F2">
        <w:rPr>
          <w:rFonts w:ascii="Times New Roman" w:hAnsi="Times New Roman"/>
          <w:sz w:val="28"/>
          <w:szCs w:val="28"/>
        </w:rPr>
        <w:t xml:space="preserve"> </w:t>
      </w:r>
      <w:r w:rsidR="00AD782A" w:rsidRPr="006A10F2">
        <w:rPr>
          <w:rFonts w:ascii="Times New Roman" w:hAnsi="Times New Roman"/>
          <w:sz w:val="28"/>
          <w:szCs w:val="28"/>
        </w:rPr>
        <w:t xml:space="preserve">Булгаков С.Н. </w:t>
      </w:r>
      <w:r w:rsidR="006A10F2" w:rsidRPr="006A10F2">
        <w:rPr>
          <w:rFonts w:ascii="Times New Roman" w:hAnsi="Times New Roman"/>
          <w:sz w:val="28"/>
          <w:szCs w:val="28"/>
        </w:rPr>
        <w:t>"</w:t>
      </w:r>
      <w:r w:rsidR="00AD782A" w:rsidRPr="006A10F2">
        <w:rPr>
          <w:rFonts w:ascii="Times New Roman" w:hAnsi="Times New Roman"/>
          <w:sz w:val="28"/>
          <w:szCs w:val="28"/>
        </w:rPr>
        <w:t>Православие</w:t>
      </w:r>
      <w:r w:rsidR="006A10F2" w:rsidRPr="006A10F2">
        <w:rPr>
          <w:rFonts w:ascii="Times New Roman" w:hAnsi="Times New Roman"/>
          <w:sz w:val="28"/>
          <w:szCs w:val="28"/>
        </w:rPr>
        <w:t xml:space="preserve">" </w:t>
      </w:r>
      <w:r w:rsidR="00AD782A" w:rsidRPr="006A10F2">
        <w:rPr>
          <w:rFonts w:ascii="Times New Roman" w:hAnsi="Times New Roman"/>
          <w:sz w:val="28"/>
          <w:szCs w:val="28"/>
        </w:rPr>
        <w:t>Киев 1991 г.</w:t>
      </w:r>
    </w:p>
    <w:p w:rsidR="002842CF" w:rsidRPr="006A10F2" w:rsidRDefault="002842CF" w:rsidP="006A10F2">
      <w:pPr>
        <w:tabs>
          <w:tab w:val="left" w:pos="1260"/>
        </w:tabs>
        <w:suppressAutoHyphens/>
        <w:spacing w:after="0" w:line="360" w:lineRule="auto"/>
        <w:rPr>
          <w:rFonts w:ascii="Times New Roman" w:hAnsi="Times New Roman"/>
          <w:b/>
          <w:sz w:val="28"/>
          <w:szCs w:val="28"/>
        </w:rPr>
      </w:pPr>
      <w:r w:rsidRPr="006A10F2">
        <w:rPr>
          <w:rFonts w:ascii="Times New Roman" w:hAnsi="Times New Roman"/>
          <w:sz w:val="28"/>
          <w:szCs w:val="28"/>
        </w:rPr>
        <w:t>2.</w:t>
      </w:r>
      <w:r w:rsidRPr="006A10F2">
        <w:rPr>
          <w:rFonts w:ascii="Times New Roman" w:hAnsi="Times New Roman"/>
          <w:sz w:val="28"/>
        </w:rPr>
        <w:t xml:space="preserve"> </w:t>
      </w:r>
      <w:r w:rsidRPr="006A10F2">
        <w:rPr>
          <w:rFonts w:ascii="Times New Roman" w:hAnsi="Times New Roman"/>
          <w:sz w:val="28"/>
          <w:szCs w:val="28"/>
        </w:rPr>
        <w:t xml:space="preserve">Василенко И.А. </w:t>
      </w:r>
      <w:r w:rsidR="006A10F2" w:rsidRPr="006A10F2">
        <w:rPr>
          <w:rFonts w:ascii="Times New Roman" w:hAnsi="Times New Roman"/>
          <w:sz w:val="28"/>
          <w:szCs w:val="28"/>
        </w:rPr>
        <w:t>"</w:t>
      </w:r>
      <w:r w:rsidRPr="006A10F2">
        <w:rPr>
          <w:rFonts w:ascii="Times New Roman" w:hAnsi="Times New Roman"/>
          <w:sz w:val="28"/>
          <w:szCs w:val="28"/>
        </w:rPr>
        <w:t>Диалог цивилизаций</w:t>
      </w:r>
      <w:r w:rsidR="006A10F2" w:rsidRPr="006A10F2">
        <w:rPr>
          <w:rFonts w:ascii="Times New Roman" w:hAnsi="Times New Roman"/>
          <w:sz w:val="28"/>
          <w:szCs w:val="28"/>
        </w:rPr>
        <w:t>"</w:t>
      </w:r>
      <w:r w:rsidRPr="006A10F2">
        <w:rPr>
          <w:rFonts w:ascii="Times New Roman" w:hAnsi="Times New Roman"/>
          <w:sz w:val="28"/>
          <w:szCs w:val="28"/>
        </w:rPr>
        <w:t xml:space="preserve"> Москва 1999 г.</w:t>
      </w:r>
    </w:p>
    <w:p w:rsidR="00AD782A" w:rsidRPr="006A10F2" w:rsidRDefault="002842CF" w:rsidP="006A10F2">
      <w:pPr>
        <w:tabs>
          <w:tab w:val="left" w:pos="1260"/>
        </w:tabs>
        <w:suppressAutoHyphens/>
        <w:spacing w:after="0" w:line="360" w:lineRule="auto"/>
        <w:rPr>
          <w:rFonts w:ascii="Times New Roman" w:hAnsi="Times New Roman"/>
          <w:sz w:val="28"/>
          <w:szCs w:val="28"/>
        </w:rPr>
      </w:pPr>
      <w:r w:rsidRPr="006A10F2">
        <w:rPr>
          <w:rFonts w:ascii="Times New Roman" w:hAnsi="Times New Roman"/>
          <w:sz w:val="28"/>
          <w:szCs w:val="28"/>
        </w:rPr>
        <w:t>3.</w:t>
      </w:r>
      <w:r w:rsidRPr="006A10F2">
        <w:rPr>
          <w:rFonts w:ascii="Times New Roman" w:hAnsi="Times New Roman"/>
          <w:sz w:val="28"/>
        </w:rPr>
        <w:t xml:space="preserve"> </w:t>
      </w:r>
      <w:r w:rsidRPr="006A10F2">
        <w:rPr>
          <w:rFonts w:ascii="Times New Roman" w:hAnsi="Times New Roman"/>
          <w:sz w:val="28"/>
          <w:szCs w:val="28"/>
        </w:rPr>
        <w:t xml:space="preserve">Платонов О. </w:t>
      </w:r>
      <w:r w:rsidR="006A10F2" w:rsidRPr="006A10F2">
        <w:rPr>
          <w:rFonts w:ascii="Times New Roman" w:hAnsi="Times New Roman"/>
          <w:sz w:val="28"/>
          <w:szCs w:val="28"/>
        </w:rPr>
        <w:t>"</w:t>
      </w:r>
      <w:r w:rsidRPr="006A10F2">
        <w:rPr>
          <w:rFonts w:ascii="Times New Roman" w:hAnsi="Times New Roman"/>
          <w:sz w:val="28"/>
          <w:szCs w:val="28"/>
        </w:rPr>
        <w:t>Русская цивилизация</w:t>
      </w:r>
      <w:r w:rsidR="006A10F2" w:rsidRPr="006A10F2">
        <w:rPr>
          <w:rFonts w:ascii="Times New Roman" w:hAnsi="Times New Roman"/>
          <w:sz w:val="28"/>
          <w:szCs w:val="28"/>
        </w:rPr>
        <w:t>"</w:t>
      </w:r>
      <w:r w:rsidRPr="006A10F2">
        <w:rPr>
          <w:rFonts w:ascii="Times New Roman" w:hAnsi="Times New Roman"/>
          <w:sz w:val="28"/>
          <w:szCs w:val="28"/>
        </w:rPr>
        <w:t xml:space="preserve"> Москва 1995 г.</w:t>
      </w:r>
    </w:p>
    <w:p w:rsidR="002842CF" w:rsidRPr="006A10F2" w:rsidRDefault="002842CF" w:rsidP="006A10F2">
      <w:pPr>
        <w:tabs>
          <w:tab w:val="left" w:pos="1260"/>
        </w:tabs>
        <w:suppressAutoHyphens/>
        <w:spacing w:after="0" w:line="360" w:lineRule="auto"/>
        <w:rPr>
          <w:rFonts w:ascii="Times New Roman" w:hAnsi="Times New Roman"/>
          <w:sz w:val="28"/>
          <w:szCs w:val="28"/>
        </w:rPr>
      </w:pPr>
      <w:r w:rsidRPr="006A10F2">
        <w:rPr>
          <w:rFonts w:ascii="Times New Roman" w:hAnsi="Times New Roman"/>
          <w:sz w:val="28"/>
          <w:szCs w:val="28"/>
        </w:rPr>
        <w:t>4.</w:t>
      </w:r>
      <w:r w:rsidRPr="006A10F2">
        <w:rPr>
          <w:rFonts w:ascii="Times New Roman" w:hAnsi="Times New Roman"/>
          <w:sz w:val="28"/>
        </w:rPr>
        <w:t xml:space="preserve"> </w:t>
      </w:r>
      <w:r w:rsidRPr="00FC3072">
        <w:rPr>
          <w:rFonts w:ascii="Times New Roman" w:hAnsi="Times New Roman"/>
          <w:sz w:val="28"/>
          <w:szCs w:val="28"/>
        </w:rPr>
        <w:t>http://www.polemics.ru</w:t>
      </w:r>
      <w:r w:rsidRPr="006A10F2">
        <w:rPr>
          <w:rFonts w:ascii="Times New Roman" w:hAnsi="Times New Roman"/>
          <w:sz w:val="28"/>
          <w:szCs w:val="28"/>
        </w:rPr>
        <w:t xml:space="preserve"> О.Сидякина</w:t>
      </w:r>
      <w:r w:rsidR="00083A84" w:rsidRPr="006A10F2">
        <w:rPr>
          <w:rFonts w:ascii="Times New Roman" w:hAnsi="Times New Roman"/>
          <w:sz w:val="28"/>
          <w:szCs w:val="28"/>
        </w:rPr>
        <w:t xml:space="preserve"> </w:t>
      </w:r>
      <w:r w:rsidR="006A10F2" w:rsidRPr="006A10F2">
        <w:rPr>
          <w:rFonts w:ascii="Times New Roman" w:hAnsi="Times New Roman"/>
          <w:sz w:val="28"/>
          <w:szCs w:val="28"/>
        </w:rPr>
        <w:t>"</w:t>
      </w:r>
      <w:r w:rsidR="00083A84" w:rsidRPr="006A10F2">
        <w:rPr>
          <w:rFonts w:ascii="Times New Roman" w:hAnsi="Times New Roman"/>
          <w:sz w:val="28"/>
          <w:szCs w:val="28"/>
        </w:rPr>
        <w:t>Русский путь</w:t>
      </w:r>
      <w:r w:rsidR="006A10F2" w:rsidRPr="006A10F2">
        <w:rPr>
          <w:rFonts w:ascii="Times New Roman" w:hAnsi="Times New Roman"/>
          <w:sz w:val="28"/>
          <w:szCs w:val="28"/>
        </w:rPr>
        <w:t>"</w:t>
      </w:r>
      <w:r w:rsidRPr="006A10F2">
        <w:rPr>
          <w:rFonts w:ascii="Times New Roman" w:hAnsi="Times New Roman"/>
          <w:sz w:val="28"/>
          <w:szCs w:val="28"/>
        </w:rPr>
        <w:t xml:space="preserve"> 2004 г.</w:t>
      </w:r>
    </w:p>
    <w:p w:rsidR="002842CF" w:rsidRPr="006A10F2" w:rsidRDefault="002842CF" w:rsidP="006A10F2">
      <w:pPr>
        <w:tabs>
          <w:tab w:val="left" w:pos="1260"/>
        </w:tabs>
        <w:suppressAutoHyphens/>
        <w:spacing w:after="0" w:line="360" w:lineRule="auto"/>
        <w:rPr>
          <w:rFonts w:ascii="Times New Roman" w:hAnsi="Times New Roman"/>
          <w:sz w:val="28"/>
          <w:szCs w:val="28"/>
        </w:rPr>
      </w:pPr>
      <w:r w:rsidRPr="006A10F2">
        <w:rPr>
          <w:rFonts w:ascii="Times New Roman" w:hAnsi="Times New Roman"/>
          <w:sz w:val="28"/>
          <w:szCs w:val="28"/>
        </w:rPr>
        <w:t>5.</w:t>
      </w:r>
      <w:r w:rsidRPr="006A10F2">
        <w:rPr>
          <w:rFonts w:ascii="Times New Roman" w:hAnsi="Times New Roman"/>
          <w:sz w:val="28"/>
        </w:rPr>
        <w:t xml:space="preserve"> </w:t>
      </w:r>
      <w:r w:rsidRPr="00FC3072">
        <w:rPr>
          <w:rFonts w:ascii="Times New Roman" w:hAnsi="Times New Roman"/>
          <w:sz w:val="28"/>
          <w:szCs w:val="28"/>
        </w:rPr>
        <w:t>http://www.polemics.ru</w:t>
      </w:r>
      <w:r w:rsidRPr="006A10F2">
        <w:rPr>
          <w:rFonts w:ascii="Times New Roman" w:hAnsi="Times New Roman"/>
          <w:sz w:val="28"/>
          <w:szCs w:val="28"/>
        </w:rPr>
        <w:t xml:space="preserve"> С. Н. Зень </w:t>
      </w:r>
      <w:r w:rsidR="006A10F2" w:rsidRPr="006A10F2">
        <w:rPr>
          <w:rFonts w:ascii="Times New Roman" w:hAnsi="Times New Roman"/>
          <w:sz w:val="28"/>
          <w:szCs w:val="28"/>
        </w:rPr>
        <w:t>"</w:t>
      </w:r>
      <w:r w:rsidR="00083A84" w:rsidRPr="006A10F2">
        <w:rPr>
          <w:rFonts w:ascii="Times New Roman" w:hAnsi="Times New Roman"/>
          <w:sz w:val="28"/>
          <w:szCs w:val="28"/>
        </w:rPr>
        <w:t>Русская вера</w:t>
      </w:r>
      <w:r w:rsidR="006A10F2" w:rsidRPr="006A10F2">
        <w:rPr>
          <w:rFonts w:ascii="Times New Roman" w:hAnsi="Times New Roman"/>
          <w:sz w:val="28"/>
          <w:szCs w:val="28"/>
        </w:rPr>
        <w:t>"</w:t>
      </w:r>
      <w:r w:rsidR="00083A84" w:rsidRPr="006A10F2">
        <w:rPr>
          <w:rFonts w:ascii="Times New Roman" w:hAnsi="Times New Roman"/>
          <w:sz w:val="28"/>
          <w:szCs w:val="28"/>
        </w:rPr>
        <w:t xml:space="preserve"> </w:t>
      </w:r>
      <w:r w:rsidRPr="006A10F2">
        <w:rPr>
          <w:rFonts w:ascii="Times New Roman" w:hAnsi="Times New Roman"/>
          <w:sz w:val="28"/>
          <w:szCs w:val="28"/>
        </w:rPr>
        <w:t>2004г.</w:t>
      </w:r>
    </w:p>
    <w:p w:rsidR="00591DBC" w:rsidRPr="006A10F2" w:rsidRDefault="002842CF" w:rsidP="006A10F2">
      <w:pPr>
        <w:tabs>
          <w:tab w:val="left" w:pos="1260"/>
        </w:tabs>
        <w:suppressAutoHyphens/>
        <w:spacing w:after="0" w:line="360" w:lineRule="auto"/>
        <w:rPr>
          <w:rFonts w:ascii="Times New Roman" w:hAnsi="Times New Roman"/>
          <w:sz w:val="28"/>
          <w:szCs w:val="28"/>
        </w:rPr>
      </w:pPr>
      <w:r w:rsidRPr="006A10F2">
        <w:rPr>
          <w:rFonts w:ascii="Times New Roman" w:hAnsi="Times New Roman"/>
          <w:sz w:val="28"/>
          <w:szCs w:val="28"/>
        </w:rPr>
        <w:t>6.</w:t>
      </w:r>
      <w:r w:rsidRPr="006A10F2">
        <w:rPr>
          <w:rFonts w:ascii="Times New Roman" w:hAnsi="Times New Roman"/>
          <w:sz w:val="28"/>
        </w:rPr>
        <w:t xml:space="preserve"> </w:t>
      </w:r>
      <w:r w:rsidRPr="00FC3072">
        <w:rPr>
          <w:rFonts w:ascii="Times New Roman" w:hAnsi="Times New Roman"/>
          <w:sz w:val="28"/>
          <w:szCs w:val="28"/>
        </w:rPr>
        <w:t>http://www.anthropology.ru</w:t>
      </w:r>
      <w:r w:rsidR="006A10F2" w:rsidRPr="006A10F2">
        <w:rPr>
          <w:rFonts w:ascii="Times New Roman" w:hAnsi="Times New Roman"/>
          <w:sz w:val="28"/>
          <w:szCs w:val="28"/>
        </w:rPr>
        <w:t xml:space="preserve"> </w:t>
      </w:r>
      <w:r w:rsidR="00083A84" w:rsidRPr="006A10F2">
        <w:rPr>
          <w:rFonts w:ascii="Times New Roman" w:hAnsi="Times New Roman"/>
          <w:sz w:val="28"/>
          <w:szCs w:val="28"/>
        </w:rPr>
        <w:t>Н.Л. Малинина, С.М. Дударенок</w:t>
      </w:r>
      <w:r w:rsidRPr="006A10F2">
        <w:rPr>
          <w:rFonts w:ascii="Times New Roman" w:hAnsi="Times New Roman"/>
          <w:sz w:val="28"/>
          <w:szCs w:val="28"/>
        </w:rPr>
        <w:t xml:space="preserve"> </w:t>
      </w:r>
      <w:r w:rsidR="006A10F2" w:rsidRPr="006A10F2">
        <w:rPr>
          <w:rFonts w:ascii="Times New Roman" w:hAnsi="Times New Roman"/>
          <w:sz w:val="28"/>
          <w:szCs w:val="28"/>
        </w:rPr>
        <w:t>"</w:t>
      </w:r>
      <w:r w:rsidRPr="006A10F2">
        <w:rPr>
          <w:rFonts w:ascii="Times New Roman" w:hAnsi="Times New Roman"/>
          <w:sz w:val="28"/>
          <w:szCs w:val="28"/>
        </w:rPr>
        <w:t>Религия и нравственность в секулярном мире. Материалы научной конференции</w:t>
      </w:r>
      <w:r w:rsidR="006A10F2" w:rsidRPr="006A10F2">
        <w:rPr>
          <w:rFonts w:ascii="Times New Roman" w:hAnsi="Times New Roman"/>
          <w:sz w:val="28"/>
          <w:szCs w:val="28"/>
        </w:rPr>
        <w:t>"</w:t>
      </w:r>
      <w:r w:rsidRPr="006A10F2">
        <w:rPr>
          <w:rFonts w:ascii="Times New Roman" w:hAnsi="Times New Roman"/>
          <w:sz w:val="28"/>
          <w:szCs w:val="28"/>
        </w:rPr>
        <w:t xml:space="preserve"> Санкт-Петербург 2001 г.</w:t>
      </w:r>
    </w:p>
    <w:p w:rsidR="002842CF" w:rsidRPr="006A10F2" w:rsidRDefault="00591DBC" w:rsidP="006A10F2">
      <w:pPr>
        <w:suppressAutoHyphens/>
        <w:spacing w:after="0" w:line="360" w:lineRule="auto"/>
        <w:rPr>
          <w:rFonts w:ascii="Times New Roman" w:hAnsi="Times New Roman"/>
          <w:sz w:val="28"/>
          <w:szCs w:val="28"/>
        </w:rPr>
      </w:pPr>
      <w:r w:rsidRPr="006A10F2">
        <w:rPr>
          <w:rFonts w:ascii="Times New Roman" w:hAnsi="Times New Roman"/>
          <w:sz w:val="28"/>
          <w:szCs w:val="28"/>
        </w:rPr>
        <w:t>7.</w:t>
      </w:r>
      <w:r w:rsidR="00944A52" w:rsidRPr="006A10F2">
        <w:rPr>
          <w:rFonts w:ascii="Times New Roman" w:hAnsi="Times New Roman"/>
          <w:sz w:val="28"/>
          <w:szCs w:val="28"/>
        </w:rPr>
        <w:t xml:space="preserve"> </w:t>
      </w:r>
      <w:r w:rsidRPr="006A10F2">
        <w:rPr>
          <w:rFonts w:ascii="Times New Roman" w:hAnsi="Times New Roman"/>
          <w:sz w:val="28"/>
          <w:szCs w:val="28"/>
        </w:rPr>
        <w:t xml:space="preserve">Булгаков С.Н. </w:t>
      </w:r>
      <w:r w:rsidR="006A10F2" w:rsidRPr="006A10F2">
        <w:rPr>
          <w:rFonts w:ascii="Times New Roman" w:hAnsi="Times New Roman"/>
          <w:sz w:val="28"/>
          <w:szCs w:val="28"/>
        </w:rPr>
        <w:t>"</w:t>
      </w:r>
      <w:r w:rsidRPr="006A10F2">
        <w:rPr>
          <w:rFonts w:ascii="Times New Roman" w:hAnsi="Times New Roman"/>
          <w:sz w:val="28"/>
          <w:szCs w:val="28"/>
        </w:rPr>
        <w:t>Православие: Очерки учения православной церкви</w:t>
      </w:r>
      <w:r w:rsidR="006A10F2" w:rsidRPr="006A10F2">
        <w:rPr>
          <w:rFonts w:ascii="Times New Roman" w:hAnsi="Times New Roman"/>
          <w:sz w:val="28"/>
          <w:szCs w:val="28"/>
        </w:rPr>
        <w:t>"</w:t>
      </w:r>
      <w:r w:rsidRPr="006A10F2">
        <w:rPr>
          <w:rFonts w:ascii="Times New Roman" w:hAnsi="Times New Roman"/>
          <w:sz w:val="28"/>
          <w:szCs w:val="28"/>
        </w:rPr>
        <w:t xml:space="preserve"> 2-е издание 1989 г.</w:t>
      </w:r>
      <w:r w:rsidR="006A10F2" w:rsidRPr="006A10F2">
        <w:rPr>
          <w:rFonts w:ascii="Times New Roman" w:hAnsi="Times New Roman"/>
          <w:sz w:val="28"/>
          <w:szCs w:val="28"/>
        </w:rPr>
        <w:t>\</w:t>
      </w:r>
    </w:p>
    <w:p w:rsidR="006A10F2" w:rsidRPr="00FC3072" w:rsidRDefault="006A10F2" w:rsidP="006A10F2">
      <w:pPr>
        <w:suppressAutoHyphens/>
        <w:spacing w:after="0" w:line="360" w:lineRule="auto"/>
        <w:rPr>
          <w:rFonts w:ascii="Times New Roman" w:hAnsi="Times New Roman"/>
          <w:color w:val="FFFFFF"/>
          <w:sz w:val="28"/>
          <w:szCs w:val="28"/>
        </w:rPr>
      </w:pPr>
      <w:bookmarkStart w:id="0" w:name="_GoBack"/>
      <w:bookmarkEnd w:id="0"/>
    </w:p>
    <w:sectPr w:rsidR="006A10F2" w:rsidRPr="00FC3072" w:rsidSect="006A10F2">
      <w:headerReference w:type="default" r:id="rId8"/>
      <w:endnotePr>
        <w:numFmt w:val="decimal"/>
      </w:end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333" w:rsidRDefault="000F0333" w:rsidP="000203F0">
      <w:pPr>
        <w:spacing w:after="0" w:line="240" w:lineRule="auto"/>
      </w:pPr>
      <w:r>
        <w:separator/>
      </w:r>
    </w:p>
  </w:endnote>
  <w:endnote w:type="continuationSeparator" w:id="0">
    <w:p w:rsidR="000F0333" w:rsidRDefault="000F0333" w:rsidP="0002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333" w:rsidRDefault="000F0333" w:rsidP="000203F0">
      <w:pPr>
        <w:spacing w:after="0" w:line="240" w:lineRule="auto"/>
      </w:pPr>
      <w:r>
        <w:separator/>
      </w:r>
    </w:p>
  </w:footnote>
  <w:footnote w:type="continuationSeparator" w:id="0">
    <w:p w:rsidR="000F0333" w:rsidRDefault="000F0333" w:rsidP="00020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3F0" w:rsidRPr="006A10F2" w:rsidRDefault="000203F0" w:rsidP="006A10F2">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B72F30"/>
    <w:multiLevelType w:val="hybridMultilevel"/>
    <w:tmpl w:val="26B656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CA8"/>
    <w:rsid w:val="000203F0"/>
    <w:rsid w:val="0003634D"/>
    <w:rsid w:val="00083A84"/>
    <w:rsid w:val="000D11E6"/>
    <w:rsid w:val="000F0333"/>
    <w:rsid w:val="002842CF"/>
    <w:rsid w:val="00310401"/>
    <w:rsid w:val="0035007E"/>
    <w:rsid w:val="004B7B04"/>
    <w:rsid w:val="00591DBC"/>
    <w:rsid w:val="00650F6A"/>
    <w:rsid w:val="006A10F2"/>
    <w:rsid w:val="006D377B"/>
    <w:rsid w:val="00944A52"/>
    <w:rsid w:val="009F5B55"/>
    <w:rsid w:val="00AD782A"/>
    <w:rsid w:val="00C22B8A"/>
    <w:rsid w:val="00CF3964"/>
    <w:rsid w:val="00CF7CA8"/>
    <w:rsid w:val="00E231A2"/>
    <w:rsid w:val="00E6228F"/>
    <w:rsid w:val="00EA69BD"/>
    <w:rsid w:val="00F10545"/>
    <w:rsid w:val="00F54040"/>
    <w:rsid w:val="00FC3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1C2B8F-C0FD-4D77-8E68-C450E1B2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28F"/>
    <w:pPr>
      <w:spacing w:after="200" w:line="276" w:lineRule="auto"/>
    </w:pPr>
    <w:rPr>
      <w:rFonts w:cs="Times New Roman"/>
      <w:sz w:val="22"/>
      <w:szCs w:val="22"/>
      <w:lang w:eastAsia="en-US"/>
    </w:rPr>
  </w:style>
  <w:style w:type="paragraph" w:styleId="1">
    <w:name w:val="heading 1"/>
    <w:basedOn w:val="a"/>
    <w:next w:val="a"/>
    <w:link w:val="10"/>
    <w:uiPriority w:val="9"/>
    <w:qFormat/>
    <w:rsid w:val="00591DBC"/>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91DBC"/>
    <w:rPr>
      <w:rFonts w:ascii="Cambria" w:eastAsia="Times New Roman" w:hAnsi="Cambria" w:cs="Times New Roman"/>
      <w:b/>
      <w:bCs/>
      <w:color w:val="365F91"/>
      <w:sz w:val="28"/>
      <w:szCs w:val="28"/>
    </w:rPr>
  </w:style>
  <w:style w:type="paragraph" w:styleId="a3">
    <w:name w:val="endnote text"/>
    <w:basedOn w:val="a"/>
    <w:link w:val="a4"/>
    <w:uiPriority w:val="99"/>
    <w:unhideWhenUsed/>
    <w:rsid w:val="000203F0"/>
    <w:pPr>
      <w:spacing w:after="0" w:line="240" w:lineRule="auto"/>
    </w:pPr>
    <w:rPr>
      <w:sz w:val="20"/>
      <w:szCs w:val="20"/>
    </w:rPr>
  </w:style>
  <w:style w:type="character" w:customStyle="1" w:styleId="a4">
    <w:name w:val="Текст концевой сноски Знак"/>
    <w:link w:val="a3"/>
    <w:uiPriority w:val="99"/>
    <w:locked/>
    <w:rsid w:val="000203F0"/>
    <w:rPr>
      <w:rFonts w:cs="Times New Roman"/>
      <w:sz w:val="20"/>
      <w:szCs w:val="20"/>
    </w:rPr>
  </w:style>
  <w:style w:type="character" w:styleId="a5">
    <w:name w:val="endnote reference"/>
    <w:uiPriority w:val="99"/>
    <w:semiHidden/>
    <w:unhideWhenUsed/>
    <w:rsid w:val="000203F0"/>
    <w:rPr>
      <w:rFonts w:cs="Times New Roman"/>
      <w:vertAlign w:val="superscript"/>
    </w:rPr>
  </w:style>
  <w:style w:type="paragraph" w:styleId="a6">
    <w:name w:val="header"/>
    <w:basedOn w:val="a"/>
    <w:link w:val="a7"/>
    <w:uiPriority w:val="99"/>
    <w:unhideWhenUsed/>
    <w:rsid w:val="000203F0"/>
    <w:pPr>
      <w:tabs>
        <w:tab w:val="center" w:pos="4677"/>
        <w:tab w:val="right" w:pos="9355"/>
      </w:tabs>
      <w:spacing w:after="0" w:line="240" w:lineRule="auto"/>
    </w:pPr>
  </w:style>
  <w:style w:type="character" w:customStyle="1" w:styleId="a7">
    <w:name w:val="Верхний колонтитул Знак"/>
    <w:link w:val="a6"/>
    <w:uiPriority w:val="99"/>
    <w:locked/>
    <w:rsid w:val="000203F0"/>
    <w:rPr>
      <w:rFonts w:cs="Times New Roman"/>
    </w:rPr>
  </w:style>
  <w:style w:type="paragraph" w:styleId="a8">
    <w:name w:val="footer"/>
    <w:basedOn w:val="a"/>
    <w:link w:val="a9"/>
    <w:uiPriority w:val="99"/>
    <w:unhideWhenUsed/>
    <w:rsid w:val="000203F0"/>
    <w:pPr>
      <w:tabs>
        <w:tab w:val="center" w:pos="4677"/>
        <w:tab w:val="right" w:pos="9355"/>
      </w:tabs>
      <w:spacing w:after="0" w:line="240" w:lineRule="auto"/>
    </w:pPr>
  </w:style>
  <w:style w:type="character" w:customStyle="1" w:styleId="a9">
    <w:name w:val="Нижний колонтитул Знак"/>
    <w:link w:val="a8"/>
    <w:uiPriority w:val="99"/>
    <w:locked/>
    <w:rsid w:val="000203F0"/>
    <w:rPr>
      <w:rFonts w:cs="Times New Roman"/>
    </w:rPr>
  </w:style>
  <w:style w:type="paragraph" w:styleId="aa">
    <w:name w:val="Balloon Text"/>
    <w:basedOn w:val="a"/>
    <w:link w:val="ab"/>
    <w:uiPriority w:val="99"/>
    <w:semiHidden/>
    <w:unhideWhenUsed/>
    <w:rsid w:val="000203F0"/>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0203F0"/>
    <w:rPr>
      <w:rFonts w:ascii="Tahoma" w:hAnsi="Tahoma" w:cs="Tahoma"/>
      <w:sz w:val="16"/>
      <w:szCs w:val="16"/>
    </w:rPr>
  </w:style>
  <w:style w:type="paragraph" w:styleId="ac">
    <w:name w:val="Bibliography"/>
    <w:basedOn w:val="a"/>
    <w:next w:val="a"/>
    <w:uiPriority w:val="37"/>
    <w:unhideWhenUsed/>
    <w:rsid w:val="004B7B04"/>
  </w:style>
  <w:style w:type="paragraph" w:styleId="ad">
    <w:name w:val="footnote text"/>
    <w:basedOn w:val="a"/>
    <w:link w:val="ae"/>
    <w:uiPriority w:val="99"/>
    <w:semiHidden/>
    <w:unhideWhenUsed/>
    <w:rsid w:val="00E231A2"/>
    <w:pPr>
      <w:spacing w:after="0" w:line="240" w:lineRule="auto"/>
    </w:pPr>
    <w:rPr>
      <w:sz w:val="20"/>
      <w:szCs w:val="20"/>
    </w:rPr>
  </w:style>
  <w:style w:type="character" w:customStyle="1" w:styleId="ae">
    <w:name w:val="Текст сноски Знак"/>
    <w:link w:val="ad"/>
    <w:uiPriority w:val="99"/>
    <w:semiHidden/>
    <w:locked/>
    <w:rsid w:val="00E231A2"/>
    <w:rPr>
      <w:rFonts w:cs="Times New Roman"/>
      <w:sz w:val="20"/>
      <w:szCs w:val="20"/>
    </w:rPr>
  </w:style>
  <w:style w:type="character" w:styleId="af">
    <w:name w:val="footnote reference"/>
    <w:uiPriority w:val="99"/>
    <w:semiHidden/>
    <w:unhideWhenUsed/>
    <w:rsid w:val="00E231A2"/>
    <w:rPr>
      <w:rFonts w:cs="Times New Roman"/>
      <w:vertAlign w:val="superscript"/>
    </w:rPr>
  </w:style>
  <w:style w:type="paragraph" w:styleId="af0">
    <w:name w:val="List Paragraph"/>
    <w:basedOn w:val="a"/>
    <w:uiPriority w:val="34"/>
    <w:qFormat/>
    <w:rsid w:val="00E231A2"/>
    <w:pPr>
      <w:ind w:left="720"/>
      <w:contextualSpacing/>
    </w:pPr>
  </w:style>
  <w:style w:type="character" w:styleId="af1">
    <w:name w:val="Hyperlink"/>
    <w:uiPriority w:val="99"/>
    <w:unhideWhenUsed/>
    <w:rsid w:val="002842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Заполнитель1</b:Tag>
    <b:SourceType>Book</b:SourceType>
    <b:Guid>{D7EB6C88-6BB2-4BD2-BF01-45D1DAF5CDCC}</b:Guid>
    <b:LCID>ru-RU</b:LCID>
    <b:RefOrder>1</b:RefOrder>
  </b:Source>
</b:Sources>
</file>

<file path=customXml/itemProps1.xml><?xml version="1.0" encoding="utf-8"?>
<ds:datastoreItem xmlns:ds="http://schemas.openxmlformats.org/officeDocument/2006/customXml" ds:itemID="{6CBD74EC-D502-427B-984D-A21AA5BA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4059</Words>
  <Characters>23140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dcterms:created xsi:type="dcterms:W3CDTF">2014-03-23T06:08:00Z</dcterms:created>
  <dcterms:modified xsi:type="dcterms:W3CDTF">2014-03-23T06:08:00Z</dcterms:modified>
</cp:coreProperties>
</file>