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D9" w:rsidRPr="0008203D" w:rsidRDefault="003041D9" w:rsidP="0008203D">
      <w:pPr>
        <w:spacing w:before="0" w:beforeAutospacing="0" w:after="0" w:afterAutospacing="0" w:line="360" w:lineRule="auto"/>
        <w:ind w:firstLine="709"/>
        <w:jc w:val="both"/>
        <w:rPr>
          <w:color w:val="auto"/>
          <w:sz w:val="28"/>
          <w:szCs w:val="72"/>
        </w:rPr>
      </w:pPr>
    </w:p>
    <w:p w:rsidR="003041D9" w:rsidRPr="0008203D" w:rsidRDefault="003041D9" w:rsidP="0008203D">
      <w:pPr>
        <w:spacing w:before="0" w:beforeAutospacing="0" w:after="0" w:afterAutospacing="0" w:line="360" w:lineRule="auto"/>
        <w:ind w:firstLine="709"/>
        <w:jc w:val="both"/>
        <w:rPr>
          <w:color w:val="auto"/>
          <w:sz w:val="28"/>
          <w:szCs w:val="72"/>
        </w:rPr>
      </w:pPr>
    </w:p>
    <w:p w:rsidR="003041D9" w:rsidRPr="0008203D" w:rsidRDefault="003041D9" w:rsidP="0008203D">
      <w:pPr>
        <w:spacing w:before="0" w:beforeAutospacing="0" w:after="0" w:afterAutospacing="0" w:line="360" w:lineRule="auto"/>
        <w:ind w:firstLine="709"/>
        <w:jc w:val="both"/>
        <w:rPr>
          <w:color w:val="auto"/>
          <w:sz w:val="28"/>
          <w:szCs w:val="72"/>
        </w:rPr>
      </w:pPr>
    </w:p>
    <w:p w:rsidR="003041D9" w:rsidRPr="0008203D" w:rsidRDefault="003041D9" w:rsidP="0008203D">
      <w:pPr>
        <w:spacing w:before="0" w:beforeAutospacing="0" w:after="0" w:afterAutospacing="0" w:line="360" w:lineRule="auto"/>
        <w:ind w:firstLine="709"/>
        <w:jc w:val="both"/>
        <w:rPr>
          <w:color w:val="auto"/>
          <w:sz w:val="28"/>
          <w:szCs w:val="72"/>
        </w:rPr>
      </w:pPr>
    </w:p>
    <w:p w:rsidR="003041D9" w:rsidRPr="0008203D" w:rsidRDefault="003041D9" w:rsidP="0008203D">
      <w:pPr>
        <w:spacing w:before="0" w:beforeAutospacing="0" w:after="0" w:afterAutospacing="0" w:line="360" w:lineRule="auto"/>
        <w:ind w:firstLine="709"/>
        <w:jc w:val="both"/>
        <w:rPr>
          <w:color w:val="auto"/>
          <w:sz w:val="28"/>
          <w:szCs w:val="72"/>
        </w:rPr>
      </w:pPr>
    </w:p>
    <w:p w:rsidR="003041D9" w:rsidRPr="0008203D" w:rsidRDefault="003041D9" w:rsidP="0008203D">
      <w:pPr>
        <w:spacing w:before="0" w:beforeAutospacing="0" w:after="0" w:afterAutospacing="0" w:line="360" w:lineRule="auto"/>
        <w:ind w:firstLine="709"/>
        <w:jc w:val="both"/>
        <w:rPr>
          <w:color w:val="auto"/>
          <w:sz w:val="28"/>
          <w:szCs w:val="72"/>
        </w:rPr>
      </w:pPr>
    </w:p>
    <w:p w:rsidR="003041D9" w:rsidRPr="0008203D" w:rsidRDefault="003041D9" w:rsidP="0008203D">
      <w:pPr>
        <w:spacing w:before="0" w:beforeAutospacing="0" w:after="0" w:afterAutospacing="0" w:line="360" w:lineRule="auto"/>
        <w:ind w:firstLine="709"/>
        <w:jc w:val="both"/>
        <w:rPr>
          <w:color w:val="auto"/>
          <w:sz w:val="28"/>
          <w:szCs w:val="72"/>
        </w:rPr>
      </w:pPr>
    </w:p>
    <w:p w:rsidR="003041D9" w:rsidRPr="0008203D" w:rsidRDefault="003041D9" w:rsidP="0008203D">
      <w:pPr>
        <w:spacing w:before="0" w:beforeAutospacing="0" w:after="0" w:afterAutospacing="0" w:line="360" w:lineRule="auto"/>
        <w:ind w:firstLine="709"/>
        <w:jc w:val="both"/>
        <w:rPr>
          <w:color w:val="auto"/>
          <w:sz w:val="28"/>
          <w:szCs w:val="72"/>
        </w:rPr>
      </w:pPr>
    </w:p>
    <w:p w:rsidR="003041D9" w:rsidRPr="0008203D" w:rsidRDefault="003041D9" w:rsidP="0008203D">
      <w:pPr>
        <w:spacing w:before="0" w:beforeAutospacing="0" w:after="0" w:afterAutospacing="0" w:line="360" w:lineRule="auto"/>
        <w:ind w:firstLine="709"/>
        <w:jc w:val="both"/>
        <w:rPr>
          <w:color w:val="auto"/>
          <w:sz w:val="28"/>
          <w:szCs w:val="72"/>
        </w:rPr>
      </w:pPr>
    </w:p>
    <w:p w:rsidR="003041D9" w:rsidRPr="0008203D" w:rsidRDefault="003041D9" w:rsidP="0008203D">
      <w:pPr>
        <w:spacing w:before="0" w:beforeAutospacing="0" w:after="0" w:afterAutospacing="0" w:line="360" w:lineRule="auto"/>
        <w:ind w:firstLine="709"/>
        <w:jc w:val="both"/>
        <w:rPr>
          <w:color w:val="auto"/>
          <w:sz w:val="28"/>
          <w:szCs w:val="72"/>
        </w:rPr>
      </w:pPr>
    </w:p>
    <w:p w:rsidR="003041D9" w:rsidRPr="0008203D" w:rsidRDefault="003041D9" w:rsidP="0008203D">
      <w:pPr>
        <w:spacing w:before="0" w:beforeAutospacing="0" w:after="0" w:afterAutospacing="0" w:line="360" w:lineRule="auto"/>
        <w:ind w:firstLine="709"/>
        <w:jc w:val="both"/>
        <w:rPr>
          <w:color w:val="auto"/>
          <w:sz w:val="28"/>
          <w:szCs w:val="72"/>
        </w:rPr>
      </w:pPr>
    </w:p>
    <w:p w:rsidR="003041D9" w:rsidRPr="0008203D" w:rsidRDefault="003041D9" w:rsidP="0008203D">
      <w:pPr>
        <w:spacing w:before="0" w:beforeAutospacing="0" w:after="0" w:afterAutospacing="0" w:line="360" w:lineRule="auto"/>
        <w:ind w:firstLine="709"/>
        <w:jc w:val="both"/>
        <w:rPr>
          <w:color w:val="auto"/>
          <w:sz w:val="28"/>
          <w:szCs w:val="72"/>
        </w:rPr>
      </w:pPr>
    </w:p>
    <w:p w:rsidR="003041D9" w:rsidRPr="0008203D" w:rsidRDefault="003041D9" w:rsidP="0008203D">
      <w:pPr>
        <w:spacing w:before="0" w:beforeAutospacing="0" w:after="0" w:afterAutospacing="0" w:line="360" w:lineRule="auto"/>
        <w:ind w:firstLine="709"/>
        <w:jc w:val="both"/>
        <w:rPr>
          <w:color w:val="auto"/>
          <w:sz w:val="28"/>
          <w:szCs w:val="72"/>
        </w:rPr>
      </w:pPr>
    </w:p>
    <w:p w:rsidR="003041D9" w:rsidRPr="0008203D" w:rsidRDefault="003041D9" w:rsidP="0008203D">
      <w:pPr>
        <w:spacing w:before="0" w:beforeAutospacing="0" w:after="0" w:afterAutospacing="0" w:line="360" w:lineRule="auto"/>
        <w:ind w:firstLine="709"/>
        <w:jc w:val="both"/>
        <w:rPr>
          <w:color w:val="auto"/>
          <w:sz w:val="28"/>
          <w:szCs w:val="72"/>
        </w:rPr>
      </w:pPr>
    </w:p>
    <w:p w:rsidR="00A608ED" w:rsidRPr="0008203D" w:rsidRDefault="00A608ED" w:rsidP="0008203D">
      <w:pPr>
        <w:spacing w:before="0" w:beforeAutospacing="0" w:after="0" w:afterAutospacing="0" w:line="360" w:lineRule="auto"/>
        <w:ind w:firstLine="709"/>
        <w:jc w:val="center"/>
        <w:rPr>
          <w:color w:val="auto"/>
          <w:sz w:val="28"/>
          <w:szCs w:val="72"/>
        </w:rPr>
      </w:pPr>
      <w:r w:rsidRPr="0008203D">
        <w:rPr>
          <w:color w:val="auto"/>
          <w:sz w:val="28"/>
          <w:szCs w:val="72"/>
        </w:rPr>
        <w:t>РЕФЕРАТ</w:t>
      </w:r>
    </w:p>
    <w:p w:rsidR="00A608ED" w:rsidRPr="0008203D" w:rsidRDefault="00A608ED" w:rsidP="0008203D">
      <w:pPr>
        <w:spacing w:before="0" w:beforeAutospacing="0" w:after="0" w:afterAutospacing="0" w:line="360" w:lineRule="auto"/>
        <w:ind w:firstLine="709"/>
        <w:jc w:val="center"/>
        <w:rPr>
          <w:color w:val="auto"/>
          <w:sz w:val="28"/>
          <w:szCs w:val="32"/>
        </w:rPr>
      </w:pPr>
      <w:r w:rsidRPr="0008203D">
        <w:rPr>
          <w:color w:val="auto"/>
          <w:sz w:val="28"/>
          <w:szCs w:val="32"/>
        </w:rPr>
        <w:t>по курсу «Гражданское право»</w:t>
      </w:r>
    </w:p>
    <w:p w:rsidR="00A608ED" w:rsidRPr="0008203D" w:rsidRDefault="00A608ED" w:rsidP="0008203D">
      <w:pPr>
        <w:spacing w:before="0" w:beforeAutospacing="0" w:after="0" w:afterAutospacing="0" w:line="360" w:lineRule="auto"/>
        <w:ind w:firstLine="709"/>
        <w:jc w:val="center"/>
        <w:rPr>
          <w:color w:val="auto"/>
          <w:sz w:val="28"/>
          <w:szCs w:val="32"/>
        </w:rPr>
      </w:pPr>
      <w:r w:rsidRPr="0008203D">
        <w:rPr>
          <w:color w:val="auto"/>
          <w:sz w:val="28"/>
          <w:szCs w:val="32"/>
        </w:rPr>
        <w:t>по теме: «Правоспособность граждан»</w:t>
      </w:r>
    </w:p>
    <w:p w:rsidR="00B20531" w:rsidRPr="0008203D" w:rsidRDefault="003041D9" w:rsidP="0008203D">
      <w:pPr>
        <w:pStyle w:val="11"/>
      </w:pPr>
      <w:r w:rsidRPr="0008203D">
        <w:br w:type="page"/>
      </w:r>
      <w:r w:rsidR="00B20531" w:rsidRPr="0008203D">
        <w:t>Содержание</w:t>
      </w:r>
    </w:p>
    <w:p w:rsidR="003022EE" w:rsidRPr="0008203D" w:rsidRDefault="003022EE" w:rsidP="0008203D">
      <w:pPr>
        <w:spacing w:before="0" w:beforeAutospacing="0" w:after="0" w:afterAutospacing="0" w:line="360" w:lineRule="auto"/>
        <w:jc w:val="both"/>
        <w:rPr>
          <w:color w:val="auto"/>
          <w:sz w:val="28"/>
          <w:szCs w:val="28"/>
        </w:rPr>
      </w:pPr>
    </w:p>
    <w:p w:rsidR="003041D9" w:rsidRPr="0008203D" w:rsidRDefault="003041D9" w:rsidP="0008203D">
      <w:pPr>
        <w:spacing w:before="0" w:beforeAutospacing="0" w:after="0" w:afterAutospacing="0" w:line="360" w:lineRule="auto"/>
        <w:jc w:val="both"/>
        <w:outlineLvl w:val="0"/>
        <w:rPr>
          <w:color w:val="auto"/>
          <w:sz w:val="28"/>
          <w:szCs w:val="28"/>
        </w:rPr>
      </w:pPr>
      <w:r w:rsidRPr="0008203D">
        <w:rPr>
          <w:color w:val="auto"/>
          <w:sz w:val="28"/>
          <w:szCs w:val="28"/>
        </w:rPr>
        <w:t>Введение</w:t>
      </w:r>
    </w:p>
    <w:p w:rsidR="003041D9" w:rsidRPr="0008203D" w:rsidRDefault="003041D9" w:rsidP="0008203D">
      <w:pPr>
        <w:spacing w:before="0" w:beforeAutospacing="0" w:after="0" w:afterAutospacing="0" w:line="360" w:lineRule="auto"/>
        <w:jc w:val="both"/>
        <w:outlineLvl w:val="0"/>
        <w:rPr>
          <w:color w:val="auto"/>
          <w:sz w:val="28"/>
          <w:szCs w:val="28"/>
        </w:rPr>
      </w:pPr>
      <w:r w:rsidRPr="0008203D">
        <w:rPr>
          <w:color w:val="auto"/>
          <w:sz w:val="28"/>
          <w:szCs w:val="28"/>
        </w:rPr>
        <w:t>ГЛАВА I. Понятие и основные аспекты правоспособности</w:t>
      </w:r>
    </w:p>
    <w:p w:rsidR="003041D9" w:rsidRPr="0008203D" w:rsidRDefault="003041D9" w:rsidP="0008203D">
      <w:pPr>
        <w:spacing w:before="0" w:beforeAutospacing="0" w:after="0" w:afterAutospacing="0" w:line="360" w:lineRule="auto"/>
        <w:jc w:val="both"/>
        <w:outlineLvl w:val="0"/>
        <w:rPr>
          <w:color w:val="auto"/>
          <w:sz w:val="28"/>
          <w:szCs w:val="28"/>
        </w:rPr>
      </w:pPr>
      <w:r w:rsidRPr="0008203D">
        <w:rPr>
          <w:color w:val="auto"/>
          <w:sz w:val="28"/>
          <w:szCs w:val="28"/>
        </w:rPr>
        <w:t>ГЛАВА II. Содержание правоспособности</w:t>
      </w:r>
    </w:p>
    <w:p w:rsidR="003041D9" w:rsidRPr="0008203D" w:rsidRDefault="003041D9" w:rsidP="0008203D">
      <w:pPr>
        <w:spacing w:before="0" w:beforeAutospacing="0" w:after="0" w:afterAutospacing="0" w:line="360" w:lineRule="auto"/>
        <w:jc w:val="both"/>
        <w:outlineLvl w:val="0"/>
        <w:rPr>
          <w:color w:val="auto"/>
          <w:sz w:val="28"/>
          <w:szCs w:val="28"/>
        </w:rPr>
      </w:pPr>
      <w:r w:rsidRPr="0008203D">
        <w:rPr>
          <w:color w:val="auto"/>
          <w:sz w:val="28"/>
          <w:szCs w:val="28"/>
        </w:rPr>
        <w:t>Заключение</w:t>
      </w:r>
    </w:p>
    <w:p w:rsidR="00B20531" w:rsidRPr="0008203D" w:rsidRDefault="003041D9" w:rsidP="0008203D">
      <w:pPr>
        <w:spacing w:before="0" w:beforeAutospacing="0" w:after="0" w:afterAutospacing="0" w:line="360" w:lineRule="auto"/>
        <w:jc w:val="both"/>
        <w:outlineLvl w:val="0"/>
        <w:rPr>
          <w:color w:val="auto"/>
          <w:sz w:val="28"/>
          <w:szCs w:val="28"/>
        </w:rPr>
      </w:pPr>
      <w:r w:rsidRPr="0008203D">
        <w:rPr>
          <w:color w:val="auto"/>
          <w:sz w:val="28"/>
          <w:szCs w:val="28"/>
        </w:rPr>
        <w:t>Список использованной литературы</w:t>
      </w:r>
    </w:p>
    <w:p w:rsidR="009942ED" w:rsidRPr="0008203D" w:rsidRDefault="003041D9" w:rsidP="0008203D">
      <w:pPr>
        <w:spacing w:before="0" w:beforeAutospacing="0" w:after="0" w:afterAutospacing="0" w:line="360" w:lineRule="auto"/>
        <w:ind w:firstLine="709"/>
        <w:jc w:val="both"/>
        <w:outlineLvl w:val="0"/>
        <w:rPr>
          <w:b/>
          <w:color w:val="auto"/>
          <w:sz w:val="28"/>
          <w:szCs w:val="28"/>
        </w:rPr>
      </w:pPr>
      <w:bookmarkStart w:id="0" w:name="_Toc136489239"/>
      <w:r w:rsidRPr="0008203D">
        <w:rPr>
          <w:color w:val="auto"/>
          <w:sz w:val="28"/>
          <w:szCs w:val="28"/>
        </w:rPr>
        <w:br w:type="page"/>
      </w:r>
      <w:r w:rsidR="009942ED" w:rsidRPr="0008203D">
        <w:rPr>
          <w:b/>
          <w:color w:val="auto"/>
          <w:sz w:val="28"/>
          <w:szCs w:val="28"/>
        </w:rPr>
        <w:t>Введение</w:t>
      </w:r>
      <w:bookmarkEnd w:id="0"/>
    </w:p>
    <w:p w:rsidR="009942ED" w:rsidRPr="0008203D" w:rsidRDefault="009942ED" w:rsidP="0008203D">
      <w:pPr>
        <w:spacing w:before="0" w:beforeAutospacing="0" w:after="0" w:afterAutospacing="0" w:line="360" w:lineRule="auto"/>
        <w:ind w:firstLine="709"/>
        <w:jc w:val="both"/>
        <w:rPr>
          <w:color w:val="auto"/>
          <w:sz w:val="28"/>
          <w:szCs w:val="28"/>
        </w:rPr>
      </w:pPr>
    </w:p>
    <w:p w:rsidR="00D86838" w:rsidRPr="0008203D" w:rsidRDefault="005369F7" w:rsidP="0008203D">
      <w:pPr>
        <w:widowControl w:val="0"/>
        <w:spacing w:before="0" w:beforeAutospacing="0" w:after="0" w:afterAutospacing="0" w:line="360" w:lineRule="auto"/>
        <w:ind w:firstLine="709"/>
        <w:jc w:val="both"/>
        <w:rPr>
          <w:snapToGrid w:val="0"/>
          <w:color w:val="auto"/>
          <w:sz w:val="28"/>
          <w:szCs w:val="28"/>
        </w:rPr>
      </w:pPr>
      <w:r w:rsidRPr="0008203D">
        <w:rPr>
          <w:snapToGrid w:val="0"/>
          <w:color w:val="auto"/>
          <w:sz w:val="28"/>
          <w:szCs w:val="28"/>
        </w:rPr>
        <w:t>Российская Федерация находится на этапе становления развитой рыночной экономики. Новые модели экономических отношений требуют эффективного правового обеспечения. По этой причине в России кардинально меняется гражданское законодательство, призванное урегулировать эти отношения на основе признания равенства их участников,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w:t>
      </w:r>
      <w:r w:rsidR="00D86838" w:rsidRPr="0008203D">
        <w:rPr>
          <w:snapToGrid w:val="0"/>
          <w:color w:val="auto"/>
          <w:sz w:val="28"/>
          <w:szCs w:val="28"/>
        </w:rPr>
        <w:t>щиты.</w:t>
      </w:r>
    </w:p>
    <w:p w:rsidR="005369F7" w:rsidRPr="0008203D" w:rsidRDefault="005369F7" w:rsidP="0008203D">
      <w:pPr>
        <w:widowControl w:val="0"/>
        <w:spacing w:before="0" w:beforeAutospacing="0" w:after="0" w:afterAutospacing="0" w:line="360" w:lineRule="auto"/>
        <w:ind w:firstLine="709"/>
        <w:jc w:val="both"/>
        <w:rPr>
          <w:snapToGrid w:val="0"/>
          <w:color w:val="auto"/>
          <w:sz w:val="28"/>
          <w:szCs w:val="28"/>
        </w:rPr>
      </w:pPr>
      <w:r w:rsidRPr="0008203D">
        <w:rPr>
          <w:snapToGrid w:val="0"/>
          <w:color w:val="auto"/>
          <w:sz w:val="28"/>
          <w:szCs w:val="28"/>
        </w:rPr>
        <w:t>В процессе создания правовых основ рыночной экономики принимаются новые законы, как комплексного характера, так и охватывающие отдельные институты гражданского права. Определяющим этапом современных преобразований в области гражданско-правового регулирования имущественных и связанных с ними личных неимущественных отношений стало принятие Гражданского кодекса РФ. Основные положения нового кодекса определя</w:t>
      </w:r>
      <w:r w:rsidR="00D86838" w:rsidRPr="0008203D">
        <w:rPr>
          <w:snapToGrid w:val="0"/>
          <w:color w:val="auto"/>
          <w:sz w:val="28"/>
          <w:szCs w:val="28"/>
        </w:rPr>
        <w:t>ю</w:t>
      </w:r>
      <w:r w:rsidRPr="0008203D">
        <w:rPr>
          <w:snapToGrid w:val="0"/>
          <w:color w:val="auto"/>
          <w:sz w:val="28"/>
          <w:szCs w:val="28"/>
        </w:rPr>
        <w:t>т дальнейшее развитие гражданско-правового законодательства России.</w:t>
      </w:r>
    </w:p>
    <w:p w:rsidR="0036661B" w:rsidRPr="0008203D" w:rsidRDefault="00D86838" w:rsidP="0008203D">
      <w:pPr>
        <w:spacing w:before="0" w:beforeAutospacing="0" w:after="0" w:afterAutospacing="0" w:line="360" w:lineRule="auto"/>
        <w:ind w:firstLine="709"/>
        <w:jc w:val="both"/>
        <w:rPr>
          <w:color w:val="auto"/>
          <w:sz w:val="28"/>
          <w:szCs w:val="28"/>
        </w:rPr>
      </w:pPr>
      <w:r w:rsidRPr="0008203D">
        <w:rPr>
          <w:color w:val="auto"/>
          <w:sz w:val="28"/>
          <w:szCs w:val="28"/>
        </w:rPr>
        <w:t>Между людьми существовали и существуют о</w:t>
      </w:r>
      <w:r w:rsidR="0036661B" w:rsidRPr="0008203D">
        <w:rPr>
          <w:color w:val="auto"/>
          <w:sz w:val="28"/>
          <w:szCs w:val="28"/>
        </w:rPr>
        <w:t>бщественные отношения, урегулирован</w:t>
      </w:r>
      <w:r w:rsidRPr="0008203D">
        <w:rPr>
          <w:color w:val="auto"/>
          <w:sz w:val="28"/>
          <w:szCs w:val="28"/>
        </w:rPr>
        <w:t>ные нормами гражданского права</w:t>
      </w:r>
      <w:r w:rsidR="0036661B" w:rsidRPr="0008203D">
        <w:rPr>
          <w:color w:val="auto"/>
          <w:sz w:val="28"/>
          <w:szCs w:val="28"/>
        </w:rPr>
        <w:t xml:space="preserve">. В отношения могут вступать как отдельные граждане, так и коллективные образования, обладающие предусмотренными законом признаками. К числу таких образований относятся организации, именуемые юридическими лицами, а также особые субъекты гражданского права </w:t>
      </w:r>
      <w:r w:rsidR="0036661B" w:rsidRPr="0008203D">
        <w:rPr>
          <w:color w:val="auto"/>
          <w:sz w:val="28"/>
          <w:szCs w:val="28"/>
        </w:rPr>
        <w:sym w:font="Symbol" w:char="F02D"/>
      </w:r>
      <w:r w:rsidR="0036661B" w:rsidRPr="0008203D">
        <w:rPr>
          <w:color w:val="auto"/>
          <w:sz w:val="28"/>
          <w:szCs w:val="28"/>
        </w:rPr>
        <w:t xml:space="preserve"> государства, национально-государственные и административно-территориальные образования. Наряду с термином </w:t>
      </w:r>
      <w:r w:rsidR="003C7CD7" w:rsidRPr="0008203D">
        <w:rPr>
          <w:color w:val="auto"/>
          <w:sz w:val="28"/>
          <w:szCs w:val="28"/>
        </w:rPr>
        <w:t>«</w:t>
      </w:r>
      <w:r w:rsidR="0036661B" w:rsidRPr="0008203D">
        <w:rPr>
          <w:color w:val="auto"/>
          <w:sz w:val="28"/>
          <w:szCs w:val="28"/>
        </w:rPr>
        <w:t>юридические лица</w:t>
      </w:r>
      <w:r w:rsidR="003C7CD7" w:rsidRPr="0008203D">
        <w:rPr>
          <w:color w:val="auto"/>
          <w:sz w:val="28"/>
          <w:szCs w:val="28"/>
        </w:rPr>
        <w:t>»</w:t>
      </w:r>
      <w:r w:rsidR="0036661B" w:rsidRPr="0008203D">
        <w:rPr>
          <w:color w:val="auto"/>
          <w:sz w:val="28"/>
          <w:szCs w:val="28"/>
        </w:rPr>
        <w:t xml:space="preserve"> закон использует термин </w:t>
      </w:r>
      <w:r w:rsidR="003C7CD7" w:rsidRPr="0008203D">
        <w:rPr>
          <w:color w:val="auto"/>
          <w:sz w:val="28"/>
          <w:szCs w:val="28"/>
        </w:rPr>
        <w:t>«</w:t>
      </w:r>
      <w:r w:rsidR="0036661B" w:rsidRPr="0008203D">
        <w:rPr>
          <w:color w:val="auto"/>
          <w:sz w:val="28"/>
          <w:szCs w:val="28"/>
        </w:rPr>
        <w:t>физические лица</w:t>
      </w:r>
      <w:r w:rsidR="003C7CD7" w:rsidRPr="0008203D">
        <w:rPr>
          <w:color w:val="auto"/>
          <w:sz w:val="28"/>
          <w:szCs w:val="28"/>
        </w:rPr>
        <w:t>»</w:t>
      </w:r>
      <w:r w:rsidR="0036661B" w:rsidRPr="0008203D">
        <w:rPr>
          <w:color w:val="auto"/>
          <w:sz w:val="28"/>
          <w:szCs w:val="28"/>
        </w:rPr>
        <w:t>, которым охватываются не только граждане России, но также иностранные граждане и лица без гражданства (апатриды). Гражданские правоотношения могут возникать между всеми субъектами гражданского права в любом их сочетании.</w:t>
      </w:r>
    </w:p>
    <w:p w:rsidR="0036661B" w:rsidRPr="0008203D" w:rsidRDefault="0036661B" w:rsidP="0008203D">
      <w:pPr>
        <w:spacing w:before="0" w:beforeAutospacing="0" w:after="0" w:afterAutospacing="0" w:line="360" w:lineRule="auto"/>
        <w:ind w:firstLine="709"/>
        <w:jc w:val="both"/>
        <w:rPr>
          <w:color w:val="auto"/>
          <w:sz w:val="28"/>
          <w:szCs w:val="28"/>
        </w:rPr>
      </w:pPr>
      <w:r w:rsidRPr="0008203D">
        <w:rPr>
          <w:color w:val="auto"/>
          <w:sz w:val="28"/>
          <w:szCs w:val="28"/>
        </w:rPr>
        <w:t>Поскольку правовое регулирование предполагает наличие определенных качеств у субъектов той или иной отрасли права, в теории права выработалась такая категория, как правосубъектность. Правосубъектность определяет, какими качествами должны обладать субъекты правового регулирования для того, чтобы иметь права и нести обязанности в соответствующей отрасли права.</w:t>
      </w:r>
    </w:p>
    <w:p w:rsidR="0036661B" w:rsidRPr="0008203D" w:rsidRDefault="0036661B" w:rsidP="0008203D">
      <w:pPr>
        <w:spacing w:before="0" w:beforeAutospacing="0" w:after="0" w:afterAutospacing="0" w:line="360" w:lineRule="auto"/>
        <w:ind w:firstLine="709"/>
        <w:jc w:val="both"/>
        <w:rPr>
          <w:color w:val="auto"/>
          <w:sz w:val="28"/>
          <w:szCs w:val="28"/>
        </w:rPr>
      </w:pPr>
      <w:r w:rsidRPr="0008203D">
        <w:rPr>
          <w:color w:val="auto"/>
          <w:sz w:val="28"/>
          <w:szCs w:val="28"/>
        </w:rPr>
        <w:t>Представления о гражданской правосубъектности связываются с наличием у лиц таких качеств, как правоспособность и дееспособность. Имущественные отношения, ре</w:t>
      </w:r>
      <w:r w:rsidR="003B4597" w:rsidRPr="0008203D">
        <w:rPr>
          <w:color w:val="auto"/>
          <w:sz w:val="28"/>
          <w:szCs w:val="28"/>
        </w:rPr>
        <w:t>г</w:t>
      </w:r>
      <w:r w:rsidRPr="0008203D">
        <w:rPr>
          <w:color w:val="auto"/>
          <w:sz w:val="28"/>
          <w:szCs w:val="28"/>
        </w:rPr>
        <w:t>улируемые гражданским правом, сопровождают человека на протяжении всей его жизни: с момента рождения и до его смерти. Естественно, трудно представить новорожденного ребенка, например, заключающим договор, однако новорожденный ребенок уже может обладать определенным комплексом гражданских прав и обязанностей (наследовать завещанное ему имущество, стать собственником и т. п.).</w:t>
      </w:r>
    </w:p>
    <w:p w:rsidR="00D9154A" w:rsidRPr="0008203D" w:rsidRDefault="00D9154A" w:rsidP="0008203D">
      <w:pPr>
        <w:spacing w:before="0" w:beforeAutospacing="0" w:after="0" w:afterAutospacing="0" w:line="360" w:lineRule="auto"/>
        <w:ind w:firstLine="709"/>
        <w:jc w:val="both"/>
        <w:rPr>
          <w:color w:val="auto"/>
          <w:sz w:val="28"/>
          <w:szCs w:val="28"/>
        </w:rPr>
      </w:pPr>
      <w:r w:rsidRPr="0008203D">
        <w:rPr>
          <w:color w:val="auto"/>
          <w:sz w:val="28"/>
          <w:szCs w:val="28"/>
        </w:rPr>
        <w:t>Для правового регулирования экономического оборота необходимо придать отношениям достаточно устойчивый характер, чтобы они складывались бы из осознанных волевых действий сторон. Вместе с тем из отношений, регулируемых гражданским правом, не могут полностью выключаться граждане, не обладающие должным уровнем психического развития. Для решения этих, на первый взгляд противоположных, задач в гражданском праве и появились такие категории, как пра</w:t>
      </w:r>
      <w:r w:rsidR="00633B86" w:rsidRPr="0008203D">
        <w:rPr>
          <w:color w:val="auto"/>
          <w:sz w:val="28"/>
          <w:szCs w:val="28"/>
        </w:rPr>
        <w:t>воспособность и дееспособность.</w:t>
      </w:r>
    </w:p>
    <w:p w:rsidR="00D9154A" w:rsidRPr="0008203D" w:rsidRDefault="00D9154A" w:rsidP="0008203D">
      <w:pPr>
        <w:spacing w:before="0" w:beforeAutospacing="0" w:after="0" w:afterAutospacing="0" w:line="360" w:lineRule="auto"/>
        <w:ind w:firstLine="709"/>
        <w:jc w:val="both"/>
        <w:rPr>
          <w:color w:val="auto"/>
          <w:sz w:val="28"/>
          <w:szCs w:val="28"/>
        </w:rPr>
      </w:pPr>
      <w:r w:rsidRPr="0008203D">
        <w:rPr>
          <w:color w:val="auto"/>
          <w:sz w:val="28"/>
          <w:szCs w:val="28"/>
        </w:rPr>
        <w:t xml:space="preserve">Первая </w:t>
      </w:r>
      <w:r w:rsidR="00414A6A" w:rsidRPr="0008203D">
        <w:rPr>
          <w:color w:val="auto"/>
          <w:sz w:val="28"/>
          <w:szCs w:val="28"/>
        </w:rPr>
        <w:t>–</w:t>
      </w:r>
      <w:r w:rsidRPr="0008203D">
        <w:rPr>
          <w:color w:val="auto"/>
          <w:sz w:val="28"/>
          <w:szCs w:val="28"/>
        </w:rPr>
        <w:t xml:space="preserve"> правоспособность </w:t>
      </w:r>
      <w:r w:rsidR="00414A6A" w:rsidRPr="0008203D">
        <w:rPr>
          <w:color w:val="auto"/>
          <w:sz w:val="28"/>
          <w:szCs w:val="28"/>
        </w:rPr>
        <w:t>–</w:t>
      </w:r>
      <w:r w:rsidRPr="0008203D">
        <w:rPr>
          <w:color w:val="auto"/>
          <w:sz w:val="28"/>
          <w:szCs w:val="28"/>
        </w:rPr>
        <w:t xml:space="preserve"> означает способность иметь гражданские права и нести обязанности, вторая </w:t>
      </w:r>
      <w:r w:rsidR="004F4D0F" w:rsidRPr="0008203D">
        <w:rPr>
          <w:color w:val="auto"/>
          <w:sz w:val="28"/>
          <w:szCs w:val="28"/>
        </w:rPr>
        <w:sym w:font="Symbol" w:char="F02D"/>
      </w:r>
      <w:r w:rsidR="004F4D0F" w:rsidRPr="0008203D">
        <w:rPr>
          <w:color w:val="auto"/>
          <w:sz w:val="28"/>
          <w:szCs w:val="28"/>
        </w:rPr>
        <w:t xml:space="preserve"> </w:t>
      </w:r>
      <w:r w:rsidRPr="0008203D">
        <w:rPr>
          <w:color w:val="auto"/>
          <w:sz w:val="28"/>
          <w:szCs w:val="28"/>
        </w:rPr>
        <w:t xml:space="preserve">дееспособность – означает способность своими действиями приобретать и осуществлять гражданские права, создавать для себя гражданские обязанности и исполнять их. Если правоспособность признается в равной мере за всеми гражданами с момента рождения и до смерти, то дееспособность возникает, как правило, с момента достижения определенного возраста, а в полном объеме </w:t>
      </w:r>
      <w:r w:rsidR="00414A6A" w:rsidRPr="0008203D">
        <w:rPr>
          <w:color w:val="auto"/>
          <w:sz w:val="28"/>
          <w:szCs w:val="28"/>
        </w:rPr>
        <w:t>–</w:t>
      </w:r>
      <w:r w:rsidRPr="0008203D">
        <w:rPr>
          <w:color w:val="auto"/>
          <w:sz w:val="28"/>
          <w:szCs w:val="28"/>
        </w:rPr>
        <w:t xml:space="preserve"> с восемнадцати лет, т. е. совершеннолетия. Отрыв правоспособности от дееспособности может иметь место в отношении граждан, поскольку именно они обладают способностью взросления и постепенного приобретения определенных волевых и психических качеств. Юридические лица, государства, национально-государственные и административно-территориальные образования обладают правоспособностью и дееспособностью в их неразрывном единстве.</w:t>
      </w:r>
    </w:p>
    <w:p w:rsidR="0082615E" w:rsidRPr="0008203D" w:rsidRDefault="00CF7D65" w:rsidP="0008203D">
      <w:pPr>
        <w:widowControl w:val="0"/>
        <w:spacing w:before="0" w:beforeAutospacing="0" w:after="0" w:afterAutospacing="0" w:line="360" w:lineRule="auto"/>
        <w:ind w:firstLine="709"/>
        <w:jc w:val="both"/>
        <w:rPr>
          <w:snapToGrid w:val="0"/>
          <w:color w:val="auto"/>
          <w:sz w:val="28"/>
          <w:szCs w:val="28"/>
        </w:rPr>
      </w:pPr>
      <w:r w:rsidRPr="0008203D">
        <w:rPr>
          <w:color w:val="auto"/>
          <w:sz w:val="28"/>
          <w:szCs w:val="28"/>
        </w:rPr>
        <w:t xml:space="preserve">Актуальность </w:t>
      </w:r>
      <w:r w:rsidR="0082615E" w:rsidRPr="0008203D">
        <w:rPr>
          <w:color w:val="auto"/>
          <w:sz w:val="28"/>
          <w:szCs w:val="28"/>
        </w:rPr>
        <w:t xml:space="preserve">настоящего исследования обусловлена тем, что </w:t>
      </w:r>
      <w:r w:rsidR="0082615E" w:rsidRPr="0008203D">
        <w:rPr>
          <w:snapToGrid w:val="0"/>
          <w:color w:val="auto"/>
          <w:sz w:val="28"/>
          <w:szCs w:val="28"/>
        </w:rPr>
        <w:t>правовая реформа</w:t>
      </w:r>
      <w:r w:rsidR="00BD351B" w:rsidRPr="0008203D">
        <w:rPr>
          <w:snapToGrid w:val="0"/>
          <w:color w:val="auto"/>
          <w:sz w:val="28"/>
          <w:szCs w:val="28"/>
        </w:rPr>
        <w:t>, сопутствующая становлению государства,</w:t>
      </w:r>
      <w:r w:rsidR="0082615E" w:rsidRPr="0008203D">
        <w:rPr>
          <w:snapToGrid w:val="0"/>
          <w:color w:val="auto"/>
          <w:sz w:val="28"/>
          <w:szCs w:val="28"/>
        </w:rPr>
        <w:t xml:space="preserve"> требует переосмысления многих теоретических проблем гражданского права. Это обусловлено тем, что фундаментальные вопросы отечественной цивилистики получили разработку в период действия старых гражданских законов. В настоящее время обновленный нормативный материал побуждает к исследованию существующих теоретических конструкций в существенно изменившихся условиях, к анализу основополагающих понятий цивилистической науки, к уточнению их содержания. Иными словами, новые законоположения нуждаются в научном истолковании.</w:t>
      </w:r>
      <w:r w:rsidR="00BD351B" w:rsidRPr="0008203D">
        <w:rPr>
          <w:snapToGrid w:val="0"/>
          <w:color w:val="auto"/>
          <w:sz w:val="28"/>
          <w:szCs w:val="28"/>
        </w:rPr>
        <w:t xml:space="preserve"> Правоспособность как одно из базовых понятий представляет большой интерес для научного анализа проблем права</w:t>
      </w:r>
      <w:r w:rsidR="00F25B1C" w:rsidRPr="0008203D">
        <w:rPr>
          <w:snapToGrid w:val="0"/>
          <w:color w:val="auto"/>
          <w:sz w:val="28"/>
          <w:szCs w:val="28"/>
        </w:rPr>
        <w:t>, что и определяет актуальность темы данной работы.</w:t>
      </w:r>
    </w:p>
    <w:p w:rsidR="00F25B1C" w:rsidRPr="0008203D" w:rsidRDefault="00F25B1C" w:rsidP="0008203D">
      <w:pPr>
        <w:widowControl w:val="0"/>
        <w:spacing w:before="0" w:beforeAutospacing="0" w:after="0" w:afterAutospacing="0" w:line="360" w:lineRule="auto"/>
        <w:ind w:firstLine="709"/>
        <w:jc w:val="both"/>
        <w:rPr>
          <w:snapToGrid w:val="0"/>
          <w:color w:val="auto"/>
          <w:sz w:val="28"/>
          <w:szCs w:val="28"/>
        </w:rPr>
      </w:pPr>
      <w:r w:rsidRPr="0008203D">
        <w:rPr>
          <w:snapToGrid w:val="0"/>
          <w:color w:val="auto"/>
          <w:sz w:val="28"/>
          <w:szCs w:val="28"/>
        </w:rPr>
        <w:t>Цель работы – всесторонне изучить правоспособность как юридическое понятие. На основании цели в работе поставлены следующие задачи:</w:t>
      </w:r>
    </w:p>
    <w:p w:rsidR="00F25B1C" w:rsidRPr="0008203D" w:rsidRDefault="00F25B1C" w:rsidP="0008203D">
      <w:pPr>
        <w:widowControl w:val="0"/>
        <w:spacing w:before="0" w:beforeAutospacing="0" w:after="0" w:afterAutospacing="0" w:line="360" w:lineRule="auto"/>
        <w:ind w:firstLine="709"/>
        <w:jc w:val="both"/>
        <w:rPr>
          <w:snapToGrid w:val="0"/>
          <w:color w:val="auto"/>
          <w:sz w:val="28"/>
          <w:szCs w:val="28"/>
        </w:rPr>
      </w:pPr>
      <w:r w:rsidRPr="0008203D">
        <w:rPr>
          <w:snapToGrid w:val="0"/>
          <w:color w:val="auto"/>
          <w:sz w:val="28"/>
          <w:szCs w:val="28"/>
        </w:rPr>
        <w:t>проанализировать дефиниции правоспособности;</w:t>
      </w:r>
    </w:p>
    <w:p w:rsidR="00F25B1C" w:rsidRPr="0008203D" w:rsidRDefault="00F25B1C" w:rsidP="0008203D">
      <w:pPr>
        <w:widowControl w:val="0"/>
        <w:spacing w:before="0" w:beforeAutospacing="0" w:after="0" w:afterAutospacing="0" w:line="360" w:lineRule="auto"/>
        <w:ind w:firstLine="709"/>
        <w:jc w:val="both"/>
        <w:rPr>
          <w:snapToGrid w:val="0"/>
          <w:color w:val="auto"/>
          <w:sz w:val="28"/>
          <w:szCs w:val="28"/>
        </w:rPr>
      </w:pPr>
      <w:r w:rsidRPr="0008203D">
        <w:rPr>
          <w:snapToGrid w:val="0"/>
          <w:color w:val="auto"/>
          <w:sz w:val="28"/>
          <w:szCs w:val="28"/>
        </w:rPr>
        <w:t>описать основные характеристики правоспособности;</w:t>
      </w:r>
    </w:p>
    <w:p w:rsidR="00F25B1C" w:rsidRPr="0008203D" w:rsidRDefault="00F25B1C" w:rsidP="0008203D">
      <w:pPr>
        <w:widowControl w:val="0"/>
        <w:spacing w:before="0" w:beforeAutospacing="0" w:after="0" w:afterAutospacing="0" w:line="360" w:lineRule="auto"/>
        <w:ind w:firstLine="709"/>
        <w:jc w:val="both"/>
        <w:rPr>
          <w:snapToGrid w:val="0"/>
          <w:color w:val="auto"/>
          <w:sz w:val="28"/>
        </w:rPr>
      </w:pPr>
      <w:r w:rsidRPr="0008203D">
        <w:rPr>
          <w:snapToGrid w:val="0"/>
          <w:color w:val="auto"/>
          <w:sz w:val="28"/>
          <w:szCs w:val="28"/>
        </w:rPr>
        <w:t>выявить основные задачи правоспособности.</w:t>
      </w:r>
    </w:p>
    <w:p w:rsidR="009942ED" w:rsidRPr="0008203D" w:rsidRDefault="003041D9" w:rsidP="0008203D">
      <w:pPr>
        <w:spacing w:before="0" w:beforeAutospacing="0" w:after="0" w:afterAutospacing="0" w:line="360" w:lineRule="auto"/>
        <w:ind w:firstLine="709"/>
        <w:jc w:val="both"/>
        <w:outlineLvl w:val="0"/>
        <w:rPr>
          <w:b/>
          <w:color w:val="auto"/>
          <w:sz w:val="28"/>
          <w:szCs w:val="28"/>
        </w:rPr>
      </w:pPr>
      <w:bookmarkStart w:id="1" w:name="_Toc136489240"/>
      <w:r w:rsidRPr="0008203D">
        <w:rPr>
          <w:color w:val="auto"/>
          <w:sz w:val="28"/>
          <w:szCs w:val="28"/>
        </w:rPr>
        <w:br w:type="page"/>
      </w:r>
      <w:r w:rsidR="00C37522" w:rsidRPr="0008203D">
        <w:rPr>
          <w:b/>
          <w:color w:val="auto"/>
          <w:sz w:val="28"/>
          <w:szCs w:val="28"/>
        </w:rPr>
        <w:t xml:space="preserve">ГЛАВА </w:t>
      </w:r>
      <w:r w:rsidR="00C37522" w:rsidRPr="0008203D">
        <w:rPr>
          <w:b/>
          <w:color w:val="auto"/>
          <w:sz w:val="28"/>
          <w:szCs w:val="28"/>
          <w:lang w:val="en-US"/>
        </w:rPr>
        <w:t>I</w:t>
      </w:r>
      <w:r w:rsidR="009942ED" w:rsidRPr="0008203D">
        <w:rPr>
          <w:b/>
          <w:color w:val="auto"/>
          <w:sz w:val="28"/>
          <w:szCs w:val="28"/>
        </w:rPr>
        <w:t>.</w:t>
      </w:r>
      <w:r w:rsidR="00312B6A" w:rsidRPr="0008203D">
        <w:rPr>
          <w:b/>
          <w:color w:val="auto"/>
          <w:sz w:val="28"/>
          <w:szCs w:val="28"/>
        </w:rPr>
        <w:t xml:space="preserve"> Понятие и основные </w:t>
      </w:r>
      <w:r w:rsidR="007E643C" w:rsidRPr="0008203D">
        <w:rPr>
          <w:b/>
          <w:color w:val="auto"/>
          <w:sz w:val="28"/>
          <w:szCs w:val="28"/>
        </w:rPr>
        <w:t>аспекты</w:t>
      </w:r>
      <w:r w:rsidR="00312B6A" w:rsidRPr="0008203D">
        <w:rPr>
          <w:b/>
          <w:color w:val="auto"/>
          <w:sz w:val="28"/>
          <w:szCs w:val="28"/>
        </w:rPr>
        <w:t xml:space="preserve"> правоспособности</w:t>
      </w:r>
      <w:bookmarkEnd w:id="1"/>
    </w:p>
    <w:p w:rsidR="003265F5" w:rsidRPr="0008203D" w:rsidRDefault="003265F5" w:rsidP="0008203D">
      <w:pPr>
        <w:spacing w:before="0" w:beforeAutospacing="0" w:after="0" w:afterAutospacing="0" w:line="360" w:lineRule="auto"/>
        <w:ind w:firstLine="709"/>
        <w:jc w:val="both"/>
        <w:rPr>
          <w:color w:val="auto"/>
          <w:sz w:val="28"/>
          <w:szCs w:val="28"/>
        </w:rPr>
      </w:pPr>
    </w:p>
    <w:p w:rsidR="00B000D3" w:rsidRPr="0008203D" w:rsidRDefault="009942ED" w:rsidP="0008203D">
      <w:pPr>
        <w:spacing w:before="0" w:beforeAutospacing="0" w:after="0" w:afterAutospacing="0" w:line="360" w:lineRule="auto"/>
        <w:ind w:firstLine="709"/>
        <w:jc w:val="both"/>
        <w:rPr>
          <w:color w:val="auto"/>
          <w:sz w:val="28"/>
          <w:szCs w:val="28"/>
        </w:rPr>
      </w:pPr>
      <w:r w:rsidRPr="0008203D">
        <w:rPr>
          <w:color w:val="auto"/>
          <w:sz w:val="28"/>
          <w:szCs w:val="28"/>
        </w:rPr>
        <w:t xml:space="preserve">Способность иметь права и нести обязанности </w:t>
      </w:r>
      <w:r w:rsidR="0099488C" w:rsidRPr="0008203D">
        <w:rPr>
          <w:color w:val="auto"/>
          <w:sz w:val="28"/>
          <w:szCs w:val="28"/>
        </w:rPr>
        <w:sym w:font="Symbol" w:char="F02D"/>
      </w:r>
      <w:r w:rsidRPr="0008203D">
        <w:rPr>
          <w:color w:val="auto"/>
          <w:sz w:val="28"/>
          <w:szCs w:val="28"/>
        </w:rPr>
        <w:t xml:space="preserve"> является необходимым условием возникновения прав каждого челове</w:t>
      </w:r>
      <w:r w:rsidR="003265F5" w:rsidRPr="0008203D">
        <w:rPr>
          <w:color w:val="auto"/>
          <w:sz w:val="28"/>
          <w:szCs w:val="28"/>
        </w:rPr>
        <w:t xml:space="preserve">ка. Права и свободы гражданина </w:t>
      </w:r>
      <w:r w:rsidRPr="0008203D">
        <w:rPr>
          <w:color w:val="auto"/>
          <w:sz w:val="28"/>
          <w:szCs w:val="28"/>
        </w:rPr>
        <w:t>составляют основу конституционного строя нашей страны и делают каждого из нас гражданином конкретного государства, который имеет право требовать от своего государства защиты и реализации своих прав</w:t>
      </w:r>
      <w:r w:rsidR="0099488C" w:rsidRPr="0008203D">
        <w:rPr>
          <w:color w:val="auto"/>
          <w:sz w:val="28"/>
          <w:szCs w:val="28"/>
        </w:rPr>
        <w:t xml:space="preserve"> </w:t>
      </w:r>
      <w:r w:rsidRPr="0008203D">
        <w:rPr>
          <w:color w:val="auto"/>
          <w:sz w:val="28"/>
          <w:szCs w:val="28"/>
        </w:rPr>
        <w:t>(ст.2 Конституции)</w:t>
      </w:r>
      <w:r w:rsidR="003265F5" w:rsidRPr="0008203D">
        <w:rPr>
          <w:color w:val="auto"/>
          <w:sz w:val="28"/>
          <w:szCs w:val="28"/>
        </w:rPr>
        <w:t>.</w:t>
      </w:r>
      <w:r w:rsidRPr="0008203D">
        <w:rPr>
          <w:color w:val="auto"/>
          <w:sz w:val="28"/>
          <w:szCs w:val="28"/>
        </w:rPr>
        <w:t xml:space="preserve"> </w:t>
      </w:r>
      <w:r w:rsidR="00B000D3" w:rsidRPr="0008203D">
        <w:rPr>
          <w:color w:val="auto"/>
          <w:sz w:val="28"/>
          <w:szCs w:val="28"/>
        </w:rPr>
        <w:t>Следовательно, правоспособность означает способность быть субъектом этих прав и обязанностей, возможность иметь любое право или обязанность из предусмотренных или допускаемых законом. Ценность данной категории заключается в том, что только при наличии правоспособности возможно возникновение конкретных субъективных прав и обязанностей. Она – необходимая общая предпосылка их возникновения и тем самым их реализации.</w:t>
      </w:r>
    </w:p>
    <w:p w:rsidR="009942ED" w:rsidRPr="0008203D" w:rsidRDefault="00F32501" w:rsidP="0008203D">
      <w:pPr>
        <w:spacing w:before="0" w:beforeAutospacing="0" w:after="0" w:afterAutospacing="0" w:line="360" w:lineRule="auto"/>
        <w:ind w:firstLine="709"/>
        <w:jc w:val="both"/>
        <w:rPr>
          <w:color w:val="auto"/>
          <w:sz w:val="28"/>
          <w:szCs w:val="28"/>
        </w:rPr>
      </w:pPr>
      <w:r w:rsidRPr="0008203D">
        <w:rPr>
          <w:color w:val="auto"/>
          <w:sz w:val="28"/>
          <w:szCs w:val="28"/>
        </w:rPr>
        <w:t xml:space="preserve">Правоспособность признается за всеми гражданами страны. </w:t>
      </w:r>
      <w:r w:rsidR="009942ED" w:rsidRPr="0008203D">
        <w:rPr>
          <w:color w:val="auto"/>
          <w:sz w:val="28"/>
          <w:szCs w:val="28"/>
        </w:rPr>
        <w:t xml:space="preserve">Правоспособность гражданина возникает с факта рождения и сопутствует гражданину на всем протяжении его жизни. </w:t>
      </w:r>
      <w:r w:rsidRPr="0008203D">
        <w:rPr>
          <w:color w:val="auto"/>
          <w:sz w:val="28"/>
          <w:szCs w:val="28"/>
        </w:rPr>
        <w:t>Правоспособность неотделима от человека, он правоспособен в течение всей жизни</w:t>
      </w:r>
      <w:r w:rsidR="009C3916" w:rsidRPr="0008203D">
        <w:rPr>
          <w:color w:val="auto"/>
          <w:sz w:val="28"/>
          <w:szCs w:val="28"/>
        </w:rPr>
        <w:t>.</w:t>
      </w:r>
      <w:r w:rsidRPr="0008203D">
        <w:rPr>
          <w:color w:val="auto"/>
          <w:sz w:val="28"/>
          <w:szCs w:val="28"/>
        </w:rPr>
        <w:t xml:space="preserve"> </w:t>
      </w:r>
      <w:r w:rsidR="009942ED" w:rsidRPr="0008203D">
        <w:rPr>
          <w:color w:val="auto"/>
          <w:sz w:val="28"/>
          <w:szCs w:val="28"/>
        </w:rPr>
        <w:t>П</w:t>
      </w:r>
      <w:r w:rsidR="009C3916" w:rsidRPr="0008203D">
        <w:rPr>
          <w:color w:val="auto"/>
          <w:sz w:val="28"/>
          <w:szCs w:val="28"/>
        </w:rPr>
        <w:t>ри этом п</w:t>
      </w:r>
      <w:r w:rsidR="009942ED" w:rsidRPr="0008203D">
        <w:rPr>
          <w:color w:val="auto"/>
          <w:sz w:val="28"/>
          <w:szCs w:val="28"/>
        </w:rPr>
        <w:t>равоспособность не зависит от возраста, состояния здоровья, возможности осуществления прав и обязанностей, жизнеспособности человека. Рождение живого ребенка определяется медицинскими показателями по определенным признакам (вес, самостоятельное дыхание и т.д.). По закону для правоспособности не требуется, чтобы ребенок был жизнеспособным. Если он прожил хотя бы незначительное время, он признается субъектом права (т.е. имеет права и обязанности). Это имеет п</w:t>
      </w:r>
      <w:r w:rsidR="004D3DD6" w:rsidRPr="0008203D">
        <w:rPr>
          <w:color w:val="auto"/>
          <w:sz w:val="28"/>
          <w:szCs w:val="28"/>
        </w:rPr>
        <w:t>рактическое значение для жизни.</w:t>
      </w:r>
    </w:p>
    <w:p w:rsidR="009942ED" w:rsidRPr="0008203D" w:rsidRDefault="0011174A" w:rsidP="0008203D">
      <w:pPr>
        <w:spacing w:before="0" w:beforeAutospacing="0" w:after="0" w:afterAutospacing="0" w:line="360" w:lineRule="auto"/>
        <w:ind w:firstLine="709"/>
        <w:jc w:val="both"/>
        <w:rPr>
          <w:color w:val="auto"/>
          <w:sz w:val="28"/>
          <w:szCs w:val="28"/>
        </w:rPr>
      </w:pPr>
      <w:r w:rsidRPr="0008203D">
        <w:rPr>
          <w:color w:val="auto"/>
          <w:sz w:val="28"/>
          <w:szCs w:val="28"/>
        </w:rPr>
        <w:t>Рассмотрим, в качестве примера, случай, когда человек</w:t>
      </w:r>
      <w:r w:rsidR="009942ED" w:rsidRPr="0008203D">
        <w:rPr>
          <w:color w:val="auto"/>
          <w:sz w:val="28"/>
          <w:szCs w:val="28"/>
        </w:rPr>
        <w:t xml:space="preserve"> умирает, оставив завещание на нерожденного ребенка</w:t>
      </w:r>
      <w:r w:rsidRPr="0008203D">
        <w:rPr>
          <w:color w:val="auto"/>
          <w:sz w:val="28"/>
          <w:szCs w:val="28"/>
        </w:rPr>
        <w:t>,</w:t>
      </w:r>
      <w:r w:rsidR="009942ED" w:rsidRPr="0008203D">
        <w:rPr>
          <w:color w:val="auto"/>
          <w:sz w:val="28"/>
          <w:szCs w:val="28"/>
        </w:rPr>
        <w:t xml:space="preserve"> </w:t>
      </w:r>
      <w:r w:rsidRPr="0008203D">
        <w:rPr>
          <w:color w:val="auto"/>
          <w:sz w:val="28"/>
          <w:szCs w:val="28"/>
        </w:rPr>
        <w:t>состоящего с ним в родстве</w:t>
      </w:r>
      <w:r w:rsidR="009942ED" w:rsidRPr="0008203D">
        <w:rPr>
          <w:color w:val="auto"/>
          <w:sz w:val="28"/>
          <w:szCs w:val="28"/>
        </w:rPr>
        <w:t>. Однако, ребенок хотя и родился, но вскоре (через день) умер, т</w:t>
      </w:r>
      <w:r w:rsidR="004B3198" w:rsidRPr="0008203D">
        <w:rPr>
          <w:color w:val="auto"/>
          <w:sz w:val="28"/>
          <w:szCs w:val="28"/>
        </w:rPr>
        <w:t xml:space="preserve">ак </w:t>
      </w:r>
      <w:r w:rsidR="009942ED" w:rsidRPr="0008203D">
        <w:rPr>
          <w:color w:val="auto"/>
          <w:sz w:val="28"/>
          <w:szCs w:val="28"/>
        </w:rPr>
        <w:t>к</w:t>
      </w:r>
      <w:r w:rsidR="004B3198" w:rsidRPr="0008203D">
        <w:rPr>
          <w:color w:val="auto"/>
          <w:sz w:val="28"/>
          <w:szCs w:val="28"/>
        </w:rPr>
        <w:t>ак</w:t>
      </w:r>
      <w:r w:rsidR="009942ED" w:rsidRPr="0008203D">
        <w:rPr>
          <w:color w:val="auto"/>
          <w:sz w:val="28"/>
          <w:szCs w:val="28"/>
        </w:rPr>
        <w:t xml:space="preserve"> у него был порок сердца. Возникает вопрос: имеет ли право мать ребенка получить наследство, которое </w:t>
      </w:r>
      <w:r w:rsidRPr="0008203D">
        <w:rPr>
          <w:color w:val="auto"/>
          <w:sz w:val="28"/>
          <w:szCs w:val="28"/>
        </w:rPr>
        <w:t>было</w:t>
      </w:r>
      <w:r w:rsidR="009942ED" w:rsidRPr="0008203D">
        <w:rPr>
          <w:color w:val="auto"/>
          <w:sz w:val="28"/>
          <w:szCs w:val="28"/>
        </w:rPr>
        <w:t xml:space="preserve"> завеща</w:t>
      </w:r>
      <w:r w:rsidRPr="0008203D">
        <w:rPr>
          <w:color w:val="auto"/>
          <w:sz w:val="28"/>
          <w:szCs w:val="28"/>
        </w:rPr>
        <w:t>но</w:t>
      </w:r>
      <w:r w:rsidR="009942ED" w:rsidRPr="0008203D">
        <w:rPr>
          <w:color w:val="auto"/>
          <w:sz w:val="28"/>
          <w:szCs w:val="28"/>
        </w:rPr>
        <w:t xml:space="preserve"> ее умершему сыну? Оказывается, да, имеет. Так как ребенок родился, </w:t>
      </w:r>
      <w:r w:rsidRPr="0008203D">
        <w:rPr>
          <w:color w:val="auto"/>
          <w:sz w:val="28"/>
          <w:szCs w:val="28"/>
        </w:rPr>
        <w:t>он</w:t>
      </w:r>
      <w:r w:rsidR="009942ED" w:rsidRPr="0008203D">
        <w:rPr>
          <w:color w:val="auto"/>
          <w:sz w:val="28"/>
          <w:szCs w:val="28"/>
        </w:rPr>
        <w:t xml:space="preserve"> стал субъектом прав и обязанностей. Таким образом, его мать в порядке перехода наследственных прав может получить наследство, которое должен был получить ее ребенок.</w:t>
      </w:r>
    </w:p>
    <w:p w:rsidR="003265F5" w:rsidRPr="0008203D" w:rsidRDefault="003265F5" w:rsidP="0008203D">
      <w:pPr>
        <w:spacing w:before="0" w:beforeAutospacing="0" w:after="0" w:afterAutospacing="0" w:line="360" w:lineRule="auto"/>
        <w:ind w:firstLine="709"/>
        <w:jc w:val="both"/>
        <w:rPr>
          <w:color w:val="auto"/>
          <w:sz w:val="28"/>
          <w:szCs w:val="28"/>
        </w:rPr>
      </w:pPr>
      <w:r w:rsidRPr="0008203D">
        <w:rPr>
          <w:color w:val="auto"/>
          <w:sz w:val="28"/>
          <w:szCs w:val="28"/>
        </w:rPr>
        <w:t>Однако отсюда нельзя делать вывод о том, будто правоспособность – естественное свойство человека, подобно зрению, слуху и т.п. Хотя правоспособность и возникает в момент рождения, она приобретается не от природы, а в силу закона, т.е. представляет собой общественно-юридическое свойство, определенную юридическую возможность. В истории были времена, когда большие группы людей в силу действовавших тогда законов были полностью или почти полностью лишены правоспособности (например, рабы при рабовладельческом строе).</w:t>
      </w:r>
    </w:p>
    <w:p w:rsidR="009D20D5" w:rsidRPr="0008203D" w:rsidRDefault="00B54E53" w:rsidP="0008203D">
      <w:pPr>
        <w:spacing w:before="0" w:beforeAutospacing="0" w:after="0" w:afterAutospacing="0" w:line="360" w:lineRule="auto"/>
        <w:ind w:firstLine="709"/>
        <w:jc w:val="both"/>
        <w:rPr>
          <w:color w:val="auto"/>
          <w:sz w:val="28"/>
          <w:szCs w:val="28"/>
        </w:rPr>
      </w:pPr>
      <w:r w:rsidRPr="0008203D">
        <w:rPr>
          <w:color w:val="auto"/>
          <w:sz w:val="28"/>
          <w:szCs w:val="28"/>
        </w:rPr>
        <w:t xml:space="preserve">С определением момента смерти связано много различных медицинских и правовых вопросов, в частности, возможность изъятия органов для трансплантации и ряд других. В медицине различают состояние клинической смерти (когда происходит остановка работы отдельных органов </w:t>
      </w:r>
      <w:r w:rsidR="00CD3AB3" w:rsidRPr="0008203D">
        <w:rPr>
          <w:color w:val="auto"/>
          <w:sz w:val="28"/>
          <w:szCs w:val="28"/>
        </w:rPr>
        <w:t>–</w:t>
      </w:r>
      <w:r w:rsidRPr="0008203D">
        <w:rPr>
          <w:color w:val="auto"/>
          <w:sz w:val="28"/>
          <w:szCs w:val="28"/>
        </w:rPr>
        <w:t xml:space="preserve"> сердца, почек, головного мозга, однако существует возможность восстановления жизнеспособности организма) и биологической смерти (когда начинаются необратимые процессы в организме человека). Для определения момента, с которым гражданское законодательство связывает прекращение правоспособности, следует говорить о биологической смерти, т.е. тогда, когда возврат человека к жизни исключен. В противном случае следовало бы признавать, что, если после наступления клинической смерти гражданин усилиями реаниматологов был возвращен к жизни, его правоспособность, прекратившись на </w:t>
      </w:r>
      <w:r w:rsidR="009D20D5" w:rsidRPr="0008203D">
        <w:rPr>
          <w:color w:val="auto"/>
          <w:sz w:val="28"/>
          <w:szCs w:val="28"/>
        </w:rPr>
        <w:t>какое-то время, возникла вновь.</w:t>
      </w:r>
    </w:p>
    <w:p w:rsidR="00B54E53" w:rsidRPr="0008203D" w:rsidRDefault="00B54E53" w:rsidP="0008203D">
      <w:pPr>
        <w:spacing w:before="0" w:beforeAutospacing="0" w:after="0" w:afterAutospacing="0" w:line="360" w:lineRule="auto"/>
        <w:ind w:firstLine="709"/>
        <w:jc w:val="both"/>
        <w:rPr>
          <w:color w:val="auto"/>
          <w:sz w:val="28"/>
          <w:szCs w:val="28"/>
        </w:rPr>
      </w:pPr>
      <w:r w:rsidRPr="0008203D">
        <w:rPr>
          <w:color w:val="auto"/>
          <w:sz w:val="28"/>
          <w:szCs w:val="28"/>
        </w:rPr>
        <w:t>Правоспособность возникает один раз и прекращается также только один раз. Никаких изменений не претерпевает правоспособность гражданина и в случаях, когда его правовой статус приравнивается к смерти, т.е. при объявлении судом гражданина умершим. При вынесении такого решения суд исходит не из достоверных фактов о смерти гражданина, а из предположения о его возможной смерти, поэтому, хотя правовые последствия такого решения точно такие же, как и при смерти гражданина (в частности, происходит открытие наследства), его правоспособность будет существовать до момента его фактической смерти. Так, если при вынесении решения судом гражданин уже умер, то его правоспособность прекратилась задолго до вынесения решения судом, если на самом деле гражданин жив, то решение суда не может прекратить его правоспособность, поскольку это качество неотъемлемо от личности гражданина</w:t>
      </w:r>
      <w:r w:rsidR="004D6E33" w:rsidRPr="0008203D">
        <w:rPr>
          <w:color w:val="auto"/>
          <w:sz w:val="28"/>
          <w:szCs w:val="28"/>
        </w:rPr>
        <w:t>.</w:t>
      </w:r>
    </w:p>
    <w:p w:rsidR="002A6B85" w:rsidRPr="0008203D" w:rsidRDefault="002A6B85" w:rsidP="0008203D">
      <w:pPr>
        <w:spacing w:before="0" w:beforeAutospacing="0" w:after="0" w:afterAutospacing="0" w:line="360" w:lineRule="auto"/>
        <w:ind w:firstLine="709"/>
        <w:jc w:val="both"/>
        <w:rPr>
          <w:color w:val="auto"/>
          <w:sz w:val="28"/>
          <w:szCs w:val="28"/>
        </w:rPr>
      </w:pPr>
      <w:r w:rsidRPr="0008203D">
        <w:rPr>
          <w:color w:val="auto"/>
          <w:sz w:val="28"/>
          <w:szCs w:val="28"/>
        </w:rPr>
        <w:t>Ряд юридических проблем, связанных с понятием правоспособности широко рассматривался еще в советской юриспруденции. Анализ соотношения правоспособности и основных прав граждан показывает, что правоспособность является условием осуществления основных прав. Однако С.С. Алексеев</w:t>
      </w:r>
      <w:r w:rsidR="003F3184" w:rsidRPr="0008203D">
        <w:rPr>
          <w:color w:val="auto"/>
          <w:sz w:val="28"/>
          <w:szCs w:val="28"/>
        </w:rPr>
        <w:t xml:space="preserve"> в своей рецензии монографии Б.</w:t>
      </w:r>
      <w:r w:rsidRPr="0008203D">
        <w:rPr>
          <w:color w:val="auto"/>
          <w:sz w:val="28"/>
          <w:szCs w:val="28"/>
        </w:rPr>
        <w:t>В. Пхаладзе отмечает, что основные права и обязанности также имеют значение для определения понятия правоспособности. В данном случае присутствует сложное взаимодействие основные права и обязанностей и собственно правоспособность, которая не является, по мнению С.С.Алексеева, «чисто» бланкетным правовым явлением, т. е. явлением, лишенным конкретного содержания. Диалектика взаимодействия правоспособности и основных прав в том и состоит, что основные права граждан, осуществляясь на основе правоспособности, в то же время в плоскости «встречной» зависимости являются правовой категорией, раскрывающей содержание правоспособности.</w:t>
      </w:r>
    </w:p>
    <w:p w:rsidR="003041D9" w:rsidRPr="0008203D" w:rsidRDefault="002A6B85" w:rsidP="0008203D">
      <w:pPr>
        <w:spacing w:before="0" w:beforeAutospacing="0" w:after="0" w:afterAutospacing="0" w:line="360" w:lineRule="auto"/>
        <w:ind w:firstLine="709"/>
        <w:jc w:val="both"/>
        <w:rPr>
          <w:color w:val="auto"/>
          <w:sz w:val="28"/>
          <w:szCs w:val="28"/>
        </w:rPr>
      </w:pPr>
      <w:r w:rsidRPr="0008203D">
        <w:rPr>
          <w:color w:val="auto"/>
          <w:sz w:val="28"/>
          <w:szCs w:val="28"/>
        </w:rPr>
        <w:t>В своей статье С.С. Алексеев также критикует позицию Б.В. Пхаладзе и по вопросу о юридической природе правоспособности. В книге приведен ряд новых аргументов в пользу того мнения, что правоспособность может быть квалифицирована в качестве «наибо</w:t>
      </w:r>
      <w:r w:rsidR="00194BB4" w:rsidRPr="0008203D">
        <w:rPr>
          <w:color w:val="auto"/>
          <w:sz w:val="28"/>
          <w:szCs w:val="28"/>
        </w:rPr>
        <w:t>лее общего субъективного права»</w:t>
      </w:r>
      <w:r w:rsidRPr="0008203D">
        <w:rPr>
          <w:color w:val="auto"/>
          <w:sz w:val="28"/>
          <w:szCs w:val="28"/>
        </w:rPr>
        <w:t xml:space="preserve">. Но признание правоспособности субъективным правом неизбежно предполагает постановку органически связанного с этим вопроса </w:t>
      </w:r>
      <w:r w:rsidRPr="0008203D">
        <w:rPr>
          <w:color w:val="auto"/>
          <w:sz w:val="28"/>
          <w:szCs w:val="28"/>
        </w:rPr>
        <w:sym w:font="Symbol" w:char="F02D"/>
      </w:r>
      <w:r w:rsidRPr="0008203D">
        <w:rPr>
          <w:color w:val="auto"/>
          <w:sz w:val="28"/>
          <w:szCs w:val="28"/>
        </w:rPr>
        <w:t xml:space="preserve"> вопроса о том, каков характер тех правовых связей (правоотношений), в рамках которых данное субъективное право существует. В своем труде Б.В. Пхаладзе отрицательно относится к такой постановке вопроса. Так, он пишет: «Будучи урегулированы правом, отношения гражданина с государством становятся содержанием социалистического правопорядка в целом, а не содержанием каких-либо абстрактных (о</w:t>
      </w:r>
      <w:r w:rsidR="006C40C4" w:rsidRPr="0008203D">
        <w:rPr>
          <w:color w:val="auto"/>
          <w:sz w:val="28"/>
          <w:szCs w:val="28"/>
        </w:rPr>
        <w:t>бщих) правоотношений»</w:t>
      </w:r>
      <w:r w:rsidR="003041D9" w:rsidRPr="0008203D">
        <w:rPr>
          <w:color w:val="auto"/>
          <w:sz w:val="28"/>
          <w:szCs w:val="28"/>
        </w:rPr>
        <w:t>. Между тем, по мнению С.С. Алексеева правопорядок и складывается из правоотношений (к тому же нельзя ставить в один ряд «абстрактные» и «общие» правоотношения, приравнивать их друг к другу), поэтому правоспособность существует в неразрывном единстве с обеспечиваемыми ею правовыми отношениями.</w:t>
      </w:r>
    </w:p>
    <w:p w:rsidR="003041D9" w:rsidRPr="0008203D" w:rsidRDefault="003041D9" w:rsidP="0008203D">
      <w:pPr>
        <w:pStyle w:val="a3"/>
        <w:spacing w:before="0" w:beforeAutospacing="0" w:after="0" w:afterAutospacing="0" w:line="360" w:lineRule="auto"/>
        <w:ind w:firstLine="709"/>
        <w:jc w:val="both"/>
        <w:rPr>
          <w:sz w:val="28"/>
          <w:szCs w:val="28"/>
        </w:rPr>
      </w:pPr>
      <w:r w:rsidRPr="0008203D">
        <w:rPr>
          <w:sz w:val="28"/>
          <w:szCs w:val="28"/>
        </w:rPr>
        <w:t xml:space="preserve">Современное право также возвращается к проблемам, связанным с правоспособностью. Так, 6 февраля </w:t>
      </w:r>
      <w:smartTag w:uri="urn:schemas-microsoft-com:office:smarttags" w:element="metricconverter">
        <w:smartTagPr>
          <w:attr w:name="ProductID" w:val="2003 г"/>
        </w:smartTagPr>
        <w:r w:rsidRPr="0008203D">
          <w:rPr>
            <w:sz w:val="28"/>
            <w:szCs w:val="28"/>
          </w:rPr>
          <w:t>2003 г</w:t>
        </w:r>
      </w:smartTag>
      <w:r w:rsidRPr="0008203D">
        <w:rPr>
          <w:sz w:val="28"/>
          <w:szCs w:val="28"/>
        </w:rPr>
        <w:t xml:space="preserve">. </w:t>
      </w:r>
      <w:r w:rsidRPr="0008203D">
        <w:rPr>
          <w:bCs/>
          <w:sz w:val="28"/>
          <w:szCs w:val="28"/>
        </w:rPr>
        <w:t>депутатом Государственной Думы А.В. Чуевым был предложен проект федерального закона, который содержал предложение д</w:t>
      </w:r>
      <w:r w:rsidRPr="0008203D">
        <w:rPr>
          <w:sz w:val="28"/>
          <w:szCs w:val="28"/>
        </w:rPr>
        <w:t xml:space="preserve">ополнить часть первую статьи 17 Гражданского кодекса Российской Федерации (Собрание законодательства Российской Федерации, 1994, № 32, ст. 3301) пунктом третьим следующего содержания: </w:t>
      </w:r>
    </w:p>
    <w:p w:rsidR="003041D9" w:rsidRPr="0008203D" w:rsidRDefault="003041D9" w:rsidP="0008203D">
      <w:pPr>
        <w:pStyle w:val="a3"/>
        <w:spacing w:before="0" w:beforeAutospacing="0" w:after="0" w:afterAutospacing="0" w:line="360" w:lineRule="auto"/>
        <w:ind w:firstLine="709"/>
        <w:jc w:val="both"/>
        <w:rPr>
          <w:sz w:val="28"/>
          <w:szCs w:val="28"/>
        </w:rPr>
      </w:pPr>
      <w:r w:rsidRPr="0008203D">
        <w:rPr>
          <w:sz w:val="28"/>
          <w:szCs w:val="28"/>
        </w:rPr>
        <w:t>«3. В случаях, предусмотренных настоящим Кодексом и принятых в соответствии с ним иных федеральных законов, регулирующих отношения, указанные в пунктах 1 и 2 статьи 2 настоящего Кодекса правоспособность гражданина наступает в момент его зачатия и прекращается исполнением его завещания, в том числе завещательного отказа или завещательного возложе</w:t>
      </w:r>
      <w:r w:rsidR="00921370" w:rsidRPr="0008203D">
        <w:rPr>
          <w:sz w:val="28"/>
          <w:szCs w:val="28"/>
        </w:rPr>
        <w:t>ния».</w:t>
      </w:r>
    </w:p>
    <w:p w:rsidR="00111C8C" w:rsidRPr="0008203D" w:rsidRDefault="003041D9" w:rsidP="0008203D">
      <w:pPr>
        <w:pStyle w:val="a3"/>
        <w:spacing w:before="0" w:beforeAutospacing="0" w:after="0" w:afterAutospacing="0" w:line="360" w:lineRule="auto"/>
        <w:ind w:firstLine="709"/>
        <w:jc w:val="both"/>
        <w:rPr>
          <w:sz w:val="28"/>
          <w:szCs w:val="28"/>
        </w:rPr>
      </w:pPr>
      <w:r w:rsidRPr="0008203D">
        <w:rPr>
          <w:sz w:val="28"/>
          <w:szCs w:val="28"/>
        </w:rPr>
        <w:t>Целью внесения такого дополнения его автор считает то, что оно «…более полно отражает содержание правоспособности граждан, а также устраняет внутренние противоречия с разделом пятым Гражданского кодекса «Наследственное право».</w:t>
      </w:r>
      <w:r w:rsidR="00111C8C" w:rsidRPr="0008203D">
        <w:rPr>
          <w:sz w:val="28"/>
          <w:szCs w:val="28"/>
        </w:rPr>
        <w:t xml:space="preserve"> В соответствии с предлагаемым законопроектом правоспособность наступает с момента зачатия и прекращается исполнением завещания, завещательного отказа или завещательного возложения гражданина. В статье 1116 Гражданского кодекса установлено правило, по которому </w:t>
      </w:r>
      <w:r w:rsidR="00233AD6" w:rsidRPr="0008203D">
        <w:rPr>
          <w:sz w:val="28"/>
          <w:szCs w:val="28"/>
        </w:rPr>
        <w:t>«</w:t>
      </w:r>
      <w:r w:rsidR="00111C8C" w:rsidRPr="0008203D">
        <w:rPr>
          <w:sz w:val="28"/>
          <w:szCs w:val="28"/>
        </w:rPr>
        <w:t>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w:t>
      </w:r>
      <w:r w:rsidR="00233AD6" w:rsidRPr="0008203D">
        <w:rPr>
          <w:sz w:val="28"/>
          <w:szCs w:val="28"/>
        </w:rPr>
        <w:t>»</w:t>
      </w:r>
      <w:r w:rsidR="00111C8C" w:rsidRPr="0008203D">
        <w:rPr>
          <w:sz w:val="28"/>
          <w:szCs w:val="28"/>
        </w:rPr>
        <w:t xml:space="preserve">. </w:t>
      </w:r>
    </w:p>
    <w:p w:rsidR="00111C8C" w:rsidRPr="0008203D" w:rsidRDefault="00111C8C" w:rsidP="0008203D">
      <w:pPr>
        <w:pStyle w:val="a3"/>
        <w:spacing w:before="0" w:beforeAutospacing="0" w:after="0" w:afterAutospacing="0" w:line="360" w:lineRule="auto"/>
        <w:ind w:firstLine="709"/>
        <w:jc w:val="both"/>
        <w:rPr>
          <w:sz w:val="28"/>
          <w:szCs w:val="28"/>
        </w:rPr>
      </w:pPr>
      <w:r w:rsidRPr="0008203D">
        <w:rPr>
          <w:sz w:val="28"/>
          <w:szCs w:val="28"/>
        </w:rPr>
        <w:t xml:space="preserve">Таким образом, правоспособность призываемых к наследству граждан в соответствии с данной статьей наступает с момента зачатия, что не согласуется с нынешними положениями статьи 17, по которой правоспособность граждан наступает в момент рождения. С другой стороны исполнение завещания умершего гражданина есть ни что иное, как реализация его права на свободу завещания, что подразумевает наличие правоспособности умершего. Это же относится к завещательному отказу и завещательному возложению. Официальный отзыв правительства на рассмотренный здесь проект федерального закона был, в целом, отрицательным. Прежде всего, предлагаемое дополнение статьи 17 Гражданского кодекса Российской Федерации противоречит нормам данной статьи, которые определяют правоспособность гражданина как способность иметь гражданские права и нести обязанности. Особое значение в рассматриваемом отзыве придавалось используемому в гражданском законодательстве понятию </w:t>
      </w:r>
      <w:r w:rsidR="00687CAA" w:rsidRPr="0008203D">
        <w:rPr>
          <w:sz w:val="28"/>
          <w:szCs w:val="28"/>
        </w:rPr>
        <w:t>«</w:t>
      </w:r>
      <w:r w:rsidRPr="0008203D">
        <w:rPr>
          <w:sz w:val="28"/>
          <w:szCs w:val="28"/>
        </w:rPr>
        <w:t>гражданин</w:t>
      </w:r>
      <w:r w:rsidR="00687CAA" w:rsidRPr="0008203D">
        <w:rPr>
          <w:sz w:val="28"/>
          <w:szCs w:val="28"/>
        </w:rPr>
        <w:t>»</w:t>
      </w:r>
      <w:r w:rsidRPr="0008203D">
        <w:rPr>
          <w:sz w:val="28"/>
          <w:szCs w:val="28"/>
        </w:rPr>
        <w:t xml:space="preserve"> для обозначения субъекта гражданских правоотношений. Основаниями для возникновения, изменения, прекращения правоотношений являются юридические факты, в том числе факты рождения и смерти гражданина, удостоверяемые в порядке, определяемом законодательством Российской Федерации. Вместе с тем установление момента зачатия не предусмотрено законодательством Российской Федерации. Учитывая изложенное, Правительство Российской Федерации не поддержало представленный проект федерального закона </w:t>
      </w:r>
      <w:r w:rsidR="00687CAA" w:rsidRPr="0008203D">
        <w:rPr>
          <w:sz w:val="28"/>
          <w:szCs w:val="28"/>
        </w:rPr>
        <w:t>«</w:t>
      </w:r>
      <w:r w:rsidRPr="0008203D">
        <w:rPr>
          <w:sz w:val="28"/>
          <w:szCs w:val="28"/>
        </w:rPr>
        <w:t>О внесении дополнения в статью 17 Гражданского кодекса Российской Федерации</w:t>
      </w:r>
      <w:r w:rsidR="00687CAA" w:rsidRPr="0008203D">
        <w:rPr>
          <w:sz w:val="28"/>
          <w:szCs w:val="28"/>
        </w:rPr>
        <w:t>»</w:t>
      </w:r>
      <w:r w:rsidRPr="0008203D">
        <w:rPr>
          <w:sz w:val="28"/>
          <w:szCs w:val="28"/>
        </w:rPr>
        <w:t>. Заключение Правового управления Государственной Думы</w:t>
      </w:r>
      <w:r w:rsidRPr="0008203D">
        <w:rPr>
          <w:sz w:val="28"/>
        </w:rPr>
        <w:t xml:space="preserve"> </w:t>
      </w:r>
      <w:r w:rsidRPr="0008203D">
        <w:rPr>
          <w:sz w:val="28"/>
          <w:szCs w:val="28"/>
        </w:rPr>
        <w:t>по рассматриваемому проекту также содержало в себе серьезные возражения против принятия проекта. Необходимо отметить, что предлагаемое изменение в статью 17 Гражданского кодекса направлено на то, чтобы устранить внутреннее противоречие между положениями статей 17 и 1116 Гражданского кодекса Российской Федерации, которое возникло, по мнению авторов законопроекта, при определении момента возникновения и прекращения правоспособности гражданина. Дополнение статьи 17 положением, согласно которому правоспособность гражданина как возможного наследника или наследодателя будет наступать в момент его зачатия и прекращаться исполнением его завещания, Правовое управление Государственной Думы посчитало излишним.</w:t>
      </w:r>
    </w:p>
    <w:p w:rsidR="00111C8C" w:rsidRPr="0008203D" w:rsidRDefault="00111C8C" w:rsidP="0008203D">
      <w:pPr>
        <w:pStyle w:val="a3"/>
        <w:spacing w:before="0" w:beforeAutospacing="0" w:after="0" w:afterAutospacing="0" w:line="360" w:lineRule="auto"/>
        <w:ind w:firstLine="709"/>
        <w:jc w:val="both"/>
        <w:rPr>
          <w:sz w:val="28"/>
          <w:szCs w:val="28"/>
        </w:rPr>
      </w:pPr>
      <w:r w:rsidRPr="0008203D">
        <w:rPr>
          <w:sz w:val="28"/>
          <w:szCs w:val="28"/>
        </w:rPr>
        <w:t xml:space="preserve">В заключении, сделанном по данному проекту Правовым управлением, было отмечено, что, в соответствии с положениями статьи 17 названного Кодекса, правоспособность гражданина возникает в момент его рождения и прекращается смертью (пункт 2 данной статьи), что означает, что правоспособностью гражданин наделен с момента рождения и в течение всей жизни до смерти. Вместе с тем, закон в некоторых случаях охраняет права и интересы и не родившегося ребенка, т.е. будущего субъекта права. Так, статья 1116 Гражданского кодекса Российской Федерации, предусматривая охрану интересов возможного наследника, устанавливает, что к наследованию могут призываться граждане, зачатые при жизни наследодателя и родившиеся живыми после открытия наследства (пункт 1). </w:t>
      </w:r>
    </w:p>
    <w:p w:rsidR="00111C8C" w:rsidRPr="0008203D" w:rsidRDefault="00111C8C" w:rsidP="0008203D">
      <w:pPr>
        <w:pStyle w:val="a3"/>
        <w:spacing w:before="0" w:beforeAutospacing="0" w:after="0" w:afterAutospacing="0" w:line="360" w:lineRule="auto"/>
        <w:ind w:firstLine="709"/>
        <w:jc w:val="both"/>
        <w:rPr>
          <w:sz w:val="28"/>
          <w:szCs w:val="28"/>
        </w:rPr>
      </w:pPr>
      <w:r w:rsidRPr="0008203D">
        <w:rPr>
          <w:sz w:val="28"/>
          <w:szCs w:val="28"/>
        </w:rPr>
        <w:t>В данном случае для осуществления прав наследника необходимо два условия: во-первых, наследник должен быть зачат при жизни наследодателя и, во-вторых, он должен быть рожден живым после открытия наследства. При этом никаких прав на имущество, либо наследование еще не родившийся ребенок иметь не может. Защита его интересов сводится к охране его прав при условии его рождения живым. Если же ребенок родится мертвым, то он и не будет призван к наследованию. Иначе говоря, правоспособность гражданина, являющегося наследником, в рассматриваемой ситуаци</w:t>
      </w:r>
      <w:r w:rsidR="00547D65" w:rsidRPr="0008203D">
        <w:rPr>
          <w:sz w:val="28"/>
          <w:szCs w:val="28"/>
        </w:rPr>
        <w:t>и возникает с момента рождения.</w:t>
      </w:r>
    </w:p>
    <w:p w:rsidR="00111C8C" w:rsidRPr="0008203D" w:rsidRDefault="00111C8C" w:rsidP="0008203D">
      <w:pPr>
        <w:pStyle w:val="a3"/>
        <w:spacing w:before="0" w:beforeAutospacing="0" w:after="0" w:afterAutospacing="0" w:line="360" w:lineRule="auto"/>
        <w:ind w:firstLine="709"/>
        <w:jc w:val="both"/>
        <w:rPr>
          <w:sz w:val="28"/>
          <w:szCs w:val="28"/>
        </w:rPr>
      </w:pPr>
      <w:r w:rsidRPr="0008203D">
        <w:rPr>
          <w:sz w:val="28"/>
          <w:szCs w:val="28"/>
        </w:rPr>
        <w:t>Следует отметить, что нормы о защите интересов зачатых, но еще не родившихся детей не исчерпываются вопросами наследственного права. Гражданский кодекс Российской Федерации, в частности, содержит положения (статьи 1088, 1089) о праве ребенка потерпевшего, родившегося после его смерти, на возмещение вреда, понесенного в результате смерти кормильца. С учетом изложенного, внутреннего несоответствия между положениями статьей 17 и 1116 Гражданского кодекса Российск</w:t>
      </w:r>
      <w:r w:rsidR="00F67595" w:rsidRPr="0008203D">
        <w:rPr>
          <w:sz w:val="28"/>
          <w:szCs w:val="28"/>
        </w:rPr>
        <w:t>ой Федерации усмотрено не было.</w:t>
      </w:r>
    </w:p>
    <w:p w:rsidR="00111C8C" w:rsidRPr="0008203D" w:rsidRDefault="00111C8C" w:rsidP="0008203D">
      <w:pPr>
        <w:pStyle w:val="a3"/>
        <w:spacing w:before="0" w:beforeAutospacing="0" w:after="0" w:afterAutospacing="0" w:line="360" w:lineRule="auto"/>
        <w:ind w:firstLine="709"/>
        <w:jc w:val="both"/>
        <w:rPr>
          <w:sz w:val="28"/>
          <w:szCs w:val="28"/>
        </w:rPr>
      </w:pPr>
      <w:r w:rsidRPr="0008203D">
        <w:rPr>
          <w:sz w:val="28"/>
          <w:szCs w:val="28"/>
        </w:rPr>
        <w:t xml:space="preserve">Вместе с тем предлагаемое дополнение содержит внутреннее противоречие с положениями пункта 2 статьи 17 Кодекса, поскольку факт наличия правоспособности после смерти связан с фактом наличия завещания. А в случае отсутствия завещания правоспособность прекращается смертью. </w:t>
      </w:r>
    </w:p>
    <w:p w:rsidR="00111C8C" w:rsidRPr="0008203D" w:rsidRDefault="00111C8C" w:rsidP="0008203D">
      <w:pPr>
        <w:pStyle w:val="a3"/>
        <w:spacing w:before="0" w:beforeAutospacing="0" w:after="0" w:afterAutospacing="0" w:line="360" w:lineRule="auto"/>
        <w:ind w:firstLine="709"/>
        <w:jc w:val="both"/>
        <w:rPr>
          <w:sz w:val="28"/>
          <w:szCs w:val="28"/>
        </w:rPr>
      </w:pPr>
      <w:r w:rsidRPr="0008203D">
        <w:rPr>
          <w:sz w:val="28"/>
          <w:szCs w:val="28"/>
        </w:rPr>
        <w:t>Кроме того, при таком подходе к решению вопроса вызывает сомнение факт открытия наследства со смертью гражданина (статья 1113 Гражданского кодекса Российской Федерации) при наличии завещания, поскольку в соответствии с представленным проектом способность иметь гражданские права и нести обязанности (гражданская правоспособность) сохраняется до ис</w:t>
      </w:r>
      <w:r w:rsidR="00D307A3" w:rsidRPr="0008203D">
        <w:rPr>
          <w:sz w:val="28"/>
          <w:szCs w:val="28"/>
        </w:rPr>
        <w:t>полнения завещания.</w:t>
      </w:r>
    </w:p>
    <w:p w:rsidR="00111C8C" w:rsidRPr="0008203D" w:rsidRDefault="00111C8C" w:rsidP="0008203D">
      <w:pPr>
        <w:pStyle w:val="a3"/>
        <w:spacing w:before="0" w:beforeAutospacing="0" w:after="0" w:afterAutospacing="0" w:line="360" w:lineRule="auto"/>
        <w:ind w:firstLine="709"/>
        <w:jc w:val="both"/>
        <w:rPr>
          <w:sz w:val="28"/>
          <w:szCs w:val="28"/>
        </w:rPr>
      </w:pPr>
      <w:r w:rsidRPr="0008203D">
        <w:rPr>
          <w:sz w:val="28"/>
          <w:szCs w:val="28"/>
        </w:rPr>
        <w:t>Из этого следует, что умершему до исполнения его завещания будут принадлежать права в отношении своего имущества. Между тем согласно положениям части 1 статьи 1110 упомянутого Кодекса при наследовании имущество умершего переходит к другим лицам в порядке универсального правопреемства. Таким образом, предлагаемое дополнение будет находиться в противоречии в этой части с положениями статьи 1110 Гражданского ко</w:t>
      </w:r>
      <w:r w:rsidR="00062C1E" w:rsidRPr="0008203D">
        <w:rPr>
          <w:sz w:val="28"/>
          <w:szCs w:val="28"/>
        </w:rPr>
        <w:t>декса Российской Федерации.</w:t>
      </w:r>
    </w:p>
    <w:p w:rsidR="00111C8C" w:rsidRPr="0008203D" w:rsidRDefault="00111C8C" w:rsidP="0008203D">
      <w:pPr>
        <w:pStyle w:val="a3"/>
        <w:spacing w:before="0" w:beforeAutospacing="0" w:after="0" w:afterAutospacing="0" w:line="360" w:lineRule="auto"/>
        <w:ind w:firstLine="709"/>
        <w:jc w:val="both"/>
        <w:rPr>
          <w:sz w:val="28"/>
          <w:szCs w:val="28"/>
        </w:rPr>
      </w:pPr>
      <w:r w:rsidRPr="0008203D">
        <w:rPr>
          <w:sz w:val="28"/>
          <w:szCs w:val="28"/>
        </w:rPr>
        <w:t xml:space="preserve">Что касается защиты прав и интересов детей, зачатых при жизни наследодателя, а родившихся после его смерти, то в соответствии с положениями части 3 статьи 1163 Гражданского кодекса Российской Федерации выдача свидетельства о праве на наследство приостанавливается при наличии зачатого, но еще не родившегося наследника. </w:t>
      </w:r>
      <w:r w:rsidR="009F130B" w:rsidRPr="0008203D">
        <w:rPr>
          <w:sz w:val="28"/>
          <w:szCs w:val="28"/>
        </w:rPr>
        <w:t xml:space="preserve">Данный </w:t>
      </w:r>
      <w:r w:rsidR="00497127" w:rsidRPr="0008203D">
        <w:rPr>
          <w:sz w:val="28"/>
          <w:szCs w:val="28"/>
        </w:rPr>
        <w:t xml:space="preserve">случай </w:t>
      </w:r>
      <w:r w:rsidR="009F130B" w:rsidRPr="0008203D">
        <w:rPr>
          <w:sz w:val="28"/>
          <w:szCs w:val="28"/>
        </w:rPr>
        <w:t>показывает важность таких ключевых правовых категорий как правоспособность, ее наступление и прекращение в связи с реализацией имущественных прав граждан.</w:t>
      </w:r>
    </w:p>
    <w:p w:rsidR="003265F5" w:rsidRPr="0008203D" w:rsidRDefault="003265F5" w:rsidP="0008203D">
      <w:pPr>
        <w:spacing w:before="0" w:beforeAutospacing="0" w:after="0" w:afterAutospacing="0" w:line="360" w:lineRule="auto"/>
        <w:ind w:firstLine="709"/>
        <w:jc w:val="both"/>
        <w:rPr>
          <w:color w:val="auto"/>
          <w:sz w:val="28"/>
          <w:szCs w:val="28"/>
        </w:rPr>
      </w:pPr>
      <w:r w:rsidRPr="0008203D">
        <w:rPr>
          <w:color w:val="auto"/>
          <w:sz w:val="28"/>
          <w:szCs w:val="28"/>
        </w:rPr>
        <w:t>В юридической литературе гражданская правоспособность часто рассматривается как определенное качество (или свойство), присущее гражданину. Это качество, как вытекает из закона, заключается в способности иметь права и обязанности. Способность же означает не что иное, как юридическую возможность: лицо способно, т.е. может иметь права и обязанности. Поскольку такая возможность предусмотрена и обеспечивается законом, она представляет собой определенное субъективное право каждого конкретного лица. «Правоспособность, – писал С.Н. Братусь, – это право быть субъектом права и обязанностей».</w:t>
      </w:r>
    </w:p>
    <w:p w:rsidR="00F31B2F" w:rsidRPr="0008203D" w:rsidRDefault="00F31B2F" w:rsidP="0008203D">
      <w:pPr>
        <w:spacing w:before="0" w:beforeAutospacing="0" w:after="0" w:afterAutospacing="0" w:line="360" w:lineRule="auto"/>
        <w:ind w:firstLine="709"/>
        <w:jc w:val="both"/>
        <w:rPr>
          <w:color w:val="auto"/>
          <w:sz w:val="28"/>
          <w:szCs w:val="28"/>
        </w:rPr>
      </w:pPr>
      <w:r w:rsidRPr="0008203D">
        <w:rPr>
          <w:color w:val="auto"/>
          <w:sz w:val="28"/>
          <w:szCs w:val="28"/>
        </w:rPr>
        <w:t>Этому праву корреспондируют и соответствующие обязанности: все, кто вступает в какие-либо отношения с данным гражданином, не должны нарушать его правоспособность. Правоспособность пользуется правовой защитой, что характерно для всех субъективных прав.</w:t>
      </w:r>
    </w:p>
    <w:p w:rsidR="00F31B2F" w:rsidRPr="0008203D" w:rsidRDefault="00F31B2F" w:rsidP="0008203D">
      <w:pPr>
        <w:spacing w:before="0" w:beforeAutospacing="0" w:after="0" w:afterAutospacing="0" w:line="360" w:lineRule="auto"/>
        <w:ind w:firstLine="709"/>
        <w:jc w:val="both"/>
        <w:rPr>
          <w:color w:val="auto"/>
          <w:sz w:val="28"/>
          <w:szCs w:val="28"/>
        </w:rPr>
      </w:pPr>
      <w:r w:rsidRPr="0008203D">
        <w:rPr>
          <w:color w:val="auto"/>
          <w:sz w:val="28"/>
          <w:szCs w:val="28"/>
        </w:rPr>
        <w:t>Понимание правоспособности как определенного субъективного права получило убедительное обоснование в юридической литературе. Важно отметить, что нормы о правоспособности поставлены в законе впереди норм, относящихся ко всем другим субъективным правам (см. ст. 17 ГК). Тем самым законодатель как бы подчеркивает ее особенное предназначение – находиться с любым из субъективных прав в неразрывной связи, поскольку без гражданской правоспособности никакие субъективные гражданские права невозможны.</w:t>
      </w:r>
    </w:p>
    <w:p w:rsidR="00F31B2F" w:rsidRPr="0008203D" w:rsidRDefault="00F31B2F" w:rsidP="0008203D">
      <w:pPr>
        <w:spacing w:before="0" w:beforeAutospacing="0" w:after="0" w:afterAutospacing="0" w:line="360" w:lineRule="auto"/>
        <w:ind w:firstLine="709"/>
        <w:jc w:val="both"/>
        <w:rPr>
          <w:color w:val="auto"/>
          <w:sz w:val="28"/>
          <w:szCs w:val="28"/>
        </w:rPr>
      </w:pPr>
      <w:r w:rsidRPr="0008203D">
        <w:rPr>
          <w:color w:val="auto"/>
          <w:sz w:val="28"/>
          <w:szCs w:val="28"/>
        </w:rPr>
        <w:t>Если правоспособность представляет собой субъективное право, то необходимо раскрыть его особенности и отграничить от других субъективных прав. От других субъективных прав правоспособность отличается в первую очередь специфическим, самостоятельным содержанием, которое, как уже говорилось, заключается в способности (юридической возможности) иметь гражданские права и обязанности, предусмотренные законом.</w:t>
      </w:r>
    </w:p>
    <w:p w:rsidR="00F31B2F" w:rsidRPr="0008203D" w:rsidRDefault="00F31B2F" w:rsidP="0008203D">
      <w:pPr>
        <w:spacing w:before="0" w:beforeAutospacing="0" w:after="0" w:afterAutospacing="0" w:line="360" w:lineRule="auto"/>
        <w:ind w:firstLine="709"/>
        <w:jc w:val="both"/>
        <w:rPr>
          <w:color w:val="auto"/>
          <w:sz w:val="28"/>
          <w:szCs w:val="28"/>
        </w:rPr>
      </w:pPr>
      <w:r w:rsidRPr="0008203D">
        <w:rPr>
          <w:color w:val="auto"/>
          <w:sz w:val="28"/>
          <w:szCs w:val="28"/>
        </w:rPr>
        <w:t>Кроме того, гражданская правоспособность отличается от других субъективных прав назначением. Она призвана обеспечить каждому гражданину юридическую возможность приобретать конкретные гражданские права и обязанности, используя которые он может удовлетворять свои потребности, реализовать интересы. Третье отличие заключается в тесной связи правоспособности с личностью ее носителя, поскольку закон не допускает ее отчуждение или передачу другому лицу: согласно п. 3 ст. 22 ГК сделки, направленные на ограничение правоспособности, ничтожны.</w:t>
      </w:r>
    </w:p>
    <w:p w:rsidR="00F31B2F" w:rsidRPr="0008203D" w:rsidRDefault="00F31B2F" w:rsidP="0008203D">
      <w:pPr>
        <w:spacing w:before="0" w:beforeAutospacing="0" w:after="0" w:afterAutospacing="0" w:line="360" w:lineRule="auto"/>
        <w:ind w:firstLine="709"/>
        <w:jc w:val="both"/>
        <w:rPr>
          <w:color w:val="auto"/>
          <w:sz w:val="28"/>
          <w:szCs w:val="28"/>
        </w:rPr>
      </w:pPr>
      <w:r w:rsidRPr="0008203D">
        <w:rPr>
          <w:color w:val="auto"/>
          <w:sz w:val="28"/>
          <w:szCs w:val="28"/>
        </w:rPr>
        <w:t>Итак, гражданская правоспособность – принадлежащее каждому гражданину и неотъемлемое от него право, содержание которого заключается в способности (возможности) иметь любые допускаемые законом гражданские права и обязанности.</w:t>
      </w:r>
    </w:p>
    <w:p w:rsidR="00D43E74" w:rsidRPr="0008203D" w:rsidRDefault="00D43E74" w:rsidP="0008203D">
      <w:pPr>
        <w:spacing w:before="0" w:beforeAutospacing="0" w:after="0" w:afterAutospacing="0" w:line="360" w:lineRule="auto"/>
        <w:ind w:firstLine="709"/>
        <w:jc w:val="both"/>
        <w:rPr>
          <w:color w:val="auto"/>
          <w:sz w:val="28"/>
          <w:szCs w:val="28"/>
        </w:rPr>
      </w:pPr>
      <w:r w:rsidRPr="0008203D">
        <w:rPr>
          <w:color w:val="auto"/>
          <w:sz w:val="28"/>
          <w:szCs w:val="28"/>
        </w:rPr>
        <w:t>Иностранные граждане пользуются в нашей стране гражданской правоспособностью наравне с российскими гражданами, т.е. им предоставляется национальный режим. Следовательно, иностранные граждане, находящиеся в нашей стране, обладают равной правоспособностью независимо от расы, цвета кожи, пола, языка, религии, политических или иных убеждений, национального или социального происхождения. Они, как и российские граждане, могут иметь имущество в собственности, пользоваться жилыми помещениями и иным имуществом, наследовать и завещать имущество и иметь иные имущественные и личные неимущественные права, не запрещенные действующим гражданским законодательством и не противоречащие его общим началам. Согласно абз. 4 п. 1 ст. 2 ГК правила, установленные гражданским законодательством, применяются к отношениям с участием иностранных граждан и лиц без гражданства, если иное не предусмотрено федеральным законом.</w:t>
      </w:r>
    </w:p>
    <w:p w:rsidR="00D43E74" w:rsidRPr="0008203D" w:rsidRDefault="00D43E74" w:rsidP="0008203D">
      <w:pPr>
        <w:spacing w:before="0" w:beforeAutospacing="0" w:after="0" w:afterAutospacing="0" w:line="360" w:lineRule="auto"/>
        <w:ind w:firstLine="709"/>
        <w:jc w:val="both"/>
        <w:rPr>
          <w:color w:val="auto"/>
          <w:sz w:val="28"/>
          <w:szCs w:val="28"/>
        </w:rPr>
      </w:pPr>
      <w:r w:rsidRPr="0008203D">
        <w:rPr>
          <w:color w:val="auto"/>
          <w:sz w:val="28"/>
          <w:szCs w:val="28"/>
        </w:rPr>
        <w:t xml:space="preserve">Вместе с тем иностранные граждане не могут пользоваться большей по объему правоспособностью, чем российские граждане. В связи с расширением содержания правоспособности граждан в последние годы </w:t>
      </w:r>
      <w:r w:rsidR="006A2936" w:rsidRPr="0008203D">
        <w:rPr>
          <w:color w:val="auto"/>
          <w:sz w:val="28"/>
          <w:szCs w:val="28"/>
        </w:rPr>
        <w:t>расширилась,</w:t>
      </w:r>
      <w:r w:rsidRPr="0008203D">
        <w:rPr>
          <w:color w:val="auto"/>
          <w:sz w:val="28"/>
          <w:szCs w:val="28"/>
        </w:rPr>
        <w:t xml:space="preserve"> и возможность иностранных граждан иметь гражданские пр</w:t>
      </w:r>
      <w:r w:rsidR="004C508A" w:rsidRPr="0008203D">
        <w:rPr>
          <w:color w:val="auto"/>
          <w:sz w:val="28"/>
          <w:szCs w:val="28"/>
        </w:rPr>
        <w:t>ава и обязанности. Например, за</w:t>
      </w:r>
      <w:r w:rsidRPr="0008203D">
        <w:rPr>
          <w:color w:val="auto"/>
          <w:sz w:val="28"/>
          <w:szCs w:val="28"/>
        </w:rPr>
        <w:t>коном значительно расширен круг объектов права собственности граждан. Положения законов, относящихся к собственности граждан, применяются также к находящейся в нашей стране собственности иностранных граждан.</w:t>
      </w:r>
    </w:p>
    <w:p w:rsidR="00D43E74" w:rsidRPr="0008203D" w:rsidRDefault="00D43E74" w:rsidP="0008203D">
      <w:pPr>
        <w:spacing w:before="0" w:beforeAutospacing="0" w:after="0" w:afterAutospacing="0" w:line="360" w:lineRule="auto"/>
        <w:ind w:firstLine="709"/>
        <w:jc w:val="both"/>
        <w:rPr>
          <w:color w:val="auto"/>
          <w:sz w:val="28"/>
          <w:szCs w:val="28"/>
        </w:rPr>
      </w:pPr>
      <w:r w:rsidRPr="0008203D">
        <w:rPr>
          <w:color w:val="auto"/>
          <w:sz w:val="28"/>
          <w:szCs w:val="28"/>
        </w:rPr>
        <w:t>Гражданская правоспособность лиц без гражданства (апатридов), т.е. лиц, которые проживают на нашей территории, не являясь российскими гражданами и не имея доказательств своей принадлежности к гражданству иностранного государства, аналогична правоспособности иностранных граждан. Иностранным гражданам и лицам без гражданства, находящимся на территории РФ, гарантированы права и свободы, предусмотренные ее законами, в том числе в сфере имущественных и личных неимущественных отношений. Наряду с этим на них возлагается обязанность соблюдать требования указанных законов.</w:t>
      </w:r>
    </w:p>
    <w:p w:rsidR="00FB6897" w:rsidRPr="0008203D" w:rsidRDefault="00FB6897" w:rsidP="0008203D">
      <w:pPr>
        <w:spacing w:before="0" w:beforeAutospacing="0" w:after="0" w:afterAutospacing="0" w:line="360" w:lineRule="auto"/>
        <w:ind w:firstLine="709"/>
        <w:jc w:val="both"/>
        <w:rPr>
          <w:color w:val="auto"/>
          <w:sz w:val="28"/>
          <w:szCs w:val="28"/>
        </w:rPr>
      </w:pPr>
    </w:p>
    <w:p w:rsidR="009942ED" w:rsidRPr="0008203D" w:rsidRDefault="00C37522" w:rsidP="0008203D">
      <w:pPr>
        <w:spacing w:before="0" w:beforeAutospacing="0" w:after="0" w:afterAutospacing="0" w:line="360" w:lineRule="auto"/>
        <w:ind w:firstLine="709"/>
        <w:jc w:val="both"/>
        <w:outlineLvl w:val="0"/>
        <w:rPr>
          <w:b/>
          <w:color w:val="auto"/>
          <w:sz w:val="28"/>
          <w:szCs w:val="28"/>
        </w:rPr>
      </w:pPr>
      <w:bookmarkStart w:id="2" w:name="_Toc136489241"/>
      <w:r w:rsidRPr="0008203D">
        <w:rPr>
          <w:b/>
          <w:color w:val="auto"/>
          <w:sz w:val="28"/>
          <w:szCs w:val="28"/>
        </w:rPr>
        <w:t xml:space="preserve">ГЛАВА </w:t>
      </w:r>
      <w:r w:rsidRPr="0008203D">
        <w:rPr>
          <w:b/>
          <w:color w:val="auto"/>
          <w:sz w:val="28"/>
          <w:szCs w:val="28"/>
          <w:lang w:val="en-US"/>
        </w:rPr>
        <w:t>II</w:t>
      </w:r>
      <w:r w:rsidR="009942ED" w:rsidRPr="0008203D">
        <w:rPr>
          <w:b/>
          <w:color w:val="auto"/>
          <w:sz w:val="28"/>
          <w:szCs w:val="28"/>
        </w:rPr>
        <w:t>.</w:t>
      </w:r>
      <w:r w:rsidR="00496262" w:rsidRPr="0008203D">
        <w:rPr>
          <w:b/>
          <w:color w:val="auto"/>
          <w:sz w:val="28"/>
          <w:szCs w:val="28"/>
        </w:rPr>
        <w:t xml:space="preserve"> Содержание правоспособности</w:t>
      </w:r>
      <w:bookmarkEnd w:id="2"/>
    </w:p>
    <w:p w:rsidR="00E35D63" w:rsidRPr="0008203D" w:rsidRDefault="00E35D63" w:rsidP="0008203D">
      <w:pPr>
        <w:spacing w:before="0" w:beforeAutospacing="0" w:after="0" w:afterAutospacing="0" w:line="360" w:lineRule="auto"/>
        <w:ind w:firstLine="709"/>
        <w:jc w:val="both"/>
        <w:rPr>
          <w:color w:val="auto"/>
          <w:sz w:val="28"/>
          <w:szCs w:val="28"/>
        </w:rPr>
      </w:pPr>
    </w:p>
    <w:p w:rsidR="0091263E" w:rsidRPr="0008203D" w:rsidRDefault="00496262" w:rsidP="0008203D">
      <w:pPr>
        <w:spacing w:before="0" w:beforeAutospacing="0" w:after="0" w:afterAutospacing="0" w:line="360" w:lineRule="auto"/>
        <w:ind w:firstLine="709"/>
        <w:jc w:val="both"/>
        <w:rPr>
          <w:color w:val="auto"/>
          <w:sz w:val="28"/>
          <w:szCs w:val="28"/>
        </w:rPr>
      </w:pPr>
      <w:r w:rsidRPr="0008203D">
        <w:rPr>
          <w:color w:val="auto"/>
          <w:sz w:val="28"/>
          <w:szCs w:val="28"/>
        </w:rPr>
        <w:t>Говоря о содержании правоспособности граждан, необходимо отметить, что с</w:t>
      </w:r>
      <w:r w:rsidR="003265F5" w:rsidRPr="0008203D">
        <w:rPr>
          <w:color w:val="auto"/>
          <w:sz w:val="28"/>
          <w:szCs w:val="28"/>
        </w:rPr>
        <w:t xml:space="preserve">одержание правоспособности составляет в совокупности систему социальных, экономических, культурных и других прав, которые определены и гарантированы Конституцией (гл. 2). </w:t>
      </w:r>
      <w:r w:rsidR="0091263E" w:rsidRPr="0008203D">
        <w:rPr>
          <w:color w:val="auto"/>
          <w:sz w:val="28"/>
          <w:szCs w:val="28"/>
        </w:rPr>
        <w:t>Содержание правоспособности граждан образует те имущественные и личные неимущественные права и обязанности, которыми гражданин согласно закону может обладать. Другими словами, содержание гражданской правоспособности составляют не сами права, а возможность их иметь.</w:t>
      </w:r>
    </w:p>
    <w:p w:rsidR="00D3752B" w:rsidRPr="0008203D" w:rsidRDefault="003265F5" w:rsidP="0008203D">
      <w:pPr>
        <w:pStyle w:val="a3"/>
        <w:spacing w:before="0" w:beforeAutospacing="0" w:after="0" w:afterAutospacing="0" w:line="360" w:lineRule="auto"/>
        <w:ind w:firstLine="709"/>
        <w:jc w:val="both"/>
        <w:rPr>
          <w:sz w:val="28"/>
          <w:szCs w:val="28"/>
        </w:rPr>
      </w:pPr>
      <w:r w:rsidRPr="0008203D">
        <w:rPr>
          <w:sz w:val="28"/>
          <w:szCs w:val="28"/>
        </w:rPr>
        <w:t xml:space="preserve">При этом учитываются права, обеспеченные международными актами, в частности Всеобщей декларацией прав человека от 10 декабря </w:t>
      </w:r>
      <w:smartTag w:uri="urn:schemas-microsoft-com:office:smarttags" w:element="metricconverter">
        <w:smartTagPr>
          <w:attr w:name="ProductID" w:val="2. М"/>
        </w:smartTagPr>
        <w:r w:rsidRPr="0008203D">
          <w:rPr>
            <w:sz w:val="28"/>
            <w:szCs w:val="28"/>
          </w:rPr>
          <w:t>1948 г</w:t>
        </w:r>
      </w:smartTag>
      <w:r w:rsidRPr="0008203D">
        <w:rPr>
          <w:sz w:val="28"/>
          <w:szCs w:val="28"/>
        </w:rPr>
        <w:t xml:space="preserve">., Международным пактом о гражданских и политических правах от 16 декабря </w:t>
      </w:r>
      <w:smartTag w:uri="urn:schemas-microsoft-com:office:smarttags" w:element="metricconverter">
        <w:smartTagPr>
          <w:attr w:name="ProductID" w:val="2. М"/>
        </w:smartTagPr>
        <w:r w:rsidRPr="0008203D">
          <w:rPr>
            <w:sz w:val="28"/>
            <w:szCs w:val="28"/>
          </w:rPr>
          <w:t>1966 г</w:t>
        </w:r>
      </w:smartTag>
      <w:r w:rsidRPr="0008203D">
        <w:rPr>
          <w:sz w:val="28"/>
          <w:szCs w:val="28"/>
        </w:rPr>
        <w:t xml:space="preserve">. (см.: Права человека. Основные международные документы. М., 1995, с. 34, 35), Конвенцией о правах ребенка от 20 ноября </w:t>
      </w:r>
      <w:smartTag w:uri="urn:schemas-microsoft-com:office:smarttags" w:element="metricconverter">
        <w:smartTagPr>
          <w:attr w:name="ProductID" w:val="2. М"/>
        </w:smartTagPr>
        <w:r w:rsidRPr="0008203D">
          <w:rPr>
            <w:sz w:val="28"/>
            <w:szCs w:val="28"/>
          </w:rPr>
          <w:t>1989 г</w:t>
        </w:r>
      </w:smartTag>
      <w:r w:rsidRPr="0008203D">
        <w:rPr>
          <w:sz w:val="28"/>
          <w:szCs w:val="28"/>
        </w:rPr>
        <w:t>. (там же, с. 155) и др.</w:t>
      </w:r>
    </w:p>
    <w:p w:rsidR="002F1435" w:rsidRPr="0008203D" w:rsidRDefault="003265F5" w:rsidP="0008203D">
      <w:pPr>
        <w:pStyle w:val="a3"/>
        <w:spacing w:before="0" w:beforeAutospacing="0" w:after="0" w:afterAutospacing="0" w:line="360" w:lineRule="auto"/>
        <w:ind w:firstLine="709"/>
        <w:jc w:val="both"/>
        <w:rPr>
          <w:sz w:val="28"/>
          <w:szCs w:val="28"/>
        </w:rPr>
      </w:pPr>
      <w:r w:rsidRPr="0008203D">
        <w:rPr>
          <w:sz w:val="28"/>
          <w:szCs w:val="28"/>
        </w:rPr>
        <w:t xml:space="preserve">С вступлением России в Совет Европы обрела значение Европейская конвенция </w:t>
      </w:r>
      <w:r w:rsidR="006A20CF" w:rsidRPr="0008203D">
        <w:rPr>
          <w:sz w:val="28"/>
          <w:szCs w:val="28"/>
        </w:rPr>
        <w:t>«</w:t>
      </w:r>
      <w:r w:rsidRPr="0008203D">
        <w:rPr>
          <w:sz w:val="28"/>
          <w:szCs w:val="28"/>
        </w:rPr>
        <w:t>О защите прав человека и основных свобод</w:t>
      </w:r>
      <w:r w:rsidR="006A20CF" w:rsidRPr="0008203D">
        <w:rPr>
          <w:sz w:val="28"/>
          <w:szCs w:val="28"/>
        </w:rPr>
        <w:t>»</w:t>
      </w:r>
      <w:r w:rsidRPr="0008203D">
        <w:rPr>
          <w:sz w:val="28"/>
          <w:szCs w:val="28"/>
        </w:rPr>
        <w:t xml:space="preserve"> от 4 ноября </w:t>
      </w:r>
      <w:smartTag w:uri="urn:schemas-microsoft-com:office:smarttags" w:element="metricconverter">
        <w:smartTagPr>
          <w:attr w:name="ProductID" w:val="2. М"/>
        </w:smartTagPr>
        <w:r w:rsidRPr="0008203D">
          <w:rPr>
            <w:sz w:val="28"/>
            <w:szCs w:val="28"/>
          </w:rPr>
          <w:t>1950 г</w:t>
        </w:r>
      </w:smartTag>
      <w:r w:rsidRPr="0008203D">
        <w:rPr>
          <w:sz w:val="28"/>
          <w:szCs w:val="28"/>
        </w:rPr>
        <w:t xml:space="preserve">. Государства </w:t>
      </w:r>
      <w:r w:rsidR="006A20CF" w:rsidRPr="0008203D">
        <w:rPr>
          <w:sz w:val="28"/>
          <w:szCs w:val="28"/>
        </w:rPr>
        <w:t>–</w:t>
      </w:r>
      <w:r w:rsidRPr="0008203D">
        <w:rPr>
          <w:sz w:val="28"/>
          <w:szCs w:val="28"/>
        </w:rPr>
        <w:t xml:space="preserve"> участники приняли на себя обязательства обеспечивать равенство правоспособности всем лицам, находящимся на их территории, не лишать никого свободы на том основании, что он не может выполнить какое-либо договорное обязательство, предоставлять право свободного передвижения и выбора места жительства всем гражданам и признавать их правосубъектность, не подвергать незаконному вмешательству в личную и семейную жизнь, не посягать на неприкосновенность жили</w:t>
      </w:r>
      <w:r w:rsidR="002F1435" w:rsidRPr="0008203D">
        <w:rPr>
          <w:sz w:val="28"/>
          <w:szCs w:val="28"/>
        </w:rPr>
        <w:t>ща и др.</w:t>
      </w:r>
    </w:p>
    <w:p w:rsidR="008662FC" w:rsidRPr="0008203D" w:rsidRDefault="002C78B2" w:rsidP="0008203D">
      <w:pPr>
        <w:spacing w:before="0" w:beforeAutospacing="0" w:after="0" w:afterAutospacing="0" w:line="360" w:lineRule="auto"/>
        <w:ind w:firstLine="709"/>
        <w:jc w:val="both"/>
        <w:rPr>
          <w:color w:val="auto"/>
          <w:sz w:val="28"/>
          <w:szCs w:val="28"/>
        </w:rPr>
      </w:pPr>
      <w:r w:rsidRPr="0008203D">
        <w:rPr>
          <w:color w:val="auto"/>
          <w:sz w:val="28"/>
          <w:szCs w:val="28"/>
        </w:rPr>
        <w:t>Примерный перечень имущественных и личных неимущественных прав, которыми могут обладать российск</w:t>
      </w:r>
      <w:r w:rsidR="00A97051" w:rsidRPr="0008203D">
        <w:rPr>
          <w:color w:val="auto"/>
          <w:sz w:val="28"/>
          <w:szCs w:val="28"/>
        </w:rPr>
        <w:t>ие граждане, дается в ст. 18 ГК.</w:t>
      </w:r>
      <w:r w:rsidRPr="0008203D">
        <w:rPr>
          <w:color w:val="auto"/>
          <w:sz w:val="28"/>
          <w:szCs w:val="28"/>
        </w:rPr>
        <w:t xml:space="preserve"> </w:t>
      </w:r>
      <w:r w:rsidR="008662FC" w:rsidRPr="0008203D">
        <w:rPr>
          <w:color w:val="auto"/>
          <w:sz w:val="28"/>
          <w:szCs w:val="28"/>
        </w:rPr>
        <w:t>Граждане могут иметь имущество на праве собственности; наследовать и завещать имущество; заниматься предпринимательской и любой иной</w:t>
      </w:r>
      <w:r w:rsidR="002F1435" w:rsidRPr="0008203D">
        <w:rPr>
          <w:color w:val="auto"/>
          <w:sz w:val="28"/>
          <w:szCs w:val="28"/>
        </w:rPr>
        <w:t>,</w:t>
      </w:r>
      <w:r w:rsidR="008662FC" w:rsidRPr="0008203D">
        <w:rPr>
          <w:color w:val="auto"/>
          <w:sz w:val="28"/>
          <w:szCs w:val="28"/>
        </w:rPr>
        <w:t xml:space="preserve">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r w:rsidR="00774839" w:rsidRPr="0008203D">
        <w:rPr>
          <w:color w:val="auto"/>
          <w:sz w:val="28"/>
          <w:szCs w:val="28"/>
        </w:rPr>
        <w:t>, иметь право на имя</w:t>
      </w:r>
      <w:r w:rsidR="008662FC" w:rsidRPr="0008203D">
        <w:rPr>
          <w:color w:val="auto"/>
          <w:sz w:val="28"/>
          <w:szCs w:val="28"/>
        </w:rPr>
        <w:t xml:space="preserve">. </w:t>
      </w:r>
      <w:r w:rsidR="0053312A" w:rsidRPr="0008203D">
        <w:rPr>
          <w:color w:val="auto"/>
          <w:sz w:val="28"/>
          <w:szCs w:val="28"/>
        </w:rPr>
        <w:t>Рассмотрим их подробнее.</w:t>
      </w:r>
    </w:p>
    <w:p w:rsidR="006C11B0" w:rsidRPr="0008203D" w:rsidRDefault="0053312A" w:rsidP="0008203D">
      <w:pPr>
        <w:spacing w:before="0" w:beforeAutospacing="0" w:after="0" w:afterAutospacing="0" w:line="360" w:lineRule="auto"/>
        <w:ind w:firstLine="709"/>
        <w:jc w:val="both"/>
        <w:rPr>
          <w:color w:val="auto"/>
          <w:sz w:val="28"/>
          <w:szCs w:val="28"/>
        </w:rPr>
      </w:pPr>
      <w:r w:rsidRPr="0008203D">
        <w:rPr>
          <w:color w:val="auto"/>
          <w:sz w:val="28"/>
          <w:szCs w:val="28"/>
        </w:rPr>
        <w:t xml:space="preserve">1) </w:t>
      </w:r>
      <w:r w:rsidR="00393D15" w:rsidRPr="0008203D">
        <w:rPr>
          <w:color w:val="auto"/>
          <w:sz w:val="28"/>
          <w:szCs w:val="28"/>
        </w:rPr>
        <w:t>Способность иметь имущество на праве собственности, являясь одной из важнейших в общем комплексе правовых возможностей, носит конституционный характер. В соответствии со ст. 35 Конституции РФ граждане могут иметь имущество в собственности, владеть, пользоваться, распоряжаться им как единолично, так и совместно с другими лицами.</w:t>
      </w:r>
    </w:p>
    <w:p w:rsidR="006C11B0" w:rsidRPr="0008203D" w:rsidRDefault="0053312A" w:rsidP="0008203D">
      <w:pPr>
        <w:spacing w:before="0" w:beforeAutospacing="0" w:after="0" w:afterAutospacing="0" w:line="360" w:lineRule="auto"/>
        <w:ind w:firstLine="709"/>
        <w:jc w:val="both"/>
        <w:rPr>
          <w:color w:val="auto"/>
          <w:sz w:val="28"/>
          <w:szCs w:val="28"/>
        </w:rPr>
      </w:pPr>
      <w:r w:rsidRPr="0008203D">
        <w:rPr>
          <w:color w:val="auto"/>
          <w:sz w:val="28"/>
          <w:szCs w:val="28"/>
        </w:rPr>
        <w:t xml:space="preserve">2) </w:t>
      </w:r>
      <w:r w:rsidR="00393D15" w:rsidRPr="0008203D">
        <w:rPr>
          <w:color w:val="auto"/>
          <w:sz w:val="28"/>
          <w:szCs w:val="28"/>
        </w:rPr>
        <w:t>Способность наследовать и завещать имущество реализуется в отношениях, где гражданин выступает в качестве наследника на имущество, а также в отношениях, возникающих в связи с распоряжением лицом своим имуществом на случай смерти.</w:t>
      </w:r>
    </w:p>
    <w:p w:rsidR="003C41FB" w:rsidRPr="0008203D" w:rsidRDefault="003C41FB" w:rsidP="0008203D">
      <w:pPr>
        <w:spacing w:before="0" w:beforeAutospacing="0" w:after="0" w:afterAutospacing="0" w:line="360" w:lineRule="auto"/>
        <w:ind w:firstLine="709"/>
        <w:jc w:val="both"/>
        <w:rPr>
          <w:color w:val="auto"/>
          <w:sz w:val="28"/>
          <w:szCs w:val="28"/>
        </w:rPr>
      </w:pPr>
      <w:r w:rsidRPr="0008203D">
        <w:rPr>
          <w:color w:val="auto"/>
          <w:sz w:val="28"/>
          <w:szCs w:val="28"/>
        </w:rPr>
        <w:t>3)</w:t>
      </w:r>
      <w:r w:rsidR="00393D15" w:rsidRPr="0008203D">
        <w:rPr>
          <w:color w:val="auto"/>
          <w:sz w:val="28"/>
          <w:szCs w:val="28"/>
        </w:rPr>
        <w:t>Способность заниматься предпринимательской и любой иной не запрещенной законом деятельностью</w:t>
      </w:r>
      <w:r w:rsidRPr="0008203D">
        <w:rPr>
          <w:color w:val="auto"/>
          <w:sz w:val="28"/>
          <w:szCs w:val="28"/>
        </w:rPr>
        <w:t>.</w:t>
      </w:r>
    </w:p>
    <w:p w:rsidR="006C11B0" w:rsidRPr="0008203D" w:rsidRDefault="00393D15" w:rsidP="0008203D">
      <w:pPr>
        <w:spacing w:before="0" w:beforeAutospacing="0" w:after="0" w:afterAutospacing="0" w:line="360" w:lineRule="auto"/>
        <w:ind w:firstLine="709"/>
        <w:jc w:val="both"/>
        <w:rPr>
          <w:color w:val="auto"/>
          <w:sz w:val="28"/>
          <w:szCs w:val="28"/>
        </w:rPr>
      </w:pPr>
      <w:r w:rsidRPr="0008203D">
        <w:rPr>
          <w:color w:val="auto"/>
          <w:sz w:val="28"/>
          <w:szCs w:val="28"/>
        </w:rPr>
        <w:t xml:space="preserve"> </w:t>
      </w:r>
      <w:r w:rsidR="003C41FB" w:rsidRPr="0008203D">
        <w:rPr>
          <w:color w:val="auto"/>
          <w:sz w:val="28"/>
          <w:szCs w:val="28"/>
        </w:rPr>
        <w:t>С</w:t>
      </w:r>
      <w:r w:rsidRPr="0008203D">
        <w:rPr>
          <w:color w:val="auto"/>
          <w:sz w:val="28"/>
          <w:szCs w:val="28"/>
        </w:rPr>
        <w:t xml:space="preserve">пособность создавать юридические лица самостоятельно или совместно с другими гражданами и юридическими лицами </w:t>
      </w:r>
      <w:r w:rsidR="00E463A4" w:rsidRPr="0008203D">
        <w:rPr>
          <w:color w:val="auto"/>
          <w:sz w:val="28"/>
          <w:szCs w:val="28"/>
        </w:rPr>
        <w:t>–</w:t>
      </w:r>
      <w:r w:rsidRPr="0008203D">
        <w:rPr>
          <w:color w:val="auto"/>
          <w:sz w:val="28"/>
          <w:szCs w:val="28"/>
        </w:rPr>
        <w:t xml:space="preserve"> существенные элементы правоспособности граждан. Их сущность заключается в том, что лицо, исходя из своих склонностей и стремлений, может само решать вопрос о том, в какой сфере оно будет осуществлять свою деятельность: индивидуального предпринимательства или создания юридического лица (ст. 23 ГК).</w:t>
      </w:r>
    </w:p>
    <w:p w:rsidR="00A95F1B" w:rsidRPr="0008203D" w:rsidRDefault="00A95F1B" w:rsidP="0008203D">
      <w:pPr>
        <w:spacing w:before="0" w:beforeAutospacing="0" w:after="0" w:afterAutospacing="0" w:line="360" w:lineRule="auto"/>
        <w:ind w:firstLine="709"/>
        <w:jc w:val="both"/>
        <w:rPr>
          <w:color w:val="auto"/>
          <w:sz w:val="28"/>
          <w:szCs w:val="28"/>
        </w:rPr>
      </w:pPr>
      <w:r w:rsidRPr="0008203D">
        <w:rPr>
          <w:color w:val="auto"/>
          <w:sz w:val="28"/>
          <w:szCs w:val="28"/>
        </w:rPr>
        <w:t xml:space="preserve">4. </w:t>
      </w:r>
      <w:r w:rsidR="00393D15" w:rsidRPr="0008203D">
        <w:rPr>
          <w:color w:val="auto"/>
          <w:sz w:val="28"/>
          <w:szCs w:val="28"/>
        </w:rPr>
        <w:t xml:space="preserve">Способность совершать любые не противоречащие закону сделки и участвовать в обязательствах. </w:t>
      </w:r>
    </w:p>
    <w:p w:rsidR="006C11B0" w:rsidRPr="0008203D" w:rsidRDefault="00393D15" w:rsidP="0008203D">
      <w:pPr>
        <w:spacing w:before="0" w:beforeAutospacing="0" w:after="0" w:afterAutospacing="0" w:line="360" w:lineRule="auto"/>
        <w:ind w:firstLine="709"/>
        <w:jc w:val="both"/>
        <w:rPr>
          <w:color w:val="auto"/>
          <w:sz w:val="28"/>
          <w:szCs w:val="28"/>
        </w:rPr>
      </w:pPr>
      <w:r w:rsidRPr="0008203D">
        <w:rPr>
          <w:color w:val="auto"/>
          <w:sz w:val="28"/>
          <w:szCs w:val="28"/>
        </w:rPr>
        <w:t>Правовые возможности, обладателем которых может стать гражданин в результате совершения договоров и иных сделок, хотя и не предусмотренных законом, но не противоречащих ему, либо посредством участия в договорных и внедоговорных обязательствах, определяются соответствующими разделами ГК РФ.</w:t>
      </w:r>
    </w:p>
    <w:p w:rsidR="00B41B85" w:rsidRPr="0008203D" w:rsidRDefault="00B41B85" w:rsidP="0008203D">
      <w:pPr>
        <w:spacing w:before="0" w:beforeAutospacing="0" w:after="0" w:afterAutospacing="0" w:line="360" w:lineRule="auto"/>
        <w:ind w:firstLine="709"/>
        <w:jc w:val="both"/>
        <w:rPr>
          <w:color w:val="auto"/>
          <w:sz w:val="28"/>
          <w:szCs w:val="28"/>
        </w:rPr>
      </w:pPr>
      <w:r w:rsidRPr="0008203D">
        <w:rPr>
          <w:color w:val="auto"/>
          <w:sz w:val="28"/>
          <w:szCs w:val="28"/>
        </w:rPr>
        <w:t xml:space="preserve">5. </w:t>
      </w:r>
      <w:r w:rsidR="00393D15" w:rsidRPr="0008203D">
        <w:rPr>
          <w:color w:val="auto"/>
          <w:sz w:val="28"/>
          <w:szCs w:val="28"/>
        </w:rPr>
        <w:t xml:space="preserve">Способность иметь права авторов произведений науки, литературы и искусства, изобретений и иных охраняемых законом результатов интеллектуальной деятельности. </w:t>
      </w:r>
    </w:p>
    <w:p w:rsidR="00D65FA9" w:rsidRPr="0008203D" w:rsidRDefault="00393D15" w:rsidP="0008203D">
      <w:pPr>
        <w:spacing w:before="0" w:beforeAutospacing="0" w:after="0" w:afterAutospacing="0" w:line="360" w:lineRule="auto"/>
        <w:ind w:firstLine="709"/>
        <w:jc w:val="both"/>
        <w:rPr>
          <w:color w:val="auto"/>
          <w:sz w:val="28"/>
          <w:szCs w:val="28"/>
        </w:rPr>
      </w:pPr>
      <w:r w:rsidRPr="0008203D">
        <w:rPr>
          <w:color w:val="auto"/>
          <w:sz w:val="28"/>
          <w:szCs w:val="28"/>
        </w:rPr>
        <w:t>Субъектом авторского права является лицо, творческим трудом которого создано данное произведение. Такие права возникают не только у полностью дееспособных лиц, но и у малолетних и несовершеннолетних авторов. Все они наделены способностью иметь права на личные неимущественные, а также и на имущественные правомочия: избирать способ обозначения автора; выпускать произведения в свет; правомочия, связанные с неприкосновенностью произведения, и др.</w:t>
      </w:r>
    </w:p>
    <w:p w:rsidR="00127AEC" w:rsidRPr="0008203D" w:rsidRDefault="00127AEC" w:rsidP="0008203D">
      <w:pPr>
        <w:spacing w:before="0" w:beforeAutospacing="0" w:after="0" w:afterAutospacing="0" w:line="360" w:lineRule="auto"/>
        <w:ind w:firstLine="709"/>
        <w:jc w:val="both"/>
        <w:rPr>
          <w:color w:val="auto"/>
          <w:sz w:val="28"/>
          <w:szCs w:val="28"/>
        </w:rPr>
      </w:pPr>
      <w:r w:rsidRPr="0008203D">
        <w:rPr>
          <w:color w:val="auto"/>
          <w:sz w:val="28"/>
          <w:szCs w:val="28"/>
        </w:rPr>
        <w:t xml:space="preserve">6. </w:t>
      </w:r>
      <w:r w:rsidR="00393D15" w:rsidRPr="0008203D">
        <w:rPr>
          <w:color w:val="auto"/>
          <w:sz w:val="28"/>
          <w:szCs w:val="28"/>
        </w:rPr>
        <w:t xml:space="preserve">Способность иметь иные имущественные и личные неимущественные права. </w:t>
      </w:r>
    </w:p>
    <w:p w:rsidR="00393D15" w:rsidRPr="0008203D" w:rsidRDefault="00393D15" w:rsidP="0008203D">
      <w:pPr>
        <w:spacing w:before="0" w:beforeAutospacing="0" w:after="0" w:afterAutospacing="0" w:line="360" w:lineRule="auto"/>
        <w:ind w:firstLine="709"/>
        <w:jc w:val="both"/>
        <w:rPr>
          <w:color w:val="auto"/>
          <w:sz w:val="28"/>
          <w:szCs w:val="28"/>
        </w:rPr>
      </w:pPr>
      <w:r w:rsidRPr="0008203D">
        <w:rPr>
          <w:color w:val="auto"/>
          <w:sz w:val="28"/>
          <w:szCs w:val="28"/>
        </w:rPr>
        <w:t>Под комплексом личных неимущественных прав принято понимать субъективные правомочия, тесно связанные с личностью. Сюда относится способность иметь право на имя, честь, достоинство и др. Кроме названных, гражданин может быть носителем права автора, других прав, не запрещенных законом и не противоречащих общим началам гражданского права.</w:t>
      </w:r>
    </w:p>
    <w:p w:rsidR="00774839" w:rsidRPr="0008203D" w:rsidRDefault="00774839" w:rsidP="0008203D">
      <w:pPr>
        <w:pStyle w:val="a3"/>
        <w:spacing w:before="0" w:beforeAutospacing="0" w:after="0" w:afterAutospacing="0" w:line="360" w:lineRule="auto"/>
        <w:ind w:firstLine="709"/>
        <w:jc w:val="both"/>
        <w:rPr>
          <w:sz w:val="28"/>
          <w:szCs w:val="28"/>
        </w:rPr>
      </w:pPr>
      <w:r w:rsidRPr="0008203D">
        <w:rPr>
          <w:sz w:val="28"/>
          <w:szCs w:val="28"/>
        </w:rPr>
        <w:t>Рассмотрим несколько подробнее два понятия, входящие в состав правоспособности граждан</w:t>
      </w:r>
      <w:r w:rsidR="00F004B7" w:rsidRPr="0008203D">
        <w:rPr>
          <w:sz w:val="28"/>
          <w:szCs w:val="28"/>
        </w:rPr>
        <w:t>: право на имя и право избирать себе место жительства.</w:t>
      </w:r>
    </w:p>
    <w:p w:rsidR="00A00981" w:rsidRPr="0008203D" w:rsidRDefault="00774839" w:rsidP="0008203D">
      <w:pPr>
        <w:spacing w:before="0" w:beforeAutospacing="0" w:after="0" w:afterAutospacing="0" w:line="360" w:lineRule="auto"/>
        <w:ind w:firstLine="709"/>
        <w:jc w:val="both"/>
        <w:rPr>
          <w:color w:val="auto"/>
          <w:sz w:val="28"/>
          <w:szCs w:val="28"/>
        </w:rPr>
      </w:pPr>
      <w:r w:rsidRPr="0008203D">
        <w:rPr>
          <w:color w:val="auto"/>
          <w:sz w:val="28"/>
          <w:szCs w:val="28"/>
        </w:rPr>
        <w:t>Имя гражданина, включающее фамилию, собственно имя и отчество. В установленном законом порядке гражданин вправе использовать псевдоним (вымышленное имя), а также переменить имя (т.е. изменить его). Следует учитывать, что перемена гражданином своего имени не является основанием для прекращения прав и обязанностей, возникших под прежним именем. Однако, перемена имени порождает установленные законом определенные обязанности для соответствующего гражданина: гражданин, переменивший имя, обязан принимать меры для уведомления своих должников и кредиторов о произошедшей перемене имени. В противном случае, он несет риск всех последствий, вызванных отсутствием у вышеуказанных лиц сведений о перемене имени.</w:t>
      </w:r>
    </w:p>
    <w:p w:rsidR="00774839" w:rsidRPr="0008203D" w:rsidRDefault="00774839" w:rsidP="0008203D">
      <w:pPr>
        <w:spacing w:before="0" w:beforeAutospacing="0" w:after="0" w:afterAutospacing="0" w:line="360" w:lineRule="auto"/>
        <w:ind w:firstLine="709"/>
        <w:jc w:val="both"/>
        <w:rPr>
          <w:color w:val="auto"/>
          <w:sz w:val="28"/>
          <w:szCs w:val="28"/>
        </w:rPr>
      </w:pPr>
      <w:r w:rsidRPr="0008203D">
        <w:rPr>
          <w:color w:val="auto"/>
          <w:sz w:val="28"/>
          <w:szCs w:val="28"/>
        </w:rPr>
        <w:t>Кроме того, гражданин, изменивший имя, может требовать внесения за свой счет соответствующих изменений в документы, оформленные на его прежнее имя. Имя, полученное гражданином при рождении, и перемена имени подлежит государственной регистрации. Необходимо отметить, что приобретение прав и обязанностей под именем другого лица запрещено. Вред, причиненный гражданину в результате неправомерного использования его имени, а равно при искажении или использовании его имени способами или в форме, затрагивающими его честь, достоинство и деловую репутацию, под</w:t>
      </w:r>
      <w:r w:rsidR="00610137" w:rsidRPr="0008203D">
        <w:rPr>
          <w:color w:val="auto"/>
          <w:sz w:val="28"/>
          <w:szCs w:val="28"/>
        </w:rPr>
        <w:t>лежит возмещению.</w:t>
      </w:r>
    </w:p>
    <w:p w:rsidR="00774839" w:rsidRPr="0008203D" w:rsidRDefault="00774839" w:rsidP="0008203D">
      <w:pPr>
        <w:spacing w:before="0" w:beforeAutospacing="0" w:after="0" w:afterAutospacing="0" w:line="360" w:lineRule="auto"/>
        <w:ind w:firstLine="709"/>
        <w:jc w:val="both"/>
        <w:rPr>
          <w:color w:val="auto"/>
          <w:sz w:val="28"/>
          <w:szCs w:val="28"/>
        </w:rPr>
      </w:pPr>
      <w:r w:rsidRPr="0008203D">
        <w:rPr>
          <w:color w:val="auto"/>
          <w:sz w:val="28"/>
          <w:szCs w:val="28"/>
        </w:rPr>
        <w:t>Место жительства гражданина – это место, в котором гражданин постоянно или преимущественно проживает. Место жительства несовершеннолетних, не достигших четырнадцатилетнего возраста, а также находящихся под опекой граждан признается место жительства их законных представителей – родителей, усыновителей или опекуна</w:t>
      </w:r>
    </w:p>
    <w:p w:rsidR="003265F5" w:rsidRPr="0008203D" w:rsidRDefault="003265F5" w:rsidP="0008203D">
      <w:pPr>
        <w:pStyle w:val="a3"/>
        <w:spacing w:before="0" w:beforeAutospacing="0" w:after="0" w:afterAutospacing="0" w:line="360" w:lineRule="auto"/>
        <w:ind w:firstLine="709"/>
        <w:jc w:val="both"/>
        <w:rPr>
          <w:sz w:val="28"/>
          <w:szCs w:val="28"/>
        </w:rPr>
      </w:pPr>
      <w:r w:rsidRPr="0008203D">
        <w:rPr>
          <w:sz w:val="28"/>
          <w:szCs w:val="28"/>
        </w:rPr>
        <w:t xml:space="preserve">Ст. 17 Всеобщей декларации прав человека устанавливает, что каждый человек имеет право владеть имуществом как единолично, так и совместно с другими. Никто не должен быть произвольно лишен своего имущества. </w:t>
      </w:r>
    </w:p>
    <w:p w:rsidR="003265F5" w:rsidRPr="0008203D" w:rsidRDefault="003265F5" w:rsidP="0008203D">
      <w:pPr>
        <w:pStyle w:val="a3"/>
        <w:spacing w:before="0" w:beforeAutospacing="0" w:after="0" w:afterAutospacing="0" w:line="360" w:lineRule="auto"/>
        <w:ind w:firstLine="709"/>
        <w:jc w:val="both"/>
        <w:rPr>
          <w:sz w:val="28"/>
          <w:szCs w:val="28"/>
        </w:rPr>
      </w:pPr>
      <w:r w:rsidRPr="0008203D">
        <w:rPr>
          <w:sz w:val="28"/>
          <w:szCs w:val="28"/>
        </w:rPr>
        <w:t xml:space="preserve">ГК существенно расширил (по сравнению с ранее действовавшим законодательством) правоспособность граждан. В соответствии с новыми экономическими условиями в ГК предусмотрена возможность граждан иметь в собственности любое имущество, заниматься предпринимательской деятельностью, иметь другие права, указанные в </w:t>
      </w:r>
      <w:r w:rsidR="00845942" w:rsidRPr="0008203D">
        <w:rPr>
          <w:sz w:val="28"/>
          <w:szCs w:val="28"/>
        </w:rPr>
        <w:t>ГК</w:t>
      </w:r>
      <w:r w:rsidRPr="0008203D">
        <w:rPr>
          <w:sz w:val="28"/>
          <w:szCs w:val="28"/>
        </w:rPr>
        <w:t>. Необходимо учитывать, что в ГК содержится перечень основных, самых значимых прав. Они не исчерпывают объем и содержание правоспособности граждан. Это невозможно сделать, т.к. граждане могут вступать в любые не запрещенные законом правоотно</w:t>
      </w:r>
      <w:r w:rsidR="00845942" w:rsidRPr="0008203D">
        <w:rPr>
          <w:sz w:val="28"/>
          <w:szCs w:val="28"/>
        </w:rPr>
        <w:t>шения</w:t>
      </w:r>
      <w:r w:rsidRPr="0008203D">
        <w:rPr>
          <w:sz w:val="28"/>
          <w:szCs w:val="28"/>
        </w:rPr>
        <w:t xml:space="preserve">. </w:t>
      </w:r>
    </w:p>
    <w:p w:rsidR="003265F5" w:rsidRPr="0008203D" w:rsidRDefault="003265F5" w:rsidP="0008203D">
      <w:pPr>
        <w:pStyle w:val="a3"/>
        <w:spacing w:before="0" w:beforeAutospacing="0" w:after="0" w:afterAutospacing="0" w:line="360" w:lineRule="auto"/>
        <w:ind w:firstLine="709"/>
        <w:jc w:val="both"/>
        <w:rPr>
          <w:sz w:val="28"/>
          <w:szCs w:val="28"/>
        </w:rPr>
      </w:pPr>
      <w:r w:rsidRPr="0008203D">
        <w:rPr>
          <w:sz w:val="28"/>
          <w:szCs w:val="28"/>
        </w:rPr>
        <w:t xml:space="preserve">Из этого положения исходит и судебная практика. Рассмотрев в порядке надзора требование нескольких бывших работниц предприятия по ремонту и пошиву меховых изделий </w:t>
      </w:r>
      <w:r w:rsidR="00476E95" w:rsidRPr="0008203D">
        <w:rPr>
          <w:sz w:val="28"/>
          <w:szCs w:val="28"/>
        </w:rPr>
        <w:t>«</w:t>
      </w:r>
      <w:r w:rsidRPr="0008203D">
        <w:rPr>
          <w:sz w:val="28"/>
          <w:szCs w:val="28"/>
        </w:rPr>
        <w:t>Северянка</w:t>
      </w:r>
      <w:r w:rsidR="00476E95" w:rsidRPr="0008203D">
        <w:rPr>
          <w:sz w:val="28"/>
          <w:szCs w:val="28"/>
        </w:rPr>
        <w:t>»</w:t>
      </w:r>
      <w:r w:rsidRPr="0008203D">
        <w:rPr>
          <w:sz w:val="28"/>
          <w:szCs w:val="28"/>
        </w:rPr>
        <w:t xml:space="preserve"> к этому предприятию о восстановлении их в правах на получение квартир в доме, в строительство которого они вкладывали свои средства, Верховный Суд РФ удовлетворил их требование, т.к. призна</w:t>
      </w:r>
      <w:r w:rsidR="00B4398D" w:rsidRPr="0008203D">
        <w:rPr>
          <w:sz w:val="28"/>
          <w:szCs w:val="28"/>
        </w:rPr>
        <w:t>л наличие гражданско-</w:t>
      </w:r>
      <w:r w:rsidRPr="0008203D">
        <w:rPr>
          <w:sz w:val="28"/>
          <w:szCs w:val="28"/>
        </w:rPr>
        <w:t xml:space="preserve">правовых обязательств между сторонами. Эти обязательства хотя и не предусмотрены законом или иными правовыми актами, но в силу общих начал и смысла гражданского законодательства порождают права и обязанности. Поэтому требования граждан были признаны обоснованными (Бюллетень ВС РФ, 1996, </w:t>
      </w:r>
      <w:r w:rsidR="00BE08C3" w:rsidRPr="0008203D">
        <w:rPr>
          <w:sz w:val="28"/>
          <w:szCs w:val="28"/>
        </w:rPr>
        <w:t>№</w:t>
      </w:r>
      <w:r w:rsidRPr="0008203D">
        <w:rPr>
          <w:sz w:val="28"/>
          <w:szCs w:val="28"/>
        </w:rPr>
        <w:t xml:space="preserve"> 5, с. 3). </w:t>
      </w:r>
    </w:p>
    <w:p w:rsidR="003265F5" w:rsidRPr="0008203D" w:rsidRDefault="003265F5" w:rsidP="0008203D">
      <w:pPr>
        <w:pStyle w:val="a3"/>
        <w:spacing w:before="0" w:beforeAutospacing="0" w:after="0" w:afterAutospacing="0" w:line="360" w:lineRule="auto"/>
        <w:ind w:firstLine="709"/>
        <w:jc w:val="both"/>
        <w:rPr>
          <w:sz w:val="28"/>
          <w:szCs w:val="28"/>
        </w:rPr>
      </w:pPr>
      <w:r w:rsidRPr="0008203D">
        <w:rPr>
          <w:sz w:val="28"/>
          <w:szCs w:val="28"/>
        </w:rPr>
        <w:t>Реализация правоспособности граждан имеет определенные пределы. Осуществляя принадлежащие ему гражданские права и свободы, гражданин не должен наносить ущерба окружающей среде, нарушать права и законные интересы иных лиц. В некоторых случаях подобные ограничения установлены законом (например, ст. 1, 845, 858, 1007 ГК и др.).</w:t>
      </w:r>
    </w:p>
    <w:p w:rsidR="00C8757C" w:rsidRPr="0008203D" w:rsidRDefault="002522C4" w:rsidP="0008203D">
      <w:pPr>
        <w:spacing w:before="0" w:beforeAutospacing="0" w:after="0" w:afterAutospacing="0" w:line="360" w:lineRule="auto"/>
        <w:ind w:firstLine="709"/>
        <w:jc w:val="both"/>
        <w:rPr>
          <w:color w:val="auto"/>
          <w:sz w:val="28"/>
          <w:szCs w:val="28"/>
        </w:rPr>
      </w:pPr>
      <w:r w:rsidRPr="0008203D">
        <w:rPr>
          <w:color w:val="auto"/>
          <w:sz w:val="28"/>
          <w:szCs w:val="28"/>
        </w:rPr>
        <w:t xml:space="preserve">Как видно, закон, определяя содержание правоспособности граждан, говорит только о правах, но прямо не упоминает об обязанностях. Между тем в п. 1 ст. 17 ГК указывается и на способность граждан «нести обязанности». В данном случае законодатель уделяет внимание главному в содержании правоспособности – правам. Но косвенное указание на обязанности в законе присутствует. </w:t>
      </w:r>
    </w:p>
    <w:p w:rsidR="002522C4" w:rsidRPr="0008203D" w:rsidRDefault="002522C4" w:rsidP="0008203D">
      <w:pPr>
        <w:spacing w:before="0" w:beforeAutospacing="0" w:after="0" w:afterAutospacing="0" w:line="360" w:lineRule="auto"/>
        <w:ind w:firstLine="709"/>
        <w:jc w:val="both"/>
        <w:rPr>
          <w:color w:val="auto"/>
          <w:sz w:val="28"/>
          <w:szCs w:val="28"/>
        </w:rPr>
      </w:pPr>
      <w:r w:rsidRPr="0008203D">
        <w:rPr>
          <w:color w:val="auto"/>
          <w:sz w:val="28"/>
          <w:szCs w:val="28"/>
        </w:rPr>
        <w:t>Например, говорится о праве граждан «участвовать в обязательствах». Обязательство трактуется законом как правовое отношение, в силу которого одно лицо (должник) обязано совершить в пользу другого лица (кредитора) определенное действие либо воздержаться от определенного действия, а кредитор имеет право требовать от должника исполнения его обязанности (п. 1 ст. 307 ГК). Как видно, право участвовать в обязательствах означает и приобретение обязанностей. С несением обязанностей связано и право иметь имущество в собственности. Например, ст. 210 ГК предусматривает, что собственник несет бремя содержания принадлежащего ему имущества, т.е. определенные обязанности. Таким образом, в содержание правоспособности, безусловно, входит и упомянутая в п. 1 ст. 17 ГК способность нести обязанности (исполнить обязательство, возместить причиненный вред и т.п.).</w:t>
      </w:r>
    </w:p>
    <w:p w:rsidR="002522C4" w:rsidRPr="0008203D" w:rsidRDefault="002522C4" w:rsidP="0008203D">
      <w:pPr>
        <w:spacing w:before="0" w:beforeAutospacing="0" w:after="0" w:afterAutospacing="0" w:line="360" w:lineRule="auto"/>
        <w:ind w:firstLine="709"/>
        <w:jc w:val="both"/>
        <w:rPr>
          <w:color w:val="auto"/>
          <w:sz w:val="28"/>
          <w:szCs w:val="28"/>
        </w:rPr>
      </w:pPr>
      <w:r w:rsidRPr="0008203D">
        <w:rPr>
          <w:color w:val="auto"/>
          <w:sz w:val="28"/>
          <w:szCs w:val="28"/>
        </w:rPr>
        <w:t>В ст. 18 ГК перечислены наиболее важные (с точки зрения законодателя) права, которые могут быть у гражданина. Такой подход продиктован желанием законодателя сделать данную норму наиболее ясной и доступной. Между тем в принципе было бы вполне достаточно записать в ГК, что гражданин может иметь любые гражданские права и обязанности, не запрещенные законом и не противоречащие общим началам и смыслу гражданского законодательства.</w:t>
      </w:r>
    </w:p>
    <w:p w:rsidR="002522C4" w:rsidRPr="0008203D" w:rsidRDefault="002522C4" w:rsidP="0008203D">
      <w:pPr>
        <w:spacing w:before="0" w:beforeAutospacing="0" w:after="0" w:afterAutospacing="0" w:line="360" w:lineRule="auto"/>
        <w:ind w:firstLine="709"/>
        <w:jc w:val="both"/>
        <w:rPr>
          <w:color w:val="auto"/>
          <w:sz w:val="28"/>
          <w:szCs w:val="28"/>
        </w:rPr>
      </w:pPr>
      <w:r w:rsidRPr="0008203D">
        <w:rPr>
          <w:color w:val="auto"/>
          <w:sz w:val="28"/>
          <w:szCs w:val="28"/>
        </w:rPr>
        <w:t>Вместе с тем неправильно было бы утверждать, что по содержанию правоспособность граждан беспредельна. Для нее, как и для любого субъективного права, характерны некоторые пределы.</w:t>
      </w:r>
      <w:r w:rsidR="002B48D2" w:rsidRPr="0008203D">
        <w:rPr>
          <w:color w:val="auto"/>
          <w:sz w:val="28"/>
          <w:szCs w:val="28"/>
        </w:rPr>
        <w:t xml:space="preserve"> </w:t>
      </w:r>
      <w:r w:rsidRPr="0008203D">
        <w:rPr>
          <w:color w:val="auto"/>
          <w:sz w:val="28"/>
          <w:szCs w:val="28"/>
        </w:rPr>
        <w:t>«Всякое субъективное право, будучи мерой возможного поведения управомоченного лица, имеет определенные границы</w:t>
      </w:r>
      <w:r w:rsidR="009A6956" w:rsidRPr="0008203D">
        <w:rPr>
          <w:color w:val="auto"/>
          <w:sz w:val="28"/>
          <w:szCs w:val="28"/>
        </w:rPr>
        <w:t>,</w:t>
      </w:r>
      <w:r w:rsidRPr="0008203D">
        <w:rPr>
          <w:color w:val="auto"/>
          <w:sz w:val="28"/>
          <w:szCs w:val="28"/>
        </w:rPr>
        <w:t xml:space="preserve"> как по своему содержанию, так и по характеру его осуществления»</w:t>
      </w:r>
      <w:r w:rsidR="00B67689" w:rsidRPr="0008203D">
        <w:rPr>
          <w:rStyle w:val="a9"/>
          <w:color w:val="auto"/>
          <w:sz w:val="28"/>
          <w:szCs w:val="28"/>
        </w:rPr>
        <w:footnoteReference w:id="1"/>
      </w:r>
      <w:r w:rsidRPr="0008203D">
        <w:rPr>
          <w:color w:val="auto"/>
          <w:sz w:val="28"/>
          <w:szCs w:val="28"/>
        </w:rPr>
        <w:t>. Эти пределы отражены в положении о том, что гражданин может заниматься любой «не запрещенной законом деятельностью» и что обладание некоторыми правами может быть прямо запрещено.</w:t>
      </w:r>
    </w:p>
    <w:p w:rsidR="002522C4" w:rsidRPr="0008203D" w:rsidRDefault="002522C4" w:rsidP="0008203D">
      <w:pPr>
        <w:spacing w:before="0" w:beforeAutospacing="0" w:after="0" w:afterAutospacing="0" w:line="360" w:lineRule="auto"/>
        <w:ind w:firstLine="709"/>
        <w:jc w:val="both"/>
        <w:rPr>
          <w:color w:val="auto"/>
          <w:sz w:val="28"/>
          <w:szCs w:val="28"/>
        </w:rPr>
      </w:pPr>
      <w:r w:rsidRPr="0008203D">
        <w:rPr>
          <w:color w:val="auto"/>
          <w:sz w:val="28"/>
          <w:szCs w:val="28"/>
        </w:rPr>
        <w:t>Для характеристики гражданской правоспособности принципиальное значение имеет закрепленное законом равноправие граждан.</w:t>
      </w:r>
    </w:p>
    <w:p w:rsidR="002522C4" w:rsidRPr="0008203D" w:rsidRDefault="002522C4" w:rsidP="0008203D">
      <w:pPr>
        <w:spacing w:before="0" w:beforeAutospacing="0" w:after="0" w:afterAutospacing="0" w:line="360" w:lineRule="auto"/>
        <w:ind w:firstLine="709"/>
        <w:jc w:val="both"/>
        <w:rPr>
          <w:color w:val="auto"/>
          <w:sz w:val="28"/>
          <w:szCs w:val="28"/>
        </w:rPr>
      </w:pPr>
      <w:r w:rsidRPr="0008203D">
        <w:rPr>
          <w:color w:val="auto"/>
          <w:sz w:val="28"/>
          <w:szCs w:val="28"/>
        </w:rPr>
        <w:t>Равноправие граждан, предусмотренное конституционными нормами, означает н</w:t>
      </w:r>
      <w:r w:rsidR="00DF6B51" w:rsidRPr="0008203D">
        <w:rPr>
          <w:color w:val="auto"/>
          <w:sz w:val="28"/>
          <w:szCs w:val="28"/>
        </w:rPr>
        <w:t>е что иное, как равенство право</w:t>
      </w:r>
      <w:r w:rsidRPr="0008203D">
        <w:rPr>
          <w:color w:val="auto"/>
          <w:sz w:val="28"/>
          <w:szCs w:val="28"/>
        </w:rPr>
        <w:t>способностей граждан. Это положение вытекает из п. 1 ст. 17 ГК, согласно которому правоспособность признается в равной мере за всеми гражданами. Следовательно, согласно букве закона все граждане обладают равной по содержанию правоспособностью, никто не имеет никаких привилегий и преимуществ в способности обладать правами. Российские граждане признаются полностью равноправными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62D7C" w:rsidRPr="0008203D" w:rsidRDefault="001B1CDD" w:rsidP="0008203D">
      <w:pPr>
        <w:spacing w:before="0" w:beforeAutospacing="0" w:after="0" w:afterAutospacing="0" w:line="360" w:lineRule="auto"/>
        <w:ind w:firstLine="709"/>
        <w:jc w:val="both"/>
        <w:rPr>
          <w:color w:val="auto"/>
          <w:sz w:val="28"/>
          <w:szCs w:val="28"/>
        </w:rPr>
      </w:pPr>
      <w:r w:rsidRPr="0008203D">
        <w:rPr>
          <w:color w:val="auto"/>
          <w:sz w:val="28"/>
          <w:szCs w:val="28"/>
        </w:rPr>
        <w:t>Равенство правоспособностей граждан</w:t>
      </w:r>
      <w:r w:rsidR="00D9154A" w:rsidRPr="0008203D">
        <w:rPr>
          <w:color w:val="auto"/>
          <w:sz w:val="28"/>
          <w:szCs w:val="28"/>
        </w:rPr>
        <w:t xml:space="preserve"> не означает, что объем конкретных субъективных прав каждого гражданина равен объему прав другого гражданина, но объем возможностей иметь такие права является равным независимо от конкретного объема прав и обязанностей конкретного лица. Иногда рассуждают таким образом, что гражданин, являющийся собственником жилого дома, может приобрести права продавца жилого дома, а если гражданин не имеет жилого дома на праве собственности, то и возможность приобретения прав продавца у него отсутствует. Ошибка в этих рассуждениях обусловлена попыткой напрямую связать конкретные субъективные права, принадлежащие отдельному гражданину, с объемом предусмотренных законом возможностей обладания этими правами.</w:t>
      </w:r>
    </w:p>
    <w:p w:rsidR="00D9154A" w:rsidRPr="0008203D" w:rsidRDefault="00D9154A" w:rsidP="0008203D">
      <w:pPr>
        <w:spacing w:before="0" w:beforeAutospacing="0" w:after="0" w:afterAutospacing="0" w:line="360" w:lineRule="auto"/>
        <w:ind w:firstLine="709"/>
        <w:jc w:val="both"/>
        <w:rPr>
          <w:color w:val="auto"/>
          <w:sz w:val="28"/>
          <w:szCs w:val="28"/>
        </w:rPr>
      </w:pPr>
      <w:r w:rsidRPr="0008203D">
        <w:rPr>
          <w:color w:val="auto"/>
          <w:sz w:val="28"/>
          <w:szCs w:val="28"/>
        </w:rPr>
        <w:t>Закон не предусматривает в качестве элемента правоспособности возможность быть собственником каких-либо объектов или какой-либо конкретной вещи. Элементом содержания правоспособности является общая возможность иметь имущество на праве собственности, т. е. выступать субъектом любых отношений собственности, будь то собственность на дом, дачу, одежду или даже игрушки. Поэтому, когда гражданин производит отчуждение своей собственности, заключая договор купли-продажи или иным образом, либо суд конфискацией прекращает право собственности гражданина на конкретное имущество, не происходит никаких изменений в содержании правоспособности гражданина, ибо кроме оставшихся у него прав собственности он в любой момент вправе приобрести новые. Таким образом, чтобы ограничить возможность иметь имущество на праве собственности как элемент содержания правоспособности, необходимо ограничить гражданина в возможности как иметь любое имущество на праве собственности, так и приобретать эти права в будущем, что невозможно.</w:t>
      </w:r>
    </w:p>
    <w:p w:rsidR="002522C4" w:rsidRPr="0008203D" w:rsidRDefault="002522C4" w:rsidP="0008203D">
      <w:pPr>
        <w:spacing w:before="0" w:beforeAutospacing="0" w:after="0" w:afterAutospacing="0" w:line="360" w:lineRule="auto"/>
        <w:ind w:firstLine="709"/>
        <w:jc w:val="both"/>
        <w:rPr>
          <w:color w:val="auto"/>
          <w:sz w:val="28"/>
          <w:szCs w:val="28"/>
        </w:rPr>
      </w:pPr>
      <w:r w:rsidRPr="0008203D">
        <w:rPr>
          <w:color w:val="auto"/>
          <w:sz w:val="28"/>
          <w:szCs w:val="28"/>
        </w:rPr>
        <w:t>Следует вместе с тем подчеркнуть, что не все рассмотренные элементы, характеризующие равенство гражданской правоспособности, могут реализовываться полностью, во всем объеме. Так, право гражданина «избирать место жительства», входящее в содержание правоспособности, нельзя понимать в том смысле, что каждый гражданин может поселиться в любом месте России, поскольку существуют территории, где действует особый режим (приграничная полоса, расположение воинской части и т.п.). Другой пример: содержание правоспособности включает право гражданина заниматься предпринимательской деятельностью. Однако по прямому указанию закона некоторыми видами деятельности гражданин заниматься не вправе. Например, граждане не вправе осуществлять страховую деятельность.</w:t>
      </w:r>
    </w:p>
    <w:p w:rsidR="002522C4" w:rsidRPr="0008203D" w:rsidRDefault="002522C4" w:rsidP="0008203D">
      <w:pPr>
        <w:spacing w:before="0" w:beforeAutospacing="0" w:after="0" w:afterAutospacing="0" w:line="360" w:lineRule="auto"/>
        <w:ind w:firstLine="709"/>
        <w:jc w:val="both"/>
        <w:rPr>
          <w:color w:val="auto"/>
          <w:sz w:val="28"/>
          <w:szCs w:val="28"/>
        </w:rPr>
      </w:pPr>
      <w:r w:rsidRPr="0008203D">
        <w:rPr>
          <w:color w:val="auto"/>
          <w:sz w:val="28"/>
          <w:szCs w:val="28"/>
        </w:rPr>
        <w:t>Правоспособность некоторых граждан может иметь специальный характер. Так, глава крестьянского (фермерского) хозяйства в сфере деятельности этого хозяйства может иметь права и обязанности, связанные с определенными законом целями создания хозяйства: производство сельскохозяйственной продукции, ее переработка и реализация. Однако как обычный гражданин глава крестьянского (фермерского) хозяйства обладает общей для всех граждан правоспособностью. Принцип равенства правоспособности в данном случае не нарушается.</w:t>
      </w:r>
    </w:p>
    <w:p w:rsidR="002522C4" w:rsidRPr="0008203D" w:rsidRDefault="002522C4" w:rsidP="0008203D">
      <w:pPr>
        <w:spacing w:before="0" w:beforeAutospacing="0" w:after="0" w:afterAutospacing="0" w:line="360" w:lineRule="auto"/>
        <w:ind w:firstLine="709"/>
        <w:jc w:val="both"/>
        <w:rPr>
          <w:color w:val="auto"/>
          <w:sz w:val="28"/>
          <w:szCs w:val="28"/>
        </w:rPr>
      </w:pPr>
      <w:r w:rsidRPr="0008203D">
        <w:rPr>
          <w:color w:val="auto"/>
          <w:sz w:val="28"/>
          <w:szCs w:val="28"/>
        </w:rPr>
        <w:t>Отклонение от принципа равенства правоспособности нельзя видеть в том, что некоторые граждане фактически или по прямому указанию закона не могут (не способны) обладать отдельными правами и обязанностями (несовершеннолетние, психически больные)</w:t>
      </w:r>
      <w:r w:rsidR="00394EB7" w:rsidRPr="0008203D">
        <w:rPr>
          <w:rStyle w:val="a9"/>
          <w:color w:val="auto"/>
          <w:sz w:val="28"/>
          <w:szCs w:val="28"/>
        </w:rPr>
        <w:footnoteReference w:id="2"/>
      </w:r>
      <w:r w:rsidRPr="0008203D">
        <w:rPr>
          <w:color w:val="auto"/>
          <w:sz w:val="28"/>
          <w:szCs w:val="28"/>
        </w:rPr>
        <w:t>. Например, малолетний гражданин не может иметь такие элементы содержания правоспособности, как право «завещать имущество» или быть членом кооператива. В подобных случаях речь идет о невозможности обладать некоторыми правами, которая распространяется в одинаковой мере на всех граждан (например, на всех несовершеннолетних), и, следовательно, принцип равенства правоспособности не нарушается, не терпит исключений.</w:t>
      </w:r>
    </w:p>
    <w:p w:rsidR="00BD1152" w:rsidRPr="0008203D" w:rsidRDefault="00BD1152" w:rsidP="0008203D">
      <w:pPr>
        <w:spacing w:before="0" w:beforeAutospacing="0" w:after="0" w:afterAutospacing="0" w:line="360" w:lineRule="auto"/>
        <w:ind w:firstLine="709"/>
        <w:jc w:val="both"/>
        <w:rPr>
          <w:color w:val="auto"/>
          <w:sz w:val="28"/>
          <w:szCs w:val="28"/>
        </w:rPr>
      </w:pPr>
      <w:r w:rsidRPr="0008203D">
        <w:rPr>
          <w:color w:val="auto"/>
          <w:sz w:val="28"/>
          <w:szCs w:val="28"/>
        </w:rPr>
        <w:t>Правоспособность признается за гражданином законом. При этом согласно закону гражданин не вправе отказаться от правоспособности или ограничить ее. Следовательно, для правоспособности характерна неотчуждаемость. Пункт 3 ст. 22 ГК устанавливает, что сделки, направленные на ограничение правоспособности, ничтожны. Гражданин вправе с соблюдением установленных законом требований распоряжаться субъективными правами (продать или подарить принадлежащую ему вещь и т.д.), но не может уменьшить свою правоспособность.</w:t>
      </w:r>
    </w:p>
    <w:p w:rsidR="00D17028" w:rsidRPr="0008203D" w:rsidRDefault="00D17028" w:rsidP="0008203D">
      <w:pPr>
        <w:spacing w:before="0" w:beforeAutospacing="0" w:after="0" w:afterAutospacing="0" w:line="360" w:lineRule="auto"/>
        <w:ind w:firstLine="709"/>
        <w:jc w:val="both"/>
        <w:rPr>
          <w:color w:val="auto"/>
          <w:sz w:val="28"/>
          <w:szCs w:val="28"/>
        </w:rPr>
      </w:pPr>
      <w:r w:rsidRPr="0008203D">
        <w:rPr>
          <w:color w:val="auto"/>
          <w:sz w:val="28"/>
          <w:szCs w:val="28"/>
        </w:rPr>
        <w:t>Так, будет признано ничтожным обязательство гражданина покинуть город, где он постоянно проживает, для того, чтобы впредь не встречаться со своей бывшей женой и сыном. Однако гражданин, дав такое юридически ничтожное обещание, может его исполнить. Ограничивается ли исполнением такого обещания его правоспособность? Нет, поскольку он вправе как остаться проживать в том же городе, так и переехать в другой по собственному желанию. Возможность выбора места жительства для него гарантирована, и никто не вправе принуждать его к этому юридическими мерами. Разумеется, закон не может запретить его бывшей жене использовать меры морального порядка, однако, если он не пожелает выехать из города, он не только не нарушит какого-либо юридического требования, но, напротив, реализует свое право на выбор места жительства. Мотивы, которыми гражданин руководствуется, принимая свое решение, не имеют значения.</w:t>
      </w:r>
    </w:p>
    <w:p w:rsidR="008252D2" w:rsidRPr="0008203D" w:rsidRDefault="00BD1152" w:rsidP="0008203D">
      <w:pPr>
        <w:spacing w:before="0" w:beforeAutospacing="0" w:after="0" w:afterAutospacing="0" w:line="360" w:lineRule="auto"/>
        <w:ind w:firstLine="709"/>
        <w:jc w:val="both"/>
        <w:rPr>
          <w:color w:val="auto"/>
          <w:sz w:val="28"/>
          <w:szCs w:val="28"/>
        </w:rPr>
      </w:pPr>
      <w:r w:rsidRPr="0008203D">
        <w:rPr>
          <w:color w:val="auto"/>
          <w:sz w:val="28"/>
          <w:szCs w:val="28"/>
        </w:rPr>
        <w:t xml:space="preserve">Однако допускается ограничение правоспособности в случаях и в порядке, установленных законом (ч. 1 ст. 22 ГК). Ограничение правоспособности возможно, в частности, в качестве наказания за совершенное преступление, причем гражданин по приговору суда может быть лишен не правоспособности в целом, а только способности иметь отдельные права – занимать определенные должности, заниматься определенной деятельностью. Ограничение правоспособности возможно и при отсутствии противоправных действий лица. </w:t>
      </w:r>
    </w:p>
    <w:p w:rsidR="00BD1152" w:rsidRPr="0008203D" w:rsidRDefault="00BD1152" w:rsidP="0008203D">
      <w:pPr>
        <w:spacing w:before="0" w:beforeAutospacing="0" w:after="0" w:afterAutospacing="0" w:line="360" w:lineRule="auto"/>
        <w:ind w:firstLine="709"/>
        <w:jc w:val="both"/>
        <w:rPr>
          <w:color w:val="auto"/>
          <w:sz w:val="28"/>
          <w:szCs w:val="28"/>
        </w:rPr>
      </w:pPr>
      <w:r w:rsidRPr="0008203D">
        <w:rPr>
          <w:color w:val="auto"/>
          <w:sz w:val="28"/>
          <w:szCs w:val="28"/>
        </w:rPr>
        <w:t>Так, абз. 5 п. 4 ст. 66 ГК устанавливает, что законом может быть запрещено или ограничено участие отдельных категорий</w:t>
      </w:r>
      <w:r w:rsidR="008252D2" w:rsidRPr="0008203D">
        <w:rPr>
          <w:color w:val="auto"/>
          <w:sz w:val="28"/>
          <w:szCs w:val="28"/>
        </w:rPr>
        <w:t xml:space="preserve"> </w:t>
      </w:r>
      <w:r w:rsidRPr="0008203D">
        <w:rPr>
          <w:color w:val="auto"/>
          <w:sz w:val="28"/>
          <w:szCs w:val="28"/>
        </w:rPr>
        <w:t>граждан в хозяйственных товариществах и обществах, за исключением открытых акционерных обществ. В частности, лицо может быть полным товарищем только в одном товариществе на вере (абз. 1 п. 3 ст. 82 ГК), т.е. его правоспособность в какой-то мере ограничена. Ограничение правоспособности в указанных случаях допускается при условии соблюдения установленных законом условий и порядка. Если это условие не соблюдается, акт государственного или иного органа, установивший соответствующее ограничение, признается недействительным (п. 2 ст. 22 ГК) в порядке, предусмотренном ст. 13 ГК.</w:t>
      </w:r>
    </w:p>
    <w:p w:rsidR="00BD1152" w:rsidRPr="0008203D" w:rsidRDefault="00BD1152" w:rsidP="0008203D">
      <w:pPr>
        <w:spacing w:before="0" w:beforeAutospacing="0" w:after="0" w:afterAutospacing="0" w:line="360" w:lineRule="auto"/>
        <w:ind w:firstLine="709"/>
        <w:jc w:val="both"/>
        <w:rPr>
          <w:color w:val="auto"/>
          <w:sz w:val="28"/>
          <w:szCs w:val="28"/>
        </w:rPr>
      </w:pPr>
      <w:r w:rsidRPr="0008203D">
        <w:rPr>
          <w:color w:val="auto"/>
          <w:sz w:val="28"/>
          <w:szCs w:val="28"/>
        </w:rPr>
        <w:t>Принудительное ограничение правоспособности нельзя смешивать с лишением гражданина отдельных субъективных прав. Так, конфискация имущества по приговору суда означает лишение гражданина права собственности на определенные вещи и ценности, но не связана с ограничением правоспособности.</w:t>
      </w:r>
    </w:p>
    <w:p w:rsidR="00EE435A" w:rsidRPr="0008203D" w:rsidRDefault="00EE435A" w:rsidP="0008203D">
      <w:pPr>
        <w:spacing w:before="0" w:beforeAutospacing="0" w:after="0" w:afterAutospacing="0" w:line="360" w:lineRule="auto"/>
        <w:ind w:firstLine="709"/>
        <w:jc w:val="both"/>
        <w:rPr>
          <w:color w:val="auto"/>
          <w:sz w:val="28"/>
          <w:szCs w:val="28"/>
        </w:rPr>
      </w:pPr>
      <w:r w:rsidRPr="0008203D">
        <w:rPr>
          <w:color w:val="auto"/>
          <w:sz w:val="28"/>
          <w:szCs w:val="28"/>
        </w:rPr>
        <w:t>Подытоживая, хотелось бы сказать, что содержание гражданской правоспособности составляет совокупность гражданских прав и обязанностей, которые граждане могут иметь по действующему законодательству.  Ввиду динамичности видов и объема регулируемых нормами гражданского права отношений Гражданский кодекс РФ не дает исчерпывающего перечня гражданских прав и обязанностей, а закрепляет лишь основополагающие, наиболее важные из них, с точи зрения законодателя, оговаривая, что помимо них гражданину могут принадлежать и иные имущественные и личные права, если они не запрещены законом и не противоречат общим началам гражданского права.</w:t>
      </w:r>
    </w:p>
    <w:p w:rsidR="009942ED" w:rsidRPr="0008203D" w:rsidRDefault="00F47A50" w:rsidP="0008203D">
      <w:pPr>
        <w:spacing w:before="0" w:beforeAutospacing="0" w:after="0" w:afterAutospacing="0" w:line="360" w:lineRule="auto"/>
        <w:ind w:firstLine="709"/>
        <w:jc w:val="both"/>
        <w:outlineLvl w:val="0"/>
        <w:rPr>
          <w:b/>
          <w:color w:val="auto"/>
          <w:sz w:val="28"/>
          <w:szCs w:val="28"/>
        </w:rPr>
      </w:pPr>
      <w:bookmarkStart w:id="3" w:name="_Toc136489242"/>
      <w:r w:rsidRPr="0008203D">
        <w:rPr>
          <w:b/>
          <w:color w:val="auto"/>
          <w:sz w:val="28"/>
          <w:szCs w:val="28"/>
        </w:rPr>
        <w:br w:type="page"/>
      </w:r>
      <w:r w:rsidR="009942ED" w:rsidRPr="0008203D">
        <w:rPr>
          <w:b/>
          <w:color w:val="auto"/>
          <w:sz w:val="28"/>
          <w:szCs w:val="28"/>
        </w:rPr>
        <w:t>Заключение</w:t>
      </w:r>
      <w:bookmarkEnd w:id="3"/>
    </w:p>
    <w:p w:rsidR="003A1E97" w:rsidRPr="0008203D" w:rsidRDefault="003A1E97" w:rsidP="0008203D">
      <w:pPr>
        <w:spacing w:before="0" w:beforeAutospacing="0" w:after="0" w:afterAutospacing="0" w:line="360" w:lineRule="auto"/>
        <w:ind w:firstLine="709"/>
        <w:jc w:val="both"/>
        <w:rPr>
          <w:color w:val="auto"/>
          <w:sz w:val="28"/>
          <w:szCs w:val="28"/>
        </w:rPr>
      </w:pPr>
    </w:p>
    <w:p w:rsidR="00F06EB4" w:rsidRPr="0008203D" w:rsidRDefault="004960A0" w:rsidP="0008203D">
      <w:pPr>
        <w:widowControl w:val="0"/>
        <w:spacing w:before="0" w:beforeAutospacing="0" w:after="0" w:afterAutospacing="0" w:line="360" w:lineRule="auto"/>
        <w:ind w:firstLine="709"/>
        <w:jc w:val="both"/>
        <w:rPr>
          <w:snapToGrid w:val="0"/>
          <w:color w:val="auto"/>
          <w:sz w:val="28"/>
          <w:szCs w:val="28"/>
        </w:rPr>
      </w:pPr>
      <w:r w:rsidRPr="0008203D">
        <w:rPr>
          <w:snapToGrid w:val="0"/>
          <w:color w:val="auto"/>
          <w:sz w:val="28"/>
          <w:szCs w:val="28"/>
        </w:rPr>
        <w:t>Обобщая</w:t>
      </w:r>
      <w:r w:rsidR="00922A24" w:rsidRPr="0008203D">
        <w:rPr>
          <w:snapToGrid w:val="0"/>
          <w:color w:val="auto"/>
          <w:sz w:val="28"/>
          <w:szCs w:val="28"/>
        </w:rPr>
        <w:t xml:space="preserve"> вышесказанное, необходимо отметить, что правоспособность является </w:t>
      </w:r>
      <w:r w:rsidR="0072712A" w:rsidRPr="0008203D">
        <w:rPr>
          <w:snapToGrid w:val="0"/>
          <w:color w:val="auto"/>
          <w:sz w:val="28"/>
          <w:szCs w:val="28"/>
        </w:rPr>
        <w:t>неотъемлемым свойством субъекта правовых отношений. Б</w:t>
      </w:r>
      <w:r w:rsidR="003A1E97" w:rsidRPr="0008203D">
        <w:rPr>
          <w:snapToGrid w:val="0"/>
          <w:color w:val="auto"/>
          <w:sz w:val="28"/>
          <w:szCs w:val="28"/>
        </w:rPr>
        <w:t xml:space="preserve">ытует мнение, будто правоспособность представляет собой особое субъективное право; при этом субъективное право рассматривается как конкретная возможность по отношению к абстрактной возможности </w:t>
      </w:r>
      <w:r w:rsidR="00B466D5" w:rsidRPr="0008203D">
        <w:rPr>
          <w:snapToGrid w:val="0"/>
          <w:color w:val="auto"/>
          <w:sz w:val="28"/>
          <w:szCs w:val="28"/>
        </w:rPr>
        <w:t>–</w:t>
      </w:r>
      <w:r w:rsidR="003A1E97" w:rsidRPr="0008203D">
        <w:rPr>
          <w:snapToGrid w:val="0"/>
          <w:color w:val="auto"/>
          <w:sz w:val="28"/>
          <w:szCs w:val="28"/>
        </w:rPr>
        <w:t xml:space="preserve"> правоспособности, где последняя </w:t>
      </w:r>
      <w:r w:rsidR="00B466D5" w:rsidRPr="0008203D">
        <w:rPr>
          <w:snapToGrid w:val="0"/>
          <w:color w:val="auto"/>
          <w:sz w:val="28"/>
          <w:szCs w:val="28"/>
        </w:rPr>
        <w:t>–</w:t>
      </w:r>
      <w:r w:rsidR="003A1E97" w:rsidRPr="0008203D">
        <w:rPr>
          <w:snapToGrid w:val="0"/>
          <w:color w:val="auto"/>
          <w:sz w:val="28"/>
          <w:szCs w:val="28"/>
        </w:rPr>
        <w:t xml:space="preserve"> сущность, а первая </w:t>
      </w:r>
      <w:r w:rsidR="00B466D5" w:rsidRPr="0008203D">
        <w:rPr>
          <w:snapToGrid w:val="0"/>
          <w:color w:val="auto"/>
          <w:sz w:val="28"/>
          <w:szCs w:val="28"/>
        </w:rPr>
        <w:t>–</w:t>
      </w:r>
      <w:r w:rsidR="003A1E97" w:rsidRPr="0008203D">
        <w:rPr>
          <w:snapToGrid w:val="0"/>
          <w:color w:val="auto"/>
          <w:sz w:val="28"/>
          <w:szCs w:val="28"/>
        </w:rPr>
        <w:t xml:space="preserve"> проявление сущности. Согласиться с этим мнением нельзя. Гражданская правоспособность представляет собой способность иметь предусмотренные гражданским законом права и нести гражданско-правовые обязанности (п. 1 ст. 17 ГК РФ). В отличие от субъективных гражданских прав она не содержит в себе возможность требовать определенного поведения от обязанного лица или лиц</w:t>
      </w:r>
      <w:r w:rsidR="00F06EB4" w:rsidRPr="0008203D">
        <w:rPr>
          <w:snapToGrid w:val="0"/>
          <w:color w:val="auto"/>
          <w:sz w:val="28"/>
          <w:szCs w:val="28"/>
        </w:rPr>
        <w:t>.</w:t>
      </w:r>
    </w:p>
    <w:p w:rsidR="003A1E97" w:rsidRPr="0008203D" w:rsidRDefault="003A1E97" w:rsidP="0008203D">
      <w:pPr>
        <w:widowControl w:val="0"/>
        <w:spacing w:before="0" w:beforeAutospacing="0" w:after="0" w:afterAutospacing="0" w:line="360" w:lineRule="auto"/>
        <w:ind w:firstLine="709"/>
        <w:jc w:val="both"/>
        <w:rPr>
          <w:snapToGrid w:val="0"/>
          <w:color w:val="auto"/>
          <w:sz w:val="28"/>
          <w:szCs w:val="28"/>
        </w:rPr>
      </w:pPr>
      <w:r w:rsidRPr="0008203D">
        <w:rPr>
          <w:snapToGrid w:val="0"/>
          <w:color w:val="auto"/>
          <w:sz w:val="28"/>
          <w:szCs w:val="28"/>
        </w:rPr>
        <w:t xml:space="preserve">Кроме того, для возникновения субъективного гражданского права у того или иного лица помимо правоспособности требуется также наличие юридического факта или совокупности фактов. В связи с этим субъективное право не может быть отождествлено с одной из обосновывающих его предпосылок. Гражданская правоспособность </w:t>
      </w:r>
      <w:r w:rsidR="0053668B" w:rsidRPr="0008203D">
        <w:rPr>
          <w:snapToGrid w:val="0"/>
          <w:color w:val="auto"/>
          <w:sz w:val="28"/>
          <w:szCs w:val="28"/>
        </w:rPr>
        <w:sym w:font="Symbol" w:char="F02D"/>
      </w:r>
      <w:r w:rsidRPr="0008203D">
        <w:rPr>
          <w:snapToGrid w:val="0"/>
          <w:color w:val="auto"/>
          <w:sz w:val="28"/>
          <w:szCs w:val="28"/>
        </w:rPr>
        <w:t xml:space="preserve"> это не </w:t>
      </w:r>
      <w:r w:rsidR="000B7F36" w:rsidRPr="0008203D">
        <w:rPr>
          <w:snapToGrid w:val="0"/>
          <w:color w:val="auto"/>
          <w:sz w:val="28"/>
          <w:szCs w:val="28"/>
        </w:rPr>
        <w:t>«</w:t>
      </w:r>
      <w:r w:rsidRPr="0008203D">
        <w:rPr>
          <w:snapToGrid w:val="0"/>
          <w:color w:val="auto"/>
          <w:sz w:val="28"/>
          <w:szCs w:val="28"/>
        </w:rPr>
        <w:t>право на право</w:t>
      </w:r>
      <w:r w:rsidR="000B7F36" w:rsidRPr="0008203D">
        <w:rPr>
          <w:snapToGrid w:val="0"/>
          <w:color w:val="auto"/>
          <w:sz w:val="28"/>
          <w:szCs w:val="28"/>
        </w:rPr>
        <w:t>»</w:t>
      </w:r>
      <w:r w:rsidRPr="0008203D">
        <w:rPr>
          <w:snapToGrid w:val="0"/>
          <w:color w:val="auto"/>
          <w:sz w:val="28"/>
          <w:szCs w:val="28"/>
        </w:rPr>
        <w:t xml:space="preserve"> и не мера дозволенного субъекту</w:t>
      </w:r>
      <w:r w:rsidR="00866C7B" w:rsidRPr="0008203D">
        <w:rPr>
          <w:snapToGrid w:val="0"/>
          <w:color w:val="auto"/>
          <w:sz w:val="28"/>
          <w:szCs w:val="28"/>
        </w:rPr>
        <w:t xml:space="preserve"> права поведения, а общественно-</w:t>
      </w:r>
      <w:r w:rsidRPr="0008203D">
        <w:rPr>
          <w:snapToGrid w:val="0"/>
          <w:color w:val="auto"/>
          <w:sz w:val="28"/>
          <w:szCs w:val="28"/>
        </w:rPr>
        <w:t>юридическое свойство субъекта, которое отличается от обусловливаемого им (совместно с нормой права и юридическим фактом) субъективного гражданского права: последнее есть мера возможного поведения лица в конкретном гражданском правоотношении, которая обеспечивается юридической обязанностью, возложенной на другую сторону правоотношения, тогда как гражданская правоспособность как способность к правообладанию не является элементом какого-либо правоотношения и не связывает своего носителя с каким-либо обязанным лицом.</w:t>
      </w:r>
    </w:p>
    <w:p w:rsidR="00C235A3" w:rsidRPr="0008203D" w:rsidRDefault="00C235A3" w:rsidP="0008203D">
      <w:pPr>
        <w:spacing w:before="0" w:beforeAutospacing="0" w:after="0" w:afterAutospacing="0" w:line="360" w:lineRule="auto"/>
        <w:ind w:firstLine="709"/>
        <w:jc w:val="both"/>
        <w:rPr>
          <w:color w:val="auto"/>
          <w:sz w:val="28"/>
          <w:szCs w:val="28"/>
        </w:rPr>
      </w:pPr>
      <w:r w:rsidRPr="0008203D">
        <w:rPr>
          <w:color w:val="auto"/>
          <w:sz w:val="28"/>
          <w:szCs w:val="28"/>
        </w:rPr>
        <w:t xml:space="preserve">Завершая раскрытые темы, хотелось бы остановиться на том, что все сказанное относительно правоспособности </w:t>
      </w:r>
      <w:r w:rsidR="00AB4158" w:rsidRPr="0008203D">
        <w:rPr>
          <w:color w:val="auto"/>
          <w:sz w:val="28"/>
          <w:szCs w:val="28"/>
        </w:rPr>
        <w:t xml:space="preserve">подчеркивает значение этого </w:t>
      </w:r>
      <w:r w:rsidRPr="0008203D">
        <w:rPr>
          <w:color w:val="auto"/>
          <w:sz w:val="28"/>
          <w:szCs w:val="28"/>
        </w:rPr>
        <w:t>поняти</w:t>
      </w:r>
      <w:r w:rsidR="00AB4158" w:rsidRPr="0008203D">
        <w:rPr>
          <w:color w:val="auto"/>
          <w:sz w:val="28"/>
          <w:szCs w:val="28"/>
        </w:rPr>
        <w:t>я,</w:t>
      </w:r>
      <w:r w:rsidRPr="0008203D">
        <w:rPr>
          <w:color w:val="auto"/>
          <w:sz w:val="28"/>
          <w:szCs w:val="28"/>
        </w:rPr>
        <w:t xml:space="preserve"> </w:t>
      </w:r>
      <w:r w:rsidR="00AB4158" w:rsidRPr="0008203D">
        <w:rPr>
          <w:color w:val="auto"/>
          <w:sz w:val="28"/>
          <w:szCs w:val="28"/>
        </w:rPr>
        <w:t xml:space="preserve">его </w:t>
      </w:r>
      <w:r w:rsidRPr="0008203D">
        <w:rPr>
          <w:color w:val="auto"/>
          <w:sz w:val="28"/>
          <w:szCs w:val="28"/>
        </w:rPr>
        <w:t>место в процессе правового регулирования гражданских отношений физиче</w:t>
      </w:r>
      <w:r w:rsidR="00AB4158" w:rsidRPr="0008203D">
        <w:rPr>
          <w:color w:val="auto"/>
          <w:sz w:val="28"/>
          <w:szCs w:val="28"/>
        </w:rPr>
        <w:t>ских лиц,</w:t>
      </w:r>
      <w:r w:rsidRPr="0008203D">
        <w:rPr>
          <w:color w:val="auto"/>
          <w:sz w:val="28"/>
          <w:szCs w:val="28"/>
        </w:rPr>
        <w:t xml:space="preserve"> </w:t>
      </w:r>
      <w:r w:rsidR="00AB4158" w:rsidRPr="0008203D">
        <w:rPr>
          <w:color w:val="auto"/>
          <w:sz w:val="28"/>
          <w:szCs w:val="28"/>
        </w:rPr>
        <w:t>так как</w:t>
      </w:r>
      <w:r w:rsidRPr="0008203D">
        <w:rPr>
          <w:color w:val="auto"/>
          <w:sz w:val="28"/>
          <w:szCs w:val="28"/>
        </w:rPr>
        <w:t xml:space="preserve"> правоспособность служит непременной предпосылкой на</w:t>
      </w:r>
      <w:r w:rsidR="00AB4158" w:rsidRPr="0008203D">
        <w:rPr>
          <w:color w:val="auto"/>
          <w:sz w:val="28"/>
          <w:szCs w:val="28"/>
        </w:rPr>
        <w:t>деления граждан правом.</w:t>
      </w:r>
    </w:p>
    <w:p w:rsidR="00C235A3" w:rsidRPr="0008203D" w:rsidRDefault="004F27D4" w:rsidP="0008203D">
      <w:pPr>
        <w:autoSpaceDE w:val="0"/>
        <w:autoSpaceDN w:val="0"/>
        <w:spacing w:before="0" w:beforeAutospacing="0" w:after="0" w:afterAutospacing="0" w:line="360" w:lineRule="auto"/>
        <w:ind w:firstLine="709"/>
        <w:jc w:val="both"/>
        <w:rPr>
          <w:color w:val="auto"/>
          <w:sz w:val="28"/>
          <w:szCs w:val="28"/>
        </w:rPr>
      </w:pPr>
      <w:r w:rsidRPr="0008203D">
        <w:rPr>
          <w:color w:val="auto"/>
          <w:sz w:val="28"/>
          <w:szCs w:val="28"/>
        </w:rPr>
        <w:t>Подводя итоги главы,</w:t>
      </w:r>
      <w:r w:rsidR="00C235A3" w:rsidRPr="0008203D">
        <w:rPr>
          <w:color w:val="auto"/>
          <w:sz w:val="28"/>
          <w:szCs w:val="28"/>
        </w:rPr>
        <w:t xml:space="preserve"> </w:t>
      </w:r>
      <w:r w:rsidRPr="0008203D">
        <w:rPr>
          <w:color w:val="auto"/>
          <w:sz w:val="28"/>
          <w:szCs w:val="28"/>
        </w:rPr>
        <w:t>можно сделать выводы</w:t>
      </w:r>
      <w:r w:rsidR="00AB4158" w:rsidRPr="0008203D">
        <w:rPr>
          <w:color w:val="auto"/>
          <w:sz w:val="28"/>
          <w:szCs w:val="28"/>
        </w:rPr>
        <w:t xml:space="preserve">, что </w:t>
      </w:r>
      <w:r w:rsidR="00C235A3" w:rsidRPr="0008203D">
        <w:rPr>
          <w:color w:val="auto"/>
          <w:sz w:val="28"/>
          <w:szCs w:val="28"/>
        </w:rPr>
        <w:t xml:space="preserve">правоспособность не связана с возрастом гражданина, на правоспособность не влияет состояние здоровья физического лица, </w:t>
      </w:r>
      <w:r w:rsidR="00AB4158" w:rsidRPr="0008203D">
        <w:rPr>
          <w:color w:val="auto"/>
          <w:sz w:val="28"/>
          <w:szCs w:val="28"/>
        </w:rPr>
        <w:t xml:space="preserve">в целом, </w:t>
      </w:r>
      <w:r w:rsidR="00C235A3" w:rsidRPr="0008203D">
        <w:rPr>
          <w:color w:val="auto"/>
          <w:sz w:val="28"/>
          <w:szCs w:val="28"/>
        </w:rPr>
        <w:t>правоспособность относится к стабильным понятиям</w:t>
      </w:r>
      <w:r w:rsidR="00AB4158" w:rsidRPr="0008203D">
        <w:rPr>
          <w:color w:val="auto"/>
          <w:sz w:val="28"/>
          <w:szCs w:val="28"/>
        </w:rPr>
        <w:t>,</w:t>
      </w:r>
      <w:r w:rsidR="00C235A3" w:rsidRPr="0008203D">
        <w:rPr>
          <w:color w:val="auto"/>
          <w:sz w:val="28"/>
          <w:szCs w:val="28"/>
        </w:rPr>
        <w:t xml:space="preserve"> не подлежащим изменению</w:t>
      </w:r>
      <w:r w:rsidR="00AB4158" w:rsidRPr="0008203D">
        <w:rPr>
          <w:color w:val="auto"/>
          <w:sz w:val="28"/>
          <w:szCs w:val="28"/>
        </w:rPr>
        <w:t>.</w:t>
      </w:r>
      <w:r w:rsidR="00C235A3" w:rsidRPr="0008203D">
        <w:rPr>
          <w:color w:val="auto"/>
          <w:sz w:val="28"/>
          <w:szCs w:val="28"/>
        </w:rPr>
        <w:t xml:space="preserve"> </w:t>
      </w:r>
      <w:r w:rsidR="00AB4158" w:rsidRPr="0008203D">
        <w:rPr>
          <w:color w:val="auto"/>
          <w:sz w:val="28"/>
          <w:szCs w:val="28"/>
        </w:rPr>
        <w:t>П</w:t>
      </w:r>
      <w:r w:rsidR="00C235A3" w:rsidRPr="0008203D">
        <w:rPr>
          <w:color w:val="auto"/>
          <w:sz w:val="28"/>
          <w:szCs w:val="28"/>
        </w:rPr>
        <w:t>равоспособность не предопределяется законом, она свойственна природе челове</w:t>
      </w:r>
      <w:r w:rsidR="00AB4158" w:rsidRPr="0008203D">
        <w:rPr>
          <w:color w:val="auto"/>
          <w:sz w:val="28"/>
          <w:szCs w:val="28"/>
        </w:rPr>
        <w:t>ка</w:t>
      </w:r>
      <w:r w:rsidR="00C235A3" w:rsidRPr="0008203D">
        <w:rPr>
          <w:color w:val="auto"/>
          <w:sz w:val="28"/>
          <w:szCs w:val="28"/>
        </w:rPr>
        <w:t>.</w:t>
      </w:r>
    </w:p>
    <w:p w:rsidR="009942ED" w:rsidRPr="0008203D" w:rsidRDefault="003041D9" w:rsidP="0008203D">
      <w:pPr>
        <w:spacing w:before="0" w:beforeAutospacing="0" w:after="0" w:afterAutospacing="0" w:line="360" w:lineRule="auto"/>
        <w:ind w:firstLine="709"/>
        <w:jc w:val="both"/>
        <w:outlineLvl w:val="0"/>
        <w:rPr>
          <w:b/>
          <w:color w:val="auto"/>
          <w:sz w:val="28"/>
          <w:szCs w:val="28"/>
        </w:rPr>
      </w:pPr>
      <w:bookmarkStart w:id="4" w:name="_Toc136489243"/>
      <w:r w:rsidRPr="0008203D">
        <w:rPr>
          <w:color w:val="auto"/>
          <w:sz w:val="28"/>
          <w:szCs w:val="28"/>
        </w:rPr>
        <w:br w:type="page"/>
      </w:r>
      <w:r w:rsidR="009942ED" w:rsidRPr="0008203D">
        <w:rPr>
          <w:b/>
          <w:color w:val="auto"/>
          <w:sz w:val="28"/>
          <w:szCs w:val="28"/>
        </w:rPr>
        <w:t>Список использованной литературы</w:t>
      </w:r>
      <w:bookmarkEnd w:id="4"/>
    </w:p>
    <w:p w:rsidR="007F3CC7" w:rsidRPr="0008203D" w:rsidRDefault="007F3CC7" w:rsidP="0008203D">
      <w:pPr>
        <w:spacing w:before="0" w:beforeAutospacing="0" w:after="0" w:afterAutospacing="0" w:line="360" w:lineRule="auto"/>
        <w:ind w:firstLine="709"/>
        <w:jc w:val="both"/>
        <w:rPr>
          <w:color w:val="auto"/>
          <w:sz w:val="28"/>
          <w:szCs w:val="28"/>
        </w:rPr>
      </w:pPr>
    </w:p>
    <w:p w:rsidR="00C37522" w:rsidRPr="0008203D" w:rsidRDefault="00C37522" w:rsidP="0008203D">
      <w:pPr>
        <w:numPr>
          <w:ilvl w:val="0"/>
          <w:numId w:val="2"/>
        </w:numPr>
        <w:spacing w:before="0" w:beforeAutospacing="0" w:after="0" w:afterAutospacing="0" w:line="360" w:lineRule="auto"/>
        <w:ind w:left="0" w:firstLine="0"/>
        <w:jc w:val="both"/>
        <w:rPr>
          <w:color w:val="auto"/>
          <w:sz w:val="28"/>
          <w:szCs w:val="28"/>
        </w:rPr>
      </w:pPr>
      <w:r w:rsidRPr="0008203D">
        <w:rPr>
          <w:color w:val="auto"/>
          <w:sz w:val="28"/>
          <w:szCs w:val="28"/>
        </w:rPr>
        <w:t>Гражданский Кодекс РФ.</w:t>
      </w:r>
    </w:p>
    <w:p w:rsidR="00F31B2F" w:rsidRPr="0008203D" w:rsidRDefault="003041D9" w:rsidP="0008203D">
      <w:pPr>
        <w:numPr>
          <w:ilvl w:val="0"/>
          <w:numId w:val="2"/>
        </w:numPr>
        <w:spacing w:before="0" w:beforeAutospacing="0" w:after="0" w:afterAutospacing="0" w:line="360" w:lineRule="auto"/>
        <w:ind w:left="0" w:firstLine="0"/>
        <w:jc w:val="both"/>
        <w:rPr>
          <w:color w:val="auto"/>
          <w:sz w:val="28"/>
          <w:szCs w:val="28"/>
        </w:rPr>
      </w:pPr>
      <w:r w:rsidRPr="0008203D">
        <w:rPr>
          <w:color w:val="auto"/>
          <w:sz w:val="28"/>
          <w:szCs w:val="28"/>
        </w:rPr>
        <w:t>Алексеев С.</w:t>
      </w:r>
      <w:r w:rsidR="00F31B2F" w:rsidRPr="0008203D">
        <w:rPr>
          <w:color w:val="auto"/>
          <w:sz w:val="28"/>
          <w:szCs w:val="28"/>
        </w:rPr>
        <w:t xml:space="preserve">С. Общая теория права. Т. </w:t>
      </w:r>
      <w:smartTag w:uri="urn:schemas-microsoft-com:office:smarttags" w:element="metricconverter">
        <w:smartTagPr>
          <w:attr w:name="ProductID" w:val="2. М"/>
        </w:smartTagPr>
        <w:r w:rsidR="00F31B2F" w:rsidRPr="0008203D">
          <w:rPr>
            <w:color w:val="auto"/>
            <w:sz w:val="28"/>
            <w:szCs w:val="28"/>
          </w:rPr>
          <w:t>2. М</w:t>
        </w:r>
      </w:smartTag>
      <w:r w:rsidR="00F31B2F" w:rsidRPr="0008203D">
        <w:rPr>
          <w:color w:val="auto"/>
          <w:sz w:val="28"/>
          <w:szCs w:val="28"/>
        </w:rPr>
        <w:t xml:space="preserve">., </w:t>
      </w:r>
      <w:r w:rsidR="00A608ED" w:rsidRPr="0008203D">
        <w:rPr>
          <w:color w:val="auto"/>
          <w:sz w:val="28"/>
          <w:szCs w:val="28"/>
        </w:rPr>
        <w:t>2002</w:t>
      </w:r>
      <w:r w:rsidR="00F31B2F" w:rsidRPr="0008203D">
        <w:rPr>
          <w:color w:val="auto"/>
          <w:sz w:val="28"/>
          <w:szCs w:val="28"/>
        </w:rPr>
        <w:t xml:space="preserve">. </w:t>
      </w:r>
    </w:p>
    <w:p w:rsidR="003972D6" w:rsidRPr="0008203D" w:rsidRDefault="003041D9" w:rsidP="0008203D">
      <w:pPr>
        <w:numPr>
          <w:ilvl w:val="0"/>
          <w:numId w:val="2"/>
        </w:numPr>
        <w:spacing w:before="0" w:beforeAutospacing="0" w:after="0" w:afterAutospacing="0" w:line="360" w:lineRule="auto"/>
        <w:ind w:left="0" w:firstLine="0"/>
        <w:jc w:val="both"/>
        <w:rPr>
          <w:color w:val="auto"/>
          <w:sz w:val="28"/>
          <w:szCs w:val="28"/>
        </w:rPr>
      </w:pPr>
      <w:r w:rsidRPr="0008203D">
        <w:rPr>
          <w:color w:val="auto"/>
          <w:sz w:val="28"/>
          <w:szCs w:val="28"/>
        </w:rPr>
        <w:t>Братусь С.</w:t>
      </w:r>
      <w:r w:rsidR="00F31B2F" w:rsidRPr="0008203D">
        <w:rPr>
          <w:color w:val="auto"/>
          <w:sz w:val="28"/>
          <w:szCs w:val="28"/>
        </w:rPr>
        <w:t>Н Субъекты гр</w:t>
      </w:r>
      <w:r w:rsidR="007F3CC7" w:rsidRPr="0008203D">
        <w:rPr>
          <w:color w:val="auto"/>
          <w:sz w:val="28"/>
          <w:szCs w:val="28"/>
        </w:rPr>
        <w:t xml:space="preserve">ажданского права. М., 1950 </w:t>
      </w:r>
    </w:p>
    <w:p w:rsidR="003972D6" w:rsidRPr="0008203D" w:rsidRDefault="003972D6" w:rsidP="0008203D">
      <w:pPr>
        <w:numPr>
          <w:ilvl w:val="0"/>
          <w:numId w:val="2"/>
        </w:numPr>
        <w:spacing w:before="0" w:beforeAutospacing="0" w:after="0" w:afterAutospacing="0" w:line="360" w:lineRule="auto"/>
        <w:ind w:left="0" w:firstLine="0"/>
        <w:jc w:val="both"/>
        <w:rPr>
          <w:color w:val="auto"/>
          <w:sz w:val="28"/>
          <w:szCs w:val="28"/>
        </w:rPr>
      </w:pPr>
      <w:r w:rsidRPr="0008203D">
        <w:rPr>
          <w:color w:val="auto"/>
          <w:sz w:val="28"/>
          <w:szCs w:val="28"/>
        </w:rPr>
        <w:t xml:space="preserve">Братусь С.Н. Предмет и система советского гражданского права. </w:t>
      </w:r>
      <w:r w:rsidR="00454B24" w:rsidRPr="0008203D">
        <w:rPr>
          <w:color w:val="auto"/>
          <w:sz w:val="28"/>
          <w:szCs w:val="28"/>
        </w:rPr>
        <w:t xml:space="preserve"> – М., </w:t>
      </w:r>
      <w:r w:rsidR="00E66652" w:rsidRPr="0008203D">
        <w:rPr>
          <w:color w:val="auto"/>
          <w:sz w:val="28"/>
          <w:szCs w:val="28"/>
        </w:rPr>
        <w:t xml:space="preserve"> </w:t>
      </w:r>
      <w:r w:rsidR="00A608ED" w:rsidRPr="0008203D">
        <w:rPr>
          <w:color w:val="auto"/>
          <w:sz w:val="28"/>
          <w:szCs w:val="28"/>
        </w:rPr>
        <w:t>2000</w:t>
      </w:r>
      <w:r w:rsidR="00E66652" w:rsidRPr="0008203D">
        <w:rPr>
          <w:color w:val="auto"/>
          <w:sz w:val="28"/>
          <w:szCs w:val="28"/>
        </w:rPr>
        <w:t xml:space="preserve">. - </w:t>
      </w:r>
      <w:r w:rsidR="00454B24" w:rsidRPr="0008203D">
        <w:rPr>
          <w:color w:val="auto"/>
          <w:sz w:val="28"/>
          <w:szCs w:val="28"/>
        </w:rPr>
        <w:t>256 с.</w:t>
      </w:r>
    </w:p>
    <w:p w:rsidR="00AD19FB" w:rsidRPr="0008203D" w:rsidRDefault="00AD11AE" w:rsidP="0008203D">
      <w:pPr>
        <w:numPr>
          <w:ilvl w:val="0"/>
          <w:numId w:val="2"/>
        </w:numPr>
        <w:spacing w:before="0" w:beforeAutospacing="0" w:after="0" w:afterAutospacing="0" w:line="360" w:lineRule="auto"/>
        <w:ind w:left="0" w:firstLine="0"/>
        <w:jc w:val="both"/>
        <w:rPr>
          <w:color w:val="auto"/>
          <w:sz w:val="28"/>
          <w:szCs w:val="28"/>
        </w:rPr>
      </w:pPr>
      <w:r w:rsidRPr="0008203D">
        <w:rPr>
          <w:color w:val="auto"/>
          <w:sz w:val="28"/>
          <w:szCs w:val="28"/>
        </w:rPr>
        <w:t>Ванин В.</w:t>
      </w:r>
      <w:r w:rsidR="00AD19FB" w:rsidRPr="0008203D">
        <w:rPr>
          <w:color w:val="auto"/>
          <w:sz w:val="28"/>
          <w:szCs w:val="28"/>
        </w:rPr>
        <w:t>В. О характере правоспособности предпринимателей // Северо-Кавказский юридический вестник.-</w:t>
      </w:r>
      <w:r w:rsidR="00A608ED" w:rsidRPr="0008203D">
        <w:rPr>
          <w:color w:val="auto"/>
          <w:sz w:val="28"/>
          <w:szCs w:val="28"/>
        </w:rPr>
        <w:t>2005</w:t>
      </w:r>
      <w:r w:rsidR="00AD19FB" w:rsidRPr="0008203D">
        <w:rPr>
          <w:color w:val="auto"/>
          <w:sz w:val="28"/>
          <w:szCs w:val="28"/>
        </w:rPr>
        <w:t>.-N 2. - С. 143-148.</w:t>
      </w:r>
    </w:p>
    <w:p w:rsidR="007F3CC7" w:rsidRPr="0008203D" w:rsidRDefault="00493F80" w:rsidP="0008203D">
      <w:pPr>
        <w:numPr>
          <w:ilvl w:val="0"/>
          <w:numId w:val="2"/>
        </w:numPr>
        <w:spacing w:before="0" w:beforeAutospacing="0" w:after="0" w:afterAutospacing="0" w:line="360" w:lineRule="auto"/>
        <w:ind w:left="0" w:firstLine="0"/>
        <w:jc w:val="both"/>
        <w:rPr>
          <w:color w:val="auto"/>
          <w:sz w:val="28"/>
          <w:szCs w:val="28"/>
        </w:rPr>
      </w:pPr>
      <w:r w:rsidRPr="0008203D">
        <w:rPr>
          <w:color w:val="auto"/>
          <w:sz w:val="28"/>
          <w:szCs w:val="28"/>
        </w:rPr>
        <w:t xml:space="preserve">Власова А.С. Структура субъективного гражданского права. – М., </w:t>
      </w:r>
      <w:r w:rsidR="00A608ED" w:rsidRPr="0008203D">
        <w:rPr>
          <w:color w:val="auto"/>
          <w:sz w:val="28"/>
          <w:szCs w:val="28"/>
        </w:rPr>
        <w:t>2003</w:t>
      </w:r>
      <w:r w:rsidRPr="0008203D">
        <w:rPr>
          <w:color w:val="auto"/>
          <w:sz w:val="28"/>
          <w:szCs w:val="28"/>
        </w:rPr>
        <w:t>. 96 с.</w:t>
      </w:r>
      <w:r w:rsidR="007F3CC7" w:rsidRPr="0008203D">
        <w:rPr>
          <w:color w:val="auto"/>
          <w:sz w:val="28"/>
          <w:szCs w:val="28"/>
        </w:rPr>
        <w:t xml:space="preserve"> </w:t>
      </w:r>
    </w:p>
    <w:p w:rsidR="003D5804" w:rsidRPr="0008203D" w:rsidRDefault="003041D9" w:rsidP="0008203D">
      <w:pPr>
        <w:numPr>
          <w:ilvl w:val="0"/>
          <w:numId w:val="2"/>
        </w:numPr>
        <w:spacing w:before="0" w:beforeAutospacing="0" w:after="0" w:afterAutospacing="0" w:line="360" w:lineRule="auto"/>
        <w:ind w:left="0" w:firstLine="0"/>
        <w:jc w:val="both"/>
        <w:rPr>
          <w:color w:val="auto"/>
          <w:sz w:val="28"/>
          <w:szCs w:val="28"/>
        </w:rPr>
      </w:pPr>
      <w:r w:rsidRPr="0008203D">
        <w:rPr>
          <w:color w:val="auto"/>
          <w:sz w:val="28"/>
          <w:szCs w:val="28"/>
        </w:rPr>
        <w:t>Веберс Я.</w:t>
      </w:r>
      <w:r w:rsidR="007F3CC7" w:rsidRPr="0008203D">
        <w:rPr>
          <w:color w:val="auto"/>
          <w:sz w:val="28"/>
          <w:szCs w:val="28"/>
        </w:rPr>
        <w:t>Р. Основные проблемы правосубъектности граждан в советском гражданском и семейном праве. Автореф. дисс. д-ра юрид. наук. М., 1974.</w:t>
      </w:r>
    </w:p>
    <w:p w:rsidR="003972D6" w:rsidRPr="0008203D" w:rsidRDefault="003D5804" w:rsidP="0008203D">
      <w:pPr>
        <w:pStyle w:val="a3"/>
        <w:numPr>
          <w:ilvl w:val="0"/>
          <w:numId w:val="2"/>
        </w:numPr>
        <w:spacing w:before="0" w:beforeAutospacing="0" w:after="0" w:afterAutospacing="0" w:line="360" w:lineRule="auto"/>
        <w:ind w:left="0" w:firstLine="0"/>
        <w:jc w:val="both"/>
        <w:rPr>
          <w:sz w:val="28"/>
          <w:szCs w:val="28"/>
        </w:rPr>
      </w:pPr>
      <w:r w:rsidRPr="0008203D">
        <w:rPr>
          <w:sz w:val="28"/>
          <w:szCs w:val="28"/>
        </w:rPr>
        <w:t>Гражданское право России. Общая часть. Курс лекций. / Под ред. Садикова О.Н. – М., 2003.</w:t>
      </w:r>
    </w:p>
    <w:p w:rsidR="00217EEE" w:rsidRPr="0008203D" w:rsidRDefault="003972D6" w:rsidP="0008203D">
      <w:pPr>
        <w:numPr>
          <w:ilvl w:val="0"/>
          <w:numId w:val="2"/>
        </w:numPr>
        <w:spacing w:before="0" w:beforeAutospacing="0" w:after="0" w:afterAutospacing="0" w:line="360" w:lineRule="auto"/>
        <w:ind w:left="0" w:firstLine="0"/>
        <w:jc w:val="both"/>
        <w:rPr>
          <w:color w:val="auto"/>
          <w:sz w:val="28"/>
          <w:szCs w:val="28"/>
        </w:rPr>
      </w:pPr>
      <w:r w:rsidRPr="0008203D">
        <w:rPr>
          <w:bCs/>
          <w:color w:val="auto"/>
          <w:sz w:val="28"/>
          <w:szCs w:val="28"/>
        </w:rPr>
        <w:t xml:space="preserve">Гражданское право: В 2 т. Том I. Отв. ред. Е. А. Суханов. – М., БЕК, 2000. </w:t>
      </w:r>
    </w:p>
    <w:p w:rsidR="00217EEE" w:rsidRPr="0008203D" w:rsidRDefault="007F3CC7" w:rsidP="0008203D">
      <w:pPr>
        <w:numPr>
          <w:ilvl w:val="0"/>
          <w:numId w:val="2"/>
        </w:numPr>
        <w:spacing w:before="0" w:beforeAutospacing="0" w:after="0" w:afterAutospacing="0" w:line="360" w:lineRule="auto"/>
        <w:ind w:left="0" w:firstLine="0"/>
        <w:jc w:val="both"/>
        <w:rPr>
          <w:color w:val="auto"/>
          <w:sz w:val="28"/>
          <w:szCs w:val="28"/>
        </w:rPr>
      </w:pPr>
      <w:r w:rsidRPr="0008203D">
        <w:rPr>
          <w:color w:val="auto"/>
          <w:sz w:val="28"/>
          <w:szCs w:val="28"/>
        </w:rPr>
        <w:t xml:space="preserve">Грибанов В.П. Пределы осуществления и защиты гражданских прав. М, </w:t>
      </w:r>
      <w:r w:rsidR="00A608ED" w:rsidRPr="0008203D">
        <w:rPr>
          <w:color w:val="auto"/>
          <w:sz w:val="28"/>
          <w:szCs w:val="28"/>
        </w:rPr>
        <w:t>2002</w:t>
      </w:r>
      <w:r w:rsidRPr="0008203D">
        <w:rPr>
          <w:color w:val="auto"/>
          <w:sz w:val="28"/>
          <w:szCs w:val="28"/>
        </w:rPr>
        <w:t>. С. 18.</w:t>
      </w:r>
      <w:r w:rsidR="00217EEE" w:rsidRPr="0008203D">
        <w:rPr>
          <w:color w:val="auto"/>
          <w:sz w:val="28"/>
          <w:szCs w:val="28"/>
        </w:rPr>
        <w:t xml:space="preserve"> </w:t>
      </w:r>
    </w:p>
    <w:p w:rsidR="003D5804" w:rsidRPr="0008203D" w:rsidRDefault="003D5804" w:rsidP="0008203D">
      <w:pPr>
        <w:pStyle w:val="ConsTitle"/>
        <w:widowControl/>
        <w:numPr>
          <w:ilvl w:val="0"/>
          <w:numId w:val="2"/>
        </w:numPr>
        <w:spacing w:line="360" w:lineRule="auto"/>
        <w:ind w:left="0" w:right="0" w:firstLine="0"/>
        <w:jc w:val="both"/>
        <w:rPr>
          <w:rFonts w:ascii="Times New Roman" w:hAnsi="Times New Roman" w:cs="Times New Roman"/>
          <w:b w:val="0"/>
          <w:sz w:val="28"/>
          <w:szCs w:val="28"/>
        </w:rPr>
      </w:pPr>
      <w:r w:rsidRPr="0008203D">
        <w:rPr>
          <w:rFonts w:ascii="Times New Roman" w:hAnsi="Times New Roman" w:cs="Times New Roman"/>
          <w:b w:val="0"/>
          <w:sz w:val="28"/>
          <w:szCs w:val="28"/>
        </w:rPr>
        <w:t>Комментарий к Гражданскому Кодексу РФ, части первой (постатейный)./ Руководитель авторского коллектива и ответственный редактор доктор юридических наук, профессор О.Н. Садиков. М., 2004.</w:t>
      </w:r>
    </w:p>
    <w:p w:rsidR="003D5804" w:rsidRPr="0008203D" w:rsidRDefault="003D5804" w:rsidP="0008203D">
      <w:pPr>
        <w:pStyle w:val="ConsTitle"/>
        <w:widowControl/>
        <w:numPr>
          <w:ilvl w:val="0"/>
          <w:numId w:val="2"/>
        </w:numPr>
        <w:spacing w:line="360" w:lineRule="auto"/>
        <w:ind w:left="0" w:right="0" w:firstLine="0"/>
        <w:jc w:val="both"/>
        <w:rPr>
          <w:rFonts w:ascii="Times New Roman" w:hAnsi="Times New Roman" w:cs="Times New Roman"/>
          <w:b w:val="0"/>
          <w:sz w:val="28"/>
          <w:szCs w:val="28"/>
        </w:rPr>
      </w:pPr>
      <w:r w:rsidRPr="0008203D">
        <w:rPr>
          <w:rFonts w:ascii="Times New Roman" w:hAnsi="Times New Roman" w:cs="Times New Roman"/>
          <w:b w:val="0"/>
          <w:sz w:val="28"/>
          <w:szCs w:val="28"/>
        </w:rPr>
        <w:t>Комментарий к Гражданскому Кодексу РФ, части первой (постатейный)./ Под редакцией доктора юридических наук, профессора Т.Е. Абовой и доктора юридических наук, профессора А.Ю. Кабалкина. М., 2004.</w:t>
      </w:r>
    </w:p>
    <w:p w:rsidR="00287B54" w:rsidRPr="0008203D" w:rsidRDefault="004D1BE9" w:rsidP="0008203D">
      <w:pPr>
        <w:numPr>
          <w:ilvl w:val="0"/>
          <w:numId w:val="2"/>
        </w:numPr>
        <w:spacing w:before="0" w:beforeAutospacing="0" w:after="0" w:afterAutospacing="0" w:line="360" w:lineRule="auto"/>
        <w:ind w:left="0" w:firstLine="0"/>
        <w:jc w:val="both"/>
        <w:rPr>
          <w:color w:val="auto"/>
          <w:sz w:val="28"/>
          <w:szCs w:val="28"/>
        </w:rPr>
      </w:pPr>
      <w:r w:rsidRPr="0008203D">
        <w:rPr>
          <w:color w:val="auto"/>
          <w:sz w:val="28"/>
          <w:szCs w:val="28"/>
        </w:rPr>
        <w:t>Правоведение.</w:t>
      </w:r>
      <w:r w:rsidR="00C72980" w:rsidRPr="0008203D">
        <w:rPr>
          <w:color w:val="auto"/>
          <w:sz w:val="28"/>
          <w:szCs w:val="28"/>
        </w:rPr>
        <w:t>–</w:t>
      </w:r>
      <w:r w:rsidRPr="0008203D">
        <w:rPr>
          <w:color w:val="auto"/>
          <w:sz w:val="28"/>
          <w:szCs w:val="28"/>
        </w:rPr>
        <w:t xml:space="preserve"> 1970. </w:t>
      </w:r>
      <w:r w:rsidR="00C72980" w:rsidRPr="0008203D">
        <w:rPr>
          <w:color w:val="auto"/>
          <w:sz w:val="28"/>
          <w:szCs w:val="28"/>
        </w:rPr>
        <w:t xml:space="preserve">– </w:t>
      </w:r>
      <w:r w:rsidRPr="0008203D">
        <w:rPr>
          <w:color w:val="auto"/>
          <w:sz w:val="28"/>
          <w:szCs w:val="28"/>
        </w:rPr>
        <w:t xml:space="preserve">№ 5. </w:t>
      </w:r>
      <w:r w:rsidR="00C72980" w:rsidRPr="0008203D">
        <w:rPr>
          <w:color w:val="auto"/>
          <w:sz w:val="28"/>
          <w:szCs w:val="28"/>
        </w:rPr>
        <w:t xml:space="preserve">– </w:t>
      </w:r>
      <w:r w:rsidRPr="0008203D">
        <w:rPr>
          <w:color w:val="auto"/>
          <w:sz w:val="28"/>
          <w:szCs w:val="28"/>
        </w:rPr>
        <w:t xml:space="preserve">С. 106 </w:t>
      </w:r>
      <w:r w:rsidR="00C72980" w:rsidRPr="0008203D">
        <w:rPr>
          <w:color w:val="auto"/>
          <w:sz w:val="28"/>
          <w:szCs w:val="28"/>
        </w:rPr>
        <w:t>–</w:t>
      </w:r>
      <w:r w:rsidRPr="0008203D">
        <w:rPr>
          <w:color w:val="auto"/>
          <w:sz w:val="28"/>
          <w:szCs w:val="28"/>
        </w:rPr>
        <w:t xml:space="preserve"> 107.</w:t>
      </w:r>
    </w:p>
    <w:p w:rsidR="00287B54" w:rsidRPr="0008203D" w:rsidRDefault="00217EEE" w:rsidP="0008203D">
      <w:pPr>
        <w:numPr>
          <w:ilvl w:val="0"/>
          <w:numId w:val="2"/>
        </w:numPr>
        <w:spacing w:before="0" w:beforeAutospacing="0" w:after="0" w:afterAutospacing="0" w:line="360" w:lineRule="auto"/>
        <w:ind w:left="0" w:firstLine="0"/>
        <w:jc w:val="both"/>
        <w:rPr>
          <w:color w:val="auto"/>
          <w:sz w:val="28"/>
          <w:szCs w:val="28"/>
        </w:rPr>
      </w:pPr>
      <w:r w:rsidRPr="0008203D">
        <w:rPr>
          <w:color w:val="auto"/>
          <w:sz w:val="28"/>
          <w:szCs w:val="28"/>
        </w:rPr>
        <w:t>Пхаладзе Б.В. Юридические формы положения личности в советском обществе. – Тбилиси, 1968, 85с.</w:t>
      </w:r>
      <w:r w:rsidR="00287B54" w:rsidRPr="0008203D">
        <w:rPr>
          <w:color w:val="auto"/>
          <w:sz w:val="28"/>
          <w:szCs w:val="28"/>
        </w:rPr>
        <w:t xml:space="preserve"> </w:t>
      </w:r>
    </w:p>
    <w:p w:rsidR="00287B54" w:rsidRPr="0008203D" w:rsidRDefault="00B25B0C" w:rsidP="0008203D">
      <w:pPr>
        <w:numPr>
          <w:ilvl w:val="0"/>
          <w:numId w:val="2"/>
        </w:numPr>
        <w:spacing w:before="0" w:beforeAutospacing="0" w:after="0" w:afterAutospacing="0" w:line="360" w:lineRule="auto"/>
        <w:ind w:left="0" w:firstLine="0"/>
        <w:jc w:val="both"/>
        <w:rPr>
          <w:color w:val="auto"/>
          <w:sz w:val="28"/>
          <w:szCs w:val="28"/>
        </w:rPr>
      </w:pPr>
      <w:r w:rsidRPr="0008203D">
        <w:rPr>
          <w:color w:val="auto"/>
          <w:sz w:val="28"/>
          <w:szCs w:val="28"/>
        </w:rPr>
        <w:t xml:space="preserve">Чуев А.В. </w:t>
      </w:r>
      <w:r w:rsidR="00287B54" w:rsidRPr="0008203D">
        <w:rPr>
          <w:color w:val="auto"/>
          <w:sz w:val="28"/>
          <w:szCs w:val="28"/>
        </w:rPr>
        <w:t xml:space="preserve">Пояснительная записка к проекту федерального закона </w:t>
      </w:r>
      <w:r w:rsidRPr="0008203D">
        <w:rPr>
          <w:color w:val="auto"/>
          <w:sz w:val="28"/>
          <w:szCs w:val="28"/>
        </w:rPr>
        <w:t>«</w:t>
      </w:r>
      <w:r w:rsidR="00287B54" w:rsidRPr="0008203D">
        <w:rPr>
          <w:color w:val="auto"/>
          <w:sz w:val="28"/>
          <w:szCs w:val="28"/>
        </w:rPr>
        <w:t>О внесении дополнения в статью 17 Гражданского кодекса Российской Федерации</w:t>
      </w:r>
      <w:r w:rsidRPr="0008203D">
        <w:rPr>
          <w:color w:val="auto"/>
          <w:sz w:val="28"/>
          <w:szCs w:val="28"/>
        </w:rPr>
        <w:t>».</w:t>
      </w:r>
    </w:p>
    <w:p w:rsidR="00F31B2F" w:rsidRPr="0008203D" w:rsidRDefault="00F31B2F" w:rsidP="0008203D">
      <w:pPr>
        <w:numPr>
          <w:ilvl w:val="0"/>
          <w:numId w:val="2"/>
        </w:numPr>
        <w:spacing w:before="0" w:beforeAutospacing="0" w:after="0" w:afterAutospacing="0" w:line="360" w:lineRule="auto"/>
        <w:ind w:left="0" w:firstLine="0"/>
        <w:jc w:val="both"/>
        <w:rPr>
          <w:color w:val="auto"/>
          <w:sz w:val="28"/>
          <w:szCs w:val="28"/>
        </w:rPr>
      </w:pPr>
      <w:r w:rsidRPr="0008203D">
        <w:rPr>
          <w:color w:val="auto"/>
          <w:sz w:val="28"/>
          <w:szCs w:val="28"/>
        </w:rPr>
        <w:t xml:space="preserve">Советское гражданское право. Субъекты гражданского права / Под ред. С.Н. Братуся. </w:t>
      </w:r>
      <w:r w:rsidR="00C72980" w:rsidRPr="0008203D">
        <w:rPr>
          <w:color w:val="auto"/>
          <w:sz w:val="28"/>
          <w:szCs w:val="28"/>
        </w:rPr>
        <w:t xml:space="preserve"> –  М., </w:t>
      </w:r>
      <w:r w:rsidR="00A608ED" w:rsidRPr="0008203D">
        <w:rPr>
          <w:color w:val="auto"/>
          <w:sz w:val="28"/>
          <w:szCs w:val="28"/>
        </w:rPr>
        <w:t>1986</w:t>
      </w:r>
      <w:r w:rsidR="00C72980" w:rsidRPr="0008203D">
        <w:rPr>
          <w:color w:val="auto"/>
          <w:sz w:val="28"/>
          <w:szCs w:val="28"/>
        </w:rPr>
        <w:t>. – 197 с.</w:t>
      </w:r>
      <w:bookmarkStart w:id="5" w:name="_GoBack"/>
      <w:bookmarkEnd w:id="5"/>
    </w:p>
    <w:sectPr w:rsidR="00F31B2F" w:rsidRPr="0008203D" w:rsidSect="0008203D">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369" w:rsidRDefault="00763369">
      <w:pPr>
        <w:spacing w:before="0" w:beforeAutospacing="0" w:after="0" w:afterAutospacing="0"/>
        <w:rPr>
          <w:color w:val="auto"/>
        </w:rPr>
      </w:pPr>
      <w:r>
        <w:rPr>
          <w:color w:val="auto"/>
        </w:rPr>
        <w:separator/>
      </w:r>
    </w:p>
  </w:endnote>
  <w:endnote w:type="continuationSeparator" w:id="0">
    <w:p w:rsidR="00763369" w:rsidRDefault="00763369">
      <w:pPr>
        <w:spacing w:before="0" w:beforeAutospacing="0" w:after="0" w:afterAutospacing="0"/>
        <w:rPr>
          <w:color w:val="auto"/>
        </w:rPr>
      </w:pPr>
      <w:r>
        <w:rPr>
          <w:color w:val="aut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1B" w:rsidRDefault="00D9241B" w:rsidP="00D9154A">
    <w:pPr>
      <w:pStyle w:val="a6"/>
      <w:framePr w:wrap="around" w:vAnchor="text" w:hAnchor="margin" w:xAlign="right" w:y="1"/>
      <w:rPr>
        <w:rStyle w:val="a8"/>
      </w:rPr>
    </w:pPr>
  </w:p>
  <w:p w:rsidR="00D9241B" w:rsidRDefault="00D9241B" w:rsidP="00D9154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1B" w:rsidRDefault="00D9241B" w:rsidP="00D9154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369" w:rsidRDefault="00763369">
      <w:pPr>
        <w:spacing w:before="0" w:beforeAutospacing="0" w:after="0" w:afterAutospacing="0"/>
        <w:rPr>
          <w:color w:val="auto"/>
        </w:rPr>
      </w:pPr>
      <w:r>
        <w:rPr>
          <w:color w:val="auto"/>
        </w:rPr>
        <w:separator/>
      </w:r>
    </w:p>
  </w:footnote>
  <w:footnote w:type="continuationSeparator" w:id="0">
    <w:p w:rsidR="00763369" w:rsidRDefault="00763369">
      <w:pPr>
        <w:spacing w:before="0" w:beforeAutospacing="0" w:after="0" w:afterAutospacing="0"/>
        <w:rPr>
          <w:color w:val="auto"/>
        </w:rPr>
      </w:pPr>
      <w:r>
        <w:rPr>
          <w:color w:val="auto"/>
        </w:rPr>
        <w:continuationSeparator/>
      </w:r>
    </w:p>
  </w:footnote>
  <w:footnote w:id="1">
    <w:p w:rsidR="00763369" w:rsidRDefault="00D9241B" w:rsidP="00610137">
      <w:pPr>
        <w:pStyle w:val="a3"/>
        <w:spacing w:before="0" w:beforeAutospacing="0" w:after="0" w:afterAutospacing="0"/>
        <w:jc w:val="both"/>
      </w:pPr>
      <w:r w:rsidRPr="00B67689">
        <w:rPr>
          <w:rStyle w:val="a9"/>
          <w:sz w:val="20"/>
          <w:szCs w:val="20"/>
        </w:rPr>
        <w:footnoteRef/>
      </w:r>
      <w:r w:rsidRPr="00B67689">
        <w:rPr>
          <w:sz w:val="20"/>
          <w:szCs w:val="20"/>
        </w:rPr>
        <w:t xml:space="preserve"> Гражданское право России. Общая часть. Курс лекций. / Под ред. Садикова О.Н. – М., 2003.</w:t>
      </w:r>
      <w:r>
        <w:rPr>
          <w:sz w:val="20"/>
          <w:szCs w:val="20"/>
        </w:rPr>
        <w:t xml:space="preserve"> С. 45.</w:t>
      </w:r>
    </w:p>
  </w:footnote>
  <w:footnote w:id="2">
    <w:p w:rsidR="00763369" w:rsidRDefault="00D9241B" w:rsidP="00EA0864">
      <w:pPr>
        <w:tabs>
          <w:tab w:val="left" w:pos="0"/>
        </w:tabs>
        <w:spacing w:before="0" w:beforeAutospacing="0" w:after="0" w:afterAutospacing="0"/>
        <w:jc w:val="both"/>
        <w:rPr>
          <w:color w:val="auto"/>
        </w:rPr>
      </w:pPr>
      <w:r w:rsidRPr="00394EB7">
        <w:rPr>
          <w:rStyle w:val="a9"/>
          <w:color w:val="auto"/>
          <w:sz w:val="20"/>
          <w:szCs w:val="20"/>
        </w:rPr>
        <w:footnoteRef/>
      </w:r>
      <w:r w:rsidRPr="00394EB7">
        <w:rPr>
          <w:color w:val="auto"/>
          <w:sz w:val="20"/>
          <w:szCs w:val="20"/>
        </w:rPr>
        <w:t xml:space="preserve"> </w:t>
      </w:r>
      <w:r w:rsidRPr="00394EB7">
        <w:rPr>
          <w:bCs/>
          <w:color w:val="000000"/>
          <w:sz w:val="20"/>
          <w:szCs w:val="20"/>
        </w:rPr>
        <w:t xml:space="preserve">Гражданское право: В 2 т. Том I. Отв. ред. Е. А. Суханов. – М., БЕК, 2000. </w:t>
      </w:r>
      <w:r>
        <w:rPr>
          <w:bCs/>
          <w:color w:val="000000"/>
          <w:sz w:val="20"/>
          <w:szCs w:val="20"/>
        </w:rPr>
        <w:t xml:space="preserve"> С.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1B" w:rsidRDefault="00D9241B" w:rsidP="00643235">
    <w:pPr>
      <w:pStyle w:val="aa"/>
      <w:framePr w:wrap="around" w:vAnchor="text" w:hAnchor="margin" w:xAlign="right" w:y="1"/>
      <w:rPr>
        <w:rStyle w:val="a8"/>
      </w:rPr>
    </w:pPr>
  </w:p>
  <w:p w:rsidR="00D9241B" w:rsidRDefault="00D9241B" w:rsidP="00F1319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1B" w:rsidRDefault="00B74426" w:rsidP="00643235">
    <w:pPr>
      <w:pStyle w:val="aa"/>
      <w:framePr w:wrap="around" w:vAnchor="text" w:hAnchor="margin" w:xAlign="right" w:y="1"/>
      <w:rPr>
        <w:rStyle w:val="a8"/>
      </w:rPr>
    </w:pPr>
    <w:r>
      <w:rPr>
        <w:rStyle w:val="a8"/>
        <w:noProof/>
      </w:rPr>
      <w:t>2</w:t>
    </w:r>
  </w:p>
  <w:p w:rsidR="00D9241B" w:rsidRDefault="00D9241B" w:rsidP="00F1319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C335E"/>
    <w:multiLevelType w:val="multilevel"/>
    <w:tmpl w:val="B156CA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8625216"/>
    <w:multiLevelType w:val="singleLevel"/>
    <w:tmpl w:val="C73CF7D2"/>
    <w:lvl w:ilvl="0">
      <w:start w:val="1"/>
      <w:numFmt w:val="decimal"/>
      <w:lvlText w:val="%1. "/>
      <w:legacy w:legacy="1" w:legacySpace="0" w:legacyIndent="283"/>
      <w:lvlJc w:val="left"/>
      <w:pPr>
        <w:ind w:left="597" w:hanging="283"/>
      </w:pPr>
      <w:rPr>
        <w:rFonts w:ascii="Times New Roman" w:hAnsi="Times New Roman" w:cs="Times New Roman" w:hint="default"/>
        <w:b w:val="0"/>
        <w:i w:val="0"/>
        <w:sz w:val="28"/>
        <w:szCs w:val="28"/>
      </w:rPr>
    </w:lvl>
  </w:abstractNum>
  <w:abstractNum w:abstractNumId="2">
    <w:nsid w:val="5D351216"/>
    <w:multiLevelType w:val="singleLevel"/>
    <w:tmpl w:val="2B68B5C6"/>
    <w:lvl w:ilvl="0">
      <w:start w:val="4"/>
      <w:numFmt w:val="decimal"/>
      <w:lvlText w:val="%1. "/>
      <w:legacy w:legacy="1" w:legacySpace="0" w:legacyIndent="283"/>
      <w:lvlJc w:val="left"/>
      <w:pPr>
        <w:ind w:left="885" w:hanging="283"/>
      </w:pPr>
      <w:rPr>
        <w:rFonts w:ascii="Times New Roman" w:hAnsi="Times New Roman" w:cs="Times New Roman" w:hint="default"/>
        <w:b w:val="0"/>
        <w:i w:val="0"/>
        <w:sz w:val="28"/>
        <w:szCs w:val="28"/>
      </w:rPr>
    </w:lvl>
  </w:abstractNum>
  <w:abstractNum w:abstractNumId="3">
    <w:nsid w:val="63C259C9"/>
    <w:multiLevelType w:val="hybridMultilevel"/>
    <w:tmpl w:val="558C56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5CD31BC"/>
    <w:multiLevelType w:val="hybridMultilevel"/>
    <w:tmpl w:val="348AF49A"/>
    <w:lvl w:ilvl="0" w:tplc="63FC2818">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2ED"/>
    <w:rsid w:val="0002273F"/>
    <w:rsid w:val="000424A1"/>
    <w:rsid w:val="0006101D"/>
    <w:rsid w:val="00062C1E"/>
    <w:rsid w:val="0008203D"/>
    <w:rsid w:val="000B7F36"/>
    <w:rsid w:val="0011174A"/>
    <w:rsid w:val="00111C8C"/>
    <w:rsid w:val="00127AEC"/>
    <w:rsid w:val="00163C10"/>
    <w:rsid w:val="001833E8"/>
    <w:rsid w:val="001867C5"/>
    <w:rsid w:val="00194BB4"/>
    <w:rsid w:val="001B1CDD"/>
    <w:rsid w:val="002009BB"/>
    <w:rsid w:val="00202E42"/>
    <w:rsid w:val="00217EEE"/>
    <w:rsid w:val="00222F6E"/>
    <w:rsid w:val="00233AD6"/>
    <w:rsid w:val="002522C4"/>
    <w:rsid w:val="00253EC9"/>
    <w:rsid w:val="002547E1"/>
    <w:rsid w:val="00254C49"/>
    <w:rsid w:val="00281F3B"/>
    <w:rsid w:val="00287B54"/>
    <w:rsid w:val="002A351D"/>
    <w:rsid w:val="002A6B85"/>
    <w:rsid w:val="002B48D2"/>
    <w:rsid w:val="002C78B2"/>
    <w:rsid w:val="002E7F1E"/>
    <w:rsid w:val="002F0039"/>
    <w:rsid w:val="002F1435"/>
    <w:rsid w:val="002F284D"/>
    <w:rsid w:val="002F310A"/>
    <w:rsid w:val="003022EE"/>
    <w:rsid w:val="003041D9"/>
    <w:rsid w:val="00312B6A"/>
    <w:rsid w:val="003265F5"/>
    <w:rsid w:val="0036661B"/>
    <w:rsid w:val="00366CC6"/>
    <w:rsid w:val="003877AE"/>
    <w:rsid w:val="00393AF7"/>
    <w:rsid w:val="00393D15"/>
    <w:rsid w:val="00394EB7"/>
    <w:rsid w:val="003972D6"/>
    <w:rsid w:val="003A1E97"/>
    <w:rsid w:val="003A2C58"/>
    <w:rsid w:val="003A488A"/>
    <w:rsid w:val="003A6B76"/>
    <w:rsid w:val="003B4597"/>
    <w:rsid w:val="003C41FB"/>
    <w:rsid w:val="003C7CD7"/>
    <w:rsid w:val="003D012F"/>
    <w:rsid w:val="003D5804"/>
    <w:rsid w:val="003F3184"/>
    <w:rsid w:val="003F7081"/>
    <w:rsid w:val="00414A6A"/>
    <w:rsid w:val="00454B24"/>
    <w:rsid w:val="00454B61"/>
    <w:rsid w:val="004652FC"/>
    <w:rsid w:val="00476E95"/>
    <w:rsid w:val="00493F80"/>
    <w:rsid w:val="004960A0"/>
    <w:rsid w:val="00496262"/>
    <w:rsid w:val="00497127"/>
    <w:rsid w:val="004A348A"/>
    <w:rsid w:val="004B3198"/>
    <w:rsid w:val="004C2994"/>
    <w:rsid w:val="004C508A"/>
    <w:rsid w:val="004D1BE9"/>
    <w:rsid w:val="004D3DD6"/>
    <w:rsid w:val="004D6CAB"/>
    <w:rsid w:val="004D6E33"/>
    <w:rsid w:val="004E263A"/>
    <w:rsid w:val="004E6443"/>
    <w:rsid w:val="004F27D4"/>
    <w:rsid w:val="004F4D0F"/>
    <w:rsid w:val="005132D3"/>
    <w:rsid w:val="00514281"/>
    <w:rsid w:val="0053312A"/>
    <w:rsid w:val="005360CF"/>
    <w:rsid w:val="0053668B"/>
    <w:rsid w:val="005369F7"/>
    <w:rsid w:val="00547D65"/>
    <w:rsid w:val="00552047"/>
    <w:rsid w:val="00581C61"/>
    <w:rsid w:val="005A29AA"/>
    <w:rsid w:val="005B3C0D"/>
    <w:rsid w:val="005E12D8"/>
    <w:rsid w:val="005F112A"/>
    <w:rsid w:val="00610137"/>
    <w:rsid w:val="00633B86"/>
    <w:rsid w:val="00643235"/>
    <w:rsid w:val="00666D47"/>
    <w:rsid w:val="006824AA"/>
    <w:rsid w:val="00687CAA"/>
    <w:rsid w:val="0069677F"/>
    <w:rsid w:val="006A20CF"/>
    <w:rsid w:val="006A2936"/>
    <w:rsid w:val="006B1F96"/>
    <w:rsid w:val="006C11B0"/>
    <w:rsid w:val="006C40C4"/>
    <w:rsid w:val="006D4127"/>
    <w:rsid w:val="00717CA3"/>
    <w:rsid w:val="0072712A"/>
    <w:rsid w:val="00763369"/>
    <w:rsid w:val="00772744"/>
    <w:rsid w:val="00774839"/>
    <w:rsid w:val="007805B8"/>
    <w:rsid w:val="00790CBC"/>
    <w:rsid w:val="00794925"/>
    <w:rsid w:val="007976E9"/>
    <w:rsid w:val="007A754D"/>
    <w:rsid w:val="007D24E5"/>
    <w:rsid w:val="007E35D3"/>
    <w:rsid w:val="007E643C"/>
    <w:rsid w:val="007F3CC7"/>
    <w:rsid w:val="008047A9"/>
    <w:rsid w:val="00807C16"/>
    <w:rsid w:val="008252D2"/>
    <w:rsid w:val="0082615E"/>
    <w:rsid w:val="00830E7A"/>
    <w:rsid w:val="00832962"/>
    <w:rsid w:val="00841126"/>
    <w:rsid w:val="00845942"/>
    <w:rsid w:val="00847105"/>
    <w:rsid w:val="008504BC"/>
    <w:rsid w:val="00851210"/>
    <w:rsid w:val="0085298C"/>
    <w:rsid w:val="00860B04"/>
    <w:rsid w:val="008640E0"/>
    <w:rsid w:val="008662FC"/>
    <w:rsid w:val="00866C7B"/>
    <w:rsid w:val="00876A6A"/>
    <w:rsid w:val="008848C4"/>
    <w:rsid w:val="0091263E"/>
    <w:rsid w:val="00921370"/>
    <w:rsid w:val="00922A24"/>
    <w:rsid w:val="00950749"/>
    <w:rsid w:val="00962D7C"/>
    <w:rsid w:val="009652D6"/>
    <w:rsid w:val="00966B61"/>
    <w:rsid w:val="009942ED"/>
    <w:rsid w:val="0099488C"/>
    <w:rsid w:val="009A6956"/>
    <w:rsid w:val="009B3FA5"/>
    <w:rsid w:val="009B6679"/>
    <w:rsid w:val="009C26D1"/>
    <w:rsid w:val="009C3916"/>
    <w:rsid w:val="009D20D5"/>
    <w:rsid w:val="009E6456"/>
    <w:rsid w:val="009F130B"/>
    <w:rsid w:val="009F163A"/>
    <w:rsid w:val="009F4B5A"/>
    <w:rsid w:val="00A00981"/>
    <w:rsid w:val="00A136C2"/>
    <w:rsid w:val="00A25A7A"/>
    <w:rsid w:val="00A54CC5"/>
    <w:rsid w:val="00A6025B"/>
    <w:rsid w:val="00A608ED"/>
    <w:rsid w:val="00A60EDC"/>
    <w:rsid w:val="00A61B26"/>
    <w:rsid w:val="00A95F1B"/>
    <w:rsid w:val="00A97051"/>
    <w:rsid w:val="00AB4158"/>
    <w:rsid w:val="00AD11AE"/>
    <w:rsid w:val="00AD19FB"/>
    <w:rsid w:val="00AE3420"/>
    <w:rsid w:val="00AE37F1"/>
    <w:rsid w:val="00B000D3"/>
    <w:rsid w:val="00B20531"/>
    <w:rsid w:val="00B23678"/>
    <w:rsid w:val="00B25B0C"/>
    <w:rsid w:val="00B37E74"/>
    <w:rsid w:val="00B41B85"/>
    <w:rsid w:val="00B4398D"/>
    <w:rsid w:val="00B466D5"/>
    <w:rsid w:val="00B54E53"/>
    <w:rsid w:val="00B67689"/>
    <w:rsid w:val="00B74426"/>
    <w:rsid w:val="00B862FB"/>
    <w:rsid w:val="00BA3649"/>
    <w:rsid w:val="00BD1152"/>
    <w:rsid w:val="00BD351B"/>
    <w:rsid w:val="00BE08C3"/>
    <w:rsid w:val="00BF10DC"/>
    <w:rsid w:val="00BF10E8"/>
    <w:rsid w:val="00C163A0"/>
    <w:rsid w:val="00C235A3"/>
    <w:rsid w:val="00C37522"/>
    <w:rsid w:val="00C53A55"/>
    <w:rsid w:val="00C72980"/>
    <w:rsid w:val="00C8757C"/>
    <w:rsid w:val="00C92F0A"/>
    <w:rsid w:val="00C971F7"/>
    <w:rsid w:val="00CA24B2"/>
    <w:rsid w:val="00CB0309"/>
    <w:rsid w:val="00CC2BAF"/>
    <w:rsid w:val="00CD3AB3"/>
    <w:rsid w:val="00CE584D"/>
    <w:rsid w:val="00CE5BCE"/>
    <w:rsid w:val="00CF7D65"/>
    <w:rsid w:val="00D129CE"/>
    <w:rsid w:val="00D17028"/>
    <w:rsid w:val="00D307A3"/>
    <w:rsid w:val="00D3752B"/>
    <w:rsid w:val="00D41418"/>
    <w:rsid w:val="00D43E74"/>
    <w:rsid w:val="00D65FA9"/>
    <w:rsid w:val="00D8015A"/>
    <w:rsid w:val="00D86838"/>
    <w:rsid w:val="00D9154A"/>
    <w:rsid w:val="00D9241B"/>
    <w:rsid w:val="00D96AE0"/>
    <w:rsid w:val="00DA3210"/>
    <w:rsid w:val="00DC4102"/>
    <w:rsid w:val="00DF2D16"/>
    <w:rsid w:val="00DF6B51"/>
    <w:rsid w:val="00E33FCD"/>
    <w:rsid w:val="00E35942"/>
    <w:rsid w:val="00E35D63"/>
    <w:rsid w:val="00E463A4"/>
    <w:rsid w:val="00E66652"/>
    <w:rsid w:val="00E8491E"/>
    <w:rsid w:val="00EA0864"/>
    <w:rsid w:val="00EA1071"/>
    <w:rsid w:val="00EC16BE"/>
    <w:rsid w:val="00ED07C7"/>
    <w:rsid w:val="00EE37A8"/>
    <w:rsid w:val="00EE435A"/>
    <w:rsid w:val="00EE7C78"/>
    <w:rsid w:val="00F004B7"/>
    <w:rsid w:val="00F020AB"/>
    <w:rsid w:val="00F06EB4"/>
    <w:rsid w:val="00F13190"/>
    <w:rsid w:val="00F25B1C"/>
    <w:rsid w:val="00F31B2F"/>
    <w:rsid w:val="00F320E5"/>
    <w:rsid w:val="00F32501"/>
    <w:rsid w:val="00F44F49"/>
    <w:rsid w:val="00F47A50"/>
    <w:rsid w:val="00F55825"/>
    <w:rsid w:val="00F67595"/>
    <w:rsid w:val="00F74111"/>
    <w:rsid w:val="00F81808"/>
    <w:rsid w:val="00FA1DF0"/>
    <w:rsid w:val="00FB6897"/>
    <w:rsid w:val="00FE1825"/>
    <w:rsid w:val="00FE3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31B7A88-EC40-455E-958F-FC564262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rsid w:val="009942ED"/>
    <w:pPr>
      <w:spacing w:before="100" w:beforeAutospacing="1" w:after="100" w:afterAutospacing="1"/>
    </w:pPr>
    <w:rPr>
      <w:color w:val="FFFFCC"/>
      <w:sz w:val="24"/>
      <w:szCs w:val="24"/>
    </w:rPr>
  </w:style>
  <w:style w:type="paragraph" w:styleId="1">
    <w:name w:val="heading 1"/>
    <w:basedOn w:val="a"/>
    <w:next w:val="a"/>
    <w:link w:val="10"/>
    <w:uiPriority w:val="99"/>
    <w:qFormat/>
    <w:rsid w:val="00643235"/>
    <w:pPr>
      <w:keepNext/>
      <w:spacing w:before="240" w:beforeAutospacing="0" w:after="60" w:afterAutospacing="0"/>
      <w:outlineLvl w:val="0"/>
    </w:pPr>
    <w:rPr>
      <w:rFonts w:ascii="Arial" w:hAnsi="Arial" w:cs="Arial"/>
      <w:b/>
      <w:bCs/>
      <w:color w:val="auto"/>
      <w:kern w:val="32"/>
      <w:sz w:val="32"/>
      <w:szCs w:val="32"/>
    </w:rPr>
  </w:style>
  <w:style w:type="paragraph" w:styleId="2">
    <w:name w:val="heading 2"/>
    <w:basedOn w:val="a"/>
    <w:link w:val="20"/>
    <w:uiPriority w:val="99"/>
    <w:qFormat/>
    <w:rsid w:val="00287B54"/>
    <w:pPr>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9942ED"/>
    <w:rPr>
      <w:color w:val="auto"/>
    </w:rPr>
  </w:style>
  <w:style w:type="table" w:styleId="a4">
    <w:name w:val="Table Grid"/>
    <w:basedOn w:val="a1"/>
    <w:uiPriority w:val="99"/>
    <w:rsid w:val="00994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265F5"/>
    <w:rPr>
      <w:rFonts w:cs="Times New Roman"/>
      <w:color w:val="0000FF"/>
      <w:u w:val="single"/>
    </w:rPr>
  </w:style>
  <w:style w:type="paragraph" w:customStyle="1" w:styleId="a03">
    <w:name w:val="a_03"/>
    <w:basedOn w:val="a"/>
    <w:uiPriority w:val="99"/>
    <w:rsid w:val="002522C4"/>
    <w:pPr>
      <w:ind w:left="3402" w:right="3402"/>
    </w:pPr>
    <w:rPr>
      <w:rFonts w:ascii="Tahoma" w:hAnsi="Tahoma" w:cs="Tahoma"/>
      <w:b/>
      <w:bCs/>
      <w:color w:val="000000"/>
      <w:sz w:val="18"/>
      <w:szCs w:val="18"/>
    </w:rPr>
  </w:style>
  <w:style w:type="paragraph" w:customStyle="1" w:styleId="str">
    <w:name w:val="str"/>
    <w:basedOn w:val="a"/>
    <w:uiPriority w:val="99"/>
    <w:rsid w:val="002522C4"/>
    <w:pPr>
      <w:shd w:val="clear" w:color="auto" w:fill="CCFFFF"/>
      <w:ind w:left="3402" w:right="3402" w:firstLine="284"/>
      <w:jc w:val="both"/>
    </w:pPr>
    <w:rPr>
      <w:rFonts w:ascii="Arial" w:hAnsi="Arial" w:cs="Arial"/>
      <w:b/>
      <w:bCs/>
      <w:color w:val="000000"/>
      <w:sz w:val="14"/>
      <w:szCs w:val="14"/>
    </w:rPr>
  </w:style>
  <w:style w:type="paragraph" w:styleId="a6">
    <w:name w:val="footer"/>
    <w:basedOn w:val="a"/>
    <w:link w:val="a7"/>
    <w:uiPriority w:val="99"/>
    <w:rsid w:val="00D9154A"/>
    <w:pPr>
      <w:tabs>
        <w:tab w:val="center" w:pos="4677"/>
        <w:tab w:val="right" w:pos="9355"/>
      </w:tabs>
      <w:spacing w:before="0" w:beforeAutospacing="0" w:after="0" w:afterAutospacing="0"/>
    </w:pPr>
    <w:rPr>
      <w:color w:val="auto"/>
    </w:r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D9154A"/>
    <w:rPr>
      <w:rFonts w:cs="Times New Roman"/>
    </w:rPr>
  </w:style>
  <w:style w:type="character" w:styleId="a9">
    <w:name w:val="footnote reference"/>
    <w:uiPriority w:val="99"/>
    <w:semiHidden/>
    <w:rsid w:val="003A1E97"/>
    <w:rPr>
      <w:rFonts w:cs="Times New Roman"/>
      <w:vertAlign w:val="superscript"/>
    </w:rPr>
  </w:style>
  <w:style w:type="paragraph" w:styleId="11">
    <w:name w:val="toc 1"/>
    <w:basedOn w:val="a"/>
    <w:next w:val="a"/>
    <w:autoRedefine/>
    <w:uiPriority w:val="99"/>
    <w:semiHidden/>
    <w:rsid w:val="003041D9"/>
    <w:pPr>
      <w:tabs>
        <w:tab w:val="right" w:leader="dot" w:pos="9345"/>
      </w:tabs>
      <w:spacing w:before="0" w:beforeAutospacing="0" w:after="0" w:afterAutospacing="0" w:line="360" w:lineRule="auto"/>
      <w:ind w:firstLine="709"/>
      <w:jc w:val="both"/>
    </w:pPr>
    <w:rPr>
      <w:b/>
      <w:color w:val="auto"/>
      <w:sz w:val="28"/>
      <w:szCs w:val="28"/>
    </w:rPr>
  </w:style>
  <w:style w:type="paragraph" w:styleId="aa">
    <w:name w:val="header"/>
    <w:basedOn w:val="a"/>
    <w:link w:val="ab"/>
    <w:uiPriority w:val="99"/>
    <w:rsid w:val="00F13190"/>
    <w:pPr>
      <w:tabs>
        <w:tab w:val="center" w:pos="4677"/>
        <w:tab w:val="right" w:pos="9355"/>
      </w:tabs>
      <w:spacing w:before="0" w:beforeAutospacing="0" w:after="0" w:afterAutospacing="0"/>
    </w:pPr>
    <w:rPr>
      <w:color w:val="auto"/>
    </w:rPr>
  </w:style>
  <w:style w:type="character" w:customStyle="1" w:styleId="ab">
    <w:name w:val="Верхний колонтитул Знак"/>
    <w:link w:val="aa"/>
    <w:uiPriority w:val="99"/>
    <w:semiHidden/>
    <w:locked/>
    <w:rPr>
      <w:rFonts w:cs="Times New Roman"/>
      <w:sz w:val="24"/>
      <w:szCs w:val="24"/>
    </w:rPr>
  </w:style>
  <w:style w:type="paragraph" w:styleId="ac">
    <w:name w:val="Body Text"/>
    <w:basedOn w:val="a"/>
    <w:link w:val="ad"/>
    <w:uiPriority w:val="99"/>
    <w:rsid w:val="00643235"/>
    <w:pPr>
      <w:spacing w:before="0" w:beforeAutospacing="0" w:after="0" w:afterAutospacing="0"/>
      <w:jc w:val="center"/>
    </w:pPr>
    <w:rPr>
      <w:color w:val="auto"/>
      <w:sz w:val="28"/>
      <w:szCs w:val="20"/>
    </w:rPr>
  </w:style>
  <w:style w:type="character" w:customStyle="1" w:styleId="ad">
    <w:name w:val="Основной текст Знак"/>
    <w:link w:val="ac"/>
    <w:uiPriority w:val="99"/>
    <w:semiHidden/>
    <w:locked/>
    <w:rPr>
      <w:rFonts w:cs="Times New Roman"/>
      <w:sz w:val="24"/>
      <w:szCs w:val="24"/>
    </w:rPr>
  </w:style>
  <w:style w:type="paragraph" w:customStyle="1" w:styleId="ConsTitle">
    <w:name w:val="ConsTitle"/>
    <w:uiPriority w:val="99"/>
    <w:rsid w:val="003D5804"/>
    <w:pPr>
      <w:widowControl w:val="0"/>
      <w:autoSpaceDE w:val="0"/>
      <w:autoSpaceDN w:val="0"/>
      <w:adjustRightInd w:val="0"/>
      <w:ind w:right="19772"/>
    </w:pPr>
    <w:rPr>
      <w:rFonts w:ascii="Arial" w:hAnsi="Arial" w:cs="Arial"/>
      <w:b/>
      <w:bCs/>
      <w:sz w:val="18"/>
      <w:szCs w:val="18"/>
    </w:rPr>
  </w:style>
  <w:style w:type="paragraph" w:styleId="ae">
    <w:name w:val="footnote text"/>
    <w:basedOn w:val="a"/>
    <w:link w:val="af"/>
    <w:uiPriority w:val="99"/>
    <w:semiHidden/>
    <w:rsid w:val="00202E42"/>
    <w:pPr>
      <w:spacing w:before="0" w:beforeAutospacing="0" w:after="0" w:afterAutospacing="0"/>
    </w:pPr>
    <w:rPr>
      <w:color w:val="auto"/>
      <w:sz w:val="20"/>
      <w:szCs w:val="20"/>
    </w:rPr>
  </w:style>
  <w:style w:type="character" w:customStyle="1" w:styleId="af">
    <w:name w:val="Текст сноски Знак"/>
    <w:link w:val="ae"/>
    <w:uiPriority w:val="99"/>
    <w:semiHidden/>
    <w:locked/>
    <w:rPr>
      <w:rFonts w:cs="Times New Roman"/>
      <w:sz w:val="20"/>
      <w:szCs w:val="20"/>
    </w:rPr>
  </w:style>
  <w:style w:type="paragraph" w:styleId="af0">
    <w:name w:val="endnote text"/>
    <w:basedOn w:val="a"/>
    <w:link w:val="af1"/>
    <w:uiPriority w:val="99"/>
    <w:semiHidden/>
    <w:rsid w:val="003041D9"/>
    <w:pPr>
      <w:spacing w:before="0" w:beforeAutospacing="0" w:after="0" w:afterAutospacing="0"/>
    </w:pPr>
    <w:rPr>
      <w:color w:val="auto"/>
      <w:sz w:val="20"/>
      <w:szCs w:val="20"/>
    </w:rPr>
  </w:style>
  <w:style w:type="character" w:customStyle="1" w:styleId="af1">
    <w:name w:val="Текст концевой сноски Знак"/>
    <w:link w:val="af0"/>
    <w:uiPriority w:val="99"/>
    <w:semiHidden/>
    <w:locked/>
    <w:rPr>
      <w:rFonts w:cs="Times New Roman"/>
      <w:sz w:val="20"/>
      <w:szCs w:val="20"/>
    </w:rPr>
  </w:style>
  <w:style w:type="character" w:styleId="af2">
    <w:name w:val="endnote reference"/>
    <w:uiPriority w:val="99"/>
    <w:semiHidden/>
    <w:rsid w:val="003041D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92941">
      <w:marLeft w:val="0"/>
      <w:marRight w:val="0"/>
      <w:marTop w:val="0"/>
      <w:marBottom w:val="0"/>
      <w:divBdr>
        <w:top w:val="none" w:sz="0" w:space="0" w:color="auto"/>
        <w:left w:val="none" w:sz="0" w:space="0" w:color="auto"/>
        <w:bottom w:val="none" w:sz="0" w:space="0" w:color="auto"/>
        <w:right w:val="none" w:sz="0" w:space="0" w:color="auto"/>
      </w:divBdr>
    </w:div>
    <w:div w:id="368992944">
      <w:marLeft w:val="0"/>
      <w:marRight w:val="0"/>
      <w:marTop w:val="0"/>
      <w:marBottom w:val="0"/>
      <w:divBdr>
        <w:top w:val="none" w:sz="0" w:space="0" w:color="auto"/>
        <w:left w:val="none" w:sz="0" w:space="0" w:color="auto"/>
        <w:bottom w:val="none" w:sz="0" w:space="0" w:color="auto"/>
        <w:right w:val="none" w:sz="0" w:space="0" w:color="auto"/>
      </w:divBdr>
    </w:div>
    <w:div w:id="368992945">
      <w:marLeft w:val="0"/>
      <w:marRight w:val="0"/>
      <w:marTop w:val="0"/>
      <w:marBottom w:val="0"/>
      <w:divBdr>
        <w:top w:val="none" w:sz="0" w:space="0" w:color="auto"/>
        <w:left w:val="none" w:sz="0" w:space="0" w:color="auto"/>
        <w:bottom w:val="none" w:sz="0" w:space="0" w:color="auto"/>
        <w:right w:val="none" w:sz="0" w:space="0" w:color="auto"/>
      </w:divBdr>
      <w:divsChild>
        <w:div w:id="368992946">
          <w:marLeft w:val="0"/>
          <w:marRight w:val="0"/>
          <w:marTop w:val="0"/>
          <w:marBottom w:val="0"/>
          <w:divBdr>
            <w:top w:val="none" w:sz="0" w:space="0" w:color="auto"/>
            <w:left w:val="none" w:sz="0" w:space="0" w:color="auto"/>
            <w:bottom w:val="none" w:sz="0" w:space="0" w:color="auto"/>
            <w:right w:val="none" w:sz="0" w:space="0" w:color="auto"/>
          </w:divBdr>
          <w:divsChild>
            <w:div w:id="368992942">
              <w:marLeft w:val="0"/>
              <w:marRight w:val="0"/>
              <w:marTop w:val="0"/>
              <w:marBottom w:val="0"/>
              <w:divBdr>
                <w:top w:val="none" w:sz="0" w:space="0" w:color="auto"/>
                <w:left w:val="none" w:sz="0" w:space="0" w:color="auto"/>
                <w:bottom w:val="none" w:sz="0" w:space="0" w:color="auto"/>
                <w:right w:val="none" w:sz="0" w:space="0" w:color="auto"/>
              </w:divBdr>
            </w:div>
            <w:div w:id="368992943">
              <w:marLeft w:val="0"/>
              <w:marRight w:val="0"/>
              <w:marTop w:val="0"/>
              <w:marBottom w:val="0"/>
              <w:divBdr>
                <w:top w:val="none" w:sz="0" w:space="0" w:color="auto"/>
                <w:left w:val="none" w:sz="0" w:space="0" w:color="auto"/>
                <w:bottom w:val="none" w:sz="0" w:space="0" w:color="auto"/>
                <w:right w:val="none" w:sz="0" w:space="0" w:color="auto"/>
              </w:divBdr>
            </w:div>
            <w:div w:id="368992949">
              <w:marLeft w:val="0"/>
              <w:marRight w:val="0"/>
              <w:marTop w:val="0"/>
              <w:marBottom w:val="0"/>
              <w:divBdr>
                <w:top w:val="none" w:sz="0" w:space="0" w:color="auto"/>
                <w:left w:val="none" w:sz="0" w:space="0" w:color="auto"/>
                <w:bottom w:val="none" w:sz="0" w:space="0" w:color="auto"/>
                <w:right w:val="none" w:sz="0" w:space="0" w:color="auto"/>
              </w:divBdr>
            </w:div>
            <w:div w:id="368992951">
              <w:marLeft w:val="0"/>
              <w:marRight w:val="0"/>
              <w:marTop w:val="0"/>
              <w:marBottom w:val="0"/>
              <w:divBdr>
                <w:top w:val="none" w:sz="0" w:space="0" w:color="auto"/>
                <w:left w:val="none" w:sz="0" w:space="0" w:color="auto"/>
                <w:bottom w:val="none" w:sz="0" w:space="0" w:color="auto"/>
                <w:right w:val="none" w:sz="0" w:space="0" w:color="auto"/>
              </w:divBdr>
            </w:div>
            <w:div w:id="368992952">
              <w:marLeft w:val="0"/>
              <w:marRight w:val="0"/>
              <w:marTop w:val="0"/>
              <w:marBottom w:val="0"/>
              <w:divBdr>
                <w:top w:val="none" w:sz="0" w:space="0" w:color="auto"/>
                <w:left w:val="none" w:sz="0" w:space="0" w:color="auto"/>
                <w:bottom w:val="none" w:sz="0" w:space="0" w:color="auto"/>
                <w:right w:val="none" w:sz="0" w:space="0" w:color="auto"/>
              </w:divBdr>
            </w:div>
            <w:div w:id="368992954">
              <w:marLeft w:val="0"/>
              <w:marRight w:val="0"/>
              <w:marTop w:val="0"/>
              <w:marBottom w:val="0"/>
              <w:divBdr>
                <w:top w:val="none" w:sz="0" w:space="0" w:color="auto"/>
                <w:left w:val="none" w:sz="0" w:space="0" w:color="auto"/>
                <w:bottom w:val="none" w:sz="0" w:space="0" w:color="auto"/>
                <w:right w:val="none" w:sz="0" w:space="0" w:color="auto"/>
              </w:divBdr>
            </w:div>
            <w:div w:id="368992955">
              <w:marLeft w:val="0"/>
              <w:marRight w:val="0"/>
              <w:marTop w:val="0"/>
              <w:marBottom w:val="0"/>
              <w:divBdr>
                <w:top w:val="none" w:sz="0" w:space="0" w:color="auto"/>
                <w:left w:val="none" w:sz="0" w:space="0" w:color="auto"/>
                <w:bottom w:val="none" w:sz="0" w:space="0" w:color="auto"/>
                <w:right w:val="none" w:sz="0" w:space="0" w:color="auto"/>
              </w:divBdr>
            </w:div>
            <w:div w:id="3689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2947">
      <w:marLeft w:val="0"/>
      <w:marRight w:val="0"/>
      <w:marTop w:val="0"/>
      <w:marBottom w:val="0"/>
      <w:divBdr>
        <w:top w:val="none" w:sz="0" w:space="0" w:color="auto"/>
        <w:left w:val="none" w:sz="0" w:space="0" w:color="auto"/>
        <w:bottom w:val="none" w:sz="0" w:space="0" w:color="auto"/>
        <w:right w:val="none" w:sz="0" w:space="0" w:color="auto"/>
      </w:divBdr>
    </w:div>
    <w:div w:id="368992948">
      <w:marLeft w:val="0"/>
      <w:marRight w:val="0"/>
      <w:marTop w:val="0"/>
      <w:marBottom w:val="0"/>
      <w:divBdr>
        <w:top w:val="none" w:sz="0" w:space="0" w:color="auto"/>
        <w:left w:val="none" w:sz="0" w:space="0" w:color="auto"/>
        <w:bottom w:val="none" w:sz="0" w:space="0" w:color="auto"/>
        <w:right w:val="none" w:sz="0" w:space="0" w:color="auto"/>
      </w:divBdr>
    </w:div>
    <w:div w:id="368992950">
      <w:marLeft w:val="0"/>
      <w:marRight w:val="0"/>
      <w:marTop w:val="0"/>
      <w:marBottom w:val="0"/>
      <w:divBdr>
        <w:top w:val="none" w:sz="0" w:space="0" w:color="auto"/>
        <w:left w:val="none" w:sz="0" w:space="0" w:color="auto"/>
        <w:bottom w:val="none" w:sz="0" w:space="0" w:color="auto"/>
        <w:right w:val="none" w:sz="0" w:space="0" w:color="auto"/>
      </w:divBdr>
    </w:div>
    <w:div w:id="368992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6838</Words>
  <Characters>38979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lpstr>
    </vt:vector>
  </TitlesOfParts>
  <Company>Зеленая 8-65</Company>
  <LinksUpToDate>false</LinksUpToDate>
  <CharactersWithSpaces>45726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Анна</dc:creator>
  <cp:keywords/>
  <dc:description/>
  <cp:lastModifiedBy>admin</cp:lastModifiedBy>
  <cp:revision>2</cp:revision>
  <cp:lastPrinted>2006-05-27T08:51:00Z</cp:lastPrinted>
  <dcterms:created xsi:type="dcterms:W3CDTF">2014-03-07T00:31:00Z</dcterms:created>
  <dcterms:modified xsi:type="dcterms:W3CDTF">2014-03-07T00:31:00Z</dcterms:modified>
</cp:coreProperties>
</file>