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D6F" w:rsidRDefault="00334CAD" w:rsidP="00594D6F">
      <w:pPr>
        <w:pStyle w:val="11"/>
        <w:jc w:val="center"/>
        <w:rPr>
          <w:rFonts w:ascii="Courier New" w:hAnsi="Courier New" w:cs="Courier New"/>
          <w:b/>
          <w:color w:val="auto"/>
          <w:sz w:val="28"/>
          <w:szCs w:val="24"/>
        </w:rPr>
      </w:pPr>
      <w:bookmarkStart w:id="0" w:name="_Toc35641218"/>
      <w:bookmarkStart w:id="1" w:name="_Toc35674944"/>
      <w:r w:rsidRPr="00334CAD">
        <w:rPr>
          <w:rFonts w:ascii="Courier New" w:hAnsi="Courier New" w:cs="Courier New"/>
          <w:b/>
          <w:color w:val="auto"/>
          <w:sz w:val="28"/>
          <w:szCs w:val="24"/>
        </w:rPr>
        <w:t xml:space="preserve">Дата создания </w:t>
      </w:r>
      <w:r>
        <w:rPr>
          <w:rFonts w:ascii="Courier New" w:hAnsi="Courier New" w:cs="Courier New"/>
          <w:b/>
          <w:color w:val="auto"/>
          <w:sz w:val="28"/>
          <w:szCs w:val="24"/>
        </w:rPr>
        <w:t xml:space="preserve">17.03.2003 5:30 </w:t>
      </w:r>
    </w:p>
    <w:p w:rsidR="00594D6F" w:rsidRDefault="00594D6F" w:rsidP="00594D6F">
      <w:pPr>
        <w:pStyle w:val="11"/>
        <w:jc w:val="center"/>
        <w:rPr>
          <w:rFonts w:ascii="Courier New" w:hAnsi="Courier New" w:cs="Courier New"/>
          <w:b/>
          <w:color w:val="auto"/>
          <w:sz w:val="28"/>
          <w:szCs w:val="24"/>
        </w:rPr>
      </w:pPr>
    </w:p>
    <w:p w:rsidR="00594D6F" w:rsidRDefault="00334CAD" w:rsidP="00594D6F">
      <w:pPr>
        <w:pStyle w:val="11"/>
        <w:jc w:val="center"/>
        <w:rPr>
          <w:rFonts w:ascii="Courier New" w:hAnsi="Courier New" w:cs="Courier New"/>
          <w:b/>
          <w:color w:val="auto"/>
          <w:sz w:val="28"/>
          <w:szCs w:val="24"/>
        </w:rPr>
      </w:pPr>
      <w:r>
        <w:rPr>
          <w:rFonts w:ascii="Courier New" w:hAnsi="Courier New" w:cs="Courier New"/>
          <w:b/>
          <w:color w:val="auto"/>
          <w:sz w:val="28"/>
          <w:szCs w:val="24"/>
        </w:rPr>
        <w:t>Правовая информатика</w:t>
      </w:r>
      <w:r w:rsidR="00B60AA6">
        <w:rPr>
          <w:rFonts w:ascii="Courier New" w:hAnsi="Courier New" w:cs="Courier New"/>
          <w:b/>
          <w:color w:val="auto"/>
          <w:sz w:val="28"/>
          <w:szCs w:val="24"/>
        </w:rPr>
        <w:t>, ХГАЭП</w:t>
      </w:r>
    </w:p>
    <w:p w:rsidR="00334CAD" w:rsidRPr="00334CAD" w:rsidRDefault="00334CAD" w:rsidP="00334CAD"/>
    <w:p w:rsidR="00594D6F" w:rsidRDefault="00594D6F" w:rsidP="00594D6F">
      <w:pPr>
        <w:pStyle w:val="11"/>
        <w:jc w:val="center"/>
        <w:rPr>
          <w:rFonts w:ascii="Courier New" w:hAnsi="Courier New" w:cs="Courier New"/>
          <w:color w:val="auto"/>
          <w:sz w:val="24"/>
          <w:szCs w:val="24"/>
        </w:rPr>
      </w:pPr>
      <w:r w:rsidRPr="00594D6F">
        <w:rPr>
          <w:rFonts w:ascii="Courier New" w:hAnsi="Courier New" w:cs="Courier New"/>
          <w:b/>
          <w:color w:val="auto"/>
          <w:sz w:val="28"/>
          <w:szCs w:val="24"/>
        </w:rPr>
        <w:t>СОДЕРЖАНИЕ</w:t>
      </w:r>
    </w:p>
    <w:p w:rsidR="00594D6F" w:rsidRDefault="00594D6F">
      <w:pPr>
        <w:pStyle w:val="11"/>
        <w:rPr>
          <w:rFonts w:ascii="Courier New" w:hAnsi="Courier New" w:cs="Courier New"/>
          <w:color w:val="auto"/>
          <w:sz w:val="24"/>
          <w:szCs w:val="24"/>
        </w:rPr>
      </w:pPr>
    </w:p>
    <w:p w:rsidR="00594D6F" w:rsidRDefault="00594D6F">
      <w:pPr>
        <w:pStyle w:val="11"/>
        <w:rPr>
          <w:rFonts w:ascii="Courier New" w:hAnsi="Courier New" w:cs="Courier New"/>
          <w:color w:val="auto"/>
          <w:sz w:val="24"/>
          <w:szCs w:val="24"/>
        </w:rPr>
      </w:pPr>
    </w:p>
    <w:p w:rsidR="00485CBE" w:rsidRDefault="00485CBE" w:rsidP="00594D6F">
      <w:pPr>
        <w:pStyle w:val="11"/>
        <w:ind w:left="567"/>
        <w:jc w:val="left"/>
        <w:rPr>
          <w:rStyle w:val="a6"/>
          <w:color w:val="auto"/>
          <w:sz w:val="28"/>
          <w:szCs w:val="28"/>
        </w:rPr>
      </w:pPr>
      <w:r w:rsidRPr="00970D86">
        <w:rPr>
          <w:rStyle w:val="a6"/>
          <w:rFonts w:ascii="Courier New" w:hAnsi="Courier New" w:cs="Courier New"/>
          <w:color w:val="auto"/>
          <w:sz w:val="28"/>
          <w:szCs w:val="28"/>
        </w:rPr>
        <w:t>1. Государственное управление, правовое регулирование в области информации</w:t>
      </w:r>
      <w:r w:rsidRPr="00594D6F">
        <w:rPr>
          <w:webHidden/>
          <w:color w:val="auto"/>
          <w:sz w:val="28"/>
          <w:szCs w:val="28"/>
        </w:rPr>
        <w:tab/>
      </w:r>
      <w:r w:rsidR="002F1E3E">
        <w:rPr>
          <w:webHidden/>
          <w:color w:val="auto"/>
          <w:sz w:val="28"/>
          <w:szCs w:val="28"/>
        </w:rPr>
        <w:t>3</w:t>
      </w:r>
    </w:p>
    <w:p w:rsidR="00594D6F" w:rsidRPr="00594D6F" w:rsidRDefault="00594D6F" w:rsidP="00594D6F"/>
    <w:p w:rsidR="00485CBE" w:rsidRPr="00594D6F" w:rsidRDefault="00485CBE" w:rsidP="00594D6F">
      <w:pPr>
        <w:pStyle w:val="11"/>
        <w:ind w:left="567"/>
        <w:jc w:val="left"/>
        <w:rPr>
          <w:color w:val="auto"/>
          <w:sz w:val="28"/>
          <w:szCs w:val="28"/>
        </w:rPr>
      </w:pPr>
      <w:r w:rsidRPr="00970D86">
        <w:rPr>
          <w:rStyle w:val="a6"/>
          <w:rFonts w:ascii="Courier New" w:hAnsi="Courier New" w:cs="Courier New"/>
          <w:color w:val="auto"/>
          <w:sz w:val="28"/>
          <w:szCs w:val="28"/>
        </w:rPr>
        <w:t>2. Характеристика справочной правовой системы «Гарант»</w:t>
      </w:r>
      <w:r w:rsidRPr="00594D6F">
        <w:rPr>
          <w:webHidden/>
          <w:color w:val="auto"/>
          <w:sz w:val="28"/>
          <w:szCs w:val="28"/>
        </w:rPr>
        <w:tab/>
      </w:r>
      <w:r w:rsidR="002F1E3E">
        <w:rPr>
          <w:webHidden/>
          <w:color w:val="auto"/>
          <w:sz w:val="28"/>
          <w:szCs w:val="28"/>
        </w:rPr>
        <w:t>10</w:t>
      </w:r>
    </w:p>
    <w:p w:rsidR="00594D6F" w:rsidRDefault="00594D6F" w:rsidP="00594D6F">
      <w:pPr>
        <w:pStyle w:val="11"/>
        <w:ind w:left="567"/>
        <w:jc w:val="left"/>
        <w:rPr>
          <w:rStyle w:val="a6"/>
          <w:color w:val="auto"/>
          <w:sz w:val="28"/>
          <w:szCs w:val="28"/>
        </w:rPr>
      </w:pPr>
    </w:p>
    <w:p w:rsidR="00485CBE" w:rsidRPr="00594D6F" w:rsidRDefault="00485CBE" w:rsidP="00594D6F">
      <w:pPr>
        <w:pStyle w:val="11"/>
        <w:ind w:left="567"/>
        <w:jc w:val="left"/>
        <w:rPr>
          <w:color w:val="auto"/>
          <w:sz w:val="28"/>
          <w:szCs w:val="28"/>
        </w:rPr>
      </w:pPr>
      <w:r w:rsidRPr="00970D86">
        <w:rPr>
          <w:rStyle w:val="a6"/>
          <w:rFonts w:ascii="Courier New" w:hAnsi="Courier New" w:cs="Courier New"/>
          <w:color w:val="auto"/>
          <w:sz w:val="28"/>
          <w:szCs w:val="28"/>
        </w:rPr>
        <w:t>БИБЛИОГРАФИЯ</w:t>
      </w:r>
      <w:r w:rsidRPr="00594D6F">
        <w:rPr>
          <w:webHidden/>
          <w:color w:val="auto"/>
          <w:sz w:val="28"/>
          <w:szCs w:val="28"/>
        </w:rPr>
        <w:tab/>
      </w:r>
      <w:r w:rsidR="002F1E3E">
        <w:rPr>
          <w:webHidden/>
          <w:color w:val="auto"/>
          <w:sz w:val="28"/>
          <w:szCs w:val="28"/>
        </w:rPr>
        <w:t>16</w:t>
      </w:r>
    </w:p>
    <w:p w:rsidR="00ED14CB" w:rsidRPr="00033307" w:rsidRDefault="00ED14CB" w:rsidP="00594D6F">
      <w:pPr>
        <w:pStyle w:val="1"/>
        <w:spacing w:line="360" w:lineRule="auto"/>
        <w:ind w:left="567" w:firstLine="0"/>
        <w:jc w:val="left"/>
        <w:rPr>
          <w:rFonts w:ascii="Courier New" w:hAnsi="Courier New" w:cs="Courier New"/>
          <w:szCs w:val="24"/>
        </w:rPr>
      </w:pPr>
      <w:bookmarkStart w:id="2" w:name="_Toc35685054"/>
      <w:r w:rsidRPr="00033307">
        <w:rPr>
          <w:rFonts w:ascii="Courier New" w:hAnsi="Courier New" w:cs="Courier New"/>
          <w:szCs w:val="24"/>
        </w:rPr>
        <w:t>1. Государственное управление, правовое регулирование в области информации</w:t>
      </w:r>
      <w:bookmarkEnd w:id="2"/>
    </w:p>
    <w:bookmarkEnd w:id="0"/>
    <w:bookmarkEnd w:id="1"/>
    <w:p w:rsidR="00ED14CB" w:rsidRPr="00033307" w:rsidRDefault="00ED14CB" w:rsidP="00485CBE">
      <w:pPr>
        <w:spacing w:line="360" w:lineRule="auto"/>
        <w:rPr>
          <w:rFonts w:ascii="Courier New" w:hAnsi="Courier New" w:cs="Courier New"/>
        </w:rPr>
      </w:pPr>
    </w:p>
    <w:p w:rsidR="0081188E" w:rsidRPr="00033307" w:rsidRDefault="0081188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Государственная информационная политика — это часть внутренней и внешней политики государства, которая состо</w:t>
      </w:r>
      <w:r w:rsidRPr="00033307">
        <w:rPr>
          <w:rFonts w:ascii="Courier New" w:hAnsi="Courier New" w:cs="Courier New"/>
        </w:rPr>
        <w:softHyphen/>
        <w:t>ит в регулировании информационных потоков и информаци</w:t>
      </w:r>
      <w:r w:rsidRPr="00033307">
        <w:rPr>
          <w:rFonts w:ascii="Courier New" w:hAnsi="Courier New" w:cs="Courier New"/>
        </w:rPr>
        <w:softHyphen/>
        <w:t>онной деятельности различных государственных, обществен</w:t>
      </w:r>
      <w:r w:rsidRPr="00033307">
        <w:rPr>
          <w:rFonts w:ascii="Courier New" w:hAnsi="Courier New" w:cs="Courier New"/>
        </w:rPr>
        <w:softHyphen/>
        <w:t>ных, частных структур и организаций информационного про</w:t>
      </w:r>
      <w:r w:rsidRPr="00033307">
        <w:rPr>
          <w:rFonts w:ascii="Courier New" w:hAnsi="Courier New" w:cs="Courier New"/>
        </w:rPr>
        <w:softHyphen/>
        <w:t>филя</w:t>
      </w:r>
      <w:r w:rsidRPr="00033307">
        <w:rPr>
          <w:rStyle w:val="a5"/>
          <w:rFonts w:ascii="Courier New" w:hAnsi="Courier New" w:cs="Courier New"/>
        </w:rPr>
        <w:footnoteReference w:id="1"/>
      </w:r>
      <w:r w:rsidRPr="00033307">
        <w:rPr>
          <w:rFonts w:ascii="Courier New" w:hAnsi="Courier New" w:cs="Courier New"/>
        </w:rPr>
        <w:t xml:space="preserve">. </w:t>
      </w:r>
    </w:p>
    <w:p w:rsidR="00B41EBE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В России законодательной базой в области правового регулирования информацией служат Федеральный закон </w:t>
      </w:r>
      <w:r w:rsidRPr="00033307">
        <w:rPr>
          <w:rFonts w:ascii="Courier New" w:hAnsi="Courier New" w:cs="Courier New"/>
          <w:b/>
        </w:rPr>
        <w:t>"Об информации"</w:t>
      </w:r>
      <w:r w:rsidRPr="00033307">
        <w:rPr>
          <w:rFonts w:ascii="Courier New" w:hAnsi="Courier New" w:cs="Courier New"/>
        </w:rPr>
        <w:t xml:space="preserve"> и изданные на его ос</w:t>
      </w:r>
      <w:r w:rsidRPr="00033307">
        <w:rPr>
          <w:rFonts w:ascii="Courier New" w:hAnsi="Courier New" w:cs="Courier New"/>
        </w:rPr>
        <w:softHyphen/>
        <w:t xml:space="preserve">нове </w:t>
      </w:r>
      <w:r w:rsidR="00A64FC0" w:rsidRPr="00033307">
        <w:rPr>
          <w:rFonts w:ascii="Courier New" w:hAnsi="Courier New" w:cs="Courier New"/>
        </w:rPr>
        <w:t>иные нормативные правовые акты</w:t>
      </w:r>
      <w:r w:rsidR="00596949" w:rsidRPr="00033307">
        <w:rPr>
          <w:rFonts w:ascii="Courier New" w:hAnsi="Courier New" w:cs="Courier New"/>
        </w:rPr>
        <w:t xml:space="preserve">, в </w:t>
      </w:r>
      <w:r w:rsidRPr="00033307">
        <w:rPr>
          <w:rFonts w:ascii="Courier New" w:hAnsi="Courier New" w:cs="Courier New"/>
        </w:rPr>
        <w:t xml:space="preserve">соответствии с </w:t>
      </w:r>
      <w:r w:rsidR="00596949" w:rsidRPr="00033307">
        <w:rPr>
          <w:rFonts w:ascii="Courier New" w:hAnsi="Courier New" w:cs="Courier New"/>
        </w:rPr>
        <w:t>которыми</w:t>
      </w:r>
      <w:r w:rsidRPr="00033307">
        <w:rPr>
          <w:rFonts w:ascii="Courier New" w:hAnsi="Courier New" w:cs="Courier New"/>
        </w:rPr>
        <w:t xml:space="preserve"> основными направлениями государственной политики в сфере информатизации являются: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обеспечение условий для развития и защиты всех форм собственности на информационные ресурсы;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формирование и защита государственных информацион</w:t>
      </w:r>
      <w:r w:rsidRPr="00033307">
        <w:rPr>
          <w:rFonts w:ascii="Courier New" w:hAnsi="Courier New" w:cs="Courier New"/>
        </w:rPr>
        <w:softHyphen/>
        <w:t>ных ресурсов;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создание и развитие федеральных и региональных инфор</w:t>
      </w:r>
      <w:r w:rsidRPr="00033307">
        <w:rPr>
          <w:rFonts w:ascii="Courier New" w:hAnsi="Courier New" w:cs="Courier New"/>
        </w:rPr>
        <w:softHyphen/>
        <w:t>мационных систем и сетей, обеспечение их совместимости и взаимодействия в едином информационном пространстве Рос</w:t>
      </w:r>
      <w:r w:rsidRPr="00033307">
        <w:rPr>
          <w:rFonts w:ascii="Courier New" w:hAnsi="Courier New" w:cs="Courier New"/>
        </w:rPr>
        <w:softHyphen/>
        <w:t>сийской Федерации;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создание условий для качественного и эффективного ин</w:t>
      </w:r>
      <w:r w:rsidRPr="00033307">
        <w:rPr>
          <w:rFonts w:ascii="Courier New" w:hAnsi="Courier New" w:cs="Courier New"/>
        </w:rPr>
        <w:softHyphen/>
        <w:t>формационного обеспечения граждан, органов государствен</w:t>
      </w:r>
      <w:r w:rsidRPr="00033307">
        <w:rPr>
          <w:rFonts w:ascii="Courier New" w:hAnsi="Courier New" w:cs="Courier New"/>
        </w:rPr>
        <w:softHyphen/>
        <w:t>ной власти, органов местного самоуправления, организаций и общественных объединений на основе государственных инфор</w:t>
      </w:r>
      <w:r w:rsidRPr="00033307">
        <w:rPr>
          <w:rFonts w:ascii="Courier New" w:hAnsi="Courier New" w:cs="Courier New"/>
        </w:rPr>
        <w:softHyphen/>
        <w:t>мационных ресурсов;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обеспечение национальной безопасности в сфере инфор</w:t>
      </w:r>
      <w:r w:rsidRPr="00033307">
        <w:rPr>
          <w:rFonts w:ascii="Courier New" w:hAnsi="Courier New" w:cs="Courier New"/>
        </w:rPr>
        <w:softHyphen/>
        <w:t>матизации, а также обеспечение реализации прав граждан, организаций в условиях информатизации;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содействие формированию рынка информационных ресур</w:t>
      </w:r>
      <w:r w:rsidRPr="00033307">
        <w:rPr>
          <w:rFonts w:ascii="Courier New" w:hAnsi="Courier New" w:cs="Courier New"/>
        </w:rPr>
        <w:softHyphen/>
        <w:t>сов, услуг, информационных систем, технологий, средств их обеспечения;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формирование и осуществление единой научно-техничес</w:t>
      </w:r>
      <w:r w:rsidRPr="00033307">
        <w:rPr>
          <w:rFonts w:ascii="Courier New" w:hAnsi="Courier New" w:cs="Courier New"/>
        </w:rPr>
        <w:softHyphen/>
        <w:t>кой и промышленной политики в сфере информатизации с учетом современного мирового уровня развития информаци</w:t>
      </w:r>
      <w:r w:rsidRPr="00033307">
        <w:rPr>
          <w:rFonts w:ascii="Courier New" w:hAnsi="Courier New" w:cs="Courier New"/>
        </w:rPr>
        <w:softHyphen/>
        <w:t>онных технологий;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поддержка проектов и программ информатизации;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создание и совершенствование системы привлечения ин</w:t>
      </w:r>
      <w:r w:rsidRPr="00033307">
        <w:rPr>
          <w:rFonts w:ascii="Courier New" w:hAnsi="Courier New" w:cs="Courier New"/>
        </w:rPr>
        <w:softHyphen/>
        <w:t>вестиций и механизма стимулирования разработки и реализа</w:t>
      </w:r>
      <w:r w:rsidRPr="00033307">
        <w:rPr>
          <w:rFonts w:ascii="Courier New" w:hAnsi="Courier New" w:cs="Courier New"/>
        </w:rPr>
        <w:softHyphen/>
        <w:t>ции проектов информатизации;</w:t>
      </w:r>
    </w:p>
    <w:p w:rsidR="00B41EBE" w:rsidRPr="00033307" w:rsidRDefault="00B41EBE" w:rsidP="00485CBE">
      <w:pPr>
        <w:numPr>
          <w:ilvl w:val="0"/>
          <w:numId w:val="9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развитие законодательства в сфере информационных про</w:t>
      </w:r>
      <w:r w:rsidRPr="00033307">
        <w:rPr>
          <w:rFonts w:ascii="Courier New" w:hAnsi="Courier New" w:cs="Courier New"/>
        </w:rPr>
        <w:softHyphen/>
        <w:t>цессов, информатизации и защиты информации.</w:t>
      </w:r>
    </w:p>
    <w:p w:rsidR="00B41EBE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Итак, </w:t>
      </w:r>
      <w:r w:rsidR="007952F5" w:rsidRPr="00033307">
        <w:rPr>
          <w:rFonts w:ascii="Courier New" w:hAnsi="Courier New" w:cs="Courier New"/>
        </w:rPr>
        <w:t xml:space="preserve">в </w:t>
      </w:r>
      <w:r w:rsidRPr="00033307">
        <w:rPr>
          <w:rFonts w:ascii="Courier New" w:hAnsi="Courier New" w:cs="Courier New"/>
        </w:rPr>
        <w:t>России информатизация правовой сферы жизни обще</w:t>
      </w:r>
      <w:r w:rsidRPr="00033307">
        <w:rPr>
          <w:rFonts w:ascii="Courier New" w:hAnsi="Courier New" w:cs="Courier New"/>
        </w:rPr>
        <w:softHyphen/>
        <w:t>ства поднята до уровня государственной политики. Государ</w:t>
      </w:r>
      <w:r w:rsidRPr="00033307">
        <w:rPr>
          <w:rFonts w:ascii="Courier New" w:hAnsi="Courier New" w:cs="Courier New"/>
        </w:rPr>
        <w:softHyphen/>
        <w:t>ство при участии негосударственных структур проводит це</w:t>
      </w:r>
      <w:r w:rsidRPr="00033307">
        <w:rPr>
          <w:rFonts w:ascii="Courier New" w:hAnsi="Courier New" w:cs="Courier New"/>
        </w:rPr>
        <w:softHyphen/>
        <w:t>ленаправленный комплекс мер по внедрению в деятельность органов власти и управления новейших информационных тех</w:t>
      </w:r>
      <w:r w:rsidRPr="00033307">
        <w:rPr>
          <w:rFonts w:ascii="Courier New" w:hAnsi="Courier New" w:cs="Courier New"/>
        </w:rPr>
        <w:softHyphen/>
        <w:t>нологий, компьютерных систем и сетей, автоматизированных</w:t>
      </w:r>
      <w:r w:rsidR="003838B7" w:rsidRPr="00033307">
        <w:rPr>
          <w:rFonts w:ascii="Courier New" w:hAnsi="Courier New" w:cs="Courier New"/>
        </w:rPr>
        <w:t xml:space="preserve"> </w:t>
      </w:r>
      <w:r w:rsidRPr="00033307">
        <w:rPr>
          <w:rFonts w:ascii="Courier New" w:hAnsi="Courier New" w:cs="Courier New"/>
        </w:rPr>
        <w:t>рабочих мест, экспертных и консультационных систем (на базе идей искусственного интеллекта)</w:t>
      </w:r>
      <w:r w:rsidR="003838B7" w:rsidRPr="00033307">
        <w:rPr>
          <w:rStyle w:val="a5"/>
          <w:rFonts w:ascii="Courier New" w:hAnsi="Courier New" w:cs="Courier New"/>
        </w:rPr>
        <w:footnoteReference w:id="2"/>
      </w:r>
      <w:r w:rsidRPr="00033307">
        <w:rPr>
          <w:rFonts w:ascii="Courier New" w:hAnsi="Courier New" w:cs="Courier New"/>
        </w:rPr>
        <w:t>.</w:t>
      </w:r>
    </w:p>
    <w:p w:rsidR="004A2678" w:rsidRPr="00033307" w:rsidRDefault="001D1952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Государственная политика </w:t>
      </w:r>
      <w:r w:rsidR="0069276A" w:rsidRPr="00033307">
        <w:rPr>
          <w:rFonts w:ascii="Courier New" w:hAnsi="Courier New" w:cs="Courier New"/>
        </w:rPr>
        <w:t>информатизации пра</w:t>
      </w:r>
      <w:r w:rsidR="0069276A" w:rsidRPr="00033307">
        <w:rPr>
          <w:rFonts w:ascii="Courier New" w:hAnsi="Courier New" w:cs="Courier New"/>
        </w:rPr>
        <w:softHyphen/>
        <w:t xml:space="preserve">вовой сферы </w:t>
      </w:r>
      <w:r w:rsidRPr="00033307">
        <w:rPr>
          <w:rFonts w:ascii="Courier New" w:hAnsi="Courier New" w:cs="Courier New"/>
        </w:rPr>
        <w:t>имеет своей ко</w:t>
      </w:r>
      <w:r w:rsidRPr="00033307">
        <w:rPr>
          <w:rFonts w:ascii="Courier New" w:hAnsi="Courier New" w:cs="Courier New"/>
        </w:rPr>
        <w:softHyphen/>
        <w:t>нечной целью создание в России общенациональной автомати</w:t>
      </w:r>
      <w:r w:rsidRPr="00033307">
        <w:rPr>
          <w:rFonts w:ascii="Courier New" w:hAnsi="Courier New" w:cs="Courier New"/>
        </w:rPr>
        <w:softHyphen/>
        <w:t>зированной системы правовой информации, посредством чего должно быть обеспечена более полная правовая информированность граждан</w:t>
      </w:r>
      <w:r w:rsidR="004A2678" w:rsidRPr="00033307">
        <w:rPr>
          <w:rFonts w:ascii="Courier New" w:hAnsi="Courier New" w:cs="Courier New"/>
        </w:rPr>
        <w:t>,</w:t>
      </w:r>
      <w:r w:rsidRPr="00033307">
        <w:rPr>
          <w:rFonts w:ascii="Courier New" w:hAnsi="Courier New" w:cs="Courier New"/>
        </w:rPr>
        <w:t xml:space="preserve"> повышение эффективности права и его применения, и тем самым </w:t>
      </w:r>
      <w:r w:rsidR="004A2678" w:rsidRPr="00033307">
        <w:rPr>
          <w:rFonts w:ascii="Courier New" w:hAnsi="Courier New" w:cs="Courier New"/>
        </w:rPr>
        <w:t>усилена</w:t>
      </w:r>
      <w:r w:rsidRPr="00033307">
        <w:rPr>
          <w:rFonts w:ascii="Courier New" w:hAnsi="Courier New" w:cs="Courier New"/>
        </w:rPr>
        <w:t xml:space="preserve"> </w:t>
      </w:r>
      <w:r w:rsidR="004A2678" w:rsidRPr="00033307">
        <w:rPr>
          <w:rFonts w:ascii="Courier New" w:hAnsi="Courier New" w:cs="Courier New"/>
        </w:rPr>
        <w:t>"правовая плотность общества"</w:t>
      </w:r>
      <w:r w:rsidR="004A2678" w:rsidRPr="00033307">
        <w:rPr>
          <w:rStyle w:val="a5"/>
          <w:rFonts w:ascii="Courier New" w:hAnsi="Courier New" w:cs="Courier New"/>
        </w:rPr>
        <w:footnoteReference w:id="3"/>
      </w:r>
      <w:r w:rsidR="004A2678" w:rsidRPr="00033307">
        <w:rPr>
          <w:rFonts w:ascii="Courier New" w:hAnsi="Courier New" w:cs="Courier New"/>
        </w:rPr>
        <w:t xml:space="preserve"> </w:t>
      </w:r>
    </w:p>
    <w:p w:rsidR="001D1952" w:rsidRPr="00033307" w:rsidRDefault="006A5BE7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Названная государственная политика</w:t>
      </w:r>
      <w:r w:rsidR="001D1952" w:rsidRPr="00033307">
        <w:rPr>
          <w:rFonts w:ascii="Courier New" w:hAnsi="Courier New" w:cs="Courier New"/>
        </w:rPr>
        <w:t xml:space="preserve"> призвана ох</w:t>
      </w:r>
      <w:r w:rsidR="001D1952" w:rsidRPr="00033307">
        <w:rPr>
          <w:rFonts w:ascii="Courier New" w:hAnsi="Courier New" w:cs="Courier New"/>
        </w:rPr>
        <w:softHyphen/>
        <w:t>ватить территорию всей России, все регионы и поднять на более высокий уровень деятельность органов государственной власти и управления, правоохранительных органов, органов местного самоуправления. Как показывают расчеты, в некото</w:t>
      </w:r>
      <w:r w:rsidR="001D1952" w:rsidRPr="00033307">
        <w:rPr>
          <w:rFonts w:ascii="Courier New" w:hAnsi="Courier New" w:cs="Courier New"/>
        </w:rPr>
        <w:softHyphen/>
        <w:t>рых областях юридической деятельности информатизация по</w:t>
      </w:r>
      <w:r w:rsidR="001D1952" w:rsidRPr="00033307">
        <w:rPr>
          <w:rFonts w:ascii="Courier New" w:hAnsi="Courier New" w:cs="Courier New"/>
        </w:rPr>
        <w:softHyphen/>
        <w:t>зволяет увеличить производительность труда юристов в 3— 4 раза</w:t>
      </w:r>
      <w:r w:rsidR="008577DD" w:rsidRPr="00033307">
        <w:rPr>
          <w:rStyle w:val="a5"/>
          <w:rFonts w:ascii="Courier New" w:hAnsi="Courier New" w:cs="Courier New"/>
        </w:rPr>
        <w:footnoteReference w:id="4"/>
      </w:r>
      <w:r w:rsidR="001D1952" w:rsidRPr="00033307">
        <w:rPr>
          <w:rFonts w:ascii="Courier New" w:hAnsi="Courier New" w:cs="Courier New"/>
        </w:rPr>
        <w:t>.</w:t>
      </w:r>
    </w:p>
    <w:p w:rsidR="00B41EBE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Нормативной основой информатизации правовой сферы является ряд указов Президента РФ. </w:t>
      </w:r>
      <w:r w:rsidR="0069276A" w:rsidRPr="00033307">
        <w:rPr>
          <w:rFonts w:ascii="Courier New" w:hAnsi="Courier New" w:cs="Courier New"/>
        </w:rPr>
        <w:t xml:space="preserve">Указ </w:t>
      </w:r>
      <w:r w:rsidRPr="00033307">
        <w:rPr>
          <w:rFonts w:ascii="Courier New" w:hAnsi="Courier New" w:cs="Courier New"/>
        </w:rPr>
        <w:t xml:space="preserve">Президента РФ </w:t>
      </w:r>
      <w:r w:rsidR="00A64FC0" w:rsidRPr="00033307">
        <w:rPr>
          <w:rFonts w:ascii="Courier New" w:hAnsi="Courier New" w:cs="Courier New"/>
        </w:rPr>
        <w:t xml:space="preserve">от 28 июня 1993 г. № 966 </w:t>
      </w:r>
      <w:r w:rsidRPr="00033307">
        <w:rPr>
          <w:rFonts w:ascii="Courier New" w:hAnsi="Courier New" w:cs="Courier New"/>
          <w:b/>
        </w:rPr>
        <w:t>"Концепция правовой информатизации России"</w:t>
      </w:r>
      <w:r w:rsidRPr="00033307">
        <w:rPr>
          <w:rFonts w:ascii="Courier New" w:hAnsi="Courier New" w:cs="Courier New"/>
        </w:rPr>
        <w:t xml:space="preserve"> определяет основные направления информатизации:</w:t>
      </w:r>
    </w:p>
    <w:p w:rsidR="00B41EBE" w:rsidRPr="00033307" w:rsidRDefault="00B41EBE" w:rsidP="00485CBE">
      <w:pPr>
        <w:numPr>
          <w:ilvl w:val="0"/>
          <w:numId w:val="10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информатизация правотворчества;</w:t>
      </w:r>
    </w:p>
    <w:p w:rsidR="00B41EBE" w:rsidRPr="00033307" w:rsidRDefault="00B41EBE" w:rsidP="00485CBE">
      <w:pPr>
        <w:numPr>
          <w:ilvl w:val="0"/>
          <w:numId w:val="10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информатизация правоприменительной деятельности;</w:t>
      </w:r>
    </w:p>
    <w:p w:rsidR="00B41EBE" w:rsidRPr="00033307" w:rsidRDefault="00B41EBE" w:rsidP="00485CBE">
      <w:pPr>
        <w:numPr>
          <w:ilvl w:val="0"/>
          <w:numId w:val="10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информатизация правоохранительной деятельности;</w:t>
      </w:r>
    </w:p>
    <w:p w:rsidR="00B41EBE" w:rsidRPr="00033307" w:rsidRDefault="00B41EBE" w:rsidP="00485CBE">
      <w:pPr>
        <w:numPr>
          <w:ilvl w:val="0"/>
          <w:numId w:val="10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информатизация правового образования и воспитания;</w:t>
      </w:r>
    </w:p>
    <w:p w:rsidR="00B41EBE" w:rsidRPr="00033307" w:rsidRDefault="00B41EBE" w:rsidP="00485CBE">
      <w:pPr>
        <w:numPr>
          <w:ilvl w:val="0"/>
          <w:numId w:val="10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правовое обеспечение процессов информатизации.</w:t>
      </w:r>
    </w:p>
    <w:p w:rsidR="00B41EBE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Однако этот Указ не решил всех проблем нормативно-правового регулирования данной сферы. В нем в минимальной мере затронуты организационно-правовые вопросы. Этот про</w:t>
      </w:r>
      <w:r w:rsidRPr="00033307">
        <w:rPr>
          <w:rFonts w:ascii="Courier New" w:hAnsi="Courier New" w:cs="Courier New"/>
        </w:rPr>
        <w:softHyphen/>
        <w:t xml:space="preserve">бел восполнен Указом Президента от 4 августа 1995 г. </w:t>
      </w:r>
      <w:r w:rsidRPr="00033307">
        <w:rPr>
          <w:rFonts w:ascii="Courier New" w:hAnsi="Courier New" w:cs="Courier New"/>
          <w:b/>
        </w:rPr>
        <w:t>"О пре</w:t>
      </w:r>
      <w:r w:rsidRPr="00033307">
        <w:rPr>
          <w:rFonts w:ascii="Courier New" w:hAnsi="Courier New" w:cs="Courier New"/>
          <w:b/>
        </w:rPr>
        <w:softHyphen/>
        <w:t>зидентских программах по правовой информатизации"</w:t>
      </w:r>
      <w:r w:rsidRPr="00033307">
        <w:rPr>
          <w:rFonts w:ascii="Courier New" w:hAnsi="Courier New" w:cs="Courier New"/>
        </w:rPr>
        <w:t xml:space="preserve">. </w:t>
      </w:r>
      <w:r w:rsidR="00030C87" w:rsidRPr="00033307">
        <w:rPr>
          <w:rFonts w:ascii="Courier New" w:hAnsi="Courier New" w:cs="Courier New"/>
        </w:rPr>
        <w:t>Данным ука</w:t>
      </w:r>
      <w:r w:rsidRPr="00033307">
        <w:rPr>
          <w:rFonts w:ascii="Courier New" w:hAnsi="Courier New" w:cs="Courier New"/>
        </w:rPr>
        <w:t>зом предусмотрена разработка программ правовой информа</w:t>
      </w:r>
      <w:r w:rsidRPr="00033307">
        <w:rPr>
          <w:rFonts w:ascii="Courier New" w:hAnsi="Courier New" w:cs="Courier New"/>
        </w:rPr>
        <w:softHyphen/>
        <w:t>тизации:</w:t>
      </w:r>
    </w:p>
    <w:p w:rsidR="00B41EBE" w:rsidRPr="00033307" w:rsidRDefault="00B41EBE" w:rsidP="00485CBE">
      <w:pPr>
        <w:numPr>
          <w:ilvl w:val="1"/>
          <w:numId w:val="10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органов государственной власти РФ;</w:t>
      </w:r>
    </w:p>
    <w:p w:rsidR="00B41EBE" w:rsidRPr="00033307" w:rsidRDefault="00B41EBE" w:rsidP="00485CBE">
      <w:pPr>
        <w:numPr>
          <w:ilvl w:val="1"/>
          <w:numId w:val="10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органов исполнительной власти РФ;</w:t>
      </w:r>
    </w:p>
    <w:p w:rsidR="00B41EBE" w:rsidRPr="00033307" w:rsidRDefault="00B41EBE" w:rsidP="00485CBE">
      <w:pPr>
        <w:numPr>
          <w:ilvl w:val="1"/>
          <w:numId w:val="10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органов государственной власти субъектов РФ.</w:t>
      </w:r>
    </w:p>
    <w:p w:rsidR="00B41EBE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Информатизация влияет не только на эффективность юридических технологий, с</w:t>
      </w:r>
      <w:r w:rsidR="00030C87" w:rsidRPr="00033307">
        <w:rPr>
          <w:rFonts w:ascii="Courier New" w:hAnsi="Courier New" w:cs="Courier New"/>
        </w:rPr>
        <w:t>феру правотворчества и правореа</w:t>
      </w:r>
      <w:r w:rsidRPr="00033307">
        <w:rPr>
          <w:rFonts w:ascii="Courier New" w:hAnsi="Courier New" w:cs="Courier New"/>
        </w:rPr>
        <w:t>лизации, но и на существо правовых отношений. Все боль</w:t>
      </w:r>
      <w:r w:rsidRPr="00033307">
        <w:rPr>
          <w:rFonts w:ascii="Courier New" w:hAnsi="Courier New" w:cs="Courier New"/>
        </w:rPr>
        <w:softHyphen/>
        <w:t>шую роль играют такие понятия, как электронная сделка, элек</w:t>
      </w:r>
      <w:r w:rsidRPr="00033307">
        <w:rPr>
          <w:rFonts w:ascii="Courier New" w:hAnsi="Courier New" w:cs="Courier New"/>
        </w:rPr>
        <w:softHyphen/>
        <w:t>тронное издание, электронная биржа, электронные торги, электронная система финансовых расчетов, электронный ар</w:t>
      </w:r>
      <w:r w:rsidRPr="00033307">
        <w:rPr>
          <w:rFonts w:ascii="Courier New" w:hAnsi="Courier New" w:cs="Courier New"/>
        </w:rPr>
        <w:softHyphen/>
        <w:t>хив и т. п.</w:t>
      </w:r>
    </w:p>
    <w:p w:rsidR="00311017" w:rsidRPr="00033307" w:rsidRDefault="00311017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В данной сфере следует отметить Федеральный закон от 10 января 2002 г. N 1-ФЗ </w:t>
      </w:r>
      <w:r w:rsidRPr="00033307">
        <w:rPr>
          <w:rFonts w:ascii="Courier New" w:hAnsi="Courier New" w:cs="Courier New"/>
          <w:b/>
        </w:rPr>
        <w:t>"Об электронной цифровой подписи"</w:t>
      </w:r>
      <w:r w:rsidRPr="00033307">
        <w:rPr>
          <w:rFonts w:ascii="Courier New" w:hAnsi="Courier New" w:cs="Courier New"/>
        </w:rPr>
        <w:t>, целью которого является обеспечение правовых условий использования электронной цифровой подписи в электронных документах,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носителе. Действие нданного Федерального закона распространяется на отношения, возникающие при совершении гражданско-правовых сделок и в других предусмотренных законодательством Российской Федерации случаях.</w:t>
      </w:r>
    </w:p>
    <w:p w:rsidR="00B41EBE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Применение электронной цифровой подписи предусмат</w:t>
      </w:r>
      <w:r w:rsidRPr="00033307">
        <w:rPr>
          <w:rFonts w:ascii="Courier New" w:hAnsi="Courier New" w:cs="Courier New"/>
        </w:rPr>
        <w:softHyphen/>
        <w:t xml:space="preserve">ривает также проект федерального закона </w:t>
      </w:r>
      <w:r w:rsidRPr="00033307">
        <w:rPr>
          <w:rFonts w:ascii="Courier New" w:hAnsi="Courier New" w:cs="Courier New"/>
          <w:b/>
        </w:rPr>
        <w:t>"О Государствен</w:t>
      </w:r>
      <w:r w:rsidRPr="00033307">
        <w:rPr>
          <w:rFonts w:ascii="Courier New" w:hAnsi="Courier New" w:cs="Courier New"/>
          <w:b/>
        </w:rPr>
        <w:softHyphen/>
        <w:t>ной автоматизированной системе "Выборы"</w:t>
      </w:r>
      <w:r w:rsidR="00074D80" w:rsidRPr="00033307">
        <w:rPr>
          <w:rStyle w:val="a5"/>
          <w:rFonts w:ascii="Courier New" w:hAnsi="Courier New" w:cs="Courier New"/>
        </w:rPr>
        <w:footnoteReference w:id="5"/>
      </w:r>
      <w:r w:rsidRPr="00033307">
        <w:rPr>
          <w:rFonts w:ascii="Courier New" w:hAnsi="Courier New" w:cs="Courier New"/>
        </w:rPr>
        <w:t>. В соответствии со ст. 160 ГК РФ при совершении сделок может быть использова</w:t>
      </w:r>
      <w:r w:rsidRPr="00033307">
        <w:rPr>
          <w:rFonts w:ascii="Courier New" w:hAnsi="Courier New" w:cs="Courier New"/>
        </w:rPr>
        <w:softHyphen/>
        <w:t>на наряду с другими средствами электронная цифровая под</w:t>
      </w:r>
      <w:r w:rsidRPr="00033307">
        <w:rPr>
          <w:rFonts w:ascii="Courier New" w:hAnsi="Courier New" w:cs="Courier New"/>
        </w:rPr>
        <w:softHyphen/>
        <w:t>пись в случае и в порядке, предусмотренном законом.</w:t>
      </w:r>
    </w:p>
    <w:p w:rsidR="00B41EBE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Порядок получения правовой информации определяется законодательством о средствах массовой информации. В соот</w:t>
      </w:r>
      <w:r w:rsidRPr="00033307">
        <w:rPr>
          <w:rFonts w:ascii="Courier New" w:hAnsi="Courier New" w:cs="Courier New"/>
        </w:rPr>
        <w:softHyphen/>
        <w:t>ветствии с требованиями ст. 23 Конституции РФ не может ис</w:t>
      </w:r>
      <w:r w:rsidRPr="00033307">
        <w:rPr>
          <w:rFonts w:ascii="Courier New" w:hAnsi="Courier New" w:cs="Courier New"/>
        </w:rPr>
        <w:softHyphen/>
        <w:t>пользоваться информация, содержащая сведения о частной жизни граждан. Юридические учреждения активно участву</w:t>
      </w:r>
      <w:r w:rsidRPr="00033307">
        <w:rPr>
          <w:rFonts w:ascii="Courier New" w:hAnsi="Courier New" w:cs="Courier New"/>
        </w:rPr>
        <w:softHyphen/>
        <w:t>ют в проводимой органами СМИ работе по освещению фактов и явлений правовой жизни.</w:t>
      </w:r>
    </w:p>
    <w:p w:rsidR="00B41EBE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Дополнительные возможности открывает Закон РФ </w:t>
      </w:r>
      <w:r w:rsidRPr="00033307">
        <w:rPr>
          <w:rFonts w:ascii="Courier New" w:hAnsi="Courier New" w:cs="Courier New"/>
          <w:b/>
        </w:rPr>
        <w:t>"О средствах массовой информации"</w:t>
      </w:r>
      <w:r w:rsidR="00E96CF4" w:rsidRPr="00033307">
        <w:rPr>
          <w:rStyle w:val="a5"/>
          <w:rFonts w:ascii="Courier New" w:hAnsi="Courier New" w:cs="Courier New"/>
        </w:rPr>
        <w:footnoteReference w:id="6"/>
      </w:r>
      <w:r w:rsidRPr="00033307">
        <w:rPr>
          <w:rFonts w:ascii="Courier New" w:hAnsi="Courier New" w:cs="Courier New"/>
        </w:rPr>
        <w:t xml:space="preserve"> </w:t>
      </w:r>
      <w:r w:rsidR="00E96CF4" w:rsidRPr="00033307">
        <w:rPr>
          <w:rFonts w:ascii="Courier New" w:hAnsi="Courier New" w:cs="Courier New"/>
        </w:rPr>
        <w:t>(с изменениями и дополнениями)</w:t>
      </w:r>
      <w:r w:rsidRPr="00033307">
        <w:rPr>
          <w:rFonts w:ascii="Courier New" w:hAnsi="Courier New" w:cs="Courier New"/>
        </w:rPr>
        <w:t>. Перво</w:t>
      </w:r>
      <w:r w:rsidRPr="00033307">
        <w:rPr>
          <w:rFonts w:ascii="Courier New" w:hAnsi="Courier New" w:cs="Courier New"/>
        </w:rPr>
        <w:softHyphen/>
        <w:t>степенное значение имеют ст. 38 и 39 Закона. Согласно ст. 38 граждане вправе оперативно получить через СМИ достовер</w:t>
      </w:r>
      <w:r w:rsidRPr="00033307">
        <w:rPr>
          <w:rFonts w:ascii="Courier New" w:hAnsi="Courier New" w:cs="Courier New"/>
        </w:rPr>
        <w:softHyphen/>
        <w:t>ные сведения о деятельности государственных органов и орга</w:t>
      </w:r>
      <w:r w:rsidRPr="00033307">
        <w:rPr>
          <w:rFonts w:ascii="Courier New" w:hAnsi="Courier New" w:cs="Courier New"/>
        </w:rPr>
        <w:softHyphen/>
        <w:t>низаций, общественных объединений, их должностных лиц. В соответствии со ст. 39 редакция СМИ имеет право запраши</w:t>
      </w:r>
      <w:r w:rsidRPr="00033307">
        <w:rPr>
          <w:rFonts w:ascii="Courier New" w:hAnsi="Courier New" w:cs="Courier New"/>
        </w:rPr>
        <w:softHyphen/>
        <w:t>вать (в устной и в письменной форме) информацию о деятель</w:t>
      </w:r>
      <w:r w:rsidRPr="00033307">
        <w:rPr>
          <w:rFonts w:ascii="Courier New" w:hAnsi="Courier New" w:cs="Courier New"/>
        </w:rPr>
        <w:softHyphen/>
        <w:t>ности государственных органов и организаций, общественных объединений, их должностных лиц.</w:t>
      </w:r>
    </w:p>
    <w:p w:rsidR="00B41EBE" w:rsidRPr="00033307" w:rsidRDefault="009C5E2F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Федеральный закон от 13 января 1995 г. N 7-ФЗ </w:t>
      </w:r>
      <w:r w:rsidRPr="00033307">
        <w:rPr>
          <w:rFonts w:ascii="Courier New" w:hAnsi="Courier New" w:cs="Courier New"/>
          <w:b/>
        </w:rPr>
        <w:t>"О порядке освещения деятельности органов государственной власти в государственных средствах массовой информации"</w:t>
      </w:r>
      <w:r w:rsidRPr="00033307">
        <w:rPr>
          <w:rFonts w:ascii="Courier New" w:hAnsi="Courier New" w:cs="Courier New"/>
        </w:rPr>
        <w:t xml:space="preserve">  </w:t>
      </w:r>
      <w:r w:rsidR="00B41EBE" w:rsidRPr="00033307">
        <w:rPr>
          <w:rFonts w:ascii="Courier New" w:hAnsi="Courier New" w:cs="Courier New"/>
        </w:rPr>
        <w:t>регулирует отношения, возникающие в свя</w:t>
      </w:r>
      <w:r w:rsidR="00B41EBE" w:rsidRPr="00033307">
        <w:rPr>
          <w:rFonts w:ascii="Courier New" w:hAnsi="Courier New" w:cs="Courier New"/>
        </w:rPr>
        <w:softHyphen/>
        <w:t>зи с распространением государственными СМИ материалов или сообщений о деятельности органов государственной власти Российской Федерации и ее субъектов.</w:t>
      </w:r>
    </w:p>
    <w:p w:rsidR="00F70032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Вопросы деятельности СМИ в сфере правовой информа</w:t>
      </w:r>
      <w:r w:rsidRPr="00033307">
        <w:rPr>
          <w:rFonts w:ascii="Courier New" w:hAnsi="Courier New" w:cs="Courier New"/>
        </w:rPr>
        <w:softHyphen/>
        <w:t>ции регулируются и в подзаконных актах. В частности, в Ука</w:t>
      </w:r>
      <w:r w:rsidRPr="00033307">
        <w:rPr>
          <w:rFonts w:ascii="Courier New" w:hAnsi="Courier New" w:cs="Courier New"/>
        </w:rPr>
        <w:softHyphen/>
        <w:t xml:space="preserve">зе Президента РФ </w:t>
      </w:r>
      <w:r w:rsidRPr="00033307">
        <w:rPr>
          <w:rFonts w:ascii="Courier New" w:hAnsi="Courier New" w:cs="Courier New"/>
          <w:b/>
        </w:rPr>
        <w:t>"О дополнительных гарантиях права граж</w:t>
      </w:r>
      <w:r w:rsidRPr="00033307">
        <w:rPr>
          <w:rFonts w:ascii="Courier New" w:hAnsi="Courier New" w:cs="Courier New"/>
          <w:b/>
        </w:rPr>
        <w:softHyphen/>
        <w:t>дан на инф</w:t>
      </w:r>
      <w:r w:rsidR="006E23CF" w:rsidRPr="00033307">
        <w:rPr>
          <w:rFonts w:ascii="Courier New" w:hAnsi="Courier New" w:cs="Courier New"/>
          <w:b/>
        </w:rPr>
        <w:t>ормацию"</w:t>
      </w:r>
      <w:r w:rsidR="006E23CF" w:rsidRPr="00033307">
        <w:rPr>
          <w:rStyle w:val="a5"/>
          <w:rFonts w:ascii="Courier New" w:hAnsi="Courier New" w:cs="Courier New"/>
        </w:rPr>
        <w:footnoteReference w:id="7"/>
      </w:r>
      <w:r w:rsidRPr="00033307">
        <w:rPr>
          <w:rFonts w:ascii="Courier New" w:hAnsi="Courier New" w:cs="Courier New"/>
        </w:rPr>
        <w:t xml:space="preserve"> установлено, что</w:t>
      </w:r>
      <w:r w:rsidR="00F70032" w:rsidRPr="00033307">
        <w:rPr>
          <w:rFonts w:ascii="Courier New" w:hAnsi="Courier New" w:cs="Courier New"/>
        </w:rPr>
        <w:t xml:space="preserve"> деятельность государственных органов, организаций и предприятий, общественных объединений, должностных лиц осуществляется на принципах информационной открытости, что выражается:</w:t>
      </w:r>
    </w:p>
    <w:p w:rsidR="00F70032" w:rsidRPr="00033307" w:rsidRDefault="00F70032" w:rsidP="00485CBE">
      <w:pPr>
        <w:numPr>
          <w:ilvl w:val="0"/>
          <w:numId w:val="14"/>
        </w:numPr>
        <w:tabs>
          <w:tab w:val="clear" w:pos="1287"/>
          <w:tab w:val="num" w:pos="426"/>
        </w:tabs>
        <w:autoSpaceDE w:val="0"/>
        <w:autoSpaceDN w:val="0"/>
        <w:adjustRightInd w:val="0"/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 доступности для граждан информации, представляющей общественный интерес или затрагивающей личные интересы граждан;</w:t>
      </w:r>
    </w:p>
    <w:p w:rsidR="00F70032" w:rsidRPr="00033307" w:rsidRDefault="00F70032" w:rsidP="00485CBE">
      <w:pPr>
        <w:numPr>
          <w:ilvl w:val="0"/>
          <w:numId w:val="14"/>
        </w:numPr>
        <w:tabs>
          <w:tab w:val="clear" w:pos="1287"/>
          <w:tab w:val="num" w:pos="426"/>
        </w:tabs>
        <w:autoSpaceDE w:val="0"/>
        <w:autoSpaceDN w:val="0"/>
        <w:adjustRightInd w:val="0"/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 систематическом информировании граждан о предполагаемых или принятых решениях;</w:t>
      </w:r>
    </w:p>
    <w:p w:rsidR="00F70032" w:rsidRPr="00033307" w:rsidRDefault="00F70032" w:rsidP="00485CBE">
      <w:pPr>
        <w:numPr>
          <w:ilvl w:val="0"/>
          <w:numId w:val="14"/>
        </w:numPr>
        <w:tabs>
          <w:tab w:val="clear" w:pos="1287"/>
          <w:tab w:val="num" w:pos="426"/>
        </w:tabs>
        <w:autoSpaceDE w:val="0"/>
        <w:autoSpaceDN w:val="0"/>
        <w:adjustRightInd w:val="0"/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 осуществлении гражданами контроля за деятельностью государственных органов, организаций и предприятий, общественных объединений, должностных лиц и принимаемыми ими решениями, связанными с соблюдением, охраной и защитой прав и законных интересов граждан;</w:t>
      </w:r>
    </w:p>
    <w:p w:rsidR="00F70032" w:rsidRPr="00033307" w:rsidRDefault="00F70032" w:rsidP="00485CBE">
      <w:pPr>
        <w:numPr>
          <w:ilvl w:val="0"/>
          <w:numId w:val="14"/>
        </w:numPr>
        <w:tabs>
          <w:tab w:val="clear" w:pos="1287"/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 создании условий для обеспечения граждан Российской Федерации зарубежными информационными продуктами и оказания им информационных услуг, имеющих зарубежное происхождение.</w:t>
      </w:r>
    </w:p>
    <w:p w:rsidR="00B41EBE" w:rsidRPr="00033307" w:rsidRDefault="00B41EB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Из сказанного можно сделать следующий вывод: разви</w:t>
      </w:r>
      <w:r w:rsidRPr="00033307">
        <w:rPr>
          <w:rFonts w:ascii="Courier New" w:hAnsi="Courier New" w:cs="Courier New"/>
        </w:rPr>
        <w:softHyphen/>
        <w:t>тие законодательства за последние годы сформировало нор</w:t>
      </w:r>
      <w:r w:rsidRPr="00033307">
        <w:rPr>
          <w:rFonts w:ascii="Courier New" w:hAnsi="Courier New" w:cs="Courier New"/>
        </w:rPr>
        <w:softHyphen/>
        <w:t>мативную базу деятельности СМИ в правовой сфере. Вместе с тем это законодательство фрагментарно, оно нуждается в упорядочении и приведении в стройную систему.</w:t>
      </w:r>
    </w:p>
    <w:p w:rsidR="00B352AD" w:rsidRPr="00033307" w:rsidRDefault="00B352AD" w:rsidP="00485CBE">
      <w:pPr>
        <w:spacing w:line="360" w:lineRule="auto"/>
        <w:ind w:firstLine="0"/>
        <w:jc w:val="center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* * * </w:t>
      </w: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Выполняя важные функции по обеспечению общества све</w:t>
      </w:r>
      <w:r w:rsidRPr="00033307">
        <w:rPr>
          <w:rFonts w:ascii="Courier New" w:hAnsi="Courier New" w:cs="Courier New"/>
        </w:rPr>
        <w:softHyphen/>
        <w:t>дениями и знаниями, информация в то же время может при</w:t>
      </w:r>
      <w:r w:rsidRPr="00033307">
        <w:rPr>
          <w:rFonts w:ascii="Courier New" w:hAnsi="Courier New" w:cs="Courier New"/>
        </w:rPr>
        <w:softHyphen/>
        <w:t>чинить ему определенный ущерб. Появились новые виды преступлений (компьютерные), осно</w:t>
      </w:r>
      <w:r w:rsidRPr="00033307">
        <w:rPr>
          <w:rFonts w:ascii="Courier New" w:hAnsi="Courier New" w:cs="Courier New"/>
        </w:rPr>
        <w:softHyphen/>
        <w:t>ванные на возможностях несанкционированного и неправомер</w:t>
      </w:r>
      <w:r w:rsidRPr="00033307">
        <w:rPr>
          <w:rFonts w:ascii="Courier New" w:hAnsi="Courier New" w:cs="Courier New"/>
        </w:rPr>
        <w:softHyphen/>
        <w:t>ного доступа к информации. Это — компьютерные вирусы, "логические бомбы", программы, допускающие неправомер</w:t>
      </w:r>
      <w:r w:rsidRPr="00033307">
        <w:rPr>
          <w:rFonts w:ascii="Courier New" w:hAnsi="Courier New" w:cs="Courier New"/>
        </w:rPr>
        <w:softHyphen/>
        <w:t>ное проникновение в информационные сети с целью "элект</w:t>
      </w:r>
      <w:r w:rsidRPr="00033307">
        <w:rPr>
          <w:rFonts w:ascii="Courier New" w:hAnsi="Courier New" w:cs="Courier New"/>
        </w:rPr>
        <w:softHyphen/>
        <w:t>ронной кражи" денег, распространение порнографии, а так</w:t>
      </w:r>
      <w:r w:rsidRPr="00033307">
        <w:rPr>
          <w:rFonts w:ascii="Courier New" w:hAnsi="Courier New" w:cs="Courier New"/>
        </w:rPr>
        <w:softHyphen/>
        <w:t>же "электронный" шпионаж.</w:t>
      </w: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Итак, возникает проблема </w:t>
      </w:r>
      <w:r w:rsidRPr="00033307">
        <w:rPr>
          <w:rFonts w:ascii="Courier New" w:hAnsi="Courier New" w:cs="Courier New"/>
          <w:b/>
        </w:rPr>
        <w:t>информационной безопасности</w:t>
      </w:r>
      <w:r w:rsidRPr="00033307">
        <w:rPr>
          <w:rFonts w:ascii="Courier New" w:hAnsi="Courier New" w:cs="Courier New"/>
        </w:rPr>
        <w:t>, которая имеет два аспекта; блокирова</w:t>
      </w:r>
      <w:r w:rsidRPr="00033307">
        <w:rPr>
          <w:rFonts w:ascii="Courier New" w:hAnsi="Courier New" w:cs="Courier New"/>
        </w:rPr>
        <w:softHyphen/>
        <w:t xml:space="preserve">ние негативной информации; защита самой информации. </w:t>
      </w: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 Федеральном законе "Об информации" вопросам защи</w:t>
      </w:r>
      <w:r w:rsidRPr="00033307">
        <w:rPr>
          <w:rFonts w:ascii="Courier New" w:hAnsi="Courier New" w:cs="Courier New"/>
        </w:rPr>
        <w:softHyphen/>
        <w:t>ты информации посвящена самостоятельная глава пятая "За</w:t>
      </w:r>
      <w:r w:rsidRPr="00033307">
        <w:rPr>
          <w:rFonts w:ascii="Courier New" w:hAnsi="Courier New" w:cs="Courier New"/>
        </w:rPr>
        <w:softHyphen/>
        <w:t>щита информации и прав субъектов в области информацион</w:t>
      </w:r>
      <w:r w:rsidRPr="00033307">
        <w:rPr>
          <w:rFonts w:ascii="Courier New" w:hAnsi="Courier New" w:cs="Courier New"/>
        </w:rPr>
        <w:softHyphen/>
        <w:t>ных процессов и информатизации". В соответствии со ст. 20 целями защиты являются:</w:t>
      </w:r>
    </w:p>
    <w:p w:rsidR="00DE210B" w:rsidRPr="00033307" w:rsidRDefault="00DE210B" w:rsidP="00485CBE">
      <w:pPr>
        <w:numPr>
          <w:ilvl w:val="0"/>
          <w:numId w:val="11"/>
        </w:numPr>
        <w:tabs>
          <w:tab w:val="clear" w:pos="2345"/>
          <w:tab w:val="left" w:pos="426"/>
          <w:tab w:val="num" w:pos="2694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предотвращение утечки, хищения, утраты, искажения, подделки информации;</w:t>
      </w:r>
    </w:p>
    <w:p w:rsidR="00DE210B" w:rsidRPr="00033307" w:rsidRDefault="00DE210B" w:rsidP="00485CBE">
      <w:pPr>
        <w:numPr>
          <w:ilvl w:val="0"/>
          <w:numId w:val="11"/>
        </w:numPr>
        <w:tabs>
          <w:tab w:val="clear" w:pos="2345"/>
          <w:tab w:val="left" w:pos="426"/>
          <w:tab w:val="num" w:pos="2694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предотвращение угроз безопасности личности, общества, государства;</w:t>
      </w:r>
    </w:p>
    <w:p w:rsidR="00DE210B" w:rsidRPr="00033307" w:rsidRDefault="00DE210B" w:rsidP="00485CBE">
      <w:pPr>
        <w:numPr>
          <w:ilvl w:val="0"/>
          <w:numId w:val="11"/>
        </w:numPr>
        <w:tabs>
          <w:tab w:val="clear" w:pos="2345"/>
          <w:tab w:val="left" w:pos="426"/>
          <w:tab w:val="num" w:pos="2694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предотвращение несанкционированных действий по унич</w:t>
      </w:r>
      <w:r w:rsidRPr="00033307">
        <w:rPr>
          <w:rFonts w:ascii="Courier New" w:hAnsi="Courier New" w:cs="Courier New"/>
        </w:rPr>
        <w:softHyphen/>
        <w:t>тожению, модификации, искажению, копированию, блокиро</w:t>
      </w:r>
      <w:r w:rsidRPr="00033307">
        <w:rPr>
          <w:rFonts w:ascii="Courier New" w:hAnsi="Courier New" w:cs="Courier New"/>
        </w:rPr>
        <w:softHyphen/>
        <w:t>ванию информации;</w:t>
      </w:r>
    </w:p>
    <w:p w:rsidR="00DE210B" w:rsidRPr="00033307" w:rsidRDefault="00DE210B" w:rsidP="00485CBE">
      <w:pPr>
        <w:numPr>
          <w:ilvl w:val="0"/>
          <w:numId w:val="11"/>
        </w:numPr>
        <w:tabs>
          <w:tab w:val="clear" w:pos="2345"/>
          <w:tab w:val="left" w:pos="426"/>
          <w:tab w:val="num" w:pos="2694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предотвращение других форм незаконного вмешательства в информационные ресурсы и информационные системы, обес</w:t>
      </w:r>
      <w:r w:rsidRPr="00033307">
        <w:rPr>
          <w:rFonts w:ascii="Courier New" w:hAnsi="Courier New" w:cs="Courier New"/>
        </w:rPr>
        <w:softHyphen/>
        <w:t>печение правового режима документированной информации как объекта собственности;</w:t>
      </w:r>
    </w:p>
    <w:p w:rsidR="00DE210B" w:rsidRPr="00033307" w:rsidRDefault="00DE210B" w:rsidP="00485CBE">
      <w:pPr>
        <w:numPr>
          <w:ilvl w:val="0"/>
          <w:numId w:val="11"/>
        </w:numPr>
        <w:tabs>
          <w:tab w:val="clear" w:pos="2345"/>
          <w:tab w:val="left" w:pos="426"/>
          <w:tab w:val="num" w:pos="2694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защита конституционных прав граждан на сохранение личной тайны и конфиденциальности персональных данных, имеющихся в информационных системах;</w:t>
      </w:r>
    </w:p>
    <w:p w:rsidR="00DE210B" w:rsidRPr="00033307" w:rsidRDefault="00DE210B" w:rsidP="00485CBE">
      <w:pPr>
        <w:numPr>
          <w:ilvl w:val="0"/>
          <w:numId w:val="11"/>
        </w:numPr>
        <w:tabs>
          <w:tab w:val="clear" w:pos="2345"/>
          <w:tab w:val="left" w:pos="426"/>
          <w:tab w:val="num" w:pos="2694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сохранение государственной тайны, конфиденциальности документированной информации в соответствии </w:t>
      </w:r>
      <w:r w:rsidRPr="00033307">
        <w:rPr>
          <w:rFonts w:ascii="Courier New" w:hAnsi="Courier New" w:cs="Courier New"/>
          <w:i/>
          <w:iCs/>
        </w:rPr>
        <w:t xml:space="preserve">с </w:t>
      </w:r>
      <w:r w:rsidRPr="00033307">
        <w:rPr>
          <w:rFonts w:ascii="Courier New" w:hAnsi="Courier New" w:cs="Courier New"/>
        </w:rPr>
        <w:t>законодатель</w:t>
      </w:r>
      <w:r w:rsidRPr="00033307">
        <w:rPr>
          <w:rFonts w:ascii="Courier New" w:hAnsi="Courier New" w:cs="Courier New"/>
        </w:rPr>
        <w:softHyphen/>
        <w:t>ством;</w:t>
      </w:r>
    </w:p>
    <w:p w:rsidR="00DE210B" w:rsidRPr="00033307" w:rsidRDefault="00DE210B" w:rsidP="00485CBE">
      <w:pPr>
        <w:numPr>
          <w:ilvl w:val="0"/>
          <w:numId w:val="11"/>
        </w:numPr>
        <w:tabs>
          <w:tab w:val="clear" w:pos="2345"/>
          <w:tab w:val="left" w:pos="426"/>
          <w:tab w:val="num" w:pos="2694"/>
        </w:tabs>
        <w:spacing w:line="360" w:lineRule="auto"/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обеспечение прав субъектов в информационных процес</w:t>
      </w:r>
      <w:r w:rsidRPr="00033307">
        <w:rPr>
          <w:rFonts w:ascii="Courier New" w:hAnsi="Courier New" w:cs="Courier New"/>
        </w:rPr>
        <w:softHyphen/>
        <w:t>сах и при разработке, производстве и применении информа</w:t>
      </w:r>
      <w:r w:rsidRPr="00033307">
        <w:rPr>
          <w:rFonts w:ascii="Courier New" w:hAnsi="Courier New" w:cs="Courier New"/>
        </w:rPr>
        <w:softHyphen/>
        <w:t>ционных систем, технологий и средств их обеспечения.</w:t>
      </w: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Согласно ч. 2. ст. 139 ГК РФ лица, незаконными методами получившие информацию, которая составляет служебную или коммерческую тайну, обязаны возместить причиненные убыт</w:t>
      </w:r>
      <w:r w:rsidRPr="00033307">
        <w:rPr>
          <w:rFonts w:ascii="Courier New" w:hAnsi="Courier New" w:cs="Courier New"/>
        </w:rPr>
        <w:softHyphen/>
        <w:t>ки. Такая же обязанность возлагается на работников, разгла</w:t>
      </w:r>
      <w:r w:rsidRPr="00033307">
        <w:rPr>
          <w:rFonts w:ascii="Courier New" w:hAnsi="Courier New" w:cs="Courier New"/>
        </w:rPr>
        <w:softHyphen/>
        <w:t>сивших служебную или коммерческую тайну вопреки трудо</w:t>
      </w:r>
      <w:r w:rsidRPr="00033307">
        <w:rPr>
          <w:rFonts w:ascii="Courier New" w:hAnsi="Courier New" w:cs="Courier New"/>
        </w:rPr>
        <w:softHyphen/>
        <w:t>вому договору, и на контрагентов, сделавших это вопреки граж</w:t>
      </w:r>
      <w:r w:rsidRPr="00033307">
        <w:rPr>
          <w:rFonts w:ascii="Courier New" w:hAnsi="Courier New" w:cs="Courier New"/>
        </w:rPr>
        <w:softHyphen/>
        <w:t>данско-правовому договору.</w:t>
      </w: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Уголовный кодекс РФ различает три вида компьютерных преступлений: неправомер</w:t>
      </w:r>
      <w:r w:rsidRPr="00033307">
        <w:rPr>
          <w:rFonts w:ascii="Courier New" w:hAnsi="Courier New" w:cs="Courier New"/>
        </w:rPr>
        <w:softHyphen/>
        <w:t>ный доступ к компьютерной информации, создание, использо</w:t>
      </w:r>
      <w:r w:rsidRPr="00033307">
        <w:rPr>
          <w:rFonts w:ascii="Courier New" w:hAnsi="Courier New" w:cs="Courier New"/>
        </w:rPr>
        <w:softHyphen/>
        <w:t>вание и распространение вредоносных программ для ЭВМ, нарушение правил эксплуатации ЭВМ, системы ЭВМ или их сети. Кроме того, УК РФ предусматривает уголовную ответ</w:t>
      </w:r>
      <w:r w:rsidRPr="00033307">
        <w:rPr>
          <w:rFonts w:ascii="Courier New" w:hAnsi="Courier New" w:cs="Courier New"/>
        </w:rPr>
        <w:softHyphen/>
        <w:t>ственность за непредоставление информации (ст. 140) и неза</w:t>
      </w:r>
      <w:r w:rsidRPr="00033307">
        <w:rPr>
          <w:rFonts w:ascii="Courier New" w:hAnsi="Courier New" w:cs="Courier New"/>
        </w:rPr>
        <w:softHyphen/>
        <w:t>конный экспорт научно-технической информации (ст. 189), со</w:t>
      </w:r>
      <w:r w:rsidRPr="00033307">
        <w:rPr>
          <w:rFonts w:ascii="Courier New" w:hAnsi="Courier New" w:cs="Courier New"/>
        </w:rPr>
        <w:softHyphen/>
        <w:t>крытие информации об обстоятельствах, создающих опасность для жизни и здоровья людей (ст. 257) и за некоторые иные деяния, связанные с разглашением информации.</w:t>
      </w: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Итак, в целях укрепления информационно-правовых начал в жизни</w:t>
      </w:r>
      <w:r w:rsidR="0054288E" w:rsidRPr="00033307">
        <w:rPr>
          <w:rFonts w:ascii="Courier New" w:hAnsi="Courier New" w:cs="Courier New"/>
        </w:rPr>
        <w:t xml:space="preserve"> российского общества следует </w:t>
      </w:r>
      <w:r w:rsidR="00166E51" w:rsidRPr="00033307">
        <w:rPr>
          <w:rFonts w:ascii="Courier New" w:hAnsi="Courier New" w:cs="Courier New"/>
        </w:rPr>
        <w:t>организовать систему</w:t>
      </w:r>
      <w:r w:rsidRPr="00033307">
        <w:rPr>
          <w:rFonts w:ascii="Courier New" w:hAnsi="Courier New" w:cs="Courier New"/>
        </w:rPr>
        <w:t xml:space="preserve"> раннего предупреждения преступности</w:t>
      </w:r>
      <w:r w:rsidR="00166E51" w:rsidRPr="00033307">
        <w:rPr>
          <w:rFonts w:ascii="Courier New" w:hAnsi="Courier New" w:cs="Courier New"/>
        </w:rPr>
        <w:t xml:space="preserve"> в информационной сфере</w:t>
      </w:r>
      <w:r w:rsidRPr="00033307">
        <w:rPr>
          <w:rFonts w:ascii="Courier New" w:hAnsi="Courier New" w:cs="Courier New"/>
        </w:rPr>
        <w:t>, упорядочить правовую информацию в целях повышения ее эффективности и сбалансированности.</w:t>
      </w:r>
    </w:p>
    <w:p w:rsidR="0054288E" w:rsidRPr="00033307" w:rsidRDefault="00DE210B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В нормативно-правовой сфере целесообразно: </w:t>
      </w:r>
    </w:p>
    <w:p w:rsidR="0054288E" w:rsidRPr="00033307" w:rsidRDefault="00DE210B" w:rsidP="00485CBE">
      <w:pPr>
        <w:numPr>
          <w:ilvl w:val="0"/>
          <w:numId w:val="12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создать пос</w:t>
      </w:r>
      <w:r w:rsidRPr="00033307">
        <w:rPr>
          <w:rFonts w:ascii="Courier New" w:hAnsi="Courier New" w:cs="Courier New"/>
        </w:rPr>
        <w:softHyphen/>
        <w:t>ледовательное демократическое законодательство об инфор</w:t>
      </w:r>
      <w:r w:rsidRPr="00033307">
        <w:rPr>
          <w:rFonts w:ascii="Courier New" w:hAnsi="Courier New" w:cs="Courier New"/>
        </w:rPr>
        <w:softHyphen/>
        <w:t>мации и информатизации, соответствующее мировым стандар</w:t>
      </w:r>
      <w:r w:rsidRPr="00033307">
        <w:rPr>
          <w:rFonts w:ascii="Courier New" w:hAnsi="Courier New" w:cs="Courier New"/>
        </w:rPr>
        <w:softHyphen/>
        <w:t xml:space="preserve">там, </w:t>
      </w:r>
    </w:p>
    <w:p w:rsidR="0054288E" w:rsidRPr="00033307" w:rsidRDefault="00DE210B" w:rsidP="00485CBE">
      <w:pPr>
        <w:numPr>
          <w:ilvl w:val="0"/>
          <w:numId w:val="12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подготовить и принять Федеральный закон "О правовой информации"; </w:t>
      </w:r>
    </w:p>
    <w:p w:rsidR="0054288E" w:rsidRPr="00033307" w:rsidRDefault="00DE210B" w:rsidP="00485CBE">
      <w:pPr>
        <w:numPr>
          <w:ilvl w:val="0"/>
          <w:numId w:val="12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укреплять правоприменительную практику в рас</w:t>
      </w:r>
      <w:r w:rsidRPr="00033307">
        <w:rPr>
          <w:rFonts w:ascii="Courier New" w:hAnsi="Courier New" w:cs="Courier New"/>
        </w:rPr>
        <w:softHyphen/>
        <w:t xml:space="preserve">сматриваемой сфере; </w:t>
      </w:r>
    </w:p>
    <w:p w:rsidR="0054288E" w:rsidRPr="00033307" w:rsidRDefault="00DE210B" w:rsidP="00485CBE">
      <w:pPr>
        <w:numPr>
          <w:ilvl w:val="0"/>
          <w:numId w:val="12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повысить количество и качество распро</w:t>
      </w:r>
      <w:r w:rsidRPr="00033307">
        <w:rPr>
          <w:rFonts w:ascii="Courier New" w:hAnsi="Courier New" w:cs="Courier New"/>
        </w:rPr>
        <w:softHyphen/>
        <w:t xml:space="preserve">страняемой правовой информации. </w:t>
      </w: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Это особенно касается тек</w:t>
      </w:r>
      <w:r w:rsidRPr="00033307">
        <w:rPr>
          <w:rFonts w:ascii="Courier New" w:hAnsi="Courier New" w:cs="Courier New"/>
        </w:rPr>
        <w:softHyphen/>
        <w:t>стов законодательных и иных актов, распространяемых част</w:t>
      </w:r>
      <w:r w:rsidRPr="00033307">
        <w:rPr>
          <w:rFonts w:ascii="Courier New" w:hAnsi="Courier New" w:cs="Courier New"/>
        </w:rPr>
        <w:softHyphen/>
        <w:t>ными компьютерными фирмами.</w:t>
      </w: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</w:p>
    <w:p w:rsidR="00DE210B" w:rsidRPr="00033307" w:rsidRDefault="00DE210B" w:rsidP="00485CBE">
      <w:pPr>
        <w:spacing w:line="360" w:lineRule="auto"/>
        <w:rPr>
          <w:rFonts w:ascii="Courier New" w:hAnsi="Courier New" w:cs="Courier New"/>
        </w:rPr>
      </w:pPr>
    </w:p>
    <w:p w:rsidR="00B352AD" w:rsidRPr="00033307" w:rsidRDefault="00B352AD" w:rsidP="00485CBE">
      <w:pPr>
        <w:spacing w:line="360" w:lineRule="auto"/>
        <w:rPr>
          <w:rFonts w:ascii="Courier New" w:hAnsi="Courier New" w:cs="Courier New"/>
        </w:rPr>
      </w:pPr>
    </w:p>
    <w:p w:rsidR="00BE2D74" w:rsidRPr="00033307" w:rsidRDefault="00485CBE" w:rsidP="00485CBE">
      <w:pPr>
        <w:pStyle w:val="1"/>
        <w:spacing w:line="360" w:lineRule="auto"/>
        <w:rPr>
          <w:rFonts w:ascii="Courier New" w:hAnsi="Courier New" w:cs="Courier New"/>
          <w:szCs w:val="24"/>
        </w:rPr>
      </w:pPr>
      <w:bookmarkStart w:id="3" w:name="_Toc35685055"/>
      <w:r w:rsidRPr="00033307">
        <w:rPr>
          <w:rFonts w:ascii="Courier New" w:hAnsi="Courier New" w:cs="Courier New"/>
          <w:szCs w:val="24"/>
        </w:rPr>
        <w:t xml:space="preserve">2. </w:t>
      </w:r>
      <w:r w:rsidR="00BE2D74" w:rsidRPr="00033307">
        <w:rPr>
          <w:rFonts w:ascii="Courier New" w:hAnsi="Courier New" w:cs="Courier New"/>
          <w:szCs w:val="24"/>
        </w:rPr>
        <w:t>Характеристика справочной правовой системы «Гарант»</w:t>
      </w:r>
      <w:bookmarkEnd w:id="3"/>
    </w:p>
    <w:p w:rsidR="00BE2D74" w:rsidRPr="00033307" w:rsidRDefault="00BE2D74" w:rsidP="00485CBE">
      <w:pPr>
        <w:spacing w:line="360" w:lineRule="auto"/>
        <w:rPr>
          <w:rFonts w:ascii="Courier New" w:hAnsi="Courier New" w:cs="Courier New"/>
        </w:rPr>
      </w:pPr>
    </w:p>
    <w:p w:rsidR="00BE2D74" w:rsidRPr="00033307" w:rsidRDefault="00BE2D74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 настоящее время в России интенсивно формируется рынок информационных услуг и технологий. В число инстру</w:t>
      </w:r>
      <w:r w:rsidRPr="00033307">
        <w:rPr>
          <w:rFonts w:ascii="Courier New" w:hAnsi="Courier New" w:cs="Courier New"/>
        </w:rPr>
        <w:softHyphen/>
        <w:t>ментальных технологий рыночной экономики активно внедря</w:t>
      </w:r>
      <w:r w:rsidRPr="00033307">
        <w:rPr>
          <w:rFonts w:ascii="Courier New" w:hAnsi="Courier New" w:cs="Courier New"/>
        </w:rPr>
        <w:softHyphen/>
        <w:t>ются компьютерные системы: коммерческие базы данных те</w:t>
      </w:r>
      <w:r w:rsidRPr="00033307">
        <w:rPr>
          <w:rFonts w:ascii="Courier New" w:hAnsi="Courier New" w:cs="Courier New"/>
        </w:rPr>
        <w:softHyphen/>
        <w:t>матического характера; системы электронных бирж и реклам</w:t>
      </w:r>
      <w:r w:rsidRPr="00033307">
        <w:rPr>
          <w:rFonts w:ascii="Courier New" w:hAnsi="Courier New" w:cs="Courier New"/>
        </w:rPr>
        <w:softHyphen/>
        <w:t>ных досок (объявлений); системы удаленной обработки инфор</w:t>
      </w:r>
      <w:r w:rsidRPr="00033307">
        <w:rPr>
          <w:rFonts w:ascii="Courier New" w:hAnsi="Courier New" w:cs="Courier New"/>
        </w:rPr>
        <w:softHyphen/>
        <w:t>мации, средства предоставления информационных услуг. Ры</w:t>
      </w:r>
      <w:r w:rsidRPr="00033307">
        <w:rPr>
          <w:rFonts w:ascii="Courier New" w:hAnsi="Courier New" w:cs="Courier New"/>
        </w:rPr>
        <w:softHyphen/>
        <w:t>нок информационных ресурсов опосредует связь между инду</w:t>
      </w:r>
      <w:r w:rsidRPr="00033307">
        <w:rPr>
          <w:rFonts w:ascii="Courier New" w:hAnsi="Courier New" w:cs="Courier New"/>
        </w:rPr>
        <w:softHyphen/>
        <w:t>стрией информации и потребителями информации.</w:t>
      </w:r>
    </w:p>
    <w:p w:rsidR="002E2C0B" w:rsidRPr="00033307" w:rsidRDefault="00BE2D74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/>
        </w:rPr>
        <w:t>Информационными продуктами</w:t>
      </w:r>
      <w:r w:rsidRPr="00033307">
        <w:rPr>
          <w:rFonts w:ascii="Courier New" w:hAnsi="Courier New" w:cs="Courier New"/>
        </w:rPr>
        <w:t xml:space="preserve"> являются компьютерные технологии, информационные ресурсы и информационные услуги. </w:t>
      </w:r>
      <w:r w:rsidR="00191CAD" w:rsidRPr="00033307">
        <w:rPr>
          <w:rFonts w:ascii="Courier New" w:hAnsi="Courier New" w:cs="Courier New"/>
        </w:rPr>
        <w:t xml:space="preserve"> </w:t>
      </w:r>
      <w:r w:rsidRPr="00033307">
        <w:rPr>
          <w:rFonts w:ascii="Courier New" w:hAnsi="Courier New" w:cs="Courier New"/>
          <w:b/>
        </w:rPr>
        <w:t xml:space="preserve">Информационная услуга </w:t>
      </w:r>
      <w:r w:rsidRPr="00033307">
        <w:rPr>
          <w:rFonts w:ascii="Courier New" w:hAnsi="Courier New" w:cs="Courier New"/>
        </w:rPr>
        <w:t>— получение и предоставление в распоряже</w:t>
      </w:r>
      <w:r w:rsidRPr="00033307">
        <w:rPr>
          <w:rFonts w:ascii="Courier New" w:hAnsi="Courier New" w:cs="Courier New"/>
        </w:rPr>
        <w:softHyphen/>
        <w:t>ние пользователя информационных продуктов</w:t>
      </w:r>
      <w:r w:rsidRPr="00033307">
        <w:rPr>
          <w:rStyle w:val="a5"/>
          <w:rFonts w:ascii="Courier New" w:hAnsi="Courier New" w:cs="Courier New"/>
        </w:rPr>
        <w:footnoteReference w:id="8"/>
      </w:r>
      <w:r w:rsidRPr="00033307">
        <w:rPr>
          <w:rFonts w:ascii="Courier New" w:hAnsi="Courier New" w:cs="Courier New"/>
        </w:rPr>
        <w:t>.</w:t>
      </w:r>
      <w:r w:rsidR="00191CAD" w:rsidRPr="00033307">
        <w:rPr>
          <w:rFonts w:ascii="Courier New" w:hAnsi="Courier New" w:cs="Courier New"/>
        </w:rPr>
        <w:t xml:space="preserve"> Среди данных услуг большое значение играют </w:t>
      </w:r>
      <w:r w:rsidR="00191CAD" w:rsidRPr="00033307">
        <w:rPr>
          <w:rFonts w:ascii="Courier New" w:hAnsi="Courier New" w:cs="Courier New"/>
          <w:b/>
        </w:rPr>
        <w:t>справочно</w:t>
      </w:r>
      <w:r w:rsidR="002E2C0B" w:rsidRPr="00033307">
        <w:rPr>
          <w:rFonts w:ascii="Courier New" w:hAnsi="Courier New" w:cs="Courier New"/>
          <w:b/>
        </w:rPr>
        <w:t>-правовые системы</w:t>
      </w:r>
      <w:r w:rsidR="002E2C0B" w:rsidRPr="00033307">
        <w:rPr>
          <w:rFonts w:ascii="Courier New" w:hAnsi="Courier New" w:cs="Courier New"/>
        </w:rPr>
        <w:t xml:space="preserve"> - это новое поколение справочников, справочники эпохи информационных технологий.</w:t>
      </w:r>
    </w:p>
    <w:p w:rsidR="00C570C9" w:rsidRPr="00033307" w:rsidRDefault="00C571DE" w:rsidP="00485CBE">
      <w:pPr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44.85pt;margin-top:11.2pt;width:126pt;height:94.05pt;z-index:251657728">
            <v:imagedata r:id="rId7" o:title="" croptop="-11775f" cropbottom="-19831f" gain="86232f" blacklevel="1966f"/>
            <w10:wrap type="square"/>
          </v:shape>
        </w:pict>
      </w:r>
      <w:r w:rsidR="007116A6" w:rsidRPr="00033307">
        <w:rPr>
          <w:rFonts w:ascii="Courier New" w:hAnsi="Courier New" w:cs="Courier New"/>
        </w:rPr>
        <w:t xml:space="preserve">Лидирующее место среди негосударственных (частных) компьютерных фирм занимает </w:t>
      </w:r>
      <w:r w:rsidR="002E2C0B" w:rsidRPr="00033307">
        <w:rPr>
          <w:rFonts w:ascii="Courier New" w:hAnsi="Courier New" w:cs="Courier New"/>
          <w:b/>
        </w:rPr>
        <w:t>Научно-производственное пред</w:t>
      </w:r>
      <w:r w:rsidR="002E2C0B" w:rsidRPr="00033307">
        <w:rPr>
          <w:rFonts w:ascii="Courier New" w:hAnsi="Courier New" w:cs="Courier New"/>
          <w:b/>
        </w:rPr>
        <w:softHyphen/>
        <w:t>приятие "Гарант-Сервис"</w:t>
      </w:r>
      <w:r w:rsidR="002E2C0B" w:rsidRPr="00033307">
        <w:rPr>
          <w:rFonts w:ascii="Courier New" w:hAnsi="Courier New" w:cs="Courier New"/>
        </w:rPr>
        <w:t xml:space="preserve"> (создано в 1990 г.)</w:t>
      </w:r>
      <w:r w:rsidR="00BE2D74" w:rsidRPr="00033307">
        <w:rPr>
          <w:rFonts w:ascii="Courier New" w:hAnsi="Courier New" w:cs="Courier New"/>
        </w:rPr>
        <w:t>. Сегодня это вы</w:t>
      </w:r>
      <w:r w:rsidR="00BE2D74" w:rsidRPr="00033307">
        <w:rPr>
          <w:rFonts w:ascii="Courier New" w:hAnsi="Courier New" w:cs="Courier New"/>
        </w:rPr>
        <w:softHyphen/>
        <w:t xml:space="preserve">сокотехнологическое и наукоемкое производство со штатом более 300 человек в Москве и широкой сетью представительств в России и за рубежом. Общее число работников предприятия — свыше двух тысяч. В практической и научной деятельности "Гаранта" неразрывно соединены данные юридической науки и информатики. </w:t>
      </w:r>
    </w:p>
    <w:p w:rsidR="002E2C0B" w:rsidRPr="00033307" w:rsidRDefault="002E2C0B" w:rsidP="00485CBE">
      <w:pPr>
        <w:widowControl w:val="0"/>
        <w:autoSpaceDE w:val="0"/>
        <w:autoSpaceDN w:val="0"/>
        <w:adjustRightInd w:val="0"/>
        <w:spacing w:line="360" w:lineRule="auto"/>
        <w:ind w:firstLine="485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В </w:t>
      </w:r>
      <w:r w:rsidRPr="00033307">
        <w:rPr>
          <w:rFonts w:ascii="Courier New" w:hAnsi="Courier New" w:cs="Courier New"/>
          <w:u w:val="single"/>
        </w:rPr>
        <w:t>статье 24</w:t>
      </w:r>
      <w:r w:rsidRPr="00033307">
        <w:rPr>
          <w:rFonts w:ascii="Courier New" w:hAnsi="Courier New" w:cs="Courier New"/>
        </w:rPr>
        <w:t xml:space="preserve"> Закона "О средствах массовой информации" указано "правила, установленные настоящим Законом для периодических печатных изданий, применяются в отношении периодического распространения тиражом тысяча и более экземпляров текстов, созданных с помощью компьютеров и (или) хранящихся в их банках и базах данных, а равно в отношении иных средств массовой информации, продукция которых распространяется в виде печатных сообщений, материалов, изображений." </w:t>
      </w:r>
      <w:r w:rsidR="00D91929" w:rsidRPr="00033307">
        <w:rPr>
          <w:rFonts w:ascii="Courier New" w:hAnsi="Courier New" w:cs="Courier New"/>
        </w:rPr>
        <w:t xml:space="preserve"> </w:t>
      </w:r>
      <w:r w:rsidRPr="00033307">
        <w:rPr>
          <w:rFonts w:ascii="Courier New" w:hAnsi="Courier New" w:cs="Courier New"/>
        </w:rPr>
        <w:t xml:space="preserve">В соответствии с названным </w:t>
      </w:r>
      <w:r w:rsidRPr="00033307">
        <w:rPr>
          <w:rFonts w:ascii="Courier New" w:hAnsi="Courier New" w:cs="Courier New"/>
          <w:u w:val="single"/>
        </w:rPr>
        <w:t>Законом</w:t>
      </w:r>
      <w:r w:rsidRPr="00033307">
        <w:rPr>
          <w:rFonts w:ascii="Courier New" w:hAnsi="Courier New" w:cs="Courier New"/>
        </w:rPr>
        <w:t xml:space="preserve"> СПС "Гарант" зарегистрирована в качестве средства массовой информации Министерством Российской Федерации по делам печати, телерадиовещания и средств массовых коммуникаций. Регистрация "Системы Гарант", как электронного периодического справочника, подтверждена свидетельством Эл N 77-2137 от 03.12.1999 года</w:t>
      </w:r>
      <w:r w:rsidR="00D91929" w:rsidRPr="00033307">
        <w:rPr>
          <w:rStyle w:val="a5"/>
          <w:rFonts w:ascii="Courier New" w:hAnsi="Courier New" w:cs="Courier New"/>
        </w:rPr>
        <w:footnoteReference w:id="9"/>
      </w:r>
      <w:r w:rsidRPr="00033307">
        <w:rPr>
          <w:rFonts w:ascii="Courier New" w:hAnsi="Courier New" w:cs="Courier New"/>
        </w:rPr>
        <w:t xml:space="preserve">. </w:t>
      </w:r>
    </w:p>
    <w:p w:rsidR="00BE2D74" w:rsidRPr="00033307" w:rsidRDefault="00BE2D74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Нормативные акты поступают в "Гарант" непосредствен</w:t>
      </w:r>
      <w:r w:rsidRPr="00033307">
        <w:rPr>
          <w:rFonts w:ascii="Courier New" w:hAnsi="Courier New" w:cs="Courier New"/>
        </w:rPr>
        <w:softHyphen/>
        <w:t>но из Администрации Президента РФ, Правительства РФ, Министерства финансов РФ, Центрального банка Российской Федерации, Государственного таможенного комитета РФ, Го</w:t>
      </w:r>
      <w:r w:rsidRPr="00033307">
        <w:rPr>
          <w:rFonts w:ascii="Courier New" w:hAnsi="Courier New" w:cs="Courier New"/>
        </w:rPr>
        <w:softHyphen/>
        <w:t>сударственной налоговой службы РФ, Высшего Арбитражно</w:t>
      </w:r>
      <w:r w:rsidRPr="00033307">
        <w:rPr>
          <w:rFonts w:ascii="Courier New" w:hAnsi="Courier New" w:cs="Courier New"/>
        </w:rPr>
        <w:softHyphen/>
        <w:t>го Суда РФ, других официальных источников.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В информационном банке системы ГАРАНТ представлены различные </w:t>
      </w:r>
      <w:r w:rsidRPr="00033307">
        <w:rPr>
          <w:rFonts w:ascii="Courier New" w:hAnsi="Courier New" w:cs="Courier New"/>
          <w:bCs/>
        </w:rPr>
        <w:t>правовые блоки по федеральному законодательству и законодательству г.</w:t>
      </w:r>
      <w:r w:rsidRPr="00033307">
        <w:rPr>
          <w:rFonts w:ascii="Courier New" w:hAnsi="Courier New" w:cs="Courier New"/>
          <w:b/>
        </w:rPr>
        <w:t>Москвы</w:t>
      </w:r>
      <w:r w:rsidRPr="00033307">
        <w:rPr>
          <w:rFonts w:ascii="Courier New" w:hAnsi="Courier New" w:cs="Courier New"/>
        </w:rPr>
        <w:t>:</w:t>
      </w:r>
    </w:p>
    <w:p w:rsidR="00FD053D" w:rsidRPr="00033307" w:rsidRDefault="00FD053D" w:rsidP="00485CBE">
      <w:pPr>
        <w:numPr>
          <w:ilvl w:val="0"/>
          <w:numId w:val="8"/>
        </w:numPr>
        <w:spacing w:line="360" w:lineRule="auto"/>
        <w:rPr>
          <w:rFonts w:ascii="Courier New" w:hAnsi="Courier New" w:cs="Courier New"/>
          <w:bCs/>
        </w:rPr>
      </w:pPr>
      <w:r w:rsidRPr="00033307">
        <w:rPr>
          <w:rFonts w:ascii="Courier New" w:hAnsi="Courier New" w:cs="Courier New"/>
          <w:bCs/>
        </w:rPr>
        <w:t xml:space="preserve">Нормативные документы </w:t>
      </w:r>
    </w:p>
    <w:p w:rsidR="00FD053D" w:rsidRPr="00033307" w:rsidRDefault="00FD053D" w:rsidP="00485CBE">
      <w:pPr>
        <w:numPr>
          <w:ilvl w:val="0"/>
          <w:numId w:val="8"/>
        </w:numPr>
        <w:spacing w:line="360" w:lineRule="auto"/>
        <w:rPr>
          <w:rFonts w:ascii="Courier New" w:hAnsi="Courier New" w:cs="Courier New"/>
          <w:bCs/>
        </w:rPr>
      </w:pPr>
      <w:r w:rsidRPr="00033307">
        <w:rPr>
          <w:rFonts w:ascii="Courier New" w:hAnsi="Courier New" w:cs="Courier New"/>
          <w:bCs/>
        </w:rPr>
        <w:t xml:space="preserve">Разъяснения, комментарии, схемы </w:t>
      </w:r>
    </w:p>
    <w:p w:rsidR="00FD053D" w:rsidRPr="00033307" w:rsidRDefault="00FD053D" w:rsidP="00485CBE">
      <w:pPr>
        <w:numPr>
          <w:ilvl w:val="0"/>
          <w:numId w:val="8"/>
        </w:numPr>
        <w:spacing w:line="360" w:lineRule="auto"/>
        <w:rPr>
          <w:rFonts w:ascii="Courier New" w:hAnsi="Courier New" w:cs="Courier New"/>
          <w:bCs/>
        </w:rPr>
      </w:pPr>
      <w:r w:rsidRPr="00033307">
        <w:rPr>
          <w:rFonts w:ascii="Courier New" w:hAnsi="Courier New" w:cs="Courier New"/>
          <w:bCs/>
        </w:rPr>
        <w:t>Судебная и арбитражная практика</w:t>
      </w:r>
    </w:p>
    <w:p w:rsidR="00FD053D" w:rsidRPr="00033307" w:rsidRDefault="00FD053D" w:rsidP="00485CBE">
      <w:pPr>
        <w:numPr>
          <w:ilvl w:val="0"/>
          <w:numId w:val="8"/>
        </w:numPr>
        <w:spacing w:line="360" w:lineRule="auto"/>
        <w:rPr>
          <w:rFonts w:ascii="Courier New" w:hAnsi="Courier New" w:cs="Courier New"/>
          <w:bCs/>
        </w:rPr>
      </w:pPr>
      <w:r w:rsidRPr="00033307">
        <w:rPr>
          <w:rFonts w:ascii="Courier New" w:hAnsi="Courier New" w:cs="Courier New"/>
          <w:bCs/>
        </w:rPr>
        <w:t xml:space="preserve">Формы документов                            </w:t>
      </w:r>
    </w:p>
    <w:p w:rsidR="00FD053D" w:rsidRPr="00033307" w:rsidRDefault="00FD053D" w:rsidP="00485CBE">
      <w:pPr>
        <w:numPr>
          <w:ilvl w:val="0"/>
          <w:numId w:val="8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Международные договоры</w:t>
      </w:r>
    </w:p>
    <w:p w:rsidR="00FD053D" w:rsidRPr="00033307" w:rsidRDefault="00FD053D" w:rsidP="00485CBE">
      <w:pPr>
        <w:numPr>
          <w:ilvl w:val="0"/>
          <w:numId w:val="8"/>
        </w:num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Проекты</w:t>
      </w:r>
    </w:p>
    <w:p w:rsidR="00FD053D" w:rsidRPr="00033307" w:rsidRDefault="00FD053D" w:rsidP="00485CBE">
      <w:pPr>
        <w:numPr>
          <w:ilvl w:val="0"/>
          <w:numId w:val="8"/>
        </w:numPr>
        <w:spacing w:line="360" w:lineRule="auto"/>
        <w:rPr>
          <w:rFonts w:ascii="Courier New" w:hAnsi="Courier New" w:cs="Courier New"/>
          <w:bCs/>
        </w:rPr>
      </w:pPr>
      <w:r w:rsidRPr="00033307">
        <w:rPr>
          <w:rFonts w:ascii="Courier New" w:hAnsi="Courier New" w:cs="Courier New"/>
          <w:bCs/>
        </w:rPr>
        <w:t>Словари</w:t>
      </w:r>
    </w:p>
    <w:p w:rsidR="00FD053D" w:rsidRPr="00033307" w:rsidRDefault="00DE351C" w:rsidP="00485CBE">
      <w:pPr>
        <w:shd w:val="clear" w:color="auto" w:fill="FFFFFF"/>
        <w:autoSpaceDE w:val="0"/>
        <w:autoSpaceDN w:val="0"/>
        <w:adjustRightInd w:val="0"/>
        <w:spacing w:line="360" w:lineRule="auto"/>
        <w:ind w:firstLine="0"/>
        <w:jc w:val="left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 блоке «</w:t>
      </w:r>
      <w:r w:rsidR="00D74722" w:rsidRPr="00033307">
        <w:rPr>
          <w:rFonts w:ascii="Courier New" w:hAnsi="Courier New" w:cs="Courier New"/>
          <w:bCs/>
        </w:rPr>
        <w:t>НОРМАТИВНЫЕ ДОКУМЕНТЫ</w:t>
      </w:r>
      <w:r w:rsidRPr="00033307">
        <w:rPr>
          <w:rFonts w:ascii="Courier New" w:hAnsi="Courier New" w:cs="Courier New"/>
          <w:bCs/>
        </w:rPr>
        <w:t xml:space="preserve">» подобраны </w:t>
      </w:r>
      <w:r w:rsidRPr="00033307">
        <w:rPr>
          <w:rFonts w:ascii="Courier New" w:hAnsi="Courier New" w:cs="Courier New"/>
        </w:rPr>
        <w:t>докумен</w:t>
      </w:r>
      <w:r w:rsidRPr="00033307">
        <w:rPr>
          <w:rFonts w:ascii="Courier New" w:hAnsi="Courier New" w:cs="Courier New"/>
        </w:rPr>
        <w:softHyphen/>
        <w:t>ты по следующим разделам законодательства</w:t>
      </w:r>
      <w:r w:rsidR="003A4438" w:rsidRPr="00033307">
        <w:rPr>
          <w:rFonts w:ascii="Courier New" w:hAnsi="Courier New" w:cs="Courier New"/>
        </w:rPr>
        <w:t xml:space="preserve"> (информация на октябрь 2002 года):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 </w:t>
      </w:r>
      <w:r w:rsidRPr="00033307">
        <w:rPr>
          <w:rFonts w:ascii="Courier New" w:hAnsi="Courier New" w:cs="Courier New"/>
          <w:b/>
          <w:bCs/>
        </w:rPr>
        <w:t xml:space="preserve">Законодательство </w:t>
      </w:r>
      <w:r w:rsidR="00DE351C" w:rsidRPr="00033307">
        <w:rPr>
          <w:rFonts w:ascii="Courier New" w:hAnsi="Courier New" w:cs="Courier New"/>
          <w:b/>
          <w:bCs/>
        </w:rPr>
        <w:t>России</w:t>
      </w:r>
      <w:r w:rsidR="00DE351C" w:rsidRPr="00033307">
        <w:rPr>
          <w:rFonts w:ascii="Courier New" w:hAnsi="Courier New" w:cs="Courier New"/>
          <w:bCs/>
        </w:rPr>
        <w:t>.</w:t>
      </w:r>
      <w:r w:rsidRPr="00033307">
        <w:rPr>
          <w:rFonts w:ascii="Courier New" w:hAnsi="Courier New" w:cs="Courier New"/>
        </w:rPr>
        <w:t xml:space="preserve"> </w:t>
      </w:r>
      <w:r w:rsidR="00DE351C" w:rsidRPr="00033307">
        <w:rPr>
          <w:rFonts w:ascii="Courier New" w:hAnsi="Courier New" w:cs="Courier New"/>
        </w:rPr>
        <w:t xml:space="preserve">Основной информационный банк. Содержит документы, регулирующие вопросы ведения РФ и совместного ведения РФ и субъектов Федерации государственно-правовое устройство, гражданские отношения, налогообложение, бухучет, предпринимательство, собственность, приватизация, валютное регулирование, арендные и трудовые отношения, социальная защита. </w:t>
      </w:r>
      <w:r w:rsidRPr="00033307">
        <w:rPr>
          <w:rFonts w:ascii="Courier New" w:hAnsi="Courier New" w:cs="Courier New"/>
        </w:rPr>
        <w:t>Количество документов 34</w:t>
      </w:r>
      <w:r w:rsidR="00DE351C" w:rsidRPr="00033307">
        <w:rPr>
          <w:rFonts w:ascii="Courier New" w:hAnsi="Courier New" w:cs="Courier New"/>
        </w:rPr>
        <w:t> </w:t>
      </w:r>
      <w:r w:rsidRPr="00033307">
        <w:rPr>
          <w:rFonts w:ascii="Courier New" w:hAnsi="Courier New" w:cs="Courier New"/>
        </w:rPr>
        <w:t>200</w:t>
      </w:r>
      <w:r w:rsidR="00DE351C" w:rsidRPr="00033307">
        <w:rPr>
          <w:rFonts w:ascii="Courier New" w:hAnsi="Courier New" w:cs="Courier New"/>
        </w:rPr>
        <w:t xml:space="preserve">. 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</w:t>
      </w:r>
      <w:r w:rsidRPr="00033307">
        <w:rPr>
          <w:rFonts w:ascii="Courier New" w:hAnsi="Courier New" w:cs="Courier New"/>
          <w:b/>
          <w:bCs/>
        </w:rPr>
        <w:t>Законодательство города Москвы</w:t>
      </w:r>
      <w:r w:rsidRPr="00033307">
        <w:rPr>
          <w:rFonts w:ascii="Courier New" w:hAnsi="Courier New" w:cs="Courier New"/>
          <w:bCs/>
        </w:rPr>
        <w:t>.</w:t>
      </w:r>
      <w:r w:rsidRPr="00033307">
        <w:rPr>
          <w:rFonts w:ascii="Courier New" w:hAnsi="Courier New" w:cs="Courier New"/>
        </w:rPr>
        <w:t xml:space="preserve"> </w:t>
      </w:r>
      <w:r w:rsidR="003A4438" w:rsidRPr="00033307">
        <w:rPr>
          <w:rFonts w:ascii="Courier New" w:hAnsi="Courier New" w:cs="Courier New"/>
        </w:rPr>
        <w:t xml:space="preserve">Документы органов власти, управления и ведомств г Москвы, в том числе по вопросам бюджетного, налогового, жилищного устройства Московский налоговый календарь, бизнес-справки, формы налоговый и бухгалтерской отчетности. </w:t>
      </w:r>
      <w:r w:rsidRPr="00033307">
        <w:rPr>
          <w:rFonts w:ascii="Courier New" w:hAnsi="Courier New" w:cs="Courier New"/>
        </w:rPr>
        <w:t>Количество документов 19 400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</w:t>
      </w:r>
      <w:r w:rsidRPr="00033307">
        <w:rPr>
          <w:rFonts w:ascii="Courier New" w:hAnsi="Courier New" w:cs="Courier New"/>
          <w:b/>
          <w:bCs/>
        </w:rPr>
        <w:t>Таможенное законодательство</w:t>
      </w:r>
      <w:r w:rsidRPr="00033307">
        <w:rPr>
          <w:rFonts w:ascii="Courier New" w:hAnsi="Courier New" w:cs="Courier New"/>
          <w:bCs/>
        </w:rPr>
        <w:t>.</w:t>
      </w:r>
      <w:r w:rsidRPr="00033307">
        <w:rPr>
          <w:rFonts w:ascii="Courier New" w:hAnsi="Courier New" w:cs="Courier New"/>
        </w:rPr>
        <w:t xml:space="preserve"> </w:t>
      </w:r>
      <w:r w:rsidR="003A4438" w:rsidRPr="00033307">
        <w:rPr>
          <w:rFonts w:ascii="Courier New" w:hAnsi="Courier New" w:cs="Courier New"/>
        </w:rPr>
        <w:t xml:space="preserve">Документы по вопросам внешнеэкономической деятельности, в том числе документы ПК, полный текст ТН ВЭД с пояснениями, судебная и арбитражная практика, классификационные решения ГТК. </w:t>
      </w:r>
      <w:r w:rsidRPr="00033307">
        <w:rPr>
          <w:rFonts w:ascii="Courier New" w:hAnsi="Courier New" w:cs="Courier New"/>
        </w:rPr>
        <w:t>Количество документов 15 000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</w:t>
      </w:r>
      <w:r w:rsidRPr="00033307">
        <w:rPr>
          <w:rFonts w:ascii="Courier New" w:hAnsi="Courier New" w:cs="Courier New"/>
          <w:b/>
          <w:bCs/>
        </w:rPr>
        <w:t>Банковское законодательство</w:t>
      </w:r>
      <w:r w:rsidRPr="00033307">
        <w:rPr>
          <w:rFonts w:ascii="Courier New" w:hAnsi="Courier New" w:cs="Courier New"/>
          <w:bCs/>
        </w:rPr>
        <w:t>.</w:t>
      </w:r>
      <w:r w:rsidRPr="00033307">
        <w:rPr>
          <w:rFonts w:ascii="Courier New" w:hAnsi="Courier New" w:cs="Courier New"/>
        </w:rPr>
        <w:t xml:space="preserve"> </w:t>
      </w:r>
      <w:r w:rsidR="003A4438" w:rsidRPr="00033307">
        <w:rPr>
          <w:rFonts w:ascii="Courier New" w:hAnsi="Courier New" w:cs="Courier New"/>
        </w:rPr>
        <w:t xml:space="preserve">Документы по вопросам банковской деятельности, в том числе документы ЦБ РФ, международные, правительственные и ведомственные нормативные акты, судебная и арбитражная практика, справочник БИК, динамика курсов валют и другие бизнес-справки. </w:t>
      </w:r>
      <w:r w:rsidRPr="00033307">
        <w:rPr>
          <w:rFonts w:ascii="Courier New" w:hAnsi="Courier New" w:cs="Courier New"/>
        </w:rPr>
        <w:t>Количество документов 11 000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•</w:t>
      </w:r>
      <w:r w:rsidR="00D02E35" w:rsidRPr="00033307">
        <w:rPr>
          <w:rFonts w:ascii="Courier New" w:hAnsi="Courier New" w:cs="Courier New"/>
          <w:bCs/>
        </w:rPr>
        <w:t xml:space="preserve"> </w:t>
      </w:r>
      <w:r w:rsidRPr="00033307">
        <w:rPr>
          <w:rFonts w:ascii="Courier New" w:hAnsi="Courier New" w:cs="Courier New"/>
          <w:b/>
          <w:bCs/>
        </w:rPr>
        <w:t>Жилищное законодательство</w:t>
      </w:r>
      <w:r w:rsidRPr="00033307">
        <w:rPr>
          <w:rFonts w:ascii="Courier New" w:hAnsi="Courier New" w:cs="Courier New"/>
          <w:bCs/>
        </w:rPr>
        <w:t>.</w:t>
      </w:r>
      <w:r w:rsidRPr="00033307">
        <w:rPr>
          <w:rFonts w:ascii="Courier New" w:hAnsi="Courier New" w:cs="Courier New"/>
        </w:rPr>
        <w:t xml:space="preserve"> </w:t>
      </w:r>
      <w:r w:rsidR="00D02E35" w:rsidRPr="00033307">
        <w:rPr>
          <w:rFonts w:ascii="Courier New" w:hAnsi="Courier New" w:cs="Courier New"/>
        </w:rPr>
        <w:t xml:space="preserve">Документы по вопросам недвижимости, жилищного законодательства, капитального строительства, приватизации, аренды, прописки и др Судебная и арбитражная практика, формы договоров. </w:t>
      </w:r>
      <w:r w:rsidRPr="00033307">
        <w:rPr>
          <w:rFonts w:ascii="Courier New" w:hAnsi="Courier New" w:cs="Courier New"/>
        </w:rPr>
        <w:t>Количество документов 3 450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</w:t>
      </w:r>
      <w:r w:rsidRPr="00033307">
        <w:rPr>
          <w:rFonts w:ascii="Courier New" w:hAnsi="Courier New" w:cs="Courier New"/>
          <w:b/>
          <w:bCs/>
        </w:rPr>
        <w:t>Землепользование. Недропользование. Природоохрана</w:t>
      </w:r>
      <w:r w:rsidRPr="00033307">
        <w:rPr>
          <w:rFonts w:ascii="Courier New" w:hAnsi="Courier New" w:cs="Courier New"/>
        </w:rPr>
        <w:t xml:space="preserve"> . </w:t>
      </w:r>
      <w:r w:rsidR="00D02E35" w:rsidRPr="00033307">
        <w:rPr>
          <w:rFonts w:ascii="Courier New" w:hAnsi="Courier New" w:cs="Courier New"/>
        </w:rPr>
        <w:t xml:space="preserve">Документы по вопросам земельных отношений, АПК недропользования, охраны окружающей среды Судебная и арбитражная практика. </w:t>
      </w:r>
      <w:r w:rsidRPr="00033307">
        <w:rPr>
          <w:rFonts w:ascii="Courier New" w:hAnsi="Courier New" w:cs="Courier New"/>
        </w:rPr>
        <w:t>Количество документов 7 010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</w:t>
      </w:r>
      <w:r w:rsidRPr="00033307">
        <w:rPr>
          <w:rFonts w:ascii="Courier New" w:hAnsi="Courier New" w:cs="Courier New"/>
          <w:b/>
          <w:bCs/>
        </w:rPr>
        <w:t>Уголовное и административное право</w:t>
      </w:r>
      <w:r w:rsidRPr="00033307">
        <w:rPr>
          <w:rFonts w:ascii="Courier New" w:hAnsi="Courier New" w:cs="Courier New"/>
          <w:bCs/>
        </w:rPr>
        <w:t>.</w:t>
      </w:r>
      <w:r w:rsidRPr="00033307">
        <w:rPr>
          <w:rFonts w:ascii="Courier New" w:hAnsi="Courier New" w:cs="Courier New"/>
        </w:rPr>
        <w:t xml:space="preserve"> </w:t>
      </w:r>
      <w:r w:rsidR="00592A78" w:rsidRPr="00033307">
        <w:rPr>
          <w:rFonts w:ascii="Courier New" w:hAnsi="Courier New" w:cs="Courier New"/>
        </w:rPr>
        <w:t xml:space="preserve">Документы по уголовному, уголовно-процессуальному, административному, исправительно-трудовому законодательству и законодательству о правоохранительных органах и оперативно-розыскной деятельности Кодексы со всеми изменениями, разъяснения Верховного Суда РФ. </w:t>
      </w:r>
      <w:r w:rsidRPr="00033307">
        <w:rPr>
          <w:rFonts w:ascii="Courier New" w:hAnsi="Courier New" w:cs="Courier New"/>
        </w:rPr>
        <w:t>Количество документов 6 470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</w:t>
      </w:r>
      <w:r w:rsidRPr="00033307">
        <w:rPr>
          <w:rFonts w:ascii="Courier New" w:hAnsi="Courier New" w:cs="Courier New"/>
          <w:b/>
          <w:bCs/>
        </w:rPr>
        <w:t>Налоги, бухучет, предпринимательство. Россия</w:t>
      </w:r>
      <w:r w:rsidRPr="00033307">
        <w:rPr>
          <w:rFonts w:ascii="Courier New" w:hAnsi="Courier New" w:cs="Courier New"/>
          <w:bCs/>
        </w:rPr>
        <w:t xml:space="preserve">. </w:t>
      </w:r>
      <w:r w:rsidRPr="00033307">
        <w:rPr>
          <w:rFonts w:ascii="Courier New" w:hAnsi="Courier New" w:cs="Courier New"/>
        </w:rPr>
        <w:t xml:space="preserve"> </w:t>
      </w:r>
      <w:r w:rsidR="00592A78" w:rsidRPr="00033307">
        <w:rPr>
          <w:rFonts w:ascii="Courier New" w:hAnsi="Courier New" w:cs="Courier New"/>
        </w:rPr>
        <w:t xml:space="preserve">Основные документы по налогам, бухучету, предпринимательской деятельности, календарь бухгалтера, бизнес-справки, формы бухгалтерской отчетности Данный малый информационный правовой блок является частью большого информационного правового блока «Законодательство России». </w:t>
      </w:r>
      <w:r w:rsidRPr="00033307">
        <w:rPr>
          <w:rFonts w:ascii="Courier New" w:hAnsi="Courier New" w:cs="Courier New"/>
        </w:rPr>
        <w:t>Количество документов 14 200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</w:t>
      </w:r>
      <w:r w:rsidRPr="00033307">
        <w:rPr>
          <w:rFonts w:ascii="Courier New" w:hAnsi="Courier New" w:cs="Courier New"/>
          <w:b/>
          <w:bCs/>
        </w:rPr>
        <w:t>Налоги, бухучет, предпринимательство. Москва</w:t>
      </w:r>
      <w:r w:rsidR="00592A78" w:rsidRPr="00033307">
        <w:rPr>
          <w:rFonts w:ascii="Courier New" w:hAnsi="Courier New" w:cs="Courier New"/>
          <w:bCs/>
        </w:rPr>
        <w:t>.</w:t>
      </w:r>
      <w:r w:rsidRPr="00033307">
        <w:rPr>
          <w:rFonts w:ascii="Courier New" w:hAnsi="Courier New" w:cs="Courier New"/>
        </w:rPr>
        <w:t xml:space="preserve"> </w:t>
      </w:r>
      <w:r w:rsidR="00592A78" w:rsidRPr="00033307">
        <w:rPr>
          <w:rFonts w:ascii="Courier New" w:hAnsi="Courier New" w:cs="Courier New"/>
        </w:rPr>
        <w:t>Документы, отражающие специфику налогообложения,  бухучета,  предпринимательской деятельности в Москве,  московский налоговый календарь,   бизнес-справки,   формы   бухгалтерской    отчетности    Данный   информационный   правовой   блок   является   частью   блока «Законодательство города Москвы»</w:t>
      </w:r>
      <w:r w:rsidRPr="00033307">
        <w:rPr>
          <w:rFonts w:ascii="Courier New" w:hAnsi="Courier New" w:cs="Courier New"/>
        </w:rPr>
        <w:t>. Количество документов 8 630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</w:t>
      </w:r>
      <w:r w:rsidRPr="00033307">
        <w:rPr>
          <w:rFonts w:ascii="Courier New" w:hAnsi="Courier New" w:cs="Courier New"/>
          <w:b/>
          <w:bCs/>
        </w:rPr>
        <w:t>ГАРАНТ-Медицина</w:t>
      </w:r>
      <w:r w:rsidRPr="00033307">
        <w:rPr>
          <w:rFonts w:ascii="Courier New" w:hAnsi="Courier New" w:cs="Courier New"/>
          <w:bCs/>
        </w:rPr>
        <w:t xml:space="preserve">. </w:t>
      </w:r>
      <w:r w:rsidRPr="00033307">
        <w:rPr>
          <w:rFonts w:ascii="Courier New" w:hAnsi="Courier New" w:cs="Courier New"/>
        </w:rPr>
        <w:t xml:space="preserve"> </w:t>
      </w:r>
      <w:r w:rsidR="00592A78" w:rsidRPr="00033307">
        <w:rPr>
          <w:rFonts w:ascii="Courier New" w:hAnsi="Courier New" w:cs="Courier New"/>
        </w:rPr>
        <w:t xml:space="preserve">Документы по лицензированию, финансированию, отчетности в системе здравоохранения, регулированию фармацевтического рынка, лечебно профилактической и санитарно-эпидемиологической помощи населению Включает действующие приказы Минздрава России. </w:t>
      </w:r>
      <w:r w:rsidRPr="00033307">
        <w:rPr>
          <w:rFonts w:ascii="Courier New" w:hAnsi="Courier New" w:cs="Courier New"/>
        </w:rPr>
        <w:t>Количество документов 6610</w:t>
      </w:r>
    </w:p>
    <w:p w:rsidR="00FD053D" w:rsidRPr="00033307" w:rsidRDefault="00FD053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  </w:t>
      </w:r>
      <w:r w:rsidRPr="00033307">
        <w:rPr>
          <w:rFonts w:ascii="Courier New" w:hAnsi="Courier New" w:cs="Courier New"/>
          <w:b/>
          <w:bCs/>
        </w:rPr>
        <w:t>Архивы ГАРАНТа</w:t>
      </w:r>
      <w:r w:rsidRPr="00033307">
        <w:rPr>
          <w:rFonts w:ascii="Courier New" w:hAnsi="Courier New" w:cs="Courier New"/>
          <w:bCs/>
        </w:rPr>
        <w:t xml:space="preserve">.  </w:t>
      </w:r>
      <w:r w:rsidR="00592A78" w:rsidRPr="00033307">
        <w:rPr>
          <w:rFonts w:ascii="Courier New" w:hAnsi="Courier New" w:cs="Courier New"/>
        </w:rPr>
        <w:t xml:space="preserve">Блок состоит из двух частей - «Архивы ГАРАНТа Россия» и «Архивы ГАРАНТа Москва» Содержит документы особой специфики и индивидуальные нормативные акты Предоставляется в качестве дополнительного приложения. </w:t>
      </w:r>
      <w:r w:rsidRPr="00033307">
        <w:rPr>
          <w:rFonts w:ascii="Courier New" w:hAnsi="Courier New" w:cs="Courier New"/>
          <w:bCs/>
        </w:rPr>
        <w:t>Количество документов</w:t>
      </w:r>
      <w:r w:rsidR="00592A78" w:rsidRPr="00033307">
        <w:rPr>
          <w:rFonts w:ascii="Courier New" w:hAnsi="Courier New" w:cs="Courier New"/>
          <w:bCs/>
        </w:rPr>
        <w:t xml:space="preserve"> </w:t>
      </w:r>
      <w:r w:rsidRPr="00033307">
        <w:rPr>
          <w:rFonts w:ascii="Courier New" w:hAnsi="Courier New" w:cs="Courier New"/>
          <w:bCs/>
        </w:rPr>
        <w:t>29 000</w:t>
      </w:r>
    </w:p>
    <w:p w:rsidR="00F257ED" w:rsidRPr="00033307" w:rsidRDefault="00A3411C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Важное значение для практического применения играет такой блок как «</w:t>
      </w:r>
      <w:r w:rsidR="00F257ED" w:rsidRPr="00033307">
        <w:rPr>
          <w:rFonts w:ascii="Courier New" w:hAnsi="Courier New" w:cs="Courier New"/>
          <w:bCs/>
        </w:rPr>
        <w:t>РАЗЪЯСНЕНИЯ, КОММЕНТАРИИ, СХЕМЫ</w:t>
      </w:r>
      <w:r w:rsidRPr="00033307">
        <w:rPr>
          <w:rFonts w:ascii="Courier New" w:hAnsi="Courier New" w:cs="Courier New"/>
          <w:bCs/>
        </w:rPr>
        <w:t>». В него входит:</w:t>
      </w:r>
    </w:p>
    <w:p w:rsidR="008060D0" w:rsidRPr="00033307" w:rsidRDefault="00F257E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 </w:t>
      </w:r>
      <w:r w:rsidRPr="00033307">
        <w:rPr>
          <w:rFonts w:ascii="Courier New" w:hAnsi="Courier New" w:cs="Courier New"/>
          <w:b/>
          <w:bCs/>
        </w:rPr>
        <w:t>Большая библиотека бухгалтера</w:t>
      </w:r>
      <w:r w:rsidR="00A3411C" w:rsidRPr="00033307">
        <w:rPr>
          <w:rFonts w:ascii="Courier New" w:hAnsi="Courier New" w:cs="Courier New"/>
          <w:b/>
          <w:bCs/>
        </w:rPr>
        <w:t>.</w:t>
      </w:r>
      <w:r w:rsidR="00A3411C" w:rsidRPr="00033307">
        <w:rPr>
          <w:rFonts w:ascii="Courier New" w:hAnsi="Courier New" w:cs="Courier New"/>
          <w:bCs/>
        </w:rPr>
        <w:t xml:space="preserve"> </w:t>
      </w:r>
      <w:r w:rsidRPr="00033307">
        <w:rPr>
          <w:rFonts w:ascii="Courier New" w:hAnsi="Courier New" w:cs="Courier New"/>
        </w:rPr>
        <w:t xml:space="preserve">Уникальное электронное собрание книг по актуальным проблемам налогообложения и бухучета  постатейные комментарии к Налоговому кодексу РФ, включая главу 25 «Налог на прибыль организаций», разъяснения по применению нового Плана счетов и ПБУ, рекомендации по составлению отчетности, более 10 000 примеров бухгалтерских проводок Еженедельно в блок добавляются новые книги </w:t>
      </w:r>
    </w:p>
    <w:p w:rsidR="00F257ED" w:rsidRPr="00033307" w:rsidRDefault="00F257E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•</w:t>
      </w:r>
      <w:r w:rsidR="008060D0" w:rsidRPr="00033307">
        <w:rPr>
          <w:rFonts w:ascii="Courier New" w:hAnsi="Courier New" w:cs="Courier New"/>
          <w:bCs/>
        </w:rPr>
        <w:t xml:space="preserve"> </w:t>
      </w:r>
      <w:r w:rsidRPr="00033307">
        <w:rPr>
          <w:rFonts w:ascii="Courier New" w:hAnsi="Courier New" w:cs="Courier New"/>
          <w:b/>
          <w:bCs/>
        </w:rPr>
        <w:t>Электронная версия «Практическая энциклопедия бухгалтера</w:t>
      </w:r>
      <w:r w:rsidRPr="00033307">
        <w:rPr>
          <w:rFonts w:ascii="Courier New" w:hAnsi="Courier New" w:cs="Courier New"/>
          <w:bCs/>
        </w:rPr>
        <w:t>»</w:t>
      </w:r>
      <w:r w:rsidR="008060D0" w:rsidRPr="00033307">
        <w:rPr>
          <w:rFonts w:ascii="Courier New" w:hAnsi="Courier New" w:cs="Courier New"/>
          <w:bCs/>
        </w:rPr>
        <w:t xml:space="preserve">. </w:t>
      </w:r>
      <w:r w:rsidRPr="00033307">
        <w:rPr>
          <w:rFonts w:ascii="Courier New" w:hAnsi="Courier New" w:cs="Courier New"/>
        </w:rPr>
        <w:t xml:space="preserve">В блок подключены тома «Корреспонденция счетов», «Первичные документы», «Выплаты физическим лицам», а также информационное приложение «Практическая бухгалтерия» Даются практические советы по отражению в бухучете типовых хозяйственных операций, формы и образцы заполнения первичной документации, методики правильного оформления и учета всех видов выплат предприятия своим сотрудникам, учредителям и тд Материалы блока регулярно обновляются В пересчете на печатные страницы, общий объем всех подключенных материалов составляет более 2 300 страниц </w:t>
      </w:r>
    </w:p>
    <w:p w:rsidR="00F257ED" w:rsidRPr="00033307" w:rsidRDefault="00F257E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</w:t>
      </w:r>
      <w:r w:rsidRPr="00033307">
        <w:rPr>
          <w:rFonts w:ascii="Courier New" w:hAnsi="Courier New" w:cs="Courier New"/>
          <w:b/>
          <w:bCs/>
        </w:rPr>
        <w:t>Комментарии к законодательству</w:t>
      </w:r>
      <w:r w:rsidR="008060D0" w:rsidRPr="00033307">
        <w:rPr>
          <w:rFonts w:ascii="Courier New" w:hAnsi="Courier New" w:cs="Courier New"/>
          <w:bCs/>
        </w:rPr>
        <w:t xml:space="preserve">. </w:t>
      </w:r>
      <w:r w:rsidRPr="00033307">
        <w:rPr>
          <w:rFonts w:ascii="Courier New" w:hAnsi="Courier New" w:cs="Courier New"/>
        </w:rPr>
        <w:t xml:space="preserve">Комментарии к основополагающим документам российского законодательства (Конституция РФ, ГК РФ, УК РФ и др) </w:t>
      </w:r>
    </w:p>
    <w:p w:rsidR="00F257ED" w:rsidRPr="00033307" w:rsidRDefault="00F257E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 xml:space="preserve">•   </w:t>
      </w:r>
      <w:r w:rsidRPr="00033307">
        <w:rPr>
          <w:rFonts w:ascii="Courier New" w:hAnsi="Courier New" w:cs="Courier New"/>
          <w:b/>
          <w:bCs/>
        </w:rPr>
        <w:t>Вопросы и ответы по налогам и бухучету</w:t>
      </w:r>
      <w:r w:rsidR="006621C2" w:rsidRPr="00033307">
        <w:rPr>
          <w:rFonts w:ascii="Courier New" w:hAnsi="Courier New" w:cs="Courier New"/>
          <w:b/>
          <w:bCs/>
        </w:rPr>
        <w:t xml:space="preserve">. </w:t>
      </w:r>
      <w:r w:rsidRPr="00033307">
        <w:rPr>
          <w:rFonts w:ascii="Courier New" w:hAnsi="Courier New" w:cs="Courier New"/>
        </w:rPr>
        <w:t xml:space="preserve">Рекомендации для бухгалтеров, как следует поступить и какими правовыми актами следует руководствоваться в той или иной конкретной реальной ситуации Ответы на вопросы бухгалтеров дают специалисты МНС, МФ РФ, ведущих аудиторских компаний Рекомендуется использовать в комплекте с информационными правовыми блоками «Налоги, бухучет, предпринимательство Россия» или «Законодательство России» </w:t>
      </w:r>
    </w:p>
    <w:p w:rsidR="005C2AAC" w:rsidRPr="00033307" w:rsidRDefault="005C2AAC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и др.</w:t>
      </w:r>
    </w:p>
    <w:p w:rsidR="00F257ED" w:rsidRPr="00033307" w:rsidRDefault="003906FB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Следует также отметить блок «</w:t>
      </w:r>
      <w:r w:rsidR="00F257ED" w:rsidRPr="00033307">
        <w:rPr>
          <w:rFonts w:ascii="Courier New" w:hAnsi="Courier New" w:cs="Courier New"/>
          <w:bCs/>
        </w:rPr>
        <w:t>СУДЕБНАЯ И АРБИТРАЖНАЯ ПРАКТИКА</w:t>
      </w:r>
      <w:r w:rsidRPr="00033307">
        <w:rPr>
          <w:rFonts w:ascii="Courier New" w:hAnsi="Courier New" w:cs="Courier New"/>
          <w:bCs/>
        </w:rPr>
        <w:t>»:</w:t>
      </w:r>
    </w:p>
    <w:p w:rsidR="00F257ED" w:rsidRPr="00033307" w:rsidRDefault="00F257E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•   Суд и Арбитраж</w:t>
      </w:r>
      <w:r w:rsidR="003906FB" w:rsidRPr="00033307">
        <w:rPr>
          <w:rFonts w:ascii="Courier New" w:hAnsi="Courier New" w:cs="Courier New"/>
          <w:bCs/>
        </w:rPr>
        <w:t xml:space="preserve"> (</w:t>
      </w:r>
      <w:r w:rsidR="003906FB" w:rsidRPr="00033307">
        <w:rPr>
          <w:rFonts w:ascii="Courier New" w:hAnsi="Courier New" w:cs="Courier New"/>
        </w:rPr>
        <w:t>судебная практика РФ по гражданским делам, нормативные акты, формы процессуальных документов, адреса и телефоны арбитражных судов РФ)</w:t>
      </w:r>
    </w:p>
    <w:p w:rsidR="00F257ED" w:rsidRPr="00033307" w:rsidRDefault="00F257E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•   Налоговые споры: арбитражная практика</w:t>
      </w:r>
      <w:r w:rsidR="003906FB" w:rsidRPr="00033307">
        <w:rPr>
          <w:rFonts w:ascii="Courier New" w:hAnsi="Courier New" w:cs="Courier New"/>
          <w:bCs/>
        </w:rPr>
        <w:t xml:space="preserve"> (</w:t>
      </w:r>
      <w:r w:rsidR="003906FB" w:rsidRPr="00033307">
        <w:rPr>
          <w:rFonts w:ascii="Courier New" w:hAnsi="Courier New" w:cs="Courier New"/>
        </w:rPr>
        <w:t>о делах, рассмотренных Высшим Арбитражным Судом и федеральными арбитражными судами округов)</w:t>
      </w:r>
    </w:p>
    <w:p w:rsidR="00F257ED" w:rsidRPr="00033307" w:rsidRDefault="00F257ED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•   Суд и Арбитраж. Московский округ</w:t>
      </w:r>
    </w:p>
    <w:p w:rsidR="00772655" w:rsidRPr="00033307" w:rsidRDefault="00772655" w:rsidP="00485CBE">
      <w:pPr>
        <w:spacing w:line="360" w:lineRule="auto"/>
        <w:rPr>
          <w:rFonts w:ascii="Courier New" w:hAnsi="Courier New" w:cs="Courier New"/>
          <w:bCs/>
        </w:rPr>
      </w:pPr>
    </w:p>
    <w:p w:rsidR="003E7802" w:rsidRPr="00033307" w:rsidRDefault="00772655" w:rsidP="00485CBE">
      <w:pPr>
        <w:spacing w:line="360" w:lineRule="auto"/>
        <w:rPr>
          <w:rFonts w:ascii="Courier New" w:hAnsi="Courier New" w:cs="Courier New"/>
          <w:bCs/>
        </w:rPr>
      </w:pPr>
      <w:r w:rsidRPr="00033307">
        <w:rPr>
          <w:rFonts w:ascii="Courier New" w:hAnsi="Courier New" w:cs="Courier New"/>
          <w:bCs/>
        </w:rPr>
        <w:t>Не меньший интерес представляют такие блоки, как</w:t>
      </w:r>
      <w:r w:rsidR="003E7802" w:rsidRPr="00033307">
        <w:rPr>
          <w:rFonts w:ascii="Courier New" w:hAnsi="Courier New" w:cs="Courier New"/>
          <w:bCs/>
        </w:rPr>
        <w:t>:</w:t>
      </w:r>
    </w:p>
    <w:p w:rsidR="00F257ED" w:rsidRPr="00033307" w:rsidRDefault="00772655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«</w:t>
      </w:r>
      <w:r w:rsidR="00F257ED" w:rsidRPr="00033307">
        <w:rPr>
          <w:rFonts w:ascii="Courier New" w:hAnsi="Courier New" w:cs="Courier New"/>
          <w:bCs/>
          <w:u w:val="single"/>
        </w:rPr>
        <w:t xml:space="preserve">ФОРМЫ </w:t>
      </w:r>
      <w:r w:rsidRPr="00033307">
        <w:rPr>
          <w:rFonts w:ascii="Courier New" w:hAnsi="Courier New" w:cs="Courier New"/>
          <w:bCs/>
        </w:rPr>
        <w:t xml:space="preserve">ПРАВОВЫХ </w:t>
      </w:r>
      <w:r w:rsidR="00F257ED" w:rsidRPr="00033307">
        <w:rPr>
          <w:rFonts w:ascii="Courier New" w:hAnsi="Courier New" w:cs="Courier New"/>
          <w:bCs/>
          <w:u w:val="single"/>
        </w:rPr>
        <w:t>ДОКУМЕНТОВ</w:t>
      </w:r>
      <w:r w:rsidRPr="00033307">
        <w:rPr>
          <w:rFonts w:ascii="Courier New" w:hAnsi="Courier New" w:cs="Courier New"/>
          <w:bCs/>
          <w:u w:val="single"/>
        </w:rPr>
        <w:t>» (</w:t>
      </w:r>
      <w:r w:rsidRPr="00033307">
        <w:rPr>
          <w:rFonts w:ascii="Courier New" w:hAnsi="Courier New" w:cs="Courier New"/>
        </w:rPr>
        <w:t>формы, бланки, типовые договоры, соответствующие действующему законодательству и требованиям современного делопроизводства)</w:t>
      </w:r>
    </w:p>
    <w:p w:rsidR="00F257ED" w:rsidRPr="00033307" w:rsidRDefault="003E7802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  <w:u w:val="single"/>
        </w:rPr>
        <w:t>«</w:t>
      </w:r>
      <w:r w:rsidR="00F257ED" w:rsidRPr="00033307">
        <w:rPr>
          <w:rFonts w:ascii="Courier New" w:hAnsi="Courier New" w:cs="Courier New"/>
          <w:bCs/>
          <w:u w:val="single"/>
        </w:rPr>
        <w:t>МЕЖДУНАРОДНЫЕ ДОГОВОРЫ</w:t>
      </w:r>
      <w:r w:rsidRPr="00033307">
        <w:rPr>
          <w:rFonts w:ascii="Courier New" w:hAnsi="Courier New" w:cs="Courier New"/>
          <w:bCs/>
          <w:u w:val="single"/>
        </w:rPr>
        <w:t>»</w:t>
      </w:r>
    </w:p>
    <w:p w:rsidR="00F257ED" w:rsidRPr="00033307" w:rsidRDefault="003E7802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  <w:u w:val="single"/>
        </w:rPr>
        <w:t>«</w:t>
      </w:r>
      <w:r w:rsidR="00F257ED" w:rsidRPr="00033307">
        <w:rPr>
          <w:rFonts w:ascii="Courier New" w:hAnsi="Courier New" w:cs="Courier New"/>
          <w:bCs/>
          <w:u w:val="single"/>
        </w:rPr>
        <w:t>ПРОЕКТ</w:t>
      </w:r>
      <w:r w:rsidRPr="00033307">
        <w:rPr>
          <w:rFonts w:ascii="Courier New" w:hAnsi="Courier New" w:cs="Courier New"/>
          <w:bCs/>
          <w:u w:val="single"/>
        </w:rPr>
        <w:t>Ы» (</w:t>
      </w:r>
      <w:r w:rsidRPr="00033307">
        <w:rPr>
          <w:rFonts w:ascii="Courier New" w:hAnsi="Courier New" w:cs="Courier New"/>
        </w:rPr>
        <w:t>проекты кодексов, федеральных законов)</w:t>
      </w:r>
    </w:p>
    <w:p w:rsidR="00F257ED" w:rsidRPr="00033307" w:rsidRDefault="003E7802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«</w:t>
      </w:r>
      <w:r w:rsidR="00F257ED" w:rsidRPr="00033307">
        <w:rPr>
          <w:rFonts w:ascii="Courier New" w:hAnsi="Courier New" w:cs="Courier New"/>
          <w:bCs/>
          <w:u w:val="single"/>
        </w:rPr>
        <w:t>СЛОВАРИ</w:t>
      </w:r>
      <w:r w:rsidRPr="00033307">
        <w:rPr>
          <w:rFonts w:ascii="Courier New" w:hAnsi="Courier New" w:cs="Courier New"/>
          <w:bCs/>
          <w:i/>
          <w:iCs/>
        </w:rPr>
        <w:t>»</w:t>
      </w:r>
      <w:r w:rsidR="00336C5C" w:rsidRPr="00033307">
        <w:rPr>
          <w:rFonts w:ascii="Courier New" w:hAnsi="Courier New" w:cs="Courier New"/>
          <w:bCs/>
          <w:i/>
          <w:iCs/>
        </w:rPr>
        <w:t xml:space="preserve"> (</w:t>
      </w:r>
      <w:r w:rsidR="00336C5C" w:rsidRPr="00033307">
        <w:rPr>
          <w:rFonts w:ascii="Courier New" w:hAnsi="Courier New" w:cs="Courier New"/>
          <w:bCs/>
        </w:rPr>
        <w:t>Толковый словарь «Бизнес и право» и Толковый словарь «Финансы, налоги, бухучет»)</w:t>
      </w:r>
    </w:p>
    <w:p w:rsidR="00F257ED" w:rsidRPr="00033307" w:rsidRDefault="00CC34B0" w:rsidP="00485CBE">
      <w:pPr>
        <w:spacing w:line="360" w:lineRule="auto"/>
        <w:ind w:firstLine="0"/>
        <w:jc w:val="center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* * * </w:t>
      </w:r>
    </w:p>
    <w:p w:rsidR="00C34CA8" w:rsidRPr="00033307" w:rsidRDefault="00C34CA8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В соответствии с распоряжением Председателя Государственной Думы Федерального Собрания РФ "Об издании электронной энциклопедии "Государственная Дума Федерального Собрания Российской Федерации: 1995-1999"</w:t>
      </w:r>
      <w:r w:rsidRPr="00033307">
        <w:rPr>
          <w:rStyle w:val="a5"/>
          <w:rFonts w:ascii="Courier New" w:hAnsi="Courier New" w:cs="Courier New"/>
        </w:rPr>
        <w:footnoteReference w:id="10"/>
      </w:r>
      <w:r w:rsidRPr="00033307">
        <w:rPr>
          <w:rFonts w:ascii="Courier New" w:hAnsi="Courier New" w:cs="Courier New"/>
        </w:rPr>
        <w:t xml:space="preserve"> НПП "Гарант-Сер</w:t>
      </w:r>
      <w:r w:rsidRPr="00033307">
        <w:rPr>
          <w:rFonts w:ascii="Courier New" w:hAnsi="Courier New" w:cs="Courier New"/>
        </w:rPr>
        <w:softHyphen/>
        <w:t>вис" разрабатывает компьютерные средства для законотвор</w:t>
      </w:r>
      <w:r w:rsidRPr="00033307">
        <w:rPr>
          <w:rFonts w:ascii="Courier New" w:hAnsi="Courier New" w:cs="Courier New"/>
        </w:rPr>
        <w:softHyphen/>
        <w:t>ческой и законопроектной деятельности.</w:t>
      </w:r>
    </w:p>
    <w:p w:rsidR="008A78DA" w:rsidRPr="00033307" w:rsidRDefault="008A78DA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Кроме того, "Гарант-Сер</w:t>
      </w:r>
      <w:r w:rsidRPr="00033307">
        <w:rPr>
          <w:rFonts w:ascii="Courier New" w:hAnsi="Courier New" w:cs="Courier New"/>
        </w:rPr>
        <w:softHyphen/>
        <w:t>вис" активно сотрудничает с Государствен</w:t>
      </w:r>
      <w:r w:rsidRPr="00033307">
        <w:rPr>
          <w:rFonts w:ascii="Courier New" w:hAnsi="Courier New" w:cs="Courier New"/>
        </w:rPr>
        <w:softHyphen/>
        <w:t>но-правовым управлением Аппарата Государственной Думы, рядом других федер</w:t>
      </w:r>
      <w:r w:rsidR="00B85114" w:rsidRPr="00033307">
        <w:rPr>
          <w:rFonts w:ascii="Courier New" w:hAnsi="Courier New" w:cs="Courier New"/>
        </w:rPr>
        <w:t>альных учреждений и организаций:</w:t>
      </w:r>
    </w:p>
    <w:p w:rsidR="00B85114" w:rsidRPr="00033307" w:rsidRDefault="00B85114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/>
        </w:rPr>
        <w:t>Судебный департамент при Верховном Суде РФ</w:t>
      </w:r>
      <w:r w:rsidRPr="00033307">
        <w:rPr>
          <w:rFonts w:ascii="Courier New" w:hAnsi="Courier New" w:cs="Courier New"/>
        </w:rPr>
        <w:t xml:space="preserve"> (Письмо Судебного департамента при ВС РФ от 6 августа 1999 г. N СД-1/411 </w:t>
      </w:r>
      <w:r w:rsidR="00D0270E" w:rsidRPr="00033307">
        <w:rPr>
          <w:rFonts w:ascii="Courier New" w:hAnsi="Courier New" w:cs="Courier New"/>
        </w:rPr>
        <w:t>«</w:t>
      </w:r>
      <w:r w:rsidRPr="00033307">
        <w:rPr>
          <w:rFonts w:ascii="Courier New" w:hAnsi="Courier New" w:cs="Courier New"/>
        </w:rPr>
        <w:t>О проведении опытной эксплуатации справочной правовой системы "Гарант" в судах общей юрисдикции и системе Судебного департамента</w:t>
      </w:r>
      <w:r w:rsidR="00D0270E" w:rsidRPr="00033307">
        <w:rPr>
          <w:rFonts w:ascii="Courier New" w:hAnsi="Courier New" w:cs="Courier New"/>
        </w:rPr>
        <w:t>»)</w:t>
      </w:r>
    </w:p>
    <w:p w:rsidR="007356DF" w:rsidRPr="00033307" w:rsidRDefault="00D0270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/>
        </w:rPr>
        <w:t>Министерство РФ по налогам и сборам</w:t>
      </w:r>
      <w:r w:rsidRPr="00033307">
        <w:rPr>
          <w:rFonts w:ascii="Courier New" w:hAnsi="Courier New" w:cs="Courier New"/>
        </w:rPr>
        <w:t xml:space="preserve"> (</w:t>
      </w:r>
      <w:r w:rsidR="007356DF" w:rsidRPr="00033307">
        <w:rPr>
          <w:rFonts w:ascii="Courier New" w:hAnsi="Courier New" w:cs="Courier New"/>
        </w:rPr>
        <w:t>Письмо МНС РФ от 1 апреля 2002 г. N 27-0-10/56-М551 «О сотрудничестве компании "Гарант-Сервис" с МНС РФ»)</w:t>
      </w:r>
    </w:p>
    <w:p w:rsidR="00B85114" w:rsidRPr="00033307" w:rsidRDefault="00D0270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/>
        </w:rPr>
        <w:t>Сбербанк РФ</w:t>
      </w:r>
      <w:r w:rsidRPr="00033307">
        <w:rPr>
          <w:rFonts w:ascii="Courier New" w:hAnsi="Courier New" w:cs="Courier New"/>
        </w:rPr>
        <w:t xml:space="preserve"> (</w:t>
      </w:r>
      <w:r w:rsidR="00B85114" w:rsidRPr="00033307">
        <w:rPr>
          <w:rFonts w:ascii="Courier New" w:hAnsi="Courier New" w:cs="Courier New"/>
        </w:rPr>
        <w:t xml:space="preserve">Письмо Сбербанка РФ от 1 августа 1995 г. N 01-2984 </w:t>
      </w:r>
      <w:r w:rsidRPr="00033307">
        <w:rPr>
          <w:rFonts w:ascii="Courier New" w:hAnsi="Courier New" w:cs="Courier New"/>
        </w:rPr>
        <w:t>«</w:t>
      </w:r>
      <w:r w:rsidR="00B85114" w:rsidRPr="00033307">
        <w:rPr>
          <w:rFonts w:ascii="Courier New" w:hAnsi="Courier New" w:cs="Courier New"/>
        </w:rPr>
        <w:t>Об использовании территориальными банками справочной правовой системы "Гарант"</w:t>
      </w:r>
      <w:r w:rsidRPr="00033307">
        <w:rPr>
          <w:rFonts w:ascii="Courier New" w:hAnsi="Courier New" w:cs="Courier New"/>
        </w:rPr>
        <w:t>»)</w:t>
      </w:r>
    </w:p>
    <w:p w:rsidR="00B85114" w:rsidRPr="00033307" w:rsidRDefault="00D0270E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/>
        </w:rPr>
        <w:t>Министерство финансов (</w:t>
      </w:r>
      <w:r w:rsidR="00B85114" w:rsidRPr="00033307">
        <w:rPr>
          <w:rFonts w:ascii="Courier New" w:hAnsi="Courier New" w:cs="Courier New"/>
        </w:rPr>
        <w:t xml:space="preserve">Письмо Минфина РФ от 20 марта 1998 г. N 1-35/11 </w:t>
      </w:r>
      <w:r w:rsidR="00975212" w:rsidRPr="00033307">
        <w:rPr>
          <w:rFonts w:ascii="Courier New" w:hAnsi="Courier New" w:cs="Courier New"/>
        </w:rPr>
        <w:t>«</w:t>
      </w:r>
      <w:r w:rsidR="00B85114" w:rsidRPr="00033307">
        <w:rPr>
          <w:rFonts w:ascii="Courier New" w:hAnsi="Courier New" w:cs="Courier New"/>
        </w:rPr>
        <w:t>О сотрудничестве Минфина РФ с компанией "Гарант" по распространению информации о проекте Налогового кодекса РФ</w:t>
      </w:r>
      <w:r w:rsidR="00975212" w:rsidRPr="00033307">
        <w:rPr>
          <w:rFonts w:ascii="Courier New" w:hAnsi="Courier New" w:cs="Courier New"/>
        </w:rPr>
        <w:t>»)</w:t>
      </w:r>
    </w:p>
    <w:p w:rsidR="00975212" w:rsidRPr="00033307" w:rsidRDefault="00975212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/>
        </w:rPr>
        <w:t xml:space="preserve">Пенсионный фонд </w:t>
      </w:r>
      <w:r w:rsidR="00827754" w:rsidRPr="00033307">
        <w:rPr>
          <w:rFonts w:ascii="Courier New" w:hAnsi="Courier New" w:cs="Courier New"/>
          <w:b/>
        </w:rPr>
        <w:t>РФ</w:t>
      </w:r>
      <w:r w:rsidRPr="00033307">
        <w:rPr>
          <w:rFonts w:ascii="Courier New" w:hAnsi="Courier New" w:cs="Courier New"/>
          <w:b/>
        </w:rPr>
        <w:t xml:space="preserve"> (</w:t>
      </w:r>
      <w:r w:rsidRPr="00033307">
        <w:rPr>
          <w:rFonts w:ascii="Courier New" w:hAnsi="Courier New" w:cs="Courier New"/>
        </w:rPr>
        <w:t>Письмо ПФР от 5 августа 1999 г. N ЕВ-09-27/7302 "О подписании договора на информационно-правовое обслуживание с НПП "Гарант-Сервис"»)</w:t>
      </w:r>
    </w:p>
    <w:p w:rsidR="00827754" w:rsidRPr="00033307" w:rsidRDefault="00827754" w:rsidP="00485CBE">
      <w:pPr>
        <w:spacing w:line="360" w:lineRule="auto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/>
        </w:rPr>
        <w:t>Государственный таможенный комитет РФ (</w:t>
      </w:r>
      <w:r w:rsidRPr="00033307">
        <w:rPr>
          <w:rFonts w:ascii="Courier New" w:hAnsi="Courier New" w:cs="Courier New"/>
        </w:rPr>
        <w:t>Письмо ГТК РФ от 26 июля 2002 г. N 01-06/29952 "О передаче копий ненормативных правовых актов региональными таможенными управлениями")</w:t>
      </w:r>
    </w:p>
    <w:p w:rsidR="00975212" w:rsidRPr="00033307" w:rsidRDefault="00975212" w:rsidP="00485CBE">
      <w:pPr>
        <w:spacing w:line="360" w:lineRule="auto"/>
        <w:rPr>
          <w:rFonts w:ascii="Courier New" w:hAnsi="Courier New" w:cs="Courier New"/>
          <w:b/>
        </w:rPr>
      </w:pPr>
    </w:p>
    <w:p w:rsidR="00975212" w:rsidRPr="00033307" w:rsidRDefault="00975212" w:rsidP="00485CBE">
      <w:pPr>
        <w:spacing w:line="360" w:lineRule="auto"/>
        <w:rPr>
          <w:rFonts w:ascii="Courier New" w:hAnsi="Courier New" w:cs="Courier New"/>
          <w:b/>
        </w:rPr>
      </w:pPr>
    </w:p>
    <w:p w:rsidR="00026789" w:rsidRPr="00033307" w:rsidRDefault="00026789" w:rsidP="00485CBE">
      <w:pPr>
        <w:spacing w:line="360" w:lineRule="auto"/>
        <w:rPr>
          <w:rFonts w:ascii="Courier New" w:hAnsi="Courier New" w:cs="Courier New"/>
        </w:rPr>
      </w:pPr>
    </w:p>
    <w:p w:rsidR="00A56257" w:rsidRPr="00033307" w:rsidRDefault="00A56257" w:rsidP="00485CBE">
      <w:pPr>
        <w:spacing w:line="360" w:lineRule="auto"/>
        <w:rPr>
          <w:rFonts w:ascii="Courier New" w:hAnsi="Courier New" w:cs="Courier New"/>
        </w:rPr>
      </w:pPr>
    </w:p>
    <w:p w:rsidR="003F2FCA" w:rsidRPr="00033307" w:rsidRDefault="003F2FCA" w:rsidP="00485CBE">
      <w:pPr>
        <w:spacing w:line="360" w:lineRule="auto"/>
        <w:rPr>
          <w:rFonts w:ascii="Courier New" w:hAnsi="Courier New" w:cs="Courier New"/>
        </w:rPr>
      </w:pPr>
    </w:p>
    <w:p w:rsidR="003F2FCA" w:rsidRPr="00033307" w:rsidRDefault="00485CBE" w:rsidP="00485CBE">
      <w:pPr>
        <w:pStyle w:val="1"/>
        <w:spacing w:line="360" w:lineRule="auto"/>
        <w:rPr>
          <w:rFonts w:ascii="Courier New" w:hAnsi="Courier New" w:cs="Courier New"/>
          <w:szCs w:val="24"/>
        </w:rPr>
      </w:pPr>
      <w:bookmarkStart w:id="4" w:name="_Toc35685056"/>
      <w:r w:rsidRPr="00033307">
        <w:rPr>
          <w:rFonts w:ascii="Courier New" w:hAnsi="Courier New" w:cs="Courier New"/>
          <w:szCs w:val="24"/>
        </w:rPr>
        <w:t>БИБЛИОГРАФИЯ</w:t>
      </w:r>
      <w:bookmarkEnd w:id="4"/>
    </w:p>
    <w:p w:rsidR="00EC4AAF" w:rsidRPr="00033307" w:rsidRDefault="00EC4AAF" w:rsidP="00485CBE">
      <w:pPr>
        <w:spacing w:line="360" w:lineRule="auto"/>
        <w:rPr>
          <w:rFonts w:ascii="Courier New" w:hAnsi="Courier New" w:cs="Courier New"/>
        </w:rPr>
      </w:pPr>
    </w:p>
    <w:p w:rsidR="003F2FCA" w:rsidRPr="00033307" w:rsidRDefault="00EC4AAF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Конституция Российской Федерации 1993 г. // СПС «Гарант».</w:t>
      </w:r>
    </w:p>
    <w:p w:rsidR="00EC4AAF" w:rsidRPr="00033307" w:rsidRDefault="00EC4AAF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Гражданский кодекс Российской Федерации. Ч. 1,2. // СПС «Гарант».</w:t>
      </w:r>
    </w:p>
    <w:p w:rsidR="00EC4AAF" w:rsidRPr="00033307" w:rsidRDefault="00EC4AAF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Уголовный кодекс Российской Федерации N 63-ФЗ  от 13.06.96 // СПС «Гарант».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Федеральный закон от 20 февраля 1995 г. N 24-ФЗ "Об информации, информатизации и защите информации" // СПС «Гарант». 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Федеральный закон от 10 января 2002 г. N 1-ФЗ "Об электронной цифровой подписи" // СПС «Гарант»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Федеральный закон от 13 января 1995 г. N 7-ФЗ "О порядке освещения деятельности органов государственной власти в государственных средствах массовой информации" // СПС «Гарант»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 xml:space="preserve">Закон РФ от 27 декабря 1991 г. N 2124-I "О средствах массовой информации" (с изм. и доп. от 13 января, 6 июня, 19 июля, 27 декабря 1995 г., 2 марта 1998 г., 20 июня, 5 августа 2000 г., 4 августа 2001 г., 21 марта, 25 июля 2002 г.) // СПС «Гарант» 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Указ Президента РФ от 28 июня 1993 г. № 966 "Концепция правовой информатизации России" //СПС «Гарант»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Указ Президента РФ от 31 декабря 1993 г. N 2334 "О дополнительных гарантиях прав граждан на информацию" (с изм. и доп. от 17 января 1997 г., 1 сентября 2000 г.) // СПС «Гарант»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Указом Президента от 4 августа 1995 г. "О пре</w:t>
      </w:r>
      <w:r w:rsidRPr="00033307">
        <w:rPr>
          <w:rFonts w:ascii="Courier New" w:hAnsi="Courier New" w:cs="Courier New"/>
        </w:rPr>
        <w:softHyphen/>
        <w:t>зидентских программах по правовой информатизации" // СПС «Гарант»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Распоряжение Председателя ГД ФС РФ от 14 мая 1999 г. N 155р-1"Об издании электронной энциклопедии "Государственная Дума Федерального Собрания Российской Федерации: 1995-1999" // СПС "Гарант"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</w:rPr>
        <w:t>Проект федерального закона N 215805-3 "О Государственной автоматизированной системе Российской Федерации "Выборы" (внесен Правительством РФ) //СПС «Гарант»</w:t>
      </w:r>
    </w:p>
    <w:p w:rsidR="008A2114" w:rsidRPr="00033307" w:rsidRDefault="008A2114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033307">
        <w:rPr>
          <w:rFonts w:ascii="Courier New" w:hAnsi="Courier New" w:cs="Courier New"/>
          <w:bCs/>
        </w:rPr>
        <w:t>Гаврилов О. А. Курс правовой информатики.</w:t>
      </w:r>
      <w:r w:rsidRPr="00033307">
        <w:rPr>
          <w:rFonts w:ascii="Courier New" w:hAnsi="Courier New" w:cs="Courier New"/>
        </w:rPr>
        <w:t xml:space="preserve"> М.: НОРМА — ИНФРА • М, 2000</w:t>
      </w:r>
    </w:p>
    <w:p w:rsidR="003071F1" w:rsidRPr="00033307" w:rsidRDefault="003071F1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  <w:bCs/>
        </w:rPr>
      </w:pPr>
      <w:r w:rsidRPr="00033307">
        <w:rPr>
          <w:rFonts w:ascii="Courier New" w:hAnsi="Courier New" w:cs="Courier New"/>
        </w:rPr>
        <w:t>Саблина С.М. Методика учета экземпляров текущих версий электронного периодического справочника "Система Гарант" у пользователя // СПС "Гарант"</w:t>
      </w:r>
      <w:r w:rsidRPr="00033307">
        <w:rPr>
          <w:rFonts w:ascii="Courier New" w:hAnsi="Courier New" w:cs="Courier New"/>
          <w:bCs/>
        </w:rPr>
        <w:t xml:space="preserve"> </w:t>
      </w:r>
    </w:p>
    <w:p w:rsidR="008A2114" w:rsidRPr="00033307" w:rsidRDefault="008A2114" w:rsidP="00594D6F">
      <w:pPr>
        <w:tabs>
          <w:tab w:val="num" w:pos="426"/>
        </w:tabs>
        <w:ind w:left="426"/>
        <w:rPr>
          <w:rFonts w:ascii="Courier New" w:hAnsi="Courier New" w:cs="Courier New"/>
        </w:rPr>
      </w:pPr>
    </w:p>
    <w:p w:rsidR="008A2114" w:rsidRPr="00033307" w:rsidRDefault="008A2114" w:rsidP="00594D6F">
      <w:pPr>
        <w:numPr>
          <w:ilvl w:val="0"/>
          <w:numId w:val="15"/>
        </w:numPr>
        <w:tabs>
          <w:tab w:val="clear" w:pos="2492"/>
          <w:tab w:val="num" w:pos="426"/>
        </w:tabs>
        <w:ind w:left="426"/>
        <w:rPr>
          <w:rFonts w:ascii="Courier New" w:hAnsi="Courier New" w:cs="Courier New"/>
        </w:rPr>
      </w:pPr>
      <w:r w:rsidRPr="00970D86">
        <w:rPr>
          <w:rFonts w:ascii="Courier New" w:hAnsi="Courier New" w:cs="Courier New"/>
        </w:rPr>
        <w:t>http://www.garant.ru/</w:t>
      </w:r>
    </w:p>
    <w:p w:rsidR="003071F1" w:rsidRPr="00033307" w:rsidRDefault="003071F1" w:rsidP="00485CBE">
      <w:pPr>
        <w:tabs>
          <w:tab w:val="num" w:pos="426"/>
        </w:tabs>
        <w:spacing w:line="360" w:lineRule="auto"/>
        <w:ind w:left="426"/>
        <w:rPr>
          <w:rFonts w:ascii="Courier New" w:hAnsi="Courier New" w:cs="Courier New"/>
        </w:rPr>
      </w:pPr>
      <w:bookmarkStart w:id="5" w:name="_GoBack"/>
      <w:bookmarkEnd w:id="5"/>
    </w:p>
    <w:sectPr w:rsidR="003071F1" w:rsidRPr="00033307" w:rsidSect="008D16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85B" w:rsidRDefault="0034085B">
      <w:r>
        <w:separator/>
      </w:r>
    </w:p>
  </w:endnote>
  <w:endnote w:type="continuationSeparator" w:id="0">
    <w:p w:rsidR="0034085B" w:rsidRDefault="003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9" w:rsidRDefault="001C70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9" w:rsidRDefault="001C70D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9" w:rsidRDefault="001C70D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85B" w:rsidRDefault="0034085B">
      <w:r>
        <w:separator/>
      </w:r>
    </w:p>
  </w:footnote>
  <w:footnote w:type="continuationSeparator" w:id="0">
    <w:p w:rsidR="0034085B" w:rsidRDefault="0034085B">
      <w:r>
        <w:continuationSeparator/>
      </w:r>
    </w:p>
  </w:footnote>
  <w:footnote w:id="1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Гаврилов О. А. Курс правовой информатики. М.: НОРМА — ИНФРА • М, 2000, с.  597</w:t>
      </w:r>
    </w:p>
  </w:footnote>
  <w:footnote w:id="2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Гаврилов О. А. Курс правовой информатики. М.: НОРМА — ИНФРА • М, 2000, с. 38</w:t>
      </w:r>
    </w:p>
  </w:footnote>
  <w:footnote w:id="3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ч. 1 Указа Президента РФ от 28 июня 1993 г. № 966 "Концепция правовой информатизации России" //СПС «Гарант»</w:t>
      </w:r>
    </w:p>
  </w:footnote>
  <w:footnote w:id="4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Гаврилов О. А. Курс правовой информатики. М.: НОРМА — ИНФРА • М, 2000, с. 38</w:t>
      </w:r>
    </w:p>
  </w:footnote>
  <w:footnote w:id="5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Проект федерального закона N 215805-3 "О Государственной автоматизированной системе Российской Федерации "Выборы" (внесен Правительством РФ) //СПС «Гарант»</w:t>
      </w:r>
    </w:p>
  </w:footnote>
  <w:footnote w:id="6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Закон РФ от 27 декабря 1991 г. N 2124-I "О средствах массовой информации" (с изм. и доп. от 13 января, 6 июня, 19 июля, 27 декабря 1995 г., 2 марта 1998 г., 20 июня, 5 августа 2000 г., 4 августа 2001 г., 21 марта, 25 июля 2002 г.) // СПС «Гарант»</w:t>
      </w:r>
    </w:p>
  </w:footnote>
  <w:footnote w:id="7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Указ Президента РФ от 31 декабря 1993 г. N 2334 "О дополнительных гарантиях прав граждан на информацию" (с изм. и доп. от 17 января 1997 г., 1 сентября 2000 г.) // СПС «Гарант»</w:t>
      </w:r>
    </w:p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</w:p>
  </w:footnote>
  <w:footnote w:id="8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Гаврилов О. А. Курс правовой информатики. М.: НОРМА — ИНФРА • М, 2000, с. 165</w:t>
      </w:r>
    </w:p>
  </w:footnote>
  <w:footnote w:id="9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 Саблина С.М . Методика учета экземпляров текущих версий электронного периодического справочника "Система Гарант" у пользователя // СПС "Гарант"</w:t>
      </w:r>
    </w:p>
  </w:footnote>
  <w:footnote w:id="10">
    <w:p w:rsidR="001C70D9" w:rsidRPr="00485CBE" w:rsidRDefault="001C70D9" w:rsidP="00ED14CB">
      <w:pPr>
        <w:pStyle w:val="a4"/>
        <w:rPr>
          <w:rFonts w:ascii="Courier New" w:hAnsi="Courier New" w:cs="Courier New"/>
          <w:sz w:val="16"/>
          <w:szCs w:val="16"/>
        </w:rPr>
      </w:pPr>
      <w:r w:rsidRPr="00485CBE">
        <w:rPr>
          <w:rStyle w:val="a5"/>
          <w:rFonts w:ascii="Courier New" w:hAnsi="Courier New" w:cs="Courier New"/>
          <w:sz w:val="16"/>
          <w:szCs w:val="16"/>
        </w:rPr>
        <w:footnoteRef/>
      </w:r>
      <w:r w:rsidRPr="00485CBE">
        <w:rPr>
          <w:rFonts w:ascii="Courier New" w:hAnsi="Courier New" w:cs="Courier New"/>
          <w:sz w:val="16"/>
          <w:szCs w:val="16"/>
        </w:rPr>
        <w:t xml:space="preserve"> распоряжение Председателя ГД ФС РФ от 14 мая 1999 г. N 155р-1"Об издании электронной энциклопедии "Государственная Дума Федерального Собрания Российской Федерации: 1995-1999" // СПС "Гарант"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9" w:rsidRDefault="001C70D9" w:rsidP="008D1649">
    <w:pPr>
      <w:pStyle w:val="a8"/>
      <w:framePr w:wrap="around" w:vAnchor="text" w:hAnchor="margin" w:xAlign="right" w:y="1"/>
      <w:rPr>
        <w:rStyle w:val="aa"/>
      </w:rPr>
    </w:pPr>
  </w:p>
  <w:p w:rsidR="001C70D9" w:rsidRDefault="001C70D9" w:rsidP="008D1649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9" w:rsidRDefault="00970D86" w:rsidP="008D1649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4</w:t>
    </w:r>
  </w:p>
  <w:p w:rsidR="001C70D9" w:rsidRDefault="001C70D9" w:rsidP="008D1649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0D9" w:rsidRDefault="001C70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59C2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BBD8FD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F42F7B"/>
    <w:multiLevelType w:val="hybridMultilevel"/>
    <w:tmpl w:val="A222A51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337008E"/>
    <w:multiLevelType w:val="hybridMultilevel"/>
    <w:tmpl w:val="6CDE0706"/>
    <w:lvl w:ilvl="0" w:tplc="E8FC90E2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767DC3"/>
    <w:multiLevelType w:val="hybridMultilevel"/>
    <w:tmpl w:val="01C2B5DE"/>
    <w:lvl w:ilvl="0" w:tplc="F72E6938">
      <w:start w:val="1"/>
      <w:numFmt w:val="bullet"/>
      <w:lvlText w:val="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152A76"/>
    <w:multiLevelType w:val="hybridMultilevel"/>
    <w:tmpl w:val="3CA4B3E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365800C9"/>
    <w:multiLevelType w:val="hybridMultilevel"/>
    <w:tmpl w:val="93D83464"/>
    <w:lvl w:ilvl="0" w:tplc="2B3288EE">
      <w:start w:val="1"/>
      <w:numFmt w:val="decimal"/>
      <w:pStyle w:val="2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484C3F"/>
    <w:multiLevelType w:val="hybridMultilevel"/>
    <w:tmpl w:val="8E6669A8"/>
    <w:lvl w:ilvl="0" w:tplc="9474D106">
      <w:start w:val="1"/>
      <w:numFmt w:val="bullet"/>
      <w:lvlText w:val=""/>
      <w:lvlJc w:val="left"/>
      <w:pPr>
        <w:tabs>
          <w:tab w:val="num" w:pos="2345"/>
        </w:tabs>
        <w:ind w:left="2345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27E7EBF"/>
    <w:multiLevelType w:val="hybridMultilevel"/>
    <w:tmpl w:val="84B482EE"/>
    <w:lvl w:ilvl="0" w:tplc="9474D106">
      <w:start w:val="1"/>
      <w:numFmt w:val="bullet"/>
      <w:lvlText w:val=""/>
      <w:lvlJc w:val="left"/>
      <w:pPr>
        <w:tabs>
          <w:tab w:val="num" w:pos="2345"/>
        </w:tabs>
        <w:ind w:left="2345" w:hanging="360"/>
      </w:pPr>
      <w:rPr>
        <w:rFonts w:ascii="Wingdings 3" w:hAnsi="Wingdings 3" w:hint="default"/>
        <w:color w:val="auto"/>
      </w:rPr>
    </w:lvl>
    <w:lvl w:ilvl="1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5AB05225"/>
    <w:multiLevelType w:val="hybridMultilevel"/>
    <w:tmpl w:val="2318CF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5CCD73E6"/>
    <w:multiLevelType w:val="hybridMultilevel"/>
    <w:tmpl w:val="18C251C2"/>
    <w:lvl w:ilvl="0" w:tplc="9474D106">
      <w:start w:val="1"/>
      <w:numFmt w:val="bullet"/>
      <w:lvlText w:val=""/>
      <w:lvlJc w:val="left"/>
      <w:pPr>
        <w:tabs>
          <w:tab w:val="num" w:pos="2345"/>
        </w:tabs>
        <w:ind w:left="2345" w:hanging="360"/>
      </w:pPr>
      <w:rPr>
        <w:rFonts w:ascii="Wingdings 3" w:hAnsi="Wingdings 3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77F67BCC"/>
    <w:multiLevelType w:val="hybridMultilevel"/>
    <w:tmpl w:val="028E65D0"/>
    <w:lvl w:ilvl="0" w:tplc="E154176C">
      <w:start w:val="1"/>
      <w:numFmt w:val="decimal"/>
      <w:lvlText w:val="%1."/>
      <w:lvlJc w:val="left"/>
      <w:pPr>
        <w:tabs>
          <w:tab w:val="num" w:pos="2492"/>
        </w:tabs>
        <w:ind w:left="2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3"/>
  </w:num>
  <w:num w:numId="6">
    <w:abstractNumId w:val="6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10"/>
  </w:num>
  <w:num w:numId="12">
    <w:abstractNumId w:val="5"/>
  </w:num>
  <w:num w:numId="13">
    <w:abstractNumId w:val="9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0C13"/>
    <w:rsid w:val="00026789"/>
    <w:rsid w:val="00030C87"/>
    <w:rsid w:val="00033307"/>
    <w:rsid w:val="00074D80"/>
    <w:rsid w:val="00090C13"/>
    <w:rsid w:val="000B1358"/>
    <w:rsid w:val="000C1C59"/>
    <w:rsid w:val="000D073E"/>
    <w:rsid w:val="00166E51"/>
    <w:rsid w:val="00191CAD"/>
    <w:rsid w:val="001C70D9"/>
    <w:rsid w:val="001D1952"/>
    <w:rsid w:val="001E2EBF"/>
    <w:rsid w:val="001F148B"/>
    <w:rsid w:val="00252316"/>
    <w:rsid w:val="0028715F"/>
    <w:rsid w:val="002C0879"/>
    <w:rsid w:val="002E11BA"/>
    <w:rsid w:val="002E2C0B"/>
    <w:rsid w:val="002F1E3E"/>
    <w:rsid w:val="003071F1"/>
    <w:rsid w:val="00311017"/>
    <w:rsid w:val="00334CAD"/>
    <w:rsid w:val="00336C5C"/>
    <w:rsid w:val="0034085B"/>
    <w:rsid w:val="003838B7"/>
    <w:rsid w:val="003906FB"/>
    <w:rsid w:val="003A4438"/>
    <w:rsid w:val="003C06EC"/>
    <w:rsid w:val="003E7802"/>
    <w:rsid w:val="003F2FCA"/>
    <w:rsid w:val="003F6DA5"/>
    <w:rsid w:val="00485CBE"/>
    <w:rsid w:val="00485F8A"/>
    <w:rsid w:val="004A2678"/>
    <w:rsid w:val="004A7942"/>
    <w:rsid w:val="00512BF7"/>
    <w:rsid w:val="0054288E"/>
    <w:rsid w:val="00543B06"/>
    <w:rsid w:val="00554650"/>
    <w:rsid w:val="005739C0"/>
    <w:rsid w:val="00592A78"/>
    <w:rsid w:val="00594D6F"/>
    <w:rsid w:val="00596949"/>
    <w:rsid w:val="005C2AAC"/>
    <w:rsid w:val="005E23F0"/>
    <w:rsid w:val="005F1540"/>
    <w:rsid w:val="00600E28"/>
    <w:rsid w:val="00612D1F"/>
    <w:rsid w:val="006371DD"/>
    <w:rsid w:val="006621C2"/>
    <w:rsid w:val="00690BB2"/>
    <w:rsid w:val="0069276A"/>
    <w:rsid w:val="006A5BE7"/>
    <w:rsid w:val="006E23CF"/>
    <w:rsid w:val="006E6910"/>
    <w:rsid w:val="007116A6"/>
    <w:rsid w:val="00730BAE"/>
    <w:rsid w:val="007356DF"/>
    <w:rsid w:val="00772655"/>
    <w:rsid w:val="007952F5"/>
    <w:rsid w:val="007D2162"/>
    <w:rsid w:val="008060D0"/>
    <w:rsid w:val="0081188E"/>
    <w:rsid w:val="008260EE"/>
    <w:rsid w:val="00827754"/>
    <w:rsid w:val="008577DD"/>
    <w:rsid w:val="00875E06"/>
    <w:rsid w:val="00885683"/>
    <w:rsid w:val="008A2114"/>
    <w:rsid w:val="008A78DA"/>
    <w:rsid w:val="008D1649"/>
    <w:rsid w:val="008D704A"/>
    <w:rsid w:val="008E1FEC"/>
    <w:rsid w:val="0090265E"/>
    <w:rsid w:val="009132CF"/>
    <w:rsid w:val="00970D86"/>
    <w:rsid w:val="00972F7F"/>
    <w:rsid w:val="00975212"/>
    <w:rsid w:val="00983D2C"/>
    <w:rsid w:val="009977DA"/>
    <w:rsid w:val="009C5E2F"/>
    <w:rsid w:val="00A3411C"/>
    <w:rsid w:val="00A56257"/>
    <w:rsid w:val="00A64FC0"/>
    <w:rsid w:val="00A918B8"/>
    <w:rsid w:val="00A92360"/>
    <w:rsid w:val="00AA6379"/>
    <w:rsid w:val="00AB6EAC"/>
    <w:rsid w:val="00B1355B"/>
    <w:rsid w:val="00B352AD"/>
    <w:rsid w:val="00B41EBE"/>
    <w:rsid w:val="00B60AA6"/>
    <w:rsid w:val="00B82854"/>
    <w:rsid w:val="00B85114"/>
    <w:rsid w:val="00B855A1"/>
    <w:rsid w:val="00BE2D74"/>
    <w:rsid w:val="00C34CA8"/>
    <w:rsid w:val="00C570C9"/>
    <w:rsid w:val="00C571DE"/>
    <w:rsid w:val="00C61003"/>
    <w:rsid w:val="00CC34B0"/>
    <w:rsid w:val="00CE5B3B"/>
    <w:rsid w:val="00D0270E"/>
    <w:rsid w:val="00D02E35"/>
    <w:rsid w:val="00D24555"/>
    <w:rsid w:val="00D36538"/>
    <w:rsid w:val="00D74722"/>
    <w:rsid w:val="00D91929"/>
    <w:rsid w:val="00DA688A"/>
    <w:rsid w:val="00DD2B16"/>
    <w:rsid w:val="00DE0D85"/>
    <w:rsid w:val="00DE210B"/>
    <w:rsid w:val="00DE351C"/>
    <w:rsid w:val="00E619C8"/>
    <w:rsid w:val="00E637A6"/>
    <w:rsid w:val="00E712ED"/>
    <w:rsid w:val="00E942B8"/>
    <w:rsid w:val="00E96CF4"/>
    <w:rsid w:val="00EC4AAF"/>
    <w:rsid w:val="00ED14CB"/>
    <w:rsid w:val="00EF2E77"/>
    <w:rsid w:val="00F2406F"/>
    <w:rsid w:val="00F257ED"/>
    <w:rsid w:val="00F70032"/>
    <w:rsid w:val="00FD053D"/>
    <w:rsid w:val="00FD63D8"/>
    <w:rsid w:val="00FE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F8978E2-6494-4652-85B0-A21FA7B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E2D74"/>
    <w:pPr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autoRedefine/>
    <w:qFormat/>
    <w:rsid w:val="00485CBE"/>
    <w:pPr>
      <w:keepNext/>
      <w:pageBreakBefore/>
      <w:spacing w:before="120" w:after="120"/>
      <w:jc w:val="center"/>
      <w:outlineLvl w:val="0"/>
    </w:pPr>
    <w:rPr>
      <w:rFonts w:cs="Arial"/>
      <w:b/>
      <w:bCs/>
      <w:kern w:val="32"/>
      <w:szCs w:val="32"/>
    </w:rPr>
  </w:style>
  <w:style w:type="paragraph" w:styleId="20">
    <w:name w:val="heading 2"/>
    <w:basedOn w:val="1"/>
    <w:next w:val="a0"/>
    <w:autoRedefine/>
    <w:qFormat/>
    <w:rsid w:val="006371DD"/>
    <w:pPr>
      <w:outlineLvl w:val="1"/>
    </w:pPr>
    <w:rPr>
      <w:bCs w:val="0"/>
      <w:i/>
      <w:iCs/>
      <w:szCs w:val="28"/>
    </w:rPr>
  </w:style>
  <w:style w:type="paragraph" w:styleId="5">
    <w:name w:val="heading 5"/>
    <w:basedOn w:val="a0"/>
    <w:next w:val="a0"/>
    <w:autoRedefine/>
    <w:qFormat/>
    <w:rsid w:val="008260EE"/>
    <w:pPr>
      <w:keepNext/>
      <w:pageBreakBefore/>
      <w:widowControl w:val="0"/>
      <w:shd w:val="clear" w:color="auto" w:fill="FFFFFF"/>
      <w:autoSpaceDE w:val="0"/>
      <w:autoSpaceDN w:val="0"/>
      <w:adjustRightInd w:val="0"/>
      <w:spacing w:before="120"/>
      <w:ind w:left="17" w:firstLine="0"/>
      <w:jc w:val="right"/>
      <w:outlineLvl w:val="4"/>
    </w:pPr>
    <w:rPr>
      <w:rFonts w:ascii="Arial" w:hAnsi="Arial" w:cs="Arial"/>
      <w:i/>
      <w:w w:val="102"/>
      <w:sz w:val="20"/>
      <w:szCs w:val="20"/>
    </w:rPr>
  </w:style>
  <w:style w:type="paragraph" w:styleId="6">
    <w:name w:val="heading 6"/>
    <w:basedOn w:val="a0"/>
    <w:next w:val="a0"/>
    <w:autoRedefine/>
    <w:qFormat/>
    <w:rsid w:val="008260EE"/>
    <w:pPr>
      <w:keepNext/>
      <w:pageBreakBefore/>
      <w:widowControl w:val="0"/>
      <w:shd w:val="clear" w:color="auto" w:fill="FFFFFF"/>
      <w:autoSpaceDE w:val="0"/>
      <w:autoSpaceDN w:val="0"/>
      <w:adjustRightInd w:val="0"/>
      <w:spacing w:before="120"/>
      <w:ind w:firstLine="0"/>
      <w:jc w:val="left"/>
      <w:outlineLvl w:val="5"/>
    </w:pPr>
    <w:rPr>
      <w:rFonts w:ascii="Arial" w:hAnsi="Arial" w:cs="Arial"/>
      <w:i/>
      <w:sz w:val="20"/>
      <w:szCs w:val="20"/>
    </w:rPr>
  </w:style>
  <w:style w:type="paragraph" w:styleId="7">
    <w:name w:val="heading 7"/>
    <w:basedOn w:val="a0"/>
    <w:next w:val="a0"/>
    <w:autoRedefine/>
    <w:qFormat/>
    <w:rsid w:val="00A92360"/>
    <w:pPr>
      <w:keepNext/>
      <w:widowControl w:val="0"/>
      <w:shd w:val="clear" w:color="auto" w:fill="FFFFFF"/>
      <w:autoSpaceDE w:val="0"/>
      <w:autoSpaceDN w:val="0"/>
      <w:adjustRightInd w:val="0"/>
      <w:spacing w:before="120"/>
      <w:ind w:firstLine="0"/>
      <w:jc w:val="center"/>
      <w:outlineLvl w:val="6"/>
    </w:pPr>
    <w:rPr>
      <w:rFonts w:ascii="Arial" w:hAnsi="Arial" w:cs="Arial"/>
      <w:b/>
      <w:w w:val="106"/>
      <w:sz w:val="20"/>
      <w:szCs w:val="20"/>
      <w:u w:val="single"/>
    </w:rPr>
  </w:style>
  <w:style w:type="paragraph" w:styleId="8">
    <w:name w:val="heading 8"/>
    <w:basedOn w:val="a0"/>
    <w:next w:val="a0"/>
    <w:autoRedefine/>
    <w:qFormat/>
    <w:rsid w:val="00A92360"/>
    <w:pPr>
      <w:keepNext/>
      <w:widowControl w:val="0"/>
      <w:autoSpaceDE w:val="0"/>
      <w:autoSpaceDN w:val="0"/>
      <w:adjustRightInd w:val="0"/>
      <w:spacing w:before="120" w:after="120"/>
      <w:ind w:firstLine="0"/>
      <w:jc w:val="center"/>
      <w:outlineLvl w:val="7"/>
    </w:pPr>
    <w:rPr>
      <w:rFonts w:ascii="Arial" w:hAnsi="Arial" w:cs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5CBE"/>
    <w:rPr>
      <w:rFonts w:cs="Arial"/>
      <w:b/>
      <w:bCs/>
      <w:kern w:val="32"/>
      <w:sz w:val="24"/>
      <w:szCs w:val="32"/>
      <w:lang w:val="ru-RU" w:eastAsia="ru-RU" w:bidi="ar-SA"/>
    </w:rPr>
  </w:style>
  <w:style w:type="paragraph" w:styleId="a4">
    <w:name w:val="footnote text"/>
    <w:basedOn w:val="a0"/>
    <w:autoRedefine/>
    <w:rsid w:val="006371DD"/>
    <w:pPr>
      <w:ind w:left="113" w:hanging="113"/>
    </w:pPr>
    <w:rPr>
      <w:sz w:val="20"/>
      <w:szCs w:val="20"/>
    </w:rPr>
  </w:style>
  <w:style w:type="paragraph" w:styleId="2">
    <w:name w:val="List Bullet 2"/>
    <w:basedOn w:val="a0"/>
    <w:autoRedefine/>
    <w:rsid w:val="001F148B"/>
    <w:pPr>
      <w:numPr>
        <w:numId w:val="7"/>
      </w:numPr>
      <w:spacing w:before="120"/>
    </w:pPr>
    <w:rPr>
      <w:rFonts w:ascii="Arial" w:hAnsi="Arial"/>
      <w:bCs/>
      <w:sz w:val="20"/>
      <w:szCs w:val="20"/>
    </w:rPr>
  </w:style>
  <w:style w:type="paragraph" w:styleId="a">
    <w:name w:val="List Bullet"/>
    <w:basedOn w:val="a0"/>
    <w:autoRedefine/>
    <w:rsid w:val="00690BB2"/>
    <w:pPr>
      <w:numPr>
        <w:numId w:val="5"/>
      </w:numPr>
      <w:spacing w:before="120"/>
    </w:pPr>
    <w:rPr>
      <w:rFonts w:ascii="Arial" w:hAnsi="Arial"/>
      <w:bCs/>
      <w:sz w:val="20"/>
      <w:szCs w:val="20"/>
      <w:lang w:val="en-US"/>
    </w:rPr>
  </w:style>
  <w:style w:type="character" w:styleId="a5">
    <w:name w:val="footnote reference"/>
    <w:semiHidden/>
    <w:rsid w:val="00BE2D74"/>
    <w:rPr>
      <w:vertAlign w:val="superscript"/>
    </w:rPr>
  </w:style>
  <w:style w:type="paragraph" w:styleId="11">
    <w:name w:val="toc 1"/>
    <w:basedOn w:val="a0"/>
    <w:next w:val="a0"/>
    <w:autoRedefine/>
    <w:semiHidden/>
    <w:rsid w:val="00B41EBE"/>
    <w:pPr>
      <w:tabs>
        <w:tab w:val="right" w:leader="dot" w:pos="9345"/>
      </w:tabs>
      <w:ind w:firstLine="0"/>
    </w:pPr>
    <w:rPr>
      <w:noProof/>
      <w:color w:val="C0C0C0"/>
      <w:sz w:val="18"/>
      <w:szCs w:val="18"/>
    </w:rPr>
  </w:style>
  <w:style w:type="character" w:styleId="a6">
    <w:name w:val="Hyperlink"/>
    <w:rsid w:val="00B41EBE"/>
    <w:rPr>
      <w:color w:val="0000FF"/>
      <w:u w:val="single"/>
    </w:rPr>
  </w:style>
  <w:style w:type="character" w:styleId="a7">
    <w:name w:val="FollowedHyperlink"/>
    <w:rsid w:val="00B41EBE"/>
    <w:rPr>
      <w:color w:val="800080"/>
      <w:u w:val="single"/>
    </w:rPr>
  </w:style>
  <w:style w:type="paragraph" w:styleId="a8">
    <w:name w:val="header"/>
    <w:basedOn w:val="a0"/>
    <w:rsid w:val="008D1649"/>
    <w:pPr>
      <w:tabs>
        <w:tab w:val="center" w:pos="4677"/>
        <w:tab w:val="right" w:pos="9355"/>
      </w:tabs>
    </w:pPr>
  </w:style>
  <w:style w:type="paragraph" w:styleId="a9">
    <w:name w:val="footer"/>
    <w:basedOn w:val="a0"/>
    <w:rsid w:val="008D164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8D1649"/>
  </w:style>
  <w:style w:type="paragraph" w:styleId="21">
    <w:name w:val="toc 2"/>
    <w:basedOn w:val="a0"/>
    <w:next w:val="a0"/>
    <w:autoRedefine/>
    <w:semiHidden/>
    <w:rsid w:val="00485CBE"/>
    <w:pPr>
      <w:ind w:left="240"/>
    </w:pPr>
  </w:style>
  <w:style w:type="paragraph" w:styleId="3">
    <w:name w:val="toc 3"/>
    <w:basedOn w:val="a0"/>
    <w:next w:val="a0"/>
    <w:autoRedefine/>
    <w:semiHidden/>
    <w:rsid w:val="00485CBE"/>
    <w:pPr>
      <w:ind w:left="480"/>
    </w:pPr>
  </w:style>
  <w:style w:type="paragraph" w:styleId="4">
    <w:name w:val="toc 4"/>
    <w:basedOn w:val="a0"/>
    <w:next w:val="a0"/>
    <w:autoRedefine/>
    <w:semiHidden/>
    <w:rsid w:val="00485CBE"/>
    <w:pPr>
      <w:ind w:left="720"/>
    </w:pPr>
  </w:style>
  <w:style w:type="paragraph" w:styleId="50">
    <w:name w:val="toc 5"/>
    <w:basedOn w:val="a0"/>
    <w:next w:val="a0"/>
    <w:autoRedefine/>
    <w:semiHidden/>
    <w:rsid w:val="00485CBE"/>
    <w:pPr>
      <w:ind w:left="960"/>
    </w:pPr>
  </w:style>
  <w:style w:type="paragraph" w:styleId="60">
    <w:name w:val="toc 6"/>
    <w:basedOn w:val="a0"/>
    <w:next w:val="a0"/>
    <w:autoRedefine/>
    <w:semiHidden/>
    <w:rsid w:val="00485CBE"/>
    <w:pPr>
      <w:ind w:left="1200"/>
    </w:pPr>
  </w:style>
  <w:style w:type="paragraph" w:styleId="70">
    <w:name w:val="toc 7"/>
    <w:basedOn w:val="a0"/>
    <w:next w:val="a0"/>
    <w:autoRedefine/>
    <w:semiHidden/>
    <w:rsid w:val="00485CBE"/>
    <w:pPr>
      <w:ind w:left="1440"/>
    </w:pPr>
  </w:style>
  <w:style w:type="paragraph" w:styleId="80">
    <w:name w:val="toc 8"/>
    <w:basedOn w:val="a0"/>
    <w:next w:val="a0"/>
    <w:autoRedefine/>
    <w:semiHidden/>
    <w:rsid w:val="00485CBE"/>
    <w:pPr>
      <w:ind w:left="1680"/>
    </w:pPr>
  </w:style>
  <w:style w:type="paragraph" w:styleId="9">
    <w:name w:val="toc 9"/>
    <w:basedOn w:val="a0"/>
    <w:next w:val="a0"/>
    <w:autoRedefine/>
    <w:semiHidden/>
    <w:rsid w:val="00485CBE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3520</Words>
  <Characters>20067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справочной правовой системы «Гарант»</vt:lpstr>
    </vt:vector>
  </TitlesOfParts>
  <Company>нет</Company>
  <LinksUpToDate>false</LinksUpToDate>
  <CharactersWithSpaces>23540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справочной правовой системы «Гарант»</dc:title>
  <dc:subject/>
  <dc:creator>Юля</dc:creator>
  <cp:keywords/>
  <dc:description/>
  <cp:lastModifiedBy>admin</cp:lastModifiedBy>
  <cp:revision>2</cp:revision>
  <cp:lastPrinted>2003-03-17T15:25:00Z</cp:lastPrinted>
  <dcterms:created xsi:type="dcterms:W3CDTF">2014-02-06T14:48:00Z</dcterms:created>
  <dcterms:modified xsi:type="dcterms:W3CDTF">2014-02-06T14:48:00Z</dcterms:modified>
</cp:coreProperties>
</file>