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Новосибирский государственный технический университет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Юридический факультет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Кафедра гражданско-правовых дисциплин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EB2073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EB2073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EB2073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EB2073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21F0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B5205">
        <w:rPr>
          <w:b/>
          <w:color w:val="000000"/>
          <w:sz w:val="28"/>
          <w:szCs w:val="28"/>
        </w:rPr>
        <w:t>РЕФ</w:t>
      </w:r>
      <w:r w:rsidR="001A21F0" w:rsidRPr="004B5205">
        <w:rPr>
          <w:b/>
          <w:color w:val="000000"/>
          <w:sz w:val="28"/>
          <w:szCs w:val="28"/>
        </w:rPr>
        <w:t>ЕРАТ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B5205">
        <w:rPr>
          <w:b/>
          <w:color w:val="000000"/>
          <w:sz w:val="28"/>
          <w:szCs w:val="28"/>
        </w:rPr>
        <w:t>по земельному праву</w:t>
      </w:r>
    </w:p>
    <w:p w:rsidR="001A21F0" w:rsidRPr="004B5205" w:rsidRDefault="001A21F0" w:rsidP="00EB2073">
      <w:pPr>
        <w:shd w:val="clear" w:color="000000" w:fill="auto"/>
        <w:tabs>
          <w:tab w:val="left" w:pos="36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B5205">
        <w:rPr>
          <w:b/>
          <w:color w:val="000000"/>
          <w:sz w:val="28"/>
          <w:szCs w:val="28"/>
        </w:rPr>
        <w:t>Правовая охрана земель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left="4962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Выполнил студент 2 курса: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left="4962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Патрикеев Ярослав Валерьевич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left="4962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Группы ЮФ-71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left="4962"/>
        <w:rPr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left="4962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Проверила: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left="4962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Брагина Елена Борисовна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B2073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B2073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Новосибирск – 2009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  <w:sectPr w:rsidR="001A21F0" w:rsidRPr="004B5205" w:rsidSect="00EB2073">
          <w:footerReference w:type="even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21F0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B5205">
        <w:rPr>
          <w:b/>
          <w:color w:val="000000"/>
          <w:sz w:val="28"/>
          <w:szCs w:val="28"/>
        </w:rPr>
        <w:t>Содержание</w:t>
      </w:r>
    </w:p>
    <w:p w:rsidR="00631455" w:rsidRPr="004B5205" w:rsidRDefault="00631455" w:rsidP="00EB207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31455" w:rsidRPr="004B5205" w:rsidRDefault="00631455" w:rsidP="00EB2073">
      <w:pPr>
        <w:numPr>
          <w:ilvl w:val="0"/>
          <w:numId w:val="1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Правовые основы охраны земель</w:t>
      </w:r>
    </w:p>
    <w:p w:rsidR="00631455" w:rsidRPr="004B5205" w:rsidRDefault="00631455" w:rsidP="00EB2073">
      <w:pPr>
        <w:numPr>
          <w:ilvl w:val="0"/>
          <w:numId w:val="1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Земельный контроль и его виды</w:t>
      </w:r>
    </w:p>
    <w:p w:rsidR="00631455" w:rsidRPr="004B5205" w:rsidRDefault="00631455" w:rsidP="00EB2073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Список использованных источников и литературы</w:t>
      </w:r>
    </w:p>
    <w:p w:rsidR="001A21F0" w:rsidRPr="004B5205" w:rsidRDefault="001A21F0" w:rsidP="00EB2073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</w:p>
    <w:p w:rsidR="00EB2073" w:rsidRPr="004B5205" w:rsidRDefault="00EB2073" w:rsidP="00EB2073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  <w:sectPr w:rsidR="00EB2073" w:rsidRPr="004B5205" w:rsidSect="00EB20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21F0" w:rsidRPr="004B5205" w:rsidRDefault="00EB2073" w:rsidP="00EB2073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B5205">
        <w:rPr>
          <w:b/>
          <w:color w:val="000000"/>
          <w:sz w:val="28"/>
          <w:szCs w:val="28"/>
        </w:rPr>
        <w:t xml:space="preserve">1 </w:t>
      </w:r>
      <w:r w:rsidR="001A21F0" w:rsidRPr="004B5205">
        <w:rPr>
          <w:b/>
          <w:color w:val="000000"/>
          <w:sz w:val="28"/>
          <w:szCs w:val="28"/>
        </w:rPr>
        <w:t>Правовые основы охраны земель</w:t>
      </w:r>
    </w:p>
    <w:p w:rsidR="00631455" w:rsidRPr="004B5205" w:rsidRDefault="00631455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Охрана земель - социально-правовой институт, характеризующий важнейшую область взаимоотношений человека, общества и природы. Эти взаимоотношения имеют социальный, естественно-природный и правовой аспекты.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Правовая охрана земель — это охрана их правовыми средствами, т.е. путем установления прав и обязанностей по отношению к земле государственных органов, предприятий, учреждений и граждан путем запретов и дозволений, путем поощрения заботливых собственников, землевладельцев, землепользователей, арендаторов и наказания правонарушителей (ст. 12 ЗК).</w:t>
      </w:r>
    </w:p>
    <w:p w:rsidR="0049375B" w:rsidRPr="004B5205" w:rsidRDefault="0049375B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Правовая охрана земель представляет собой соблюдение в первую очередь правил рационального их использования. Установленный в земельном законодательстве порядок использования земель предполагает их сохранение, восстановление и улучшение. В содержание правовой охраны земель включаются правовые нормы, регулирующие вопросы обеспечения сохранения и повышения плодородия почв, предотвращения их истощения, загрязнения и разрушения и т.д., т.е. охраны земель как средства производства, а также охраны земель, используемых в качестве пространственно-территориального базиса.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Необходимость охраны земель закреплена в Конституции РФ, в ЗК РФ (ст. 31), в земельном законодательстве и в правовых актах субъектов РФ.</w:t>
      </w:r>
    </w:p>
    <w:p w:rsidR="00EB2073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Земля в Российской Федерации охраняется как основа жизни и деятельности народов, проживающих на соответствующей территории (п. 1 ст. 12 ЗК РФ). В этом проявляется социальный аспект необходимости и закономерности сбережения и охраны земельных богатств России.</w:t>
      </w:r>
    </w:p>
    <w:p w:rsidR="0049375B" w:rsidRPr="004B5205" w:rsidRDefault="0049375B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 результате использования земель в качестве средства производства в сельском и лесном хозяйстве и как пространственного операционного базиса встает необходимость их охраны от нерационального, неправильного использования. В постановлении Правительства РФ от 26 июня 1999 г. N 694 "О Федеральной целевой программе "Развитие земельной реформы в Российской Федерации на 1999-2002 годы" отмечается, что Россия располагает огромными земельными ресурсами, но это национальное богатство страны используется крайне неэффективно. Анализ состояния земельных ресурсов показывает, что уровень экологически допустимого воздействия на землю в ряде регионов страны превышен, существует реальная угроза истощения и загрязнения земель. Серьезную опасность представляют опустынивание земель (ущерб составляет 25 млрд руб. в год), эрозия почв (эродированы 59% сельскохозяйственных угодий, 44% - пашни), истощение плодородного слоя (ежегодно теряется около 0,6 тонн гумуса на 1 га, на черноземных почвах - до 0,9 тонн), засоление земель (около 20% сельскохозяйственных угодий), заболачивание и переувлажнение земель (более 12% земель сельскохозяйственного назначения), деградация пастбищ и сенокосов (около 50% их площади), массовое подтопление земель (около 1300 городов и других поселений - в опасной зоне), техногенное загрязнение земель.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Одновременно охрана земель является составной частью деятельности человека, всего общества по поддержанию благоприятной окружающей природной среды, сохранению и воспроизводству полезных свойств и качеств всех земель и каждого земельного участка в отдельности путем применения рациональных способов хозяйственной деятельности и производства, не нарушающих естественных законов самовосстановления плодородия почв. В этом естественно-природном аспекте целями охраны земель закон признает:</w:t>
      </w:r>
    </w:p>
    <w:p w:rsidR="00EB2073" w:rsidRPr="004B5205" w:rsidRDefault="001A21F0" w:rsidP="00EB2073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A21F0" w:rsidRPr="004B5205" w:rsidRDefault="001A21F0" w:rsidP="00EB2073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обеспечение улучшения и восстановления земель, подвергшихся негативным (вредным) воздействиям хозяйственной деятельности (п. 2 ст. 12 ЗК РФ).</w:t>
      </w:r>
    </w:p>
    <w:p w:rsidR="0088744E" w:rsidRPr="004B5205" w:rsidRDefault="0088744E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Под деградацией земель сельскохозяйственного назначения ст.1 Федерального закона от 16 июля 1998 г. N 101-ФЗ "О государственном регулировании обеспечения плодородия земель сельскохозяйственного назначения" понимает ухудшение свойств этих земель в результате природного и антропогенного воздействий. Как говорится в постановлении Правительства РФ от 26 июня 1999 г. N 694 "О Федеральной целевой программе "Развитие земельной реформы в Российской Федерации на 1999-2002 годы", десятки миллионов гектаров земли выведены из хозяйственного использования, идет деградация и снижение плодородия почв. Для осуществления земельных преобразований в рамках реализации Программы предусматривается разработать программы (схемы) защиты земель от деградации и других негативных явлений, консервации деградированных земель и их восстановления и положение о порядке перевода малопродуктивных угодий в другие виды угодий.</w:t>
      </w:r>
    </w:p>
    <w:p w:rsidR="0088744E" w:rsidRPr="004B5205" w:rsidRDefault="0088744E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Согласно ст.1 Федерального закона "О государственном регулировании обеспечения плодородия земель сельскохозяйственного назначения" загрязнение почв - это содержание в почвах химических соединений, радиоактивных элементов, патогенных организмов в количествах, оказывающих вредное воздействие на здоровье человека, окружающую природную среду, плодородие земель сельскохозяйственного назначения. Понятие загрязнения земель закреплено также в Инструкции по организации и осуществлению государственного контроля за использованием и охраной земель органами Минприроды России, утвержденной приказом Минприроды России от 25 мая 1994 г. N 160. Это ухудшение в результате антропогенной деятельности (включая аварии) качества земель, в том числе лишенных плодородного слоя почвы (карьеры, каменистые поверхности и т.д.), характеризующееся увеличением (появлением) химических веществ или уровня радиации по сравнению с их ранее существовавшими значениями (фоновыми или на начало сравниваемого периода).</w:t>
      </w:r>
    </w:p>
    <w:p w:rsidR="0088744E" w:rsidRPr="004B5205" w:rsidRDefault="009F3A96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 Инструкции по организации и осуществлению государственного контроля за использованием и охраной земель органами Минприроды России сказано, что захламление земель представляет собой размещение в неустановленных местах предметов хозяйственной деятельности, твердых производственных и бытовых отходов (металлолом, стеклобой, строительный мусор, древесные остатки и др.).</w:t>
      </w:r>
    </w:p>
    <w:p w:rsidR="0049375B" w:rsidRPr="004B5205" w:rsidRDefault="0049375B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Проблема правовой охраны земель не возникает сама по себе. Причиной осуществления мер по охране земель является объективная необходимость устранения негативных последствий, возникающих в результате использования земельных ресурсов. Если земли не используются, как, впрочем, и любые иные природные ресурсы, то они не нуждаются в охране, поскольку такая проблема вообще не встает.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Использование земель должно осуществляться способами, обеспечивающими сохранение экологических систем и способности земли быть средством производства в сельском хозяйстве и лесном хозяйстве, основой осуществления хозяйственной и иных видов деятельности.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Наиболее негативными (вредными) воздействиями на земельные участки закон признает радиоактивное и химическое их загрязнение. Порядок использования таких земель определяет Правительство РФ с учетом нормативов предельно допустимых уровней радиационного и химического воздействия.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Земли, которые подверглись радиоактивному и химическому загрязнению и на которых не обеспечивается производство продукции, соответствующей установленным законодательством требованиям, подлежат ограничению в использовании, исключению из категории земель сельскохозяйственного назначения и могут переводиться в земли запаса для их консервации. На таких землях запрещаются производство и реализация сельскохозяйственной продукции.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Правовой аспект охраны земель в Российской Федерации находит свое проявление в установлении законами, другими правовыми актами способов и нормативов рационального использования земель, в возложении на правообладателей земельных участков природоохранительных обязанностей, в установлении различных форм земельного контроля за соблюдением земельного законодательства, правил рационального землепользования и привлечения к ответственности нарушителей земельного правопорядка.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 целях охраны земель разрабатываются федеральные, региональные и местные программы охраны земель, включающие в себя перечень обязательных мероприятий по охране земель с учетом особенностей хозяйственной деятельности, природных и других условий. Оценка состояния земель и эффективности предусмотренных мероприятий по охране земель проводится с учетом экологической экспертизы, установленных законодательством санитарно-гигиенических и иных норм и требований. Внедрение новых технологий,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экологическим, санитарно-гигиеническим и иным требованиям.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Для оценки состояния почвы в целях охраны здоровья человека и окружающей среды Правительством РФ устанавливаются нормативы предельно допустимых концентраций вредных веществ, вредных микроорганизмов и других загрязняющих почву биологических веществ. При проверке соответствия почвы экологическим нормативам проводятся почвенные, геоботанические, агрохимические и иные обследования.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Порядок использования земель, подвергшихся радиоактивному и химическому загрязнению, установления охранных зон, сохранения находящихся на этих землях жилых домов, объектов производственного назначения, объектов специального культурно-бытового обслуживания населения, проведения на этих землях мелиоративных и культурно-технических работ определяет Правительство РФ с учетом нормативов предельно допустимых уровней радиоактивного и химического воздействия. Общие правила определения нормативов предельно допустимых уровней радиоактивного и химического воздействия предписаны ФЗ от 10 января 2002 г. «Об охране окружающей среды». Государственное нормирование в области обеспечения радиационной безопасности населения установлено ФЗ от 9 января 1996 г. «О радиационной безопасности населения». Нормативы предельно допустимого уровня безопасного содержания радиоактивных веществ в окружающей природной среде и продуктах питания, предельно допустимого радиационного облучения населения устанавливаются в величинах, не представляющих опасности для здоровья и генетического фонда человека.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Предельно допустимые нормы применения минеральных удобрений, средств защиты растений, стимуляторов роста и других агрохимикатов в сельском хозяйстве устанавливаются в дозах, обеспечивающих соблюдение нормативов предельно допустимых остаточных количеств химических веществ в продуктах питания, охрану здоровья, сохранение генетического фонда человека, растительного и животного мира. Эти нормативы утверждаются специально уполномоченными на то государственными органами. Российской Федерации в области охраны окружающей среды и санитарно-эпидемиологической службы.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 целях реабилитации земель, подвергшихся радиоактивному загрязнению разрабатываются специальные эко- логические программы на основе ФЗ от 10 июля 2001 г. «О специальных экологических программах реабилитации радиационно-загрязненных участков территории».</w:t>
      </w:r>
    </w:p>
    <w:p w:rsidR="00EB2073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Для предотвращения деградации земель, восстановления плодородия почв и загрязненных территорий допускается консервация земель с изъятием их из оборота в порядке, установленном постановлением Правительства РФ (п. 6 ст. 13 ЗК РФ). Так, Положение о порядке консервации деградированных сельскохозяйственных угодий и земель, загрязненных токсичными промышленными отходами и радиоактивными веществами» утверждено постановлением Правительства РФ от 5 августа 1992 г. № 555.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Охрана земель, занятых оленьими пастбищами в районах Крайнего Севера, отгонными, сезонными пастбищами, осуществляется в соответствии с федеральными законами и иными нормативными правовыми актами Российской Федерации и законами и иными нормативными правовыми актами субъектов. Федерации. При этом следует учитывать предписания ФЗ от 19 июня 1996 г. «Об основах государственного регулирования социально-экономического развития Севера Российской Федерации», ФЗ от 30 апреля 1999 г. «О гарантиях прав коренных малочисленных народов Российской Федерации», ФЗ от 7 мая 2001 г. «О территориях традиционного природопользования коренных малочисленных народов Севера, Сибири и Дальнего Востока Российской Федерации».</w:t>
      </w:r>
    </w:p>
    <w:p w:rsidR="00EB2073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Предписания нормативных правовых актов о рациональном использовании земель реализуются правообладателями земельных участков. Закон (ст. 13 ЗК РФ) обязывает их проводить мероприятия по:</w:t>
      </w:r>
    </w:p>
    <w:p w:rsidR="001A21F0" w:rsidRPr="004B5205" w:rsidRDefault="001A21F0" w:rsidP="00EB2073">
      <w:pPr>
        <w:numPr>
          <w:ilvl w:val="0"/>
          <w:numId w:val="7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сохранению почв и их плодородия;</w:t>
      </w:r>
    </w:p>
    <w:p w:rsidR="001A21F0" w:rsidRPr="004B5205" w:rsidRDefault="001A21F0" w:rsidP="00EB2073">
      <w:pPr>
        <w:numPr>
          <w:ilvl w:val="0"/>
          <w:numId w:val="7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защите земель от воздушной и ветровой эрозии, селей, подтопления,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земель;</w:t>
      </w:r>
    </w:p>
    <w:p w:rsidR="001A21F0" w:rsidRPr="004B5205" w:rsidRDefault="001A21F0" w:rsidP="00EB2073">
      <w:pPr>
        <w:numPr>
          <w:ilvl w:val="0"/>
          <w:numId w:val="7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защите сельскохозяйственных угодий и других земель от заражения бактериально-паразитическими и карантинными вредителями и болезнями растений, зарастания сорными растениями, кустарниками и мелколесьем, иных видов ухудшения состояния земель;</w:t>
      </w:r>
    </w:p>
    <w:p w:rsidR="001A21F0" w:rsidRPr="004B5205" w:rsidRDefault="001A21F0" w:rsidP="00EB2073">
      <w:pPr>
        <w:numPr>
          <w:ilvl w:val="0"/>
          <w:numId w:val="7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ликвидации последствий загрязнения, в том числе биогенного загрязнения, и захламления земель;</w:t>
      </w:r>
    </w:p>
    <w:p w:rsidR="001A21F0" w:rsidRPr="004B5205" w:rsidRDefault="001A21F0" w:rsidP="00EB2073">
      <w:pPr>
        <w:numPr>
          <w:ilvl w:val="0"/>
          <w:numId w:val="7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сохранению достигнутого уровня мелиорации;</w:t>
      </w:r>
    </w:p>
    <w:p w:rsidR="001A21F0" w:rsidRPr="004B5205" w:rsidRDefault="001A21F0" w:rsidP="00EB2073">
      <w:pPr>
        <w:numPr>
          <w:ilvl w:val="0"/>
          <w:numId w:val="7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рекультивации нарушенных земель, восстановлению плодородия почв, своевременному вовлечению земель в оборот;</w:t>
      </w:r>
    </w:p>
    <w:p w:rsidR="001A21F0" w:rsidRPr="004B5205" w:rsidRDefault="001A21F0" w:rsidP="00EB2073">
      <w:pPr>
        <w:numPr>
          <w:ilvl w:val="0"/>
          <w:numId w:val="7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сохранению плодородия почв и их использованию при проведении работ, связанных с нарушением земель.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 целях повышения заинтересованности правообладателей земельных участков в сохранении и восстановлении плодородия почв, защите земель от негативных (вредных) воздействий хозяйственной деятельности может осуществляться экономическое стимулирование охраны и использования земель в порядке, установленном бюджетным законодательством и законодательством о налогах и сборах (п.8 ст. 13 ЗК РФ).</w:t>
      </w:r>
    </w:p>
    <w:p w:rsidR="0088744E" w:rsidRPr="004B5205" w:rsidRDefault="0088744E" w:rsidP="00EB2073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Использование земель оказывает в ряде случаев неблагоприятное воздействие не только непосредственно на состояние земель, но и на другие объекты природы: воды, леса, недра, животный и растительный мир, атмосферный воздух. Целями правовой охраны земель являются поэтому не только обеспечение сохранения благоприятного состояния земель, но и сопредельных с ними природных объектов, всей окружающей среды в целом.</w:t>
      </w:r>
    </w:p>
    <w:p w:rsidR="0088744E" w:rsidRPr="004B5205" w:rsidRDefault="0088744E" w:rsidP="00EB2073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Земля и почвы, согласно ст.4 Федерального закона "Об охране окружающей среды", отнесены к числу объектов охраны от загрязнения, истощения, деградации, порчи, уничтожения и иного негативного воздействия хозяйственной и иной деятельности.</w:t>
      </w:r>
    </w:p>
    <w:p w:rsidR="0088744E" w:rsidRPr="004B5205" w:rsidRDefault="0088744E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1F0" w:rsidRPr="004B5205" w:rsidRDefault="00EB2073" w:rsidP="00EB2073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B5205">
        <w:rPr>
          <w:b/>
          <w:color w:val="000000"/>
          <w:sz w:val="28"/>
          <w:szCs w:val="28"/>
        </w:rPr>
        <w:t xml:space="preserve">2 </w:t>
      </w:r>
      <w:r w:rsidR="001A21F0" w:rsidRPr="004B5205">
        <w:rPr>
          <w:b/>
          <w:color w:val="000000"/>
          <w:sz w:val="28"/>
          <w:szCs w:val="28"/>
        </w:rPr>
        <w:t>Земельный контроль и его виды</w:t>
      </w:r>
    </w:p>
    <w:p w:rsidR="00631455" w:rsidRPr="004B5205" w:rsidRDefault="00631455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ЗК РСФСР 1991 г. предусматривал один вид контроля (государственный) за использованием' и охраной земель. Действующее земельное законодательство (гл. XII ЗК РФ) ввело понятие «земельный контроль», дифференцировав его по видам на государственный, муниципальный, общественный и производственный, уточнив предмет ведения каждого из них.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Государственный земельный контроль возложен на специально уполномоченные государственные органы. Они контролируют соблюдение земельного законодательства, требований охраны и использования земель всеми организациями (независимо от их организационно-правовых форм и форм собственности), их руководителями, должностными лицами, а также гражданами. Земельный контроль осуществляется в соответствии с законодательством Российской Федерации и в порядке, установленном Правительством РФ. В настоящее время действует Положение о порядке осуществления государственного контроля за использованием и охраной земель в Российской Федерации утвержденное постановлением Правительства РФ от 23 декабря 1993 г. № 1362 с изменениями от 12 марта 1996 г.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Осуществление государственного земельного контроля возложено прежде всего на Федеральную службу земельного кадастра России (Росземкадастр), полномочия которой предусмотрены в Положении о Федеральной службе земельного кадастра России, утвержденном постановлением Правительства РФ от 11 января 2001 г. № 221.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 пределах своих полномочий Росземкадастр имеет право:</w:t>
      </w:r>
    </w:p>
    <w:p w:rsidR="001A21F0" w:rsidRPr="004B5205" w:rsidRDefault="001A21F0" w:rsidP="00EB2073">
      <w:pPr>
        <w:numPr>
          <w:ilvl w:val="0"/>
          <w:numId w:val="8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проводить проверки использования земель (независимо от их ведомственной принадлежности) и видов прав на земельные участки, достоверности сведений, вносимых в кадастровую документацию, давать обязательные для исполнения юридическими и физическими лицами предписания об устранении нарушений земельного законодательства;</w:t>
      </w:r>
    </w:p>
    <w:p w:rsidR="00EB2073" w:rsidRPr="004B5205" w:rsidRDefault="001A21F0" w:rsidP="00EB2073">
      <w:pPr>
        <w:numPr>
          <w:ilvl w:val="0"/>
          <w:numId w:val="8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 установленном порядке привлекать к административной ответственности лиц, виновных в нарушении земельного законодательства, рассматривать дела об административных правонарушениях и налагать административные взыскания, либо направлять материалы о нарушении земельного законодательства в правоохранительные органы и суды;</w:t>
      </w:r>
    </w:p>
    <w:p w:rsidR="001A21F0" w:rsidRPr="004B5205" w:rsidRDefault="001A21F0" w:rsidP="00EB2073">
      <w:pPr>
        <w:numPr>
          <w:ilvl w:val="0"/>
          <w:numId w:val="8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в установленном порядке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агрохимических, лесомелиоративных, геологоразведочных, геодезических и иных работ, если они осуществляются с нарушением земельного законодательства, установленного режима использования земель, ведут к их загрязнению и заражению, порче плодородного слоя, засолению, заболачиванию, развитию эрозии почв и другим видам деградации земель;</w:t>
      </w:r>
    </w:p>
    <w:p w:rsidR="001A21F0" w:rsidRPr="004B5205" w:rsidRDefault="001A21F0" w:rsidP="00EB2073">
      <w:pPr>
        <w:numPr>
          <w:ilvl w:val="0"/>
          <w:numId w:val="8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при осуществлении государственного контроля за использованием и охраной земель проверять организации (в том числе в установленном порядке режимные), составлять протоколы по результатам проверок;</w:t>
      </w:r>
    </w:p>
    <w:p w:rsidR="001A21F0" w:rsidRPr="004B5205" w:rsidRDefault="001A21F0" w:rsidP="00EB2073">
      <w:pPr>
        <w:numPr>
          <w:ilvl w:val="0"/>
          <w:numId w:val="8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запрашивать, в установленном порядке у федеральных органов исполнительной власти, органов исполнительной власти субъектов Федерации, органов местного самоуправления, юридических и физических лиц информацию, необходимую для решения возложенных на Росземкадастр задач.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Определенные функции по контролю за рациональным использованием и. охраной земель осуществляют некоторые другие федеральные органы и их органы на местах. Так, определенные полномочия возложены на Министерство природных ресурсов РФ Положением о Министерстве природных ресурсов Российской Федерации, утвержденным постановлением Правительства РФ от 5 сентября 2000 г. № 7251.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Данное Министерство формирует систему особо охраняемых природных территорий, осуществляет государственное управление и государственный контроль в области организации и функционирования государственных природных заповедников, национальных парков и иных особо охраняемых природных территорий, находящихся в его ведении.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Министерство здравоохранения РФ и центры государственного санитарно-эпидемиологического надзора в пределах своих полномочий осуществляют контроль за выполнением санитарных правил, гигиенических нормативов, санитарно-противоэпидемических (профилактических) мероприятий при размещении объектов промышленности, выборе земельных участков под строительство, планировке и застройке населенных пунктов, установлении санитарно-защитных зон промышленных организаций.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Государственный комитет РФ по строительству и жилищно-коммунальному комплексу организует в пределах своей компетенции контроль за рациональным использованием и охраной земель в городах и сельских поселениях. Он издает инструкции о порядке проведения такого контроля (Положение о Государственном комитете Российской Федерации по строительству и жилищно-коммунальному комплексу, утвержденное постановлением Правительства РФ от 24 ноября 1999 г. № 12892).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Муниципальный земельный контроль в области использования земель, на территории муниципальных образований осуществляется органами местного самоуправления или уполномоченными ими органами. Этот вид земельного контроля проводится в соответствии с законодательством Российской Федерации и в порядке, установленном нормативными правовыми актами органов местного самоуправления.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Предметом муниципального земельного контроля является проверка соблюдения правил использования земель, установленных правовыми актами. Этим он отличается от государственного земельного контроля, в предмет. Ведения которого входит также контроль за надлежащим исполнением предписаний земельного законодательства и охраной земель.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Общественный земельный контроль законом возложен на органы территориального самоуправления, другие общественные организации (объединения) и граждан. Они контролируют порядок подготовки и принятия исполнительными органами государственной власти и органами местного самоуправления решений, затрагивающих права и законные интересы граждан и юридических лиц, предусмотренные земельным законодательством, и соблюдение установленных правил использования и охраны земель.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Производственный земельный контроль осуществляется собственником земельного участка, землепользователем, землевладельцем, арендатором земельного участка в ходе осуществления хозяйственной деятельности на земельном участке.</w:t>
      </w:r>
    </w:p>
    <w:p w:rsidR="001A21F0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Предметом производственного контроля является проверка правильности использования и охраны земли в пределах территории земельного участка, принадлежащего правообладателю на любом вещном праве.</w:t>
      </w:r>
    </w:p>
    <w:p w:rsidR="00EB2073" w:rsidRPr="004B5205" w:rsidRDefault="001A21F0" w:rsidP="00EB207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B5205">
        <w:rPr>
          <w:color w:val="000000"/>
          <w:sz w:val="28"/>
          <w:szCs w:val="28"/>
        </w:rPr>
        <w:t>Лица, использующие земельный участок, обязаны представлять сведения об организации производственного земельного контроля специально уполномоченному органу государственного земельного контроля. Порядок предоставления таких сведений устанавливает Правительство РФ.</w:t>
      </w:r>
    </w:p>
    <w:p w:rsidR="00EB2073" w:rsidRPr="004B5205" w:rsidRDefault="00EB2073" w:rsidP="00EB2073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C02BA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B5205">
        <w:rPr>
          <w:b/>
          <w:color w:val="000000"/>
          <w:sz w:val="28"/>
          <w:szCs w:val="28"/>
        </w:rPr>
        <w:br w:type="page"/>
      </w:r>
      <w:r w:rsidR="000C02BA" w:rsidRPr="004B5205">
        <w:rPr>
          <w:b/>
          <w:color w:val="000000"/>
          <w:sz w:val="28"/>
          <w:szCs w:val="28"/>
        </w:rPr>
        <w:t>Список использованных источников и литературы</w:t>
      </w:r>
    </w:p>
    <w:p w:rsidR="00EB2073" w:rsidRPr="004B5205" w:rsidRDefault="00EB2073" w:rsidP="00EB2073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0C02BA" w:rsidRPr="004B5205" w:rsidRDefault="000C02BA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Конституция Российской Федерации. – СПб.: Виктория плюс, 2003</w:t>
      </w:r>
    </w:p>
    <w:p w:rsidR="000C02BA" w:rsidRPr="004B5205" w:rsidRDefault="000C02BA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Земельный кодекс Российской Федерации. – Новосибирск: Сиб. Унив. Изд-во, 2008</w:t>
      </w:r>
    </w:p>
    <w:p w:rsidR="000C02BA" w:rsidRPr="004B5205" w:rsidRDefault="000C02BA" w:rsidP="00EB2073">
      <w:pPr>
        <w:pStyle w:val="2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4B5205">
        <w:rPr>
          <w:b w:val="0"/>
          <w:color w:val="000000"/>
          <w:sz w:val="28"/>
          <w:szCs w:val="28"/>
        </w:rPr>
        <w:t xml:space="preserve">Об охране окружающей среды: федеральный закон от 10.01.2002 № 7 – ФЗ (в ред. ФЗ РФ 31.12.2005. № </w:t>
      </w:r>
      <w:r w:rsidR="0008416E" w:rsidRPr="004B5205">
        <w:rPr>
          <w:b w:val="0"/>
          <w:color w:val="000000"/>
          <w:sz w:val="28"/>
          <w:szCs w:val="28"/>
        </w:rPr>
        <w:t>199-ФЗ</w:t>
      </w:r>
      <w:r w:rsidRPr="004B5205">
        <w:rPr>
          <w:b w:val="0"/>
          <w:color w:val="000000"/>
          <w:sz w:val="28"/>
          <w:szCs w:val="28"/>
        </w:rPr>
        <w:t>).// Российская газета.-12.01.2002.-№6.</w:t>
      </w:r>
    </w:p>
    <w:p w:rsidR="000C02BA" w:rsidRPr="004B5205" w:rsidRDefault="000C02BA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 землеустройстве: федеральный закон от 18.06.2001 № 78 – ФЗ (в ред. ФЗ РФ от 18.07.2005 №87 - ФЗ).//Российская газета.-23.06.2001. - № 118-119.</w:t>
      </w:r>
    </w:p>
    <w:p w:rsidR="0088744E" w:rsidRPr="004B5205" w:rsidRDefault="0088744E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 государственном регулировании обеспечения плодородия земель сельскохозяйственного назначения: федеральный закон от 16 июля 1998 г. N 101-ФЗ// СЗ РФ. 1998. N 29.</w:t>
      </w:r>
    </w:p>
    <w:p w:rsidR="0049375B" w:rsidRPr="004B5205" w:rsidRDefault="0049375B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О Федеральной целевой программе</w:t>
      </w:r>
      <w:r w:rsidR="0088744E" w:rsidRPr="004B5205">
        <w:rPr>
          <w:color w:val="000000"/>
          <w:sz w:val="28"/>
          <w:szCs w:val="28"/>
        </w:rPr>
        <w:t xml:space="preserve"> "Развитие земельной реформы в Российской Федерации на 1999-2002 годы"</w:t>
      </w:r>
      <w:r w:rsidRPr="004B5205">
        <w:rPr>
          <w:color w:val="000000"/>
          <w:sz w:val="28"/>
          <w:szCs w:val="28"/>
        </w:rPr>
        <w:t>: постановление Правительства РФ от 26 июня 1999 г. N 694// СЗ РФ. - 1999. - N 27.</w:t>
      </w:r>
    </w:p>
    <w:p w:rsidR="00B60A56" w:rsidRPr="004B5205" w:rsidRDefault="00B60A56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 xml:space="preserve">Инструкция по организации и осуществлению государственного контроля за использованием и охраной земель органами Минприроды России (утверждена </w:t>
      </w:r>
      <w:bookmarkStart w:id="0" w:name="_Toc203187101"/>
      <w:r w:rsidRPr="004B5205">
        <w:rPr>
          <w:bCs/>
          <w:color w:val="000000"/>
          <w:sz w:val="28"/>
          <w:szCs w:val="28"/>
        </w:rPr>
        <w:t>приказом Минприроды РФ от 25 мая 1994 г. № 160</w:t>
      </w:r>
      <w:bookmarkEnd w:id="0"/>
      <w:r w:rsidRPr="004B5205">
        <w:rPr>
          <w:bCs/>
          <w:color w:val="000000"/>
          <w:sz w:val="28"/>
          <w:szCs w:val="28"/>
        </w:rPr>
        <w:t>).</w:t>
      </w:r>
    </w:p>
    <w:p w:rsidR="000C02BA" w:rsidRPr="004B5205" w:rsidRDefault="00B64F7E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Боголюбов С.А. Земельное право / С.А. Боголюбов. – М.: Проспект, 2008.</w:t>
      </w:r>
    </w:p>
    <w:p w:rsidR="00B64F7E" w:rsidRPr="004B5205" w:rsidRDefault="00B64F7E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Быстров Г.Е. Земельное право / Г. Е. Быстров, Р. К. Гусев. – М.: ТК Велби, 2006.</w:t>
      </w:r>
    </w:p>
    <w:p w:rsidR="00B64F7E" w:rsidRPr="004B5205" w:rsidRDefault="00B64F7E" w:rsidP="00EB2073">
      <w:pPr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B5205">
        <w:rPr>
          <w:color w:val="000000"/>
          <w:sz w:val="28"/>
          <w:szCs w:val="28"/>
        </w:rPr>
        <w:t>Петров В.В. Земельное право России / В.В. Петров. – М.: «Зерцало», 2006</w:t>
      </w:r>
      <w:bookmarkStart w:id="1" w:name="_GoBack"/>
      <w:bookmarkEnd w:id="1"/>
    </w:p>
    <w:sectPr w:rsidR="00B64F7E" w:rsidRPr="004B5205" w:rsidSect="00EB20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05" w:rsidRDefault="004B5205">
      <w:r>
        <w:separator/>
      </w:r>
    </w:p>
  </w:endnote>
  <w:endnote w:type="continuationSeparator" w:id="0">
    <w:p w:rsidR="004B5205" w:rsidRDefault="004B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4E" w:rsidRDefault="0088744E" w:rsidP="0049375B">
    <w:pPr>
      <w:pStyle w:val="a4"/>
      <w:framePr w:wrap="around" w:vAnchor="text" w:hAnchor="margin" w:xAlign="center" w:y="1"/>
      <w:rPr>
        <w:rStyle w:val="a6"/>
      </w:rPr>
    </w:pPr>
  </w:p>
  <w:p w:rsidR="0088744E" w:rsidRDefault="008874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05" w:rsidRDefault="004B5205">
      <w:r>
        <w:separator/>
      </w:r>
    </w:p>
  </w:footnote>
  <w:footnote w:type="continuationSeparator" w:id="0">
    <w:p w:rsidR="004B5205" w:rsidRDefault="004B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D050D"/>
    <w:multiLevelType w:val="hybridMultilevel"/>
    <w:tmpl w:val="E5487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A447C6"/>
    <w:multiLevelType w:val="hybridMultilevel"/>
    <w:tmpl w:val="4D0C1C54"/>
    <w:lvl w:ilvl="0" w:tplc="A4748B24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">
    <w:nsid w:val="278F587E"/>
    <w:multiLevelType w:val="hybridMultilevel"/>
    <w:tmpl w:val="86D0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9F1B84"/>
    <w:multiLevelType w:val="hybridMultilevel"/>
    <w:tmpl w:val="56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66866"/>
    <w:multiLevelType w:val="hybridMultilevel"/>
    <w:tmpl w:val="E27649A2"/>
    <w:lvl w:ilvl="0" w:tplc="A4748B24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45933E7"/>
    <w:multiLevelType w:val="hybridMultilevel"/>
    <w:tmpl w:val="D6922A3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59AB3062"/>
    <w:multiLevelType w:val="hybridMultilevel"/>
    <w:tmpl w:val="B484C97C"/>
    <w:lvl w:ilvl="0" w:tplc="A4748B2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5AF64DC7"/>
    <w:multiLevelType w:val="hybridMultilevel"/>
    <w:tmpl w:val="6C6CE6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651658AE"/>
    <w:multiLevelType w:val="hybridMultilevel"/>
    <w:tmpl w:val="0E3A25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17B392E"/>
    <w:multiLevelType w:val="hybridMultilevel"/>
    <w:tmpl w:val="293C7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6E6A96"/>
    <w:multiLevelType w:val="singleLevel"/>
    <w:tmpl w:val="79485A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445"/>
    <w:rsid w:val="00026EF8"/>
    <w:rsid w:val="0008416E"/>
    <w:rsid w:val="000C02BA"/>
    <w:rsid w:val="001A21F0"/>
    <w:rsid w:val="001C7B3C"/>
    <w:rsid w:val="002F1150"/>
    <w:rsid w:val="0049375B"/>
    <w:rsid w:val="004B5205"/>
    <w:rsid w:val="00631455"/>
    <w:rsid w:val="006D0CC8"/>
    <w:rsid w:val="006F661C"/>
    <w:rsid w:val="00766500"/>
    <w:rsid w:val="0088744E"/>
    <w:rsid w:val="008F6445"/>
    <w:rsid w:val="00915A0A"/>
    <w:rsid w:val="009F3A96"/>
    <w:rsid w:val="00B60A56"/>
    <w:rsid w:val="00B64F7E"/>
    <w:rsid w:val="00E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003CD4-E762-4C82-8364-88CD19C4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661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1A21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A21F0"/>
    <w:rPr>
      <w:rFonts w:cs="Times New Roman"/>
    </w:rPr>
  </w:style>
  <w:style w:type="paragraph" w:styleId="2">
    <w:name w:val="Body Text Indent 2"/>
    <w:basedOn w:val="a"/>
    <w:link w:val="20"/>
    <w:uiPriority w:val="99"/>
    <w:rsid w:val="000C02BA"/>
    <w:pPr>
      <w:ind w:firstLine="709"/>
      <w:jc w:val="both"/>
    </w:pPr>
    <w:rPr>
      <w:b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character" w:styleId="a7">
    <w:name w:val="Hyperlink"/>
    <w:uiPriority w:val="99"/>
    <w:rsid w:val="0049375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EB20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B20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5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Inc.</Company>
  <LinksUpToDate>false</LinksUpToDate>
  <CharactersWithSpaces>22349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subject/>
  <dc:creator>апего</dc:creator>
  <cp:keywords/>
  <dc:description/>
  <cp:lastModifiedBy>admin</cp:lastModifiedBy>
  <cp:revision>2</cp:revision>
  <dcterms:created xsi:type="dcterms:W3CDTF">2014-03-06T21:31:00Z</dcterms:created>
  <dcterms:modified xsi:type="dcterms:W3CDTF">2014-03-06T21:31:00Z</dcterms:modified>
</cp:coreProperties>
</file>