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07" w:rsidRPr="003B11C9" w:rsidRDefault="00DD0107" w:rsidP="00DD0107">
      <w:pPr>
        <w:spacing w:after="0"/>
        <w:ind w:firstLine="709"/>
        <w:rPr>
          <w:b/>
          <w:noProof/>
          <w:color w:val="000000"/>
          <w:lang w:eastAsia="ru-RU"/>
        </w:rPr>
      </w:pPr>
      <w:r w:rsidRPr="003B11C9">
        <w:rPr>
          <w:b/>
          <w:noProof/>
          <w:color w:val="000000"/>
          <w:lang w:eastAsia="ru-RU"/>
        </w:rPr>
        <w:t>Содержание</w:t>
      </w:r>
    </w:p>
    <w:p w:rsidR="00DD0107" w:rsidRPr="003B11C9" w:rsidRDefault="00DD0107" w:rsidP="00DD0107">
      <w:pPr>
        <w:spacing w:after="0"/>
        <w:ind w:firstLine="709"/>
        <w:rPr>
          <w:noProof/>
          <w:color w:val="000000"/>
          <w:lang w:eastAsia="ru-RU"/>
        </w:rPr>
      </w:pPr>
    </w:p>
    <w:p w:rsidR="00DD0107" w:rsidRPr="003B11C9" w:rsidRDefault="00DD0107" w:rsidP="00DD0107">
      <w:pPr>
        <w:spacing w:after="0"/>
        <w:rPr>
          <w:noProof/>
          <w:color w:val="000000"/>
          <w:lang w:eastAsia="ru-RU"/>
        </w:rPr>
      </w:pPr>
      <w:r w:rsidRPr="003B11C9">
        <w:rPr>
          <w:noProof/>
          <w:color w:val="000000"/>
          <w:lang w:eastAsia="ru-RU"/>
        </w:rPr>
        <w:t>Введение</w:t>
      </w:r>
    </w:p>
    <w:p w:rsidR="00DD0107" w:rsidRPr="003B11C9" w:rsidRDefault="00DD0107" w:rsidP="00DD0107">
      <w:pPr>
        <w:spacing w:after="0"/>
        <w:rPr>
          <w:noProof/>
          <w:color w:val="000000"/>
          <w:lang w:eastAsia="ru-RU"/>
        </w:rPr>
      </w:pPr>
      <w:r w:rsidRPr="003B11C9">
        <w:rPr>
          <w:noProof/>
          <w:color w:val="000000"/>
          <w:lang w:eastAsia="ru-RU"/>
        </w:rPr>
        <w:t>1. Общая характеристика правовой системы Бразилии</w:t>
      </w:r>
    </w:p>
    <w:p w:rsidR="00DD0107" w:rsidRPr="003B11C9" w:rsidRDefault="00DD0107" w:rsidP="00DD0107">
      <w:pPr>
        <w:spacing w:after="0"/>
        <w:rPr>
          <w:noProof/>
          <w:color w:val="000000"/>
          <w:lang w:eastAsia="ru-RU"/>
        </w:rPr>
      </w:pPr>
      <w:r w:rsidRPr="003B11C9">
        <w:rPr>
          <w:noProof/>
          <w:color w:val="000000"/>
          <w:lang w:eastAsia="ru-RU"/>
        </w:rPr>
        <w:t>2. Ответы на поставленные вопросы в форме эссе</w:t>
      </w:r>
    </w:p>
    <w:p w:rsidR="00DD0107" w:rsidRPr="003B11C9" w:rsidRDefault="00DD0107" w:rsidP="00DD0107">
      <w:pPr>
        <w:spacing w:after="0"/>
        <w:rPr>
          <w:noProof/>
          <w:color w:val="000000"/>
          <w:lang w:eastAsia="ru-RU"/>
        </w:rPr>
      </w:pPr>
      <w:r w:rsidRPr="003B11C9">
        <w:rPr>
          <w:noProof/>
          <w:color w:val="000000"/>
          <w:lang w:eastAsia="ru-RU"/>
        </w:rPr>
        <w:t>2.1 К какой правовой семье относится правовая система Бразилии?</w:t>
      </w:r>
    </w:p>
    <w:p w:rsidR="00DD0107" w:rsidRPr="003B11C9" w:rsidRDefault="00DD0107" w:rsidP="00DD0107">
      <w:pPr>
        <w:spacing w:after="0"/>
        <w:rPr>
          <w:noProof/>
          <w:color w:val="000000"/>
          <w:lang w:eastAsia="ru-RU"/>
        </w:rPr>
      </w:pPr>
      <w:r w:rsidRPr="003B11C9">
        <w:rPr>
          <w:noProof/>
          <w:color w:val="000000"/>
          <w:lang w:eastAsia="ru-RU"/>
        </w:rPr>
        <w:t>2.2 К какой правовой группе относится Бразилия и почему?</w:t>
      </w:r>
    </w:p>
    <w:p w:rsidR="00DD0107" w:rsidRPr="003B11C9" w:rsidRDefault="00DD0107" w:rsidP="00DD0107">
      <w:pPr>
        <w:spacing w:after="0"/>
        <w:rPr>
          <w:noProof/>
          <w:color w:val="000000"/>
          <w:lang w:eastAsia="ru-RU"/>
        </w:rPr>
      </w:pPr>
      <w:r w:rsidRPr="003B11C9">
        <w:rPr>
          <w:noProof/>
          <w:color w:val="000000"/>
          <w:lang w:eastAsia="ru-RU"/>
        </w:rPr>
        <w:t>2.3 Структура права Бразилии</w:t>
      </w:r>
    </w:p>
    <w:p w:rsidR="00DD0107" w:rsidRPr="003B11C9" w:rsidRDefault="00DD0107" w:rsidP="00DD0107">
      <w:pPr>
        <w:spacing w:after="0"/>
        <w:rPr>
          <w:noProof/>
          <w:color w:val="000000"/>
          <w:lang w:eastAsia="ru-RU"/>
        </w:rPr>
      </w:pPr>
      <w:r w:rsidRPr="003B11C9">
        <w:rPr>
          <w:noProof/>
          <w:color w:val="000000"/>
          <w:lang w:eastAsia="ru-RU"/>
        </w:rPr>
        <w:t>2.4 Система источников права Бразилии</w:t>
      </w:r>
    </w:p>
    <w:p w:rsidR="00DD0107" w:rsidRPr="003B11C9" w:rsidRDefault="00DD0107" w:rsidP="00DD0107">
      <w:pPr>
        <w:spacing w:after="0"/>
        <w:rPr>
          <w:noProof/>
          <w:color w:val="000000"/>
          <w:lang w:eastAsia="ru-RU"/>
        </w:rPr>
      </w:pPr>
      <w:r w:rsidRPr="003B11C9">
        <w:rPr>
          <w:noProof/>
          <w:color w:val="000000"/>
          <w:lang w:eastAsia="ru-RU"/>
        </w:rPr>
        <w:t>2.5 Основные отрасли и институты Бразилии</w:t>
      </w:r>
    </w:p>
    <w:p w:rsidR="00DD0107" w:rsidRPr="003B11C9" w:rsidRDefault="00DD0107" w:rsidP="00DD0107">
      <w:pPr>
        <w:spacing w:after="0"/>
        <w:rPr>
          <w:noProof/>
          <w:color w:val="000000"/>
          <w:lang w:eastAsia="ru-RU"/>
        </w:rPr>
      </w:pPr>
      <w:r w:rsidRPr="003B11C9">
        <w:rPr>
          <w:noProof/>
          <w:color w:val="000000"/>
          <w:lang w:eastAsia="ru-RU"/>
        </w:rPr>
        <w:t>2.6 Судебная система Бразилии</w:t>
      </w:r>
    </w:p>
    <w:p w:rsidR="00DD0107" w:rsidRPr="003B11C9" w:rsidRDefault="00DD0107" w:rsidP="00DD0107">
      <w:pPr>
        <w:spacing w:after="0"/>
        <w:rPr>
          <w:noProof/>
          <w:color w:val="000000"/>
          <w:lang w:eastAsia="ru-RU"/>
        </w:rPr>
      </w:pPr>
      <w:r w:rsidRPr="003B11C9">
        <w:rPr>
          <w:noProof/>
          <w:color w:val="000000"/>
          <w:lang w:eastAsia="ru-RU"/>
        </w:rPr>
        <w:t>Заключение</w:t>
      </w:r>
    </w:p>
    <w:p w:rsidR="0041419B" w:rsidRPr="003B11C9" w:rsidRDefault="00DD0107" w:rsidP="00DD0107">
      <w:pPr>
        <w:spacing w:after="0"/>
        <w:rPr>
          <w:noProof/>
          <w:color w:val="000000"/>
          <w:lang w:eastAsia="ru-RU"/>
        </w:rPr>
      </w:pPr>
      <w:r w:rsidRPr="003B11C9">
        <w:rPr>
          <w:noProof/>
          <w:color w:val="000000"/>
          <w:lang w:eastAsia="ru-RU"/>
        </w:rPr>
        <w:t>Список использованных источников</w:t>
      </w:r>
    </w:p>
    <w:p w:rsidR="0041419B" w:rsidRPr="003B11C9" w:rsidRDefault="00DD0107" w:rsidP="00DD0107">
      <w:pPr>
        <w:pStyle w:val="1"/>
        <w:spacing w:before="0"/>
        <w:jc w:val="both"/>
        <w:rPr>
          <w:noProof/>
          <w:color w:val="000000"/>
        </w:rPr>
      </w:pPr>
      <w:bookmarkStart w:id="0" w:name="_Toc244959192"/>
      <w:r w:rsidRPr="003B11C9">
        <w:rPr>
          <w:noProof/>
          <w:color w:val="000000"/>
        </w:rPr>
        <w:br w:type="page"/>
      </w:r>
      <w:r w:rsidR="004B25B1" w:rsidRPr="003B11C9">
        <w:rPr>
          <w:noProof/>
          <w:color w:val="000000"/>
        </w:rPr>
        <w:t>Введение</w:t>
      </w:r>
      <w:bookmarkEnd w:id="0"/>
    </w:p>
    <w:p w:rsidR="0083345E" w:rsidRPr="003B11C9" w:rsidRDefault="0083345E" w:rsidP="00DD0107">
      <w:pPr>
        <w:spacing w:after="0"/>
        <w:ind w:firstLine="709"/>
        <w:rPr>
          <w:noProof/>
          <w:color w:val="000000"/>
          <w:lang w:eastAsia="ru-RU"/>
        </w:rPr>
      </w:pPr>
    </w:p>
    <w:p w:rsidR="0083345E" w:rsidRPr="003B11C9" w:rsidRDefault="0083345E" w:rsidP="00DD0107">
      <w:pPr>
        <w:spacing w:after="0"/>
        <w:ind w:firstLine="709"/>
        <w:contextualSpacing/>
        <w:rPr>
          <w:noProof/>
          <w:color w:val="000000"/>
        </w:rPr>
      </w:pPr>
      <w:r w:rsidRPr="003B11C9">
        <w:rPr>
          <w:noProof/>
          <w:color w:val="000000"/>
        </w:rPr>
        <w:t>Правовая карта мира включает множество национальных правовых систем, каждая из которых интегрирует всю правовую действительность конкретного государства (доктрину, структуру, источники, ведущие институты и отрасли, традиции, правосознание, правопорядок, правовую культуру и т.д.).</w:t>
      </w:r>
    </w:p>
    <w:p w:rsidR="0083345E" w:rsidRPr="003B11C9" w:rsidRDefault="0083345E" w:rsidP="00DD0107">
      <w:pPr>
        <w:spacing w:after="0"/>
        <w:ind w:firstLine="709"/>
        <w:contextualSpacing/>
        <w:rPr>
          <w:noProof/>
          <w:color w:val="000000"/>
        </w:rPr>
      </w:pPr>
      <w:r w:rsidRPr="003B11C9">
        <w:rPr>
          <w:b/>
          <w:noProof/>
          <w:color w:val="000000"/>
        </w:rPr>
        <w:t>Актуальность исследования</w:t>
      </w:r>
      <w:r w:rsidRPr="003B11C9">
        <w:rPr>
          <w:noProof/>
          <w:color w:val="000000"/>
        </w:rPr>
        <w:t xml:space="preserve"> особенностей правовой системы Бразилии обусловлена тем, что в каждой национальной правовой системе обнаруживаются, во-первых, определяемые общими закономерностями права черты, т.е. признаки, свойственные всем правовым системам, праву вообще (всеобщие признаки); во-вторых, черты, объединяющие в рамках правовой семьи и правовой группы (внутрисемейные и внутригрупповые черты); и, наконец, в-третьих, черты, свойственные только данной национальной правовой системе (специфические черты).</w:t>
      </w:r>
    </w:p>
    <w:p w:rsidR="0083345E" w:rsidRPr="003B11C9" w:rsidRDefault="0083345E" w:rsidP="00DD0107">
      <w:pPr>
        <w:spacing w:after="0"/>
        <w:ind w:firstLine="709"/>
        <w:contextualSpacing/>
        <w:rPr>
          <w:noProof/>
          <w:color w:val="000000"/>
        </w:rPr>
      </w:pPr>
      <w:r w:rsidRPr="003B11C9">
        <w:rPr>
          <w:b/>
          <w:noProof/>
          <w:color w:val="000000"/>
        </w:rPr>
        <w:t>Цель работы</w:t>
      </w:r>
      <w:r w:rsidRPr="003B11C9">
        <w:rPr>
          <w:noProof/>
          <w:color w:val="000000"/>
        </w:rPr>
        <w:t>: изучение особенностей правовой системы Бразилии.</w:t>
      </w:r>
    </w:p>
    <w:p w:rsidR="0083345E" w:rsidRPr="003B11C9" w:rsidRDefault="0083345E" w:rsidP="00DD0107">
      <w:pPr>
        <w:spacing w:after="0"/>
        <w:ind w:firstLine="709"/>
        <w:contextualSpacing/>
        <w:rPr>
          <w:noProof/>
          <w:color w:val="000000"/>
        </w:rPr>
      </w:pPr>
      <w:r w:rsidRPr="003B11C9">
        <w:rPr>
          <w:noProof/>
          <w:color w:val="000000"/>
        </w:rPr>
        <w:t>Для достижения поставленной цели необходимо решить ряд задач:</w:t>
      </w:r>
    </w:p>
    <w:p w:rsidR="00DD0107" w:rsidRPr="003B11C9" w:rsidRDefault="00B2682B" w:rsidP="00DD0107">
      <w:pPr>
        <w:spacing w:after="0"/>
        <w:ind w:firstLine="709"/>
        <w:contextualSpacing/>
        <w:rPr>
          <w:noProof/>
          <w:color w:val="000000"/>
        </w:rPr>
      </w:pPr>
      <w:r w:rsidRPr="003B11C9">
        <w:rPr>
          <w:noProof/>
          <w:color w:val="000000"/>
        </w:rPr>
        <w:t xml:space="preserve">- </w:t>
      </w:r>
      <w:r w:rsidR="00712AD9" w:rsidRPr="003B11C9">
        <w:rPr>
          <w:noProof/>
          <w:color w:val="000000"/>
        </w:rPr>
        <w:t>охарактеризовать правовую систему Бразилии;</w:t>
      </w:r>
    </w:p>
    <w:p w:rsidR="00DD0107" w:rsidRPr="003B11C9" w:rsidRDefault="00712AD9" w:rsidP="00DD0107">
      <w:pPr>
        <w:spacing w:after="0"/>
        <w:ind w:firstLine="709"/>
        <w:contextualSpacing/>
        <w:rPr>
          <w:noProof/>
          <w:color w:val="000000"/>
        </w:rPr>
      </w:pPr>
      <w:r w:rsidRPr="003B11C9">
        <w:rPr>
          <w:noProof/>
          <w:color w:val="000000"/>
        </w:rPr>
        <w:t>- в форме эссе ответить на поставленные вопросы.</w:t>
      </w:r>
    </w:p>
    <w:p w:rsidR="00DD0107" w:rsidRPr="003B11C9" w:rsidRDefault="0083345E" w:rsidP="00DD0107">
      <w:pPr>
        <w:spacing w:after="0"/>
        <w:ind w:firstLine="709"/>
        <w:contextualSpacing/>
        <w:rPr>
          <w:noProof/>
          <w:color w:val="000000"/>
          <w:szCs w:val="28"/>
        </w:rPr>
      </w:pPr>
      <w:r w:rsidRPr="003B11C9">
        <w:rPr>
          <w:b/>
          <w:noProof/>
          <w:color w:val="000000"/>
          <w:szCs w:val="28"/>
        </w:rPr>
        <w:t>Объект исследования</w:t>
      </w:r>
      <w:r w:rsidRPr="003B11C9">
        <w:rPr>
          <w:noProof/>
          <w:color w:val="000000"/>
          <w:szCs w:val="28"/>
        </w:rPr>
        <w:t xml:space="preserve"> – правовые системы стран мира.</w:t>
      </w:r>
    </w:p>
    <w:p w:rsidR="00DD0107" w:rsidRPr="003B11C9" w:rsidRDefault="0083345E" w:rsidP="00DD0107">
      <w:pPr>
        <w:spacing w:after="0"/>
        <w:ind w:firstLine="709"/>
        <w:contextualSpacing/>
        <w:rPr>
          <w:noProof/>
          <w:color w:val="000000"/>
          <w:szCs w:val="28"/>
        </w:rPr>
      </w:pPr>
      <w:r w:rsidRPr="003B11C9">
        <w:rPr>
          <w:b/>
          <w:noProof/>
          <w:color w:val="000000"/>
          <w:szCs w:val="28"/>
        </w:rPr>
        <w:t>Предмет исследования</w:t>
      </w:r>
      <w:r w:rsidRPr="003B11C9">
        <w:rPr>
          <w:noProof/>
          <w:color w:val="000000"/>
          <w:szCs w:val="28"/>
        </w:rPr>
        <w:t xml:space="preserve"> – правовая система Бразилии.</w:t>
      </w:r>
    </w:p>
    <w:p w:rsidR="00DD0107" w:rsidRPr="003B11C9" w:rsidRDefault="0083345E" w:rsidP="00DD0107">
      <w:pPr>
        <w:spacing w:after="0"/>
        <w:ind w:firstLine="709"/>
        <w:contextualSpacing/>
        <w:rPr>
          <w:noProof/>
          <w:color w:val="000000"/>
          <w:szCs w:val="28"/>
        </w:rPr>
      </w:pPr>
      <w:r w:rsidRPr="003B11C9">
        <w:rPr>
          <w:b/>
          <w:noProof/>
          <w:color w:val="000000"/>
          <w:szCs w:val="28"/>
        </w:rPr>
        <w:t>Теоретическая основа работы</w:t>
      </w:r>
      <w:r w:rsidRPr="003B11C9">
        <w:rPr>
          <w:noProof/>
          <w:color w:val="000000"/>
          <w:szCs w:val="28"/>
        </w:rPr>
        <w:t>. Тема правовых семей народов мира всесторонне разработана российскими и зарубежными правоведами. В особенности, большое внимание по данной теме уделялось</w:t>
      </w:r>
      <w:r w:rsidR="00DD0107" w:rsidRPr="003B11C9">
        <w:rPr>
          <w:noProof/>
          <w:color w:val="000000"/>
          <w:szCs w:val="28"/>
        </w:rPr>
        <w:t xml:space="preserve"> </w:t>
      </w:r>
      <w:r w:rsidRPr="003B11C9">
        <w:rPr>
          <w:noProof/>
          <w:color w:val="000000"/>
          <w:szCs w:val="28"/>
        </w:rPr>
        <w:t>Н.И. Матузовым с А.В. Малько, так же при написании работы использовались работы Рене Давида, К. Цвайгерта, а так же справочное издание «Правовые системы стран мира».</w:t>
      </w:r>
    </w:p>
    <w:p w:rsidR="0083345E" w:rsidRPr="003B11C9" w:rsidRDefault="0083345E" w:rsidP="00DD0107">
      <w:pPr>
        <w:spacing w:after="0"/>
        <w:ind w:firstLine="709"/>
        <w:contextualSpacing/>
        <w:rPr>
          <w:noProof/>
          <w:color w:val="000000"/>
          <w:szCs w:val="28"/>
        </w:rPr>
      </w:pPr>
      <w:r w:rsidRPr="003B11C9">
        <w:rPr>
          <w:b/>
          <w:noProof/>
          <w:color w:val="000000"/>
          <w:szCs w:val="28"/>
        </w:rPr>
        <w:t xml:space="preserve">Структурно </w:t>
      </w:r>
      <w:r w:rsidRPr="003B11C9">
        <w:rPr>
          <w:noProof/>
          <w:color w:val="000000"/>
          <w:szCs w:val="28"/>
        </w:rPr>
        <w:t>работа представлена введением, двумя главами, заключением и списком используемых источников.</w:t>
      </w:r>
    </w:p>
    <w:p w:rsidR="0057728D" w:rsidRPr="003B11C9" w:rsidRDefault="00DD0107" w:rsidP="00DD0107">
      <w:pPr>
        <w:pStyle w:val="1"/>
        <w:spacing w:before="0"/>
        <w:jc w:val="both"/>
        <w:rPr>
          <w:noProof/>
          <w:color w:val="000000"/>
        </w:rPr>
      </w:pPr>
      <w:bookmarkStart w:id="1" w:name="_Toc244959193"/>
      <w:r w:rsidRPr="003B11C9">
        <w:rPr>
          <w:noProof/>
          <w:color w:val="000000"/>
        </w:rPr>
        <w:br w:type="page"/>
      </w:r>
      <w:r w:rsidR="0041419B" w:rsidRPr="003B11C9">
        <w:rPr>
          <w:noProof/>
          <w:color w:val="000000"/>
        </w:rPr>
        <w:t xml:space="preserve">1. </w:t>
      </w:r>
      <w:r w:rsidR="0057728D" w:rsidRPr="003B11C9">
        <w:rPr>
          <w:noProof/>
          <w:color w:val="000000"/>
        </w:rPr>
        <w:t>Общая характеристика</w:t>
      </w:r>
      <w:r w:rsidR="0041419B" w:rsidRPr="003B11C9">
        <w:rPr>
          <w:noProof/>
          <w:color w:val="000000"/>
        </w:rPr>
        <w:t xml:space="preserve"> правовой системы Бразилии</w:t>
      </w:r>
      <w:bookmarkEnd w:id="1"/>
    </w:p>
    <w:p w:rsidR="0041419B" w:rsidRPr="003B11C9" w:rsidRDefault="0041419B" w:rsidP="00DD0107">
      <w:pPr>
        <w:tabs>
          <w:tab w:val="clear" w:pos="709"/>
        </w:tabs>
        <w:spacing w:after="0"/>
        <w:ind w:firstLine="709"/>
        <w:contextualSpacing/>
        <w:rPr>
          <w:noProof/>
          <w:color w:val="000000"/>
          <w:szCs w:val="28"/>
        </w:rPr>
      </w:pP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Правовая система Бразилии в целом относится к романо-германской правовой семье, входя в ее обособленную латиноамериканскую группу. Наибольшую роль в формировании бразильского права сыграла юридическая культура бывшей метрополии - Португалии, основанная на традициях римского права. Конституционное право во многом следует модели США, уголовное право испытало влияние французского и итальянского образцов, а гражданское было кодифицировано под воздействием германского законодательства.</w:t>
      </w: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В колониальный период в Бразилии применялись сборник законов португальских королей - Ордонансы королей Альфонсов III и IV (Ordenaoes Alfoncinas) конца XIV - начала XV в., Ордонансы Филиппа 1603 г. (Ordenaoes Filipinas), которые так же, как и испанское законодательство, заимствовали ряд положений из римского и канонического права.</w:t>
      </w: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Формирование собственного национального права заняло весьма длительный период. В 1850 г. был принят Торговый кодекс (ТК) Бразилии, в 1857 г. составлена "Компиляция гражданских законов", в которую также включалось колониальное законодательство. Первый ГК Бразилии был принят только в 1916 г. (вступил в силу с 1 января 1917 г.).</w:t>
      </w: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Весьма сильно отставала Бразилия от других стран региона и в конституционно-правовом развитии. Только в 1889 г. здесь была наконец провозглашена республика. В 1888 г. Бразилия, последней из всех "цивилизованных" стран в мире, отменила рабство. Либеральная Конституция 1891 г. установила в Бразилии президентскую форму правления и федеративное устройство.</w:t>
      </w: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Серьезные изменения в правовой системе Бразилии произошли с приходом к власти национал-реформистского правительства. В первый период правления Президента Варгаса (1930-1945) в Бразилии впервые было введено современное трудовое и социальное законодательство. Конституция 1934 г. закрепила социальную функцию собственности. Однако глубокие социальные реформы носили не демократический, а авторитарно-полицейский характер.</w:t>
      </w: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Рекодификация бразильского права продолжалась на протяжении всего ХХ в. В 1940 г. был принят новый УК Бразилии, в 1941 г. - УПК, в 1973 г. - ГПК. В 1975 г. начаты работы над проектом нового ГК</w:t>
      </w:r>
      <w:r w:rsidR="00926375" w:rsidRPr="003B11C9">
        <w:rPr>
          <w:rStyle w:val="aa"/>
          <w:noProof/>
          <w:color w:val="000000"/>
          <w:szCs w:val="28"/>
          <w:lang w:eastAsia="ru-RU"/>
        </w:rPr>
        <w:footnoteReference w:id="1"/>
      </w:r>
      <w:r w:rsidRPr="003B11C9">
        <w:rPr>
          <w:noProof/>
          <w:color w:val="000000"/>
          <w:szCs w:val="28"/>
          <w:lang w:eastAsia="ru-RU"/>
        </w:rPr>
        <w:t>.</w:t>
      </w:r>
    </w:p>
    <w:p w:rsidR="00DD0107"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Важнейшим этапом в развитии бразильского права стало принятие демократической Конституции 1988 г., подведшей черту под многолетним периодом военно-бюрократических диктатур. Сохранив прежнюю президентскую форму правления, новый Основной закон включил специальный раздел об экономическом и финансовом строе государства. Экономический порядок в стране основывается на труде человека и свободной инициативе с целью обеспечения всем достойного существования в соответствии с социальной справедливостью.</w:t>
      </w: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Наряду с широким перечнем традиционных прав и свобод личности бразильская Конституция содержит некоторые нововведения. В частности, это касается введения процедуры хабеас дата, согласно которой бразильские граждане и иностранцы, проживающие в стране, могут иметь доступ к информации, которой располагают государственные органы, и процедуры mandate d'injuncaо, т.е. требования издать судебный приказ всякий раз, когда отсутствует какая-либо правовая норма, вследствие чего наносится ущерб гражданству или независимости (суверенитету) гражданина.</w:t>
      </w: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Конституция 1988 г. закрепила беспрецедентный по своей широте и детализации набор социальных и трудовых прав: право на труд, на отдых, образование, здравоохранение, социальное обеспечение, социальную защиту; право на помощь детям и беспризорным. Особенно подробно регламентируются права трудящихся.</w:t>
      </w:r>
    </w:p>
    <w:p w:rsidR="0057728D" w:rsidRPr="003B11C9" w:rsidRDefault="0057728D" w:rsidP="00DD0107">
      <w:pPr>
        <w:tabs>
          <w:tab w:val="clear" w:pos="709"/>
        </w:tabs>
        <w:spacing w:after="0"/>
        <w:ind w:firstLine="709"/>
        <w:contextualSpacing/>
        <w:rPr>
          <w:noProof/>
          <w:color w:val="000000"/>
          <w:szCs w:val="28"/>
          <w:lang w:eastAsia="ru-RU"/>
        </w:rPr>
      </w:pPr>
      <w:r w:rsidRPr="003B11C9">
        <w:rPr>
          <w:noProof/>
          <w:color w:val="000000"/>
          <w:szCs w:val="28"/>
          <w:lang w:eastAsia="ru-RU"/>
        </w:rPr>
        <w:t>В целом современная правовая система Бразилии отличается высоким уровнем развития, логической стройностью, новаторством и</w:t>
      </w:r>
      <w:r w:rsidR="0041419B" w:rsidRPr="003B11C9">
        <w:rPr>
          <w:noProof/>
          <w:color w:val="000000"/>
          <w:szCs w:val="28"/>
          <w:lang w:eastAsia="ru-RU"/>
        </w:rPr>
        <w:t xml:space="preserve"> </w:t>
      </w:r>
      <w:r w:rsidRPr="003B11C9">
        <w:rPr>
          <w:noProof/>
          <w:color w:val="000000"/>
          <w:szCs w:val="28"/>
          <w:lang w:eastAsia="ru-RU"/>
        </w:rPr>
        <w:t>оригинальностью подходов ко многим вопросам государственно-правового строительства. Ее пронизывает дух социального прогресса, прав личности и демократии, что резко контрастирует с сохраняющейся нищетой широких народных масс.</w:t>
      </w:r>
    </w:p>
    <w:p w:rsidR="0041419B" w:rsidRPr="003B11C9" w:rsidRDefault="00DD0107" w:rsidP="00DD0107">
      <w:pPr>
        <w:pStyle w:val="1"/>
        <w:spacing w:before="0"/>
        <w:jc w:val="both"/>
        <w:rPr>
          <w:noProof/>
          <w:color w:val="000000"/>
        </w:rPr>
      </w:pPr>
      <w:bookmarkStart w:id="2" w:name="_Toc244959194"/>
      <w:r w:rsidRPr="003B11C9">
        <w:rPr>
          <w:noProof/>
          <w:color w:val="000000"/>
        </w:rPr>
        <w:br w:type="page"/>
      </w:r>
      <w:r w:rsidR="0041419B" w:rsidRPr="003B11C9">
        <w:rPr>
          <w:noProof/>
          <w:color w:val="000000"/>
        </w:rPr>
        <w:t>2. Ответы на поставленные вопросы в форме эссе</w:t>
      </w:r>
      <w:bookmarkEnd w:id="2"/>
    </w:p>
    <w:p w:rsidR="00926375" w:rsidRPr="003B11C9" w:rsidRDefault="00926375" w:rsidP="00DD0107">
      <w:pPr>
        <w:pStyle w:val="1"/>
        <w:spacing w:before="0"/>
        <w:jc w:val="both"/>
        <w:rPr>
          <w:noProof/>
          <w:color w:val="000000"/>
        </w:rPr>
      </w:pPr>
    </w:p>
    <w:p w:rsidR="0041419B" w:rsidRPr="003B11C9" w:rsidRDefault="0041419B" w:rsidP="00DD0107">
      <w:pPr>
        <w:pStyle w:val="1"/>
        <w:spacing w:before="0"/>
        <w:jc w:val="both"/>
        <w:rPr>
          <w:noProof/>
          <w:color w:val="000000"/>
        </w:rPr>
      </w:pPr>
      <w:bookmarkStart w:id="3" w:name="_Toc244959195"/>
      <w:r w:rsidRPr="003B11C9">
        <w:rPr>
          <w:noProof/>
          <w:color w:val="000000"/>
        </w:rPr>
        <w:t>2.1 К какой правовой семье относится правовая система Бразилии?</w:t>
      </w:r>
      <w:bookmarkEnd w:id="3"/>
    </w:p>
    <w:p w:rsidR="00DD0107" w:rsidRPr="003B11C9" w:rsidRDefault="00DD0107" w:rsidP="00DD0107">
      <w:pPr>
        <w:widowControl w:val="0"/>
        <w:autoSpaceDE w:val="0"/>
        <w:autoSpaceDN w:val="0"/>
        <w:adjustRightInd w:val="0"/>
        <w:spacing w:after="0"/>
        <w:ind w:firstLine="709"/>
        <w:rPr>
          <w:noProof/>
          <w:color w:val="000000"/>
          <w:szCs w:val="28"/>
        </w:rPr>
      </w:pPr>
    </w:p>
    <w:p w:rsidR="00DD0107" w:rsidRPr="003B11C9" w:rsidRDefault="0083345E" w:rsidP="00DD0107">
      <w:pPr>
        <w:spacing w:after="0"/>
        <w:ind w:firstLine="709"/>
        <w:contextualSpacing/>
        <w:rPr>
          <w:noProof/>
          <w:color w:val="000000"/>
        </w:rPr>
      </w:pPr>
      <w:r w:rsidRPr="003B11C9">
        <w:rPr>
          <w:noProof/>
          <w:color w:val="000000"/>
        </w:rPr>
        <w:t>Правовая система - это</w:t>
      </w:r>
      <w:r w:rsidR="00DD0107" w:rsidRPr="003B11C9">
        <w:rPr>
          <w:noProof/>
          <w:color w:val="000000"/>
        </w:rPr>
        <w:t xml:space="preserve"> </w:t>
      </w:r>
      <w:r w:rsidRPr="003B11C9">
        <w:rPr>
          <w:noProof/>
          <w:color w:val="000000"/>
        </w:rPr>
        <w:t>совокупность</w:t>
      </w:r>
      <w:r w:rsidR="00DD0107" w:rsidRPr="003B11C9">
        <w:rPr>
          <w:noProof/>
          <w:color w:val="000000"/>
        </w:rPr>
        <w:t xml:space="preserve"> </w:t>
      </w:r>
      <w:r w:rsidRPr="003B11C9">
        <w:rPr>
          <w:noProof/>
          <w:color w:val="000000"/>
        </w:rPr>
        <w:t>взаимосвязанных, согласованных</w:t>
      </w:r>
      <w:r w:rsidR="00DD0107" w:rsidRPr="003B11C9">
        <w:rPr>
          <w:noProof/>
          <w:color w:val="000000"/>
        </w:rPr>
        <w:t xml:space="preserve"> </w:t>
      </w:r>
      <w:r w:rsidRPr="003B11C9">
        <w:rPr>
          <w:noProof/>
          <w:color w:val="000000"/>
        </w:rPr>
        <w:t>и взаимодействующих</w:t>
      </w:r>
      <w:r w:rsidR="00DD0107" w:rsidRPr="003B11C9">
        <w:rPr>
          <w:noProof/>
          <w:color w:val="000000"/>
        </w:rPr>
        <w:t xml:space="preserve"> </w:t>
      </w:r>
      <w:r w:rsidRPr="003B11C9">
        <w:rPr>
          <w:noProof/>
          <w:color w:val="000000"/>
        </w:rPr>
        <w:t>правовых</w:t>
      </w:r>
      <w:r w:rsidR="00DD0107" w:rsidRPr="003B11C9">
        <w:rPr>
          <w:noProof/>
          <w:color w:val="000000"/>
        </w:rPr>
        <w:t xml:space="preserve"> </w:t>
      </w:r>
      <w:r w:rsidRPr="003B11C9">
        <w:rPr>
          <w:noProof/>
          <w:color w:val="000000"/>
        </w:rPr>
        <w:t>средств,</w:t>
      </w:r>
      <w:r w:rsidR="00DD0107" w:rsidRPr="003B11C9">
        <w:rPr>
          <w:noProof/>
          <w:color w:val="000000"/>
        </w:rPr>
        <w:t xml:space="preserve"> </w:t>
      </w:r>
      <w:r w:rsidRPr="003B11C9">
        <w:rPr>
          <w:noProof/>
          <w:color w:val="000000"/>
        </w:rPr>
        <w:t>регулирующих</w:t>
      </w:r>
      <w:r w:rsidR="00DD0107" w:rsidRPr="003B11C9">
        <w:rPr>
          <w:noProof/>
          <w:color w:val="000000"/>
        </w:rPr>
        <w:t xml:space="preserve"> </w:t>
      </w:r>
      <w:r w:rsidRPr="003B11C9">
        <w:rPr>
          <w:noProof/>
          <w:color w:val="000000"/>
        </w:rPr>
        <w:t>общественные отношения,</w:t>
      </w:r>
      <w:r w:rsidR="00DD0107" w:rsidRPr="003B11C9">
        <w:rPr>
          <w:noProof/>
          <w:color w:val="000000"/>
        </w:rPr>
        <w:t xml:space="preserve"> </w:t>
      </w:r>
      <w:r w:rsidRPr="003B11C9">
        <w:rPr>
          <w:noProof/>
          <w:color w:val="000000"/>
        </w:rPr>
        <w:t>а</w:t>
      </w:r>
      <w:r w:rsidR="00DD0107" w:rsidRPr="003B11C9">
        <w:rPr>
          <w:noProof/>
          <w:color w:val="000000"/>
        </w:rPr>
        <w:t xml:space="preserve"> </w:t>
      </w:r>
      <w:r w:rsidRPr="003B11C9">
        <w:rPr>
          <w:noProof/>
          <w:color w:val="000000"/>
        </w:rPr>
        <w:t>также</w:t>
      </w:r>
      <w:r w:rsidR="00DD0107" w:rsidRPr="003B11C9">
        <w:rPr>
          <w:noProof/>
          <w:color w:val="000000"/>
        </w:rPr>
        <w:t xml:space="preserve"> </w:t>
      </w:r>
      <w:r w:rsidRPr="003B11C9">
        <w:rPr>
          <w:noProof/>
          <w:color w:val="000000"/>
        </w:rPr>
        <w:t>элементов,</w:t>
      </w:r>
      <w:r w:rsidR="00DD0107" w:rsidRPr="003B11C9">
        <w:rPr>
          <w:noProof/>
          <w:color w:val="000000"/>
        </w:rPr>
        <w:t xml:space="preserve"> </w:t>
      </w:r>
      <w:r w:rsidRPr="003B11C9">
        <w:rPr>
          <w:noProof/>
          <w:color w:val="000000"/>
        </w:rPr>
        <w:t>характеризующих,</w:t>
      </w:r>
      <w:r w:rsidR="00DD0107" w:rsidRPr="003B11C9">
        <w:rPr>
          <w:noProof/>
          <w:color w:val="000000"/>
        </w:rPr>
        <w:t xml:space="preserve"> </w:t>
      </w:r>
      <w:r w:rsidRPr="003B11C9">
        <w:rPr>
          <w:noProof/>
          <w:color w:val="000000"/>
        </w:rPr>
        <w:t>уровень правового развития той или</w:t>
      </w:r>
      <w:r w:rsidR="00DD0107" w:rsidRPr="003B11C9">
        <w:rPr>
          <w:noProof/>
          <w:color w:val="000000"/>
        </w:rPr>
        <w:t xml:space="preserve"> </w:t>
      </w:r>
      <w:r w:rsidRPr="003B11C9">
        <w:rPr>
          <w:noProof/>
          <w:color w:val="000000"/>
        </w:rPr>
        <w:t>иной</w:t>
      </w:r>
      <w:r w:rsidR="00DD0107" w:rsidRPr="003B11C9">
        <w:rPr>
          <w:noProof/>
          <w:color w:val="000000"/>
        </w:rPr>
        <w:t xml:space="preserve"> </w:t>
      </w:r>
      <w:r w:rsidRPr="003B11C9">
        <w:rPr>
          <w:noProof/>
          <w:color w:val="000000"/>
        </w:rPr>
        <w:t>страны.</w:t>
      </w:r>
    </w:p>
    <w:p w:rsidR="0083345E" w:rsidRPr="003B11C9" w:rsidRDefault="00AB3823" w:rsidP="00DD0107">
      <w:pPr>
        <w:spacing w:after="0"/>
        <w:ind w:firstLine="709"/>
        <w:contextualSpacing/>
        <w:rPr>
          <w:noProof/>
          <w:color w:val="000000"/>
          <w:szCs w:val="28"/>
        </w:rPr>
      </w:pPr>
      <w:r w:rsidRPr="00C83CB0">
        <w:rPr>
          <w:noProof/>
          <w:color w:val="000000"/>
          <w:szCs w:val="28"/>
        </w:rPr>
        <w:t>Правовая система</w:t>
      </w:r>
      <w:r w:rsidRPr="003B11C9">
        <w:rPr>
          <w:noProof/>
          <w:color w:val="000000"/>
        </w:rPr>
        <w:t xml:space="preserve"> Бразилии относится к романо-германской </w:t>
      </w:r>
      <w:r w:rsidRPr="00C83CB0">
        <w:rPr>
          <w:noProof/>
          <w:color w:val="000000"/>
          <w:szCs w:val="28"/>
        </w:rPr>
        <w:t>правовой семье</w:t>
      </w:r>
      <w:r w:rsidRPr="003B11C9">
        <w:rPr>
          <w:noProof/>
          <w:color w:val="000000"/>
        </w:rPr>
        <w:t xml:space="preserve">. </w:t>
      </w:r>
      <w:r w:rsidR="0083345E" w:rsidRPr="003B11C9">
        <w:rPr>
          <w:noProof/>
          <w:color w:val="000000"/>
          <w:szCs w:val="28"/>
        </w:rPr>
        <w:t>Романо-германская правовая семья сформировалась в континентальной Европе. Первым периодом формирования этой семьи считается период до XIII века, когда только собирались материалы, но еще не было попыток провести их синтез, когда не было еще какой-либо системы. Второй период начался с возвращения изучения в университетах римского права. Третий период начинается с распространения романо-германской правовой системы за пределами Европы. К семье романо-германского права относятся правовые системы государств континентальной Европы, Латинская Америка, значительная часть Африки, страны ближнего Востока.</w:t>
      </w:r>
    </w:p>
    <w:p w:rsidR="00DD0107" w:rsidRPr="003B11C9" w:rsidRDefault="0083345E" w:rsidP="00DD0107">
      <w:pPr>
        <w:spacing w:after="0"/>
        <w:ind w:firstLine="709"/>
        <w:contextualSpacing/>
        <w:rPr>
          <w:noProof/>
          <w:color w:val="000000"/>
          <w:szCs w:val="28"/>
        </w:rPr>
      </w:pPr>
      <w:r w:rsidRPr="003B11C9">
        <w:rPr>
          <w:noProof/>
          <w:color w:val="000000"/>
          <w:szCs w:val="28"/>
        </w:rPr>
        <w:t>Романо-германская правовая семья сложилась на основе изучения римского права в итальянских, французских и германских университетах, создавших в XII – XVI веках на базе Свода законов Юстиниана общую для многих европейских стран юридическую науку</w:t>
      </w:r>
      <w:r w:rsidRPr="003B11C9">
        <w:rPr>
          <w:rStyle w:val="aa"/>
          <w:noProof/>
          <w:color w:val="000000"/>
        </w:rPr>
        <w:footnoteReference w:id="2"/>
      </w:r>
      <w:r w:rsidRPr="003B11C9">
        <w:rPr>
          <w:noProof/>
          <w:color w:val="000000"/>
          <w:szCs w:val="28"/>
        </w:rPr>
        <w:t xml:space="preserve">. </w:t>
      </w:r>
    </w:p>
    <w:p w:rsidR="00DD0107" w:rsidRPr="003B11C9" w:rsidRDefault="0083345E" w:rsidP="00DD0107">
      <w:pPr>
        <w:spacing w:after="0"/>
        <w:ind w:firstLine="709"/>
        <w:contextualSpacing/>
        <w:rPr>
          <w:noProof/>
          <w:color w:val="000000"/>
          <w:szCs w:val="28"/>
        </w:rPr>
      </w:pPr>
      <w:r w:rsidRPr="003B11C9">
        <w:rPr>
          <w:noProof/>
          <w:color w:val="000000"/>
          <w:szCs w:val="28"/>
        </w:rPr>
        <w:t xml:space="preserve">Труды ученых-юристов наряду с другими источниками права имеют большое значение в романо-германском праве. </w:t>
      </w:r>
    </w:p>
    <w:p w:rsidR="00DD0107" w:rsidRPr="003B11C9" w:rsidRDefault="0083345E" w:rsidP="00DD0107">
      <w:pPr>
        <w:spacing w:after="0"/>
        <w:ind w:firstLine="709"/>
        <w:contextualSpacing/>
        <w:rPr>
          <w:noProof/>
          <w:color w:val="000000"/>
          <w:szCs w:val="28"/>
        </w:rPr>
      </w:pPr>
      <w:r w:rsidRPr="003B11C9">
        <w:rPr>
          <w:noProof/>
          <w:color w:val="000000"/>
          <w:szCs w:val="28"/>
        </w:rPr>
        <w:t>В странах романо-германской правовой семьи</w:t>
      </w:r>
      <w:r w:rsidR="00DD0107" w:rsidRPr="003B11C9">
        <w:rPr>
          <w:noProof/>
          <w:color w:val="000000"/>
          <w:szCs w:val="28"/>
        </w:rPr>
        <w:t xml:space="preserve"> </w:t>
      </w:r>
      <w:r w:rsidRPr="003B11C9">
        <w:rPr>
          <w:noProof/>
          <w:color w:val="000000"/>
          <w:szCs w:val="28"/>
        </w:rPr>
        <w:t>считается, что для юриста лучшим способом установления справедливого, соответствующего праву решения, является обращение к закону как к важнейшему источнику права</w:t>
      </w:r>
      <w:r w:rsidRPr="003B11C9">
        <w:rPr>
          <w:rStyle w:val="aa"/>
          <w:noProof/>
          <w:color w:val="000000"/>
        </w:rPr>
        <w:footnoteReference w:id="3"/>
      </w:r>
      <w:r w:rsidRPr="003B11C9">
        <w:rPr>
          <w:noProof/>
          <w:color w:val="000000"/>
          <w:szCs w:val="28"/>
        </w:rPr>
        <w:t>. Это мнение установилось с XIX века, когда в большинстве государств романо-германской семьи были приняты кодексы и писаные конституции. Закон рассматривался как лучший технический способ установления четких норм.</w:t>
      </w:r>
      <w:r w:rsidR="00DD0107" w:rsidRPr="003B11C9">
        <w:rPr>
          <w:noProof/>
          <w:color w:val="000000"/>
          <w:szCs w:val="28"/>
        </w:rPr>
        <w:t xml:space="preserve"> </w:t>
      </w:r>
      <w:r w:rsidRPr="003B11C9">
        <w:rPr>
          <w:noProof/>
          <w:color w:val="000000"/>
          <w:szCs w:val="28"/>
        </w:rPr>
        <w:t xml:space="preserve">Правовая норма перестала выступать лишь как средство решения конкретного случая, ее понимают как правило поведения, обладающее всеобщностью и имеющее более серьезное значение, чем только лишь ее применение судьями в конкретном деле. В отличие от стран англосаксонской правовой семьи, здесь норма права не создается судьями. Приоритет всегда отдается не «судейским» нормам, а нормам статутного права. </w:t>
      </w:r>
    </w:p>
    <w:p w:rsidR="00DD0107" w:rsidRPr="003B11C9" w:rsidRDefault="0083345E" w:rsidP="00DD0107">
      <w:pPr>
        <w:spacing w:after="0"/>
        <w:ind w:firstLine="709"/>
        <w:contextualSpacing/>
        <w:rPr>
          <w:noProof/>
          <w:color w:val="000000"/>
          <w:szCs w:val="28"/>
        </w:rPr>
      </w:pPr>
      <w:r w:rsidRPr="003B11C9">
        <w:rPr>
          <w:noProof/>
          <w:color w:val="000000"/>
          <w:szCs w:val="28"/>
        </w:rPr>
        <w:t>Для большинства правовых систем романо-германского права характерно деление их на отрасли и институты права. Оно имело огромное не только теоретическое, но и практическое значение. Наиболее важной классификацией норм в праве этой семьи является разделение их на нормы публичного и частного права. Такое разделение обусловлено в основном влиянием римского права на процесс формирования и развития романо-германского права. На данный момент существует несколько десятков доктрин относительно этого разделения. Наблюдается рост общей тенденции усиления роли публичного права за счет ослабления права частного</w:t>
      </w:r>
      <w:r w:rsidRPr="003B11C9">
        <w:rPr>
          <w:rStyle w:val="aa"/>
          <w:noProof/>
          <w:color w:val="000000"/>
        </w:rPr>
        <w:footnoteReference w:id="4"/>
      </w:r>
      <w:r w:rsidRPr="003B11C9">
        <w:rPr>
          <w:noProof/>
          <w:color w:val="000000"/>
          <w:szCs w:val="28"/>
        </w:rPr>
        <w:t>.</w:t>
      </w:r>
      <w:r w:rsidR="00DD0107" w:rsidRPr="003B11C9">
        <w:rPr>
          <w:noProof/>
          <w:color w:val="000000"/>
          <w:szCs w:val="28"/>
        </w:rPr>
        <w:t xml:space="preserve"> </w:t>
      </w:r>
      <w:r w:rsidRPr="003B11C9">
        <w:rPr>
          <w:noProof/>
          <w:color w:val="000000"/>
          <w:szCs w:val="28"/>
        </w:rPr>
        <w:t>Практический характер разделения права</w:t>
      </w:r>
      <w:r w:rsidR="00DD0107" w:rsidRPr="003B11C9">
        <w:rPr>
          <w:noProof/>
          <w:color w:val="000000"/>
          <w:szCs w:val="28"/>
        </w:rPr>
        <w:t xml:space="preserve"> </w:t>
      </w:r>
      <w:r w:rsidRPr="003B11C9">
        <w:rPr>
          <w:noProof/>
          <w:color w:val="000000"/>
          <w:szCs w:val="28"/>
        </w:rPr>
        <w:t>романо-германской семьи на публичное и частное отображает существование двух различных иерархий судебных органов.</w:t>
      </w:r>
    </w:p>
    <w:p w:rsidR="00AB3823" w:rsidRPr="003B11C9" w:rsidRDefault="0083345E" w:rsidP="00DD0107">
      <w:pPr>
        <w:spacing w:after="0"/>
        <w:ind w:firstLine="709"/>
        <w:contextualSpacing/>
        <w:rPr>
          <w:noProof/>
          <w:color w:val="000000"/>
          <w:szCs w:val="28"/>
        </w:rPr>
      </w:pPr>
      <w:r w:rsidRPr="003B11C9">
        <w:rPr>
          <w:noProof/>
          <w:color w:val="000000"/>
          <w:szCs w:val="28"/>
        </w:rPr>
        <w:t>В системе романо-германского права четко проведены различия между гражданским</w:t>
      </w:r>
      <w:r w:rsidR="00DD0107" w:rsidRPr="003B11C9">
        <w:rPr>
          <w:noProof/>
          <w:color w:val="000000"/>
          <w:szCs w:val="28"/>
        </w:rPr>
        <w:t xml:space="preserve"> </w:t>
      </w:r>
      <w:r w:rsidRPr="003B11C9">
        <w:rPr>
          <w:noProof/>
          <w:color w:val="000000"/>
          <w:szCs w:val="28"/>
        </w:rPr>
        <w:t xml:space="preserve">и коммерческим правом. </w:t>
      </w:r>
    </w:p>
    <w:p w:rsidR="00712AD9" w:rsidRPr="003B11C9" w:rsidRDefault="00712AD9" w:rsidP="00DD0107">
      <w:pPr>
        <w:spacing w:after="0"/>
        <w:ind w:firstLine="709"/>
        <w:contextualSpacing/>
        <w:rPr>
          <w:noProof/>
          <w:color w:val="000000"/>
          <w:szCs w:val="28"/>
        </w:rPr>
      </w:pPr>
    </w:p>
    <w:p w:rsidR="0041419B" w:rsidRPr="003B11C9" w:rsidRDefault="00DD0107" w:rsidP="00DD0107">
      <w:pPr>
        <w:pStyle w:val="1"/>
        <w:spacing w:before="0"/>
        <w:jc w:val="both"/>
        <w:rPr>
          <w:noProof/>
          <w:color w:val="000000"/>
        </w:rPr>
      </w:pPr>
      <w:bookmarkStart w:id="4" w:name="_Toc244959196"/>
      <w:r w:rsidRPr="003B11C9">
        <w:rPr>
          <w:noProof/>
          <w:color w:val="000000"/>
        </w:rPr>
        <w:br w:type="page"/>
      </w:r>
      <w:r w:rsidR="0041419B" w:rsidRPr="003B11C9">
        <w:rPr>
          <w:noProof/>
          <w:color w:val="000000"/>
        </w:rPr>
        <w:t>2.2 К какой правовой группе относится Бразилия и почему?</w:t>
      </w:r>
      <w:bookmarkEnd w:id="4"/>
    </w:p>
    <w:p w:rsidR="00DD0107" w:rsidRPr="003B11C9" w:rsidRDefault="00DD0107" w:rsidP="00DD0107">
      <w:pPr>
        <w:spacing w:after="0"/>
        <w:ind w:firstLine="709"/>
        <w:rPr>
          <w:noProof/>
          <w:color w:val="000000"/>
          <w:lang w:eastAsia="ru-RU"/>
        </w:rPr>
      </w:pPr>
    </w:p>
    <w:p w:rsidR="00DD0107" w:rsidRPr="003B11C9" w:rsidRDefault="00AB3823" w:rsidP="00DD0107">
      <w:pPr>
        <w:spacing w:after="0"/>
        <w:ind w:firstLine="709"/>
        <w:contextualSpacing/>
        <w:rPr>
          <w:noProof/>
          <w:color w:val="000000"/>
          <w:szCs w:val="28"/>
        </w:rPr>
      </w:pPr>
      <w:r w:rsidRPr="003B11C9">
        <w:rPr>
          <w:noProof/>
          <w:color w:val="000000"/>
          <w:szCs w:val="28"/>
          <w:lang w:eastAsia="ru-RU"/>
        </w:rPr>
        <w:t>Бразилия относится к обособленной латиноамериканской группе романо-германской</w:t>
      </w:r>
      <w:r w:rsidR="00DD0107" w:rsidRPr="003B11C9">
        <w:rPr>
          <w:noProof/>
          <w:color w:val="000000"/>
          <w:szCs w:val="28"/>
          <w:lang w:eastAsia="ru-RU"/>
        </w:rPr>
        <w:t xml:space="preserve"> </w:t>
      </w:r>
      <w:r w:rsidRPr="003B11C9">
        <w:rPr>
          <w:noProof/>
          <w:color w:val="000000"/>
          <w:szCs w:val="28"/>
          <w:lang w:eastAsia="ru-RU"/>
        </w:rPr>
        <w:t>правовой семьи.</w:t>
      </w:r>
      <w:r w:rsidRPr="003B11C9">
        <w:rPr>
          <w:noProof/>
          <w:color w:val="000000"/>
          <w:szCs w:val="28"/>
        </w:rPr>
        <w:t xml:space="preserve"> </w:t>
      </w:r>
      <w:r w:rsidR="004B25B1" w:rsidRPr="00C83CB0">
        <w:rPr>
          <w:noProof/>
          <w:color w:val="000000"/>
          <w:szCs w:val="28"/>
        </w:rPr>
        <w:t>Португальский язык</w:t>
      </w:r>
      <w:r w:rsidR="004B25B1" w:rsidRPr="003B11C9">
        <w:rPr>
          <w:noProof/>
          <w:color w:val="000000"/>
          <w:szCs w:val="28"/>
        </w:rPr>
        <w:t>, являющийся государственным языком Бразилии, выделяет её из других латиноамериканских стран, в большинстве которых государственным языком является испанский.</w:t>
      </w:r>
    </w:p>
    <w:p w:rsidR="00DD0107" w:rsidRPr="003B11C9" w:rsidRDefault="00AB3823" w:rsidP="00DD0107">
      <w:pPr>
        <w:spacing w:after="0"/>
        <w:ind w:firstLine="709"/>
        <w:contextualSpacing/>
        <w:rPr>
          <w:noProof/>
          <w:color w:val="000000"/>
          <w:szCs w:val="28"/>
        </w:rPr>
      </w:pPr>
      <w:r w:rsidRPr="003B11C9">
        <w:rPr>
          <w:noProof/>
          <w:color w:val="000000"/>
          <w:szCs w:val="28"/>
        </w:rPr>
        <w:t>В латиноамериканской правовой группе</w:t>
      </w:r>
      <w:r w:rsidR="001C15C5" w:rsidRPr="003B11C9">
        <w:rPr>
          <w:noProof/>
          <w:color w:val="000000"/>
          <w:szCs w:val="28"/>
        </w:rPr>
        <w:t xml:space="preserve"> (семье)</w:t>
      </w:r>
      <w:r w:rsidRPr="003B11C9">
        <w:rPr>
          <w:noProof/>
          <w:color w:val="000000"/>
          <w:szCs w:val="28"/>
        </w:rPr>
        <w:t xml:space="preserve"> особенно значительна роль делегированного законодательства, т.е. актов правительственной власти, что связано как с президентской формой правления, так и с длительными периодами «правления военных», когда нормальная законодательная деятельность фактически сводится на нет. </w:t>
      </w:r>
    </w:p>
    <w:p w:rsidR="001C15C5" w:rsidRPr="003B11C9" w:rsidRDefault="00AB3823" w:rsidP="00DD0107">
      <w:pPr>
        <w:spacing w:after="0"/>
        <w:ind w:firstLine="709"/>
        <w:contextualSpacing/>
        <w:rPr>
          <w:noProof/>
          <w:color w:val="000000"/>
          <w:szCs w:val="28"/>
        </w:rPr>
      </w:pPr>
      <w:r w:rsidRPr="003B11C9">
        <w:rPr>
          <w:noProof/>
          <w:color w:val="000000"/>
          <w:szCs w:val="28"/>
        </w:rPr>
        <w:t xml:space="preserve">Латиноамериканскую правовую семью от романо-германской системы отличает, прежде всего, сфера публичного права. И если, завоевав независимость, страны Латинской Америки в поисках модели частного права обратили взоры на Европу, то конституционный образец они нашли в США. </w:t>
      </w:r>
    </w:p>
    <w:p w:rsidR="00DD0107" w:rsidRPr="003B11C9" w:rsidRDefault="00AB3823" w:rsidP="00DD0107">
      <w:pPr>
        <w:spacing w:after="0"/>
        <w:ind w:firstLine="709"/>
        <w:contextualSpacing/>
        <w:rPr>
          <w:noProof/>
          <w:color w:val="000000"/>
          <w:szCs w:val="28"/>
        </w:rPr>
      </w:pPr>
      <w:r w:rsidRPr="003B11C9">
        <w:rPr>
          <w:noProof/>
          <w:color w:val="000000"/>
          <w:szCs w:val="28"/>
        </w:rPr>
        <w:t xml:space="preserve">Конституции этих стран заимствовали американскую форму правления — президентскую республику, другие конституционные институты. </w:t>
      </w:r>
    </w:p>
    <w:p w:rsidR="00DD0107" w:rsidRPr="003B11C9" w:rsidRDefault="00AB3823" w:rsidP="00DD0107">
      <w:pPr>
        <w:spacing w:after="0"/>
        <w:ind w:firstLine="709"/>
        <w:contextualSpacing/>
        <w:rPr>
          <w:noProof/>
          <w:color w:val="000000"/>
          <w:szCs w:val="28"/>
        </w:rPr>
      </w:pPr>
      <w:r w:rsidRPr="003B11C9">
        <w:rPr>
          <w:noProof/>
          <w:color w:val="000000"/>
          <w:szCs w:val="28"/>
        </w:rPr>
        <w:t>Среди особенностей латиноамериканской правовой семьи следует назвать и пристальное внимание конституций стран этого региона к институту судебного контроля за конституционностью законов, включая использование таких процедур, которых не знает американская модель судебного конституционного контроля</w:t>
      </w:r>
      <w:r w:rsidR="00926375" w:rsidRPr="003B11C9">
        <w:rPr>
          <w:rStyle w:val="aa"/>
          <w:noProof/>
          <w:color w:val="000000"/>
          <w:szCs w:val="28"/>
        </w:rPr>
        <w:footnoteReference w:id="5"/>
      </w:r>
      <w:r w:rsidRPr="003B11C9">
        <w:rPr>
          <w:noProof/>
          <w:color w:val="000000"/>
          <w:szCs w:val="28"/>
        </w:rPr>
        <w:t>.</w:t>
      </w:r>
    </w:p>
    <w:p w:rsidR="001C15C5" w:rsidRPr="003B11C9" w:rsidRDefault="001C15C5" w:rsidP="00DD0107">
      <w:pPr>
        <w:spacing w:after="0"/>
        <w:ind w:firstLine="709"/>
        <w:contextualSpacing/>
        <w:rPr>
          <w:noProof/>
          <w:color w:val="000000"/>
          <w:szCs w:val="28"/>
        </w:rPr>
      </w:pPr>
      <w:r w:rsidRPr="003B11C9">
        <w:rPr>
          <w:noProof/>
          <w:color w:val="000000"/>
          <w:szCs w:val="28"/>
        </w:rPr>
        <w:t xml:space="preserve">Правовая система Бразилии относится к латиноамериканской правовой группе романо-германской правовой семьи потому, что наибольшую роль в формировании бразильского </w:t>
      </w:r>
      <w:r w:rsidRPr="00C83CB0">
        <w:rPr>
          <w:noProof/>
          <w:color w:val="000000"/>
          <w:szCs w:val="28"/>
        </w:rPr>
        <w:t>права</w:t>
      </w:r>
      <w:r w:rsidRPr="003B11C9">
        <w:rPr>
          <w:noProof/>
          <w:color w:val="000000"/>
          <w:szCs w:val="28"/>
        </w:rPr>
        <w:t xml:space="preserve"> сыграла юридическая культура бывшей </w:t>
      </w:r>
      <w:r w:rsidRPr="00C83CB0">
        <w:rPr>
          <w:noProof/>
          <w:color w:val="000000"/>
          <w:szCs w:val="28"/>
        </w:rPr>
        <w:t>метрополии</w:t>
      </w:r>
      <w:r w:rsidRPr="003B11C9">
        <w:rPr>
          <w:noProof/>
          <w:color w:val="000000"/>
          <w:szCs w:val="28"/>
        </w:rPr>
        <w:t xml:space="preserve"> - Португалии, основанная на традициях </w:t>
      </w:r>
      <w:r w:rsidRPr="00C83CB0">
        <w:rPr>
          <w:noProof/>
          <w:color w:val="000000"/>
          <w:szCs w:val="28"/>
        </w:rPr>
        <w:t>римского права</w:t>
      </w:r>
      <w:r w:rsidRPr="003B11C9">
        <w:rPr>
          <w:noProof/>
          <w:color w:val="000000"/>
          <w:szCs w:val="28"/>
        </w:rPr>
        <w:t xml:space="preserve">. </w:t>
      </w:r>
      <w:r w:rsidRPr="00C83CB0">
        <w:rPr>
          <w:noProof/>
          <w:color w:val="000000"/>
          <w:szCs w:val="28"/>
        </w:rPr>
        <w:t>Конституционное право</w:t>
      </w:r>
      <w:r w:rsidRPr="003B11C9">
        <w:rPr>
          <w:noProof/>
          <w:color w:val="000000"/>
          <w:szCs w:val="28"/>
        </w:rPr>
        <w:t xml:space="preserve"> во многом следует </w:t>
      </w:r>
      <w:r w:rsidRPr="00C83CB0">
        <w:rPr>
          <w:noProof/>
          <w:color w:val="000000"/>
          <w:szCs w:val="28"/>
        </w:rPr>
        <w:t>модели</w:t>
      </w:r>
      <w:r w:rsidRPr="003B11C9">
        <w:rPr>
          <w:noProof/>
          <w:color w:val="000000"/>
          <w:szCs w:val="28"/>
        </w:rPr>
        <w:t xml:space="preserve"> США, </w:t>
      </w:r>
      <w:r w:rsidRPr="00C83CB0">
        <w:rPr>
          <w:noProof/>
          <w:color w:val="000000"/>
          <w:szCs w:val="28"/>
        </w:rPr>
        <w:t>уголовное право</w:t>
      </w:r>
      <w:r w:rsidRPr="003B11C9">
        <w:rPr>
          <w:noProof/>
          <w:color w:val="000000"/>
          <w:szCs w:val="28"/>
        </w:rPr>
        <w:t xml:space="preserve"> испытало влияние французского и итальянского </w:t>
      </w:r>
      <w:r w:rsidRPr="00C83CB0">
        <w:rPr>
          <w:noProof/>
          <w:color w:val="000000"/>
          <w:szCs w:val="28"/>
        </w:rPr>
        <w:t>образцов</w:t>
      </w:r>
      <w:r w:rsidRPr="003B11C9">
        <w:rPr>
          <w:noProof/>
          <w:color w:val="000000"/>
          <w:szCs w:val="28"/>
        </w:rPr>
        <w:t xml:space="preserve">, а гражданское было кодифицировано под воздействием германского </w:t>
      </w:r>
      <w:r w:rsidRPr="00C83CB0">
        <w:rPr>
          <w:noProof/>
          <w:color w:val="000000"/>
          <w:szCs w:val="28"/>
        </w:rPr>
        <w:t>законодательства</w:t>
      </w:r>
      <w:r w:rsidRPr="003B11C9">
        <w:rPr>
          <w:noProof/>
          <w:color w:val="000000"/>
          <w:szCs w:val="28"/>
        </w:rPr>
        <w:t>.</w:t>
      </w:r>
    </w:p>
    <w:p w:rsidR="00DD0107" w:rsidRPr="003B11C9" w:rsidRDefault="00DD0107" w:rsidP="00DD0107">
      <w:pPr>
        <w:pStyle w:val="1"/>
        <w:spacing w:before="0"/>
        <w:jc w:val="both"/>
        <w:rPr>
          <w:noProof/>
          <w:color w:val="000000"/>
        </w:rPr>
      </w:pPr>
      <w:bookmarkStart w:id="5" w:name="_Toc244959197"/>
    </w:p>
    <w:p w:rsidR="0041419B" w:rsidRPr="003B11C9" w:rsidRDefault="0041419B" w:rsidP="00DD0107">
      <w:pPr>
        <w:pStyle w:val="1"/>
        <w:spacing w:before="0"/>
        <w:jc w:val="both"/>
        <w:rPr>
          <w:noProof/>
          <w:color w:val="000000"/>
        </w:rPr>
      </w:pPr>
      <w:r w:rsidRPr="003B11C9">
        <w:rPr>
          <w:noProof/>
          <w:color w:val="000000"/>
        </w:rPr>
        <w:t>2.3 Структура права Бразилии</w:t>
      </w:r>
      <w:bookmarkEnd w:id="5"/>
    </w:p>
    <w:p w:rsidR="00DD0107" w:rsidRPr="003B11C9" w:rsidRDefault="00DD0107" w:rsidP="00DD0107">
      <w:pPr>
        <w:tabs>
          <w:tab w:val="clear" w:pos="709"/>
        </w:tabs>
        <w:spacing w:after="0"/>
        <w:ind w:firstLine="709"/>
        <w:contextualSpacing/>
        <w:rPr>
          <w:noProof/>
          <w:color w:val="000000"/>
          <w:szCs w:val="28"/>
        </w:rPr>
      </w:pPr>
    </w:p>
    <w:p w:rsidR="00F97315" w:rsidRPr="003B11C9" w:rsidRDefault="00F97315" w:rsidP="00DD0107">
      <w:pPr>
        <w:tabs>
          <w:tab w:val="clear" w:pos="709"/>
        </w:tabs>
        <w:spacing w:after="0"/>
        <w:ind w:firstLine="709"/>
        <w:contextualSpacing/>
        <w:rPr>
          <w:noProof/>
          <w:color w:val="000000"/>
          <w:szCs w:val="28"/>
        </w:rPr>
      </w:pPr>
      <w:r w:rsidRPr="003B11C9">
        <w:rPr>
          <w:noProof/>
          <w:color w:val="000000"/>
          <w:szCs w:val="28"/>
        </w:rPr>
        <w:t xml:space="preserve">Бразилии присуще четкое деление норм права на </w:t>
      </w:r>
      <w:r w:rsidRPr="00C83CB0">
        <w:rPr>
          <w:noProof/>
          <w:color w:val="000000"/>
          <w:szCs w:val="28"/>
        </w:rPr>
        <w:t>отрасли</w:t>
      </w:r>
      <w:r w:rsidRPr="003B11C9">
        <w:rPr>
          <w:noProof/>
          <w:color w:val="000000"/>
          <w:szCs w:val="28"/>
        </w:rPr>
        <w:t xml:space="preserve">, а все отрасли подразделяются на две подсистемы: </w:t>
      </w:r>
      <w:r w:rsidRPr="00C83CB0">
        <w:rPr>
          <w:noProof/>
          <w:color w:val="000000"/>
          <w:szCs w:val="28"/>
        </w:rPr>
        <w:t>частное право и публичное право</w:t>
      </w:r>
      <w:r w:rsidRPr="003B11C9">
        <w:rPr>
          <w:noProof/>
          <w:color w:val="000000"/>
          <w:szCs w:val="28"/>
        </w:rPr>
        <w:t xml:space="preserve">. К сфере публичного права относятся </w:t>
      </w:r>
      <w:r w:rsidRPr="00C83CB0">
        <w:rPr>
          <w:noProof/>
          <w:color w:val="000000"/>
          <w:szCs w:val="28"/>
        </w:rPr>
        <w:t>административное</w:t>
      </w:r>
      <w:r w:rsidRPr="003B11C9">
        <w:rPr>
          <w:noProof/>
          <w:color w:val="000000"/>
          <w:szCs w:val="28"/>
        </w:rPr>
        <w:t xml:space="preserve">, </w:t>
      </w:r>
      <w:r w:rsidRPr="00C83CB0">
        <w:rPr>
          <w:noProof/>
          <w:color w:val="000000"/>
          <w:szCs w:val="28"/>
        </w:rPr>
        <w:t>уголовное</w:t>
      </w:r>
      <w:r w:rsidRPr="003B11C9">
        <w:rPr>
          <w:noProof/>
          <w:color w:val="000000"/>
          <w:szCs w:val="28"/>
        </w:rPr>
        <w:t xml:space="preserve">, </w:t>
      </w:r>
      <w:r w:rsidRPr="00C83CB0">
        <w:rPr>
          <w:noProof/>
          <w:color w:val="000000"/>
          <w:szCs w:val="28"/>
        </w:rPr>
        <w:t>конституционное</w:t>
      </w:r>
      <w:r w:rsidRPr="003B11C9">
        <w:rPr>
          <w:noProof/>
          <w:color w:val="000000"/>
          <w:szCs w:val="28"/>
        </w:rPr>
        <w:t xml:space="preserve">, международное публичное. К частному относятся </w:t>
      </w:r>
      <w:r w:rsidRPr="00C83CB0">
        <w:rPr>
          <w:noProof/>
          <w:color w:val="000000"/>
          <w:szCs w:val="28"/>
        </w:rPr>
        <w:t>гражданское</w:t>
      </w:r>
      <w:r w:rsidRPr="003B11C9">
        <w:rPr>
          <w:noProof/>
          <w:color w:val="000000"/>
          <w:szCs w:val="28"/>
        </w:rPr>
        <w:t xml:space="preserve">, </w:t>
      </w:r>
      <w:r w:rsidRPr="00C83CB0">
        <w:rPr>
          <w:noProof/>
          <w:color w:val="000000"/>
          <w:szCs w:val="28"/>
        </w:rPr>
        <w:t>семейное</w:t>
      </w:r>
      <w:r w:rsidRPr="003B11C9">
        <w:rPr>
          <w:noProof/>
          <w:color w:val="000000"/>
          <w:szCs w:val="28"/>
        </w:rPr>
        <w:t xml:space="preserve">, </w:t>
      </w:r>
      <w:r w:rsidRPr="00C83CB0">
        <w:rPr>
          <w:noProof/>
          <w:color w:val="000000"/>
          <w:szCs w:val="28"/>
        </w:rPr>
        <w:t>трудовое</w:t>
      </w:r>
      <w:r w:rsidRPr="003B11C9">
        <w:rPr>
          <w:noProof/>
          <w:color w:val="000000"/>
          <w:szCs w:val="28"/>
        </w:rPr>
        <w:t xml:space="preserve">, международное частное. В системе органов государства проводится четкое различие на законодательные и правоприменительные органы. Законотворческие функции составляют </w:t>
      </w:r>
      <w:r w:rsidRPr="00C83CB0">
        <w:rPr>
          <w:noProof/>
          <w:color w:val="000000"/>
          <w:szCs w:val="28"/>
        </w:rPr>
        <w:t>монополию</w:t>
      </w:r>
      <w:r w:rsidRPr="003B11C9">
        <w:rPr>
          <w:noProof/>
          <w:color w:val="000000"/>
          <w:szCs w:val="28"/>
        </w:rPr>
        <w:t xml:space="preserve"> законодателя. Для Бразилии характерно наличие писаной </w:t>
      </w:r>
      <w:r w:rsidRPr="00C83CB0">
        <w:rPr>
          <w:noProof/>
          <w:color w:val="000000"/>
          <w:szCs w:val="28"/>
        </w:rPr>
        <w:t>конституции</w:t>
      </w:r>
      <w:r w:rsidRPr="003B11C9">
        <w:rPr>
          <w:noProof/>
          <w:color w:val="000000"/>
          <w:szCs w:val="28"/>
        </w:rPr>
        <w:t>.</w:t>
      </w:r>
    </w:p>
    <w:p w:rsidR="00F97315" w:rsidRPr="003B11C9" w:rsidRDefault="00F97315" w:rsidP="00DD0107">
      <w:pPr>
        <w:tabs>
          <w:tab w:val="clear" w:pos="709"/>
        </w:tabs>
        <w:spacing w:after="0"/>
        <w:ind w:firstLine="709"/>
        <w:contextualSpacing/>
        <w:rPr>
          <w:noProof/>
          <w:color w:val="000000"/>
          <w:szCs w:val="28"/>
          <w:lang w:eastAsia="ru-RU"/>
        </w:rPr>
      </w:pPr>
      <w:r w:rsidRPr="003B11C9">
        <w:rPr>
          <w:noProof/>
          <w:color w:val="000000"/>
          <w:szCs w:val="28"/>
          <w:lang w:eastAsia="ru-RU"/>
        </w:rPr>
        <w:t xml:space="preserve">В Бразилии распространена отраслевая кодификация с целью упорядочения нормативного материала. </w:t>
      </w:r>
    </w:p>
    <w:p w:rsidR="00F97315" w:rsidRPr="003B11C9" w:rsidRDefault="00F97315" w:rsidP="00DD0107">
      <w:pPr>
        <w:tabs>
          <w:tab w:val="clear" w:pos="709"/>
        </w:tabs>
        <w:spacing w:after="0"/>
        <w:ind w:firstLine="709"/>
        <w:contextualSpacing/>
        <w:rPr>
          <w:noProof/>
          <w:color w:val="000000"/>
          <w:szCs w:val="28"/>
          <w:lang w:eastAsia="ru-RU"/>
        </w:rPr>
      </w:pPr>
      <w:r w:rsidRPr="003B11C9">
        <w:rPr>
          <w:noProof/>
          <w:color w:val="000000"/>
          <w:szCs w:val="28"/>
          <w:lang w:eastAsia="ru-RU"/>
        </w:rPr>
        <w:t>Правовые нормы как общие модели правомерного поведения формулируются законодательными и исполнительными органами государственной власти. При этом удельный вес ведомственного, подзаконного нормотворчества достаточно велик. Суд не создает права, он его только толкует и применяет. При отправлении правосудия судья осуществляет не правотворчество, а правовую квалификацию, устанавливая соответствие фактических обстоятельств действующей нормативной модели. Роль обычая ограничена, он не считается самостоятельным источником права, является лишь дополнением к закону</w:t>
      </w:r>
      <w:r w:rsidR="00926375" w:rsidRPr="003B11C9">
        <w:rPr>
          <w:rStyle w:val="aa"/>
          <w:noProof/>
          <w:color w:val="000000"/>
          <w:szCs w:val="28"/>
          <w:lang w:eastAsia="ru-RU"/>
        </w:rPr>
        <w:footnoteReference w:id="6"/>
      </w:r>
      <w:r w:rsidRPr="003B11C9">
        <w:rPr>
          <w:noProof/>
          <w:color w:val="000000"/>
          <w:szCs w:val="28"/>
          <w:lang w:eastAsia="ru-RU"/>
        </w:rPr>
        <w:t>.</w:t>
      </w:r>
    </w:p>
    <w:p w:rsidR="00DD0107" w:rsidRPr="003B11C9" w:rsidRDefault="00DD0107" w:rsidP="00DD0107">
      <w:pPr>
        <w:tabs>
          <w:tab w:val="clear" w:pos="709"/>
        </w:tabs>
        <w:spacing w:after="0"/>
        <w:ind w:firstLine="709"/>
        <w:contextualSpacing/>
        <w:rPr>
          <w:noProof/>
          <w:color w:val="000000"/>
          <w:szCs w:val="28"/>
          <w:lang w:eastAsia="ru-RU"/>
        </w:rPr>
      </w:pPr>
    </w:p>
    <w:p w:rsidR="0041419B" w:rsidRPr="003B11C9" w:rsidRDefault="00DD0107" w:rsidP="00DD0107">
      <w:pPr>
        <w:pStyle w:val="1"/>
        <w:spacing w:before="0"/>
        <w:jc w:val="both"/>
        <w:rPr>
          <w:noProof/>
          <w:color w:val="000000"/>
        </w:rPr>
      </w:pPr>
      <w:bookmarkStart w:id="6" w:name="_Toc244959198"/>
      <w:r w:rsidRPr="003B11C9">
        <w:rPr>
          <w:noProof/>
          <w:color w:val="000000"/>
        </w:rPr>
        <w:br w:type="page"/>
      </w:r>
      <w:r w:rsidR="0041419B" w:rsidRPr="003B11C9">
        <w:rPr>
          <w:noProof/>
          <w:color w:val="000000"/>
        </w:rPr>
        <w:t>2.4 Система источников права Бразилии</w:t>
      </w:r>
      <w:bookmarkEnd w:id="6"/>
    </w:p>
    <w:p w:rsidR="00DD0107" w:rsidRPr="003B11C9" w:rsidRDefault="00DD0107" w:rsidP="00DD0107">
      <w:pPr>
        <w:tabs>
          <w:tab w:val="clear" w:pos="709"/>
        </w:tabs>
        <w:spacing w:after="0"/>
        <w:ind w:firstLine="709"/>
        <w:contextualSpacing/>
        <w:rPr>
          <w:noProof/>
          <w:color w:val="000000"/>
          <w:szCs w:val="28"/>
          <w:lang w:eastAsia="ru-RU"/>
        </w:rPr>
      </w:pPr>
    </w:p>
    <w:p w:rsidR="0041419B" w:rsidRPr="003B11C9" w:rsidRDefault="0041419B" w:rsidP="00DD0107">
      <w:pPr>
        <w:tabs>
          <w:tab w:val="clear" w:pos="709"/>
        </w:tabs>
        <w:spacing w:after="0"/>
        <w:ind w:firstLine="709"/>
        <w:contextualSpacing/>
        <w:rPr>
          <w:noProof/>
          <w:color w:val="000000"/>
          <w:szCs w:val="28"/>
          <w:lang w:eastAsia="ru-RU"/>
        </w:rPr>
      </w:pPr>
      <w:r w:rsidRPr="003B11C9">
        <w:rPr>
          <w:noProof/>
          <w:color w:val="000000"/>
          <w:szCs w:val="28"/>
          <w:lang w:eastAsia="ru-RU"/>
        </w:rPr>
        <w:t>Основным источником права признается законодательство федерации и штатов. К исключительной компетенции Союза относятся гражданское, торговое, уголовное, процессуальное, избирательное, аграрное, морское, воздушное, космическое право. К конкурирующей компетенции Союза, штатов и федерального округа - трудовое, исправительное, экономическое и градостроительное право, некоторые бюджетные вопросы, образование, культура, обучение и спорт, защита юношества и др. В этой сфере федерация устанавливает только общие принципы, а детальным регулированием ведают штаты и местные органы власти.</w:t>
      </w:r>
    </w:p>
    <w:p w:rsidR="0041419B" w:rsidRPr="003B11C9" w:rsidRDefault="0041419B" w:rsidP="00DD0107">
      <w:pPr>
        <w:tabs>
          <w:tab w:val="clear" w:pos="709"/>
        </w:tabs>
        <w:spacing w:after="0"/>
        <w:ind w:firstLine="709"/>
        <w:contextualSpacing/>
        <w:rPr>
          <w:noProof/>
          <w:color w:val="000000"/>
          <w:szCs w:val="28"/>
          <w:lang w:eastAsia="ru-RU"/>
        </w:rPr>
      </w:pPr>
      <w:r w:rsidRPr="003B11C9">
        <w:rPr>
          <w:noProof/>
          <w:color w:val="000000"/>
          <w:szCs w:val="28"/>
          <w:lang w:eastAsia="ru-RU"/>
        </w:rPr>
        <w:t>Иерархию законодательных актов составляют Конституция, органические законы (именуются в Бразилии дополнительными), обычные законы, делегирующие законы, законодательные декреты, резолюции Конгресса, декреты и постановления Президента, инструкции министров.</w:t>
      </w:r>
    </w:p>
    <w:p w:rsidR="00DD0107" w:rsidRPr="003B11C9" w:rsidRDefault="00DD0107" w:rsidP="00DD0107">
      <w:pPr>
        <w:tabs>
          <w:tab w:val="clear" w:pos="709"/>
        </w:tabs>
        <w:spacing w:after="0"/>
        <w:ind w:firstLine="709"/>
        <w:contextualSpacing/>
        <w:rPr>
          <w:noProof/>
          <w:color w:val="000000"/>
          <w:szCs w:val="28"/>
          <w:lang w:eastAsia="ru-RU"/>
        </w:rPr>
      </w:pPr>
    </w:p>
    <w:p w:rsidR="0041419B" w:rsidRPr="003B11C9" w:rsidRDefault="0041419B" w:rsidP="00DD0107">
      <w:pPr>
        <w:pStyle w:val="1"/>
        <w:spacing w:before="0"/>
        <w:jc w:val="both"/>
        <w:rPr>
          <w:noProof/>
          <w:color w:val="000000"/>
        </w:rPr>
      </w:pPr>
      <w:bookmarkStart w:id="7" w:name="_Toc244959199"/>
      <w:r w:rsidRPr="003B11C9">
        <w:rPr>
          <w:noProof/>
          <w:color w:val="000000"/>
        </w:rPr>
        <w:t>2.5 Основные отрасли и институты Бразилии</w:t>
      </w:r>
      <w:bookmarkEnd w:id="7"/>
    </w:p>
    <w:p w:rsidR="00DD0107" w:rsidRPr="003B11C9" w:rsidRDefault="00DD0107" w:rsidP="00DD0107">
      <w:pPr>
        <w:pStyle w:val="a6"/>
        <w:spacing w:before="0" w:beforeAutospacing="0" w:after="0" w:afterAutospacing="0" w:line="360" w:lineRule="auto"/>
        <w:ind w:firstLine="709"/>
        <w:contextualSpacing/>
        <w:jc w:val="both"/>
        <w:rPr>
          <w:noProof/>
          <w:sz w:val="28"/>
          <w:szCs w:val="28"/>
        </w:rPr>
      </w:pP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 xml:space="preserve">В Бразилии, как и других латиноамериканских странах, сложилась дуалистическая система </w:t>
      </w:r>
      <w:r w:rsidRPr="00C83CB0">
        <w:rPr>
          <w:noProof/>
          <w:sz w:val="28"/>
          <w:szCs w:val="28"/>
        </w:rPr>
        <w:t>частного права</w:t>
      </w:r>
      <w:r w:rsidRPr="003B11C9">
        <w:rPr>
          <w:noProof/>
          <w:sz w:val="28"/>
          <w:szCs w:val="28"/>
        </w:rPr>
        <w:t xml:space="preserve">. Разделение </w:t>
      </w:r>
      <w:r w:rsidRPr="00C83CB0">
        <w:rPr>
          <w:noProof/>
          <w:sz w:val="28"/>
          <w:szCs w:val="28"/>
        </w:rPr>
        <w:t>частного права</w:t>
      </w:r>
      <w:r w:rsidRPr="003B11C9">
        <w:rPr>
          <w:noProof/>
          <w:sz w:val="28"/>
          <w:szCs w:val="28"/>
        </w:rPr>
        <w:t xml:space="preserve"> на гражданское и </w:t>
      </w:r>
      <w:r w:rsidRPr="00C83CB0">
        <w:rPr>
          <w:noProof/>
          <w:sz w:val="28"/>
          <w:szCs w:val="28"/>
        </w:rPr>
        <w:t>торговое</w:t>
      </w:r>
      <w:r w:rsidRPr="003B11C9">
        <w:rPr>
          <w:noProof/>
          <w:sz w:val="28"/>
          <w:szCs w:val="28"/>
        </w:rPr>
        <w:t xml:space="preserve"> произошло с принятием </w:t>
      </w:r>
      <w:r w:rsidRPr="00C83CB0">
        <w:rPr>
          <w:noProof/>
          <w:sz w:val="28"/>
          <w:szCs w:val="28"/>
        </w:rPr>
        <w:t>Торгового</w:t>
      </w:r>
      <w:r w:rsidRPr="003B11C9">
        <w:rPr>
          <w:noProof/>
          <w:sz w:val="28"/>
          <w:szCs w:val="28"/>
        </w:rPr>
        <w:t xml:space="preserve"> </w:t>
      </w:r>
      <w:r w:rsidRPr="00C83CB0">
        <w:rPr>
          <w:noProof/>
          <w:sz w:val="28"/>
          <w:szCs w:val="28"/>
        </w:rPr>
        <w:t>кодекса</w:t>
      </w:r>
      <w:r w:rsidRPr="003B11C9">
        <w:rPr>
          <w:noProof/>
          <w:sz w:val="28"/>
          <w:szCs w:val="28"/>
        </w:rPr>
        <w:t xml:space="preserve"> 1850 г., одного из первых оригинальных ТК Латинской Америки.</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C83CB0">
        <w:rPr>
          <w:noProof/>
          <w:sz w:val="28"/>
          <w:szCs w:val="28"/>
        </w:rPr>
        <w:t>Гражданское право</w:t>
      </w:r>
      <w:r w:rsidRPr="003B11C9">
        <w:rPr>
          <w:noProof/>
          <w:sz w:val="28"/>
          <w:szCs w:val="28"/>
        </w:rPr>
        <w:t xml:space="preserve"> Бразилии развивалось достаточно необычным путем. В отличие от большинства других стран </w:t>
      </w:r>
      <w:r w:rsidRPr="00C83CB0">
        <w:rPr>
          <w:noProof/>
          <w:sz w:val="28"/>
          <w:szCs w:val="28"/>
        </w:rPr>
        <w:t>региона</w:t>
      </w:r>
      <w:r w:rsidRPr="003B11C9">
        <w:rPr>
          <w:noProof/>
          <w:sz w:val="28"/>
          <w:szCs w:val="28"/>
        </w:rPr>
        <w:t xml:space="preserve"> здесь на протяжении почти ста лет </w:t>
      </w:r>
      <w:r w:rsidRPr="00C83CB0">
        <w:rPr>
          <w:noProof/>
          <w:sz w:val="28"/>
          <w:szCs w:val="28"/>
        </w:rPr>
        <w:t>после</w:t>
      </w:r>
      <w:r w:rsidRPr="003B11C9">
        <w:rPr>
          <w:noProof/>
          <w:sz w:val="28"/>
          <w:szCs w:val="28"/>
        </w:rPr>
        <w:t xml:space="preserve"> получения независимости продолжало действовать некодифицированное колониальное </w:t>
      </w:r>
      <w:r w:rsidRPr="00C83CB0">
        <w:rPr>
          <w:noProof/>
          <w:sz w:val="28"/>
          <w:szCs w:val="28"/>
        </w:rPr>
        <w:t>законодательство</w:t>
      </w:r>
      <w:r w:rsidRPr="003B11C9">
        <w:rPr>
          <w:noProof/>
          <w:sz w:val="28"/>
          <w:szCs w:val="28"/>
        </w:rPr>
        <w:t xml:space="preserve">. Последнее было включено в подготовленную в 1857 г. "Компиляцию гражданских законов". Она переиздавалась несколько раз и использовалась вплоть до Первой мировой </w:t>
      </w:r>
      <w:r w:rsidRPr="00C83CB0">
        <w:rPr>
          <w:noProof/>
          <w:sz w:val="28"/>
          <w:szCs w:val="28"/>
        </w:rPr>
        <w:t>войны</w:t>
      </w:r>
      <w:r w:rsidRPr="003B11C9">
        <w:rPr>
          <w:noProof/>
          <w:sz w:val="28"/>
          <w:szCs w:val="28"/>
        </w:rPr>
        <w:t>.</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 xml:space="preserve">Проект бразильского ГК, который составил Аугусто Тейшера Фрейтас в 1856-1865 гг., стал одной из наиболее значительных вех в </w:t>
      </w:r>
      <w:r w:rsidRPr="00C83CB0">
        <w:rPr>
          <w:noProof/>
          <w:sz w:val="28"/>
          <w:szCs w:val="28"/>
        </w:rPr>
        <w:t>кодификации</w:t>
      </w:r>
      <w:r w:rsidRPr="003B11C9">
        <w:rPr>
          <w:noProof/>
          <w:sz w:val="28"/>
          <w:szCs w:val="28"/>
        </w:rPr>
        <w:t xml:space="preserve"> латиноамериканского гражданского </w:t>
      </w:r>
      <w:r w:rsidRPr="00C83CB0">
        <w:rPr>
          <w:noProof/>
          <w:sz w:val="28"/>
          <w:szCs w:val="28"/>
        </w:rPr>
        <w:t>законодательства</w:t>
      </w:r>
      <w:r w:rsidRPr="003B11C9">
        <w:rPr>
          <w:noProof/>
          <w:sz w:val="28"/>
          <w:szCs w:val="28"/>
        </w:rPr>
        <w:t xml:space="preserve">. Хотя ГК и не был принят ни в Бразилии, ни в иной стране </w:t>
      </w:r>
      <w:r w:rsidRPr="00C83CB0">
        <w:rPr>
          <w:noProof/>
          <w:sz w:val="28"/>
          <w:szCs w:val="28"/>
        </w:rPr>
        <w:t>региона</w:t>
      </w:r>
      <w:r w:rsidRPr="003B11C9">
        <w:rPr>
          <w:noProof/>
          <w:sz w:val="28"/>
          <w:szCs w:val="28"/>
        </w:rPr>
        <w:t xml:space="preserve">, он содержал ряд идей, которые на несколько десятилетий опередили представления о гражданской </w:t>
      </w:r>
      <w:r w:rsidRPr="00C83CB0">
        <w:rPr>
          <w:noProof/>
          <w:sz w:val="28"/>
          <w:szCs w:val="28"/>
        </w:rPr>
        <w:t>кодификации</w:t>
      </w:r>
      <w:r w:rsidRPr="003B11C9">
        <w:rPr>
          <w:noProof/>
          <w:sz w:val="28"/>
          <w:szCs w:val="28"/>
        </w:rPr>
        <w:t>, в том числе в европейских странах. Некоторые положения проекта оказали значительное воздействие на ГК Аргентины 1869 г., Уругвая, а также и самой Бразилии, в которой ГК был принят только в 1916 г.</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 xml:space="preserve">Первый ГК Бразилии, вступивший в силу 1 января 1917 г., своим строением отражал влияние этой новейшей для того времени европейской </w:t>
      </w:r>
      <w:r w:rsidRPr="00C83CB0">
        <w:rPr>
          <w:noProof/>
          <w:sz w:val="28"/>
          <w:szCs w:val="28"/>
        </w:rPr>
        <w:t>кодификации</w:t>
      </w:r>
      <w:r w:rsidRPr="003B11C9">
        <w:rPr>
          <w:noProof/>
          <w:sz w:val="28"/>
          <w:szCs w:val="28"/>
        </w:rPr>
        <w:t xml:space="preserve">. Он состоит из двух частей - Общей и Особенной. </w:t>
      </w:r>
      <w:r w:rsidRPr="00C83CB0">
        <w:rPr>
          <w:noProof/>
          <w:sz w:val="28"/>
          <w:szCs w:val="28"/>
        </w:rPr>
        <w:t>Семейное право</w:t>
      </w:r>
      <w:r w:rsidRPr="003B11C9">
        <w:rPr>
          <w:noProof/>
          <w:sz w:val="28"/>
          <w:szCs w:val="28"/>
        </w:rPr>
        <w:t xml:space="preserve"> находилось под сильным влиянием католической </w:t>
      </w:r>
      <w:r w:rsidRPr="00C83CB0">
        <w:rPr>
          <w:noProof/>
          <w:sz w:val="28"/>
          <w:szCs w:val="28"/>
        </w:rPr>
        <w:t>церкви</w:t>
      </w:r>
      <w:r w:rsidRPr="003B11C9">
        <w:rPr>
          <w:noProof/>
          <w:sz w:val="28"/>
          <w:szCs w:val="28"/>
        </w:rPr>
        <w:t xml:space="preserve">. </w:t>
      </w:r>
      <w:r w:rsidRPr="00C83CB0">
        <w:rPr>
          <w:noProof/>
          <w:sz w:val="28"/>
          <w:szCs w:val="28"/>
        </w:rPr>
        <w:t>Развод</w:t>
      </w:r>
      <w:r w:rsidRPr="003B11C9">
        <w:rPr>
          <w:noProof/>
          <w:sz w:val="28"/>
          <w:szCs w:val="28"/>
        </w:rPr>
        <w:t xml:space="preserve"> в Бразилии был разрешен только в 1977 г.</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C83CB0">
        <w:rPr>
          <w:noProof/>
          <w:sz w:val="28"/>
          <w:szCs w:val="28"/>
        </w:rPr>
        <w:t>Конституция</w:t>
      </w:r>
      <w:r w:rsidRPr="003B11C9">
        <w:rPr>
          <w:noProof/>
          <w:sz w:val="28"/>
          <w:szCs w:val="28"/>
        </w:rPr>
        <w:t xml:space="preserve"> 1988 г. уравняла супругов в </w:t>
      </w:r>
      <w:r w:rsidRPr="00C83CB0">
        <w:rPr>
          <w:noProof/>
          <w:sz w:val="28"/>
          <w:szCs w:val="28"/>
        </w:rPr>
        <w:t>правах</w:t>
      </w:r>
      <w:r w:rsidRPr="003B11C9">
        <w:rPr>
          <w:noProof/>
          <w:sz w:val="28"/>
          <w:szCs w:val="28"/>
        </w:rPr>
        <w:t xml:space="preserve">, признала равный </w:t>
      </w:r>
      <w:r w:rsidRPr="00C83CB0">
        <w:rPr>
          <w:noProof/>
          <w:sz w:val="28"/>
          <w:szCs w:val="28"/>
        </w:rPr>
        <w:t>статус</w:t>
      </w:r>
      <w:r w:rsidRPr="003B11C9">
        <w:rPr>
          <w:noProof/>
          <w:sz w:val="28"/>
          <w:szCs w:val="28"/>
        </w:rPr>
        <w:t xml:space="preserve"> детей, рожденных в </w:t>
      </w:r>
      <w:r w:rsidRPr="00C83CB0">
        <w:rPr>
          <w:noProof/>
          <w:sz w:val="28"/>
          <w:szCs w:val="28"/>
        </w:rPr>
        <w:t>браке</w:t>
      </w:r>
      <w:r w:rsidRPr="003B11C9">
        <w:rPr>
          <w:noProof/>
          <w:sz w:val="28"/>
          <w:szCs w:val="28"/>
        </w:rPr>
        <w:t xml:space="preserve"> и вне его. Согласно ст.226 </w:t>
      </w:r>
      <w:r w:rsidRPr="00C83CB0">
        <w:rPr>
          <w:noProof/>
          <w:sz w:val="28"/>
          <w:szCs w:val="28"/>
        </w:rPr>
        <w:t>Конституции</w:t>
      </w:r>
      <w:r w:rsidRPr="003B11C9">
        <w:rPr>
          <w:noProof/>
          <w:sz w:val="28"/>
          <w:szCs w:val="28"/>
        </w:rPr>
        <w:t xml:space="preserve"> церковное бракосочетание имеет силу гражданского </w:t>
      </w:r>
      <w:r w:rsidRPr="00C83CB0">
        <w:rPr>
          <w:noProof/>
          <w:sz w:val="28"/>
          <w:szCs w:val="28"/>
        </w:rPr>
        <w:t>акта</w:t>
      </w:r>
      <w:r w:rsidRPr="003B11C9">
        <w:rPr>
          <w:noProof/>
          <w:sz w:val="28"/>
          <w:szCs w:val="28"/>
        </w:rPr>
        <w:t xml:space="preserve">. </w:t>
      </w:r>
      <w:r w:rsidRPr="00C83CB0">
        <w:rPr>
          <w:noProof/>
          <w:sz w:val="28"/>
          <w:szCs w:val="28"/>
        </w:rPr>
        <w:t>Гражданский брак</w:t>
      </w:r>
      <w:r w:rsidRPr="003B11C9">
        <w:rPr>
          <w:noProof/>
          <w:sz w:val="28"/>
          <w:szCs w:val="28"/>
        </w:rPr>
        <w:t xml:space="preserve"> может быть расторгнут </w:t>
      </w:r>
      <w:r w:rsidRPr="00C83CB0">
        <w:rPr>
          <w:noProof/>
          <w:sz w:val="28"/>
          <w:szCs w:val="28"/>
        </w:rPr>
        <w:t>после</w:t>
      </w:r>
      <w:r w:rsidRPr="003B11C9">
        <w:rPr>
          <w:noProof/>
          <w:sz w:val="28"/>
          <w:szCs w:val="28"/>
        </w:rPr>
        <w:t xml:space="preserve"> законного отделения (сепарации) в течение более 1 года в </w:t>
      </w:r>
      <w:r w:rsidRPr="00C83CB0">
        <w:rPr>
          <w:noProof/>
          <w:sz w:val="28"/>
          <w:szCs w:val="28"/>
        </w:rPr>
        <w:t>случаях</w:t>
      </w:r>
      <w:r w:rsidRPr="003B11C9">
        <w:rPr>
          <w:noProof/>
          <w:sz w:val="28"/>
          <w:szCs w:val="28"/>
        </w:rPr>
        <w:t xml:space="preserve">, предусмотренных </w:t>
      </w:r>
      <w:r w:rsidRPr="00C83CB0">
        <w:rPr>
          <w:noProof/>
          <w:sz w:val="28"/>
          <w:szCs w:val="28"/>
        </w:rPr>
        <w:t>законом</w:t>
      </w:r>
      <w:r w:rsidRPr="003B11C9">
        <w:rPr>
          <w:noProof/>
          <w:sz w:val="28"/>
          <w:szCs w:val="28"/>
        </w:rPr>
        <w:t xml:space="preserve">, и </w:t>
      </w:r>
      <w:r w:rsidRPr="00C83CB0">
        <w:rPr>
          <w:noProof/>
          <w:sz w:val="28"/>
          <w:szCs w:val="28"/>
        </w:rPr>
        <w:t>после</w:t>
      </w:r>
      <w:r w:rsidRPr="003B11C9">
        <w:rPr>
          <w:noProof/>
          <w:sz w:val="28"/>
          <w:szCs w:val="28"/>
        </w:rPr>
        <w:t xml:space="preserve"> фактического раздельного проживания в течение более 2 лет. При отсутствии в </w:t>
      </w:r>
      <w:r w:rsidRPr="00C83CB0">
        <w:rPr>
          <w:noProof/>
          <w:sz w:val="28"/>
          <w:szCs w:val="28"/>
        </w:rPr>
        <w:t>брачном договоре</w:t>
      </w:r>
      <w:r w:rsidRPr="003B11C9">
        <w:rPr>
          <w:noProof/>
          <w:sz w:val="28"/>
          <w:szCs w:val="28"/>
        </w:rPr>
        <w:t xml:space="preserve"> указаний на режим </w:t>
      </w:r>
      <w:r w:rsidRPr="00C83CB0">
        <w:rPr>
          <w:noProof/>
          <w:sz w:val="28"/>
          <w:szCs w:val="28"/>
        </w:rPr>
        <w:t>имущества</w:t>
      </w:r>
      <w:r w:rsidRPr="003B11C9">
        <w:rPr>
          <w:noProof/>
          <w:sz w:val="28"/>
          <w:szCs w:val="28"/>
        </w:rPr>
        <w:t xml:space="preserve"> супругов избранным считается режим общности (ст.258 ГК).</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C83CB0">
        <w:rPr>
          <w:noProof/>
          <w:sz w:val="28"/>
          <w:szCs w:val="28"/>
        </w:rPr>
        <w:t>Имущество</w:t>
      </w:r>
      <w:r w:rsidRPr="003B11C9">
        <w:rPr>
          <w:noProof/>
          <w:sz w:val="28"/>
          <w:szCs w:val="28"/>
        </w:rPr>
        <w:t xml:space="preserve"> рассматривается в </w:t>
      </w:r>
      <w:r w:rsidRPr="00C83CB0">
        <w:rPr>
          <w:noProof/>
          <w:sz w:val="28"/>
          <w:szCs w:val="28"/>
        </w:rPr>
        <w:t>Кодексе</w:t>
      </w:r>
      <w:r w:rsidRPr="003B11C9">
        <w:rPr>
          <w:noProof/>
          <w:sz w:val="28"/>
          <w:szCs w:val="28"/>
        </w:rPr>
        <w:t xml:space="preserve"> под традиционным углом зрения, подвергаясь делению на движимое и недвижимое. </w:t>
      </w:r>
      <w:r w:rsidRPr="00C83CB0">
        <w:rPr>
          <w:noProof/>
          <w:sz w:val="28"/>
          <w:szCs w:val="28"/>
        </w:rPr>
        <w:t>Недвижимое имущество</w:t>
      </w:r>
      <w:r w:rsidRPr="003B11C9">
        <w:rPr>
          <w:noProof/>
          <w:sz w:val="28"/>
          <w:szCs w:val="28"/>
        </w:rPr>
        <w:t xml:space="preserve"> подлежит обязательной </w:t>
      </w:r>
      <w:r w:rsidRPr="00C83CB0">
        <w:rPr>
          <w:noProof/>
          <w:sz w:val="28"/>
          <w:szCs w:val="28"/>
        </w:rPr>
        <w:t>регистрации</w:t>
      </w:r>
      <w:r w:rsidRPr="003B11C9">
        <w:rPr>
          <w:noProof/>
          <w:sz w:val="28"/>
          <w:szCs w:val="28"/>
        </w:rPr>
        <w:t xml:space="preserve">, которая презюмирует, как и в ГГУ, наличие </w:t>
      </w:r>
      <w:r w:rsidRPr="00C83CB0">
        <w:rPr>
          <w:noProof/>
          <w:sz w:val="28"/>
          <w:szCs w:val="28"/>
        </w:rPr>
        <w:t>права собственности</w:t>
      </w:r>
      <w:r w:rsidRPr="003B11C9">
        <w:rPr>
          <w:noProof/>
          <w:sz w:val="28"/>
          <w:szCs w:val="28"/>
        </w:rPr>
        <w:t xml:space="preserve"> у лица, указанного в поземельной книге.</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 xml:space="preserve">В </w:t>
      </w:r>
      <w:r w:rsidRPr="00C83CB0">
        <w:rPr>
          <w:noProof/>
          <w:sz w:val="28"/>
          <w:szCs w:val="28"/>
        </w:rPr>
        <w:t>области</w:t>
      </w:r>
      <w:r w:rsidRPr="003B11C9">
        <w:rPr>
          <w:noProof/>
          <w:sz w:val="28"/>
          <w:szCs w:val="28"/>
        </w:rPr>
        <w:t xml:space="preserve"> </w:t>
      </w:r>
      <w:r w:rsidRPr="00C83CB0">
        <w:rPr>
          <w:noProof/>
          <w:sz w:val="28"/>
          <w:szCs w:val="28"/>
        </w:rPr>
        <w:t>обязательственного права</w:t>
      </w:r>
      <w:r w:rsidRPr="003B11C9">
        <w:rPr>
          <w:noProof/>
          <w:sz w:val="28"/>
          <w:szCs w:val="28"/>
        </w:rPr>
        <w:t xml:space="preserve"> закрепляется возможность весьма активного вмешательства </w:t>
      </w:r>
      <w:r w:rsidRPr="00C83CB0">
        <w:rPr>
          <w:noProof/>
          <w:sz w:val="28"/>
          <w:szCs w:val="28"/>
        </w:rPr>
        <w:t>государства</w:t>
      </w:r>
      <w:r w:rsidRPr="003B11C9">
        <w:rPr>
          <w:noProof/>
          <w:sz w:val="28"/>
          <w:szCs w:val="28"/>
        </w:rPr>
        <w:t xml:space="preserve"> в договорные отношения, подчас вопреки установленному в ГК порядку. </w:t>
      </w:r>
      <w:r w:rsidRPr="00C83CB0">
        <w:rPr>
          <w:noProof/>
          <w:sz w:val="28"/>
          <w:szCs w:val="28"/>
        </w:rPr>
        <w:t>Обязательственное право</w:t>
      </w:r>
      <w:r w:rsidRPr="003B11C9">
        <w:rPr>
          <w:noProof/>
          <w:sz w:val="28"/>
          <w:szCs w:val="28"/>
        </w:rPr>
        <w:t xml:space="preserve"> дополняет значительное число подзаконных </w:t>
      </w:r>
      <w:r w:rsidRPr="00C83CB0">
        <w:rPr>
          <w:noProof/>
          <w:sz w:val="28"/>
          <w:szCs w:val="28"/>
        </w:rPr>
        <w:t>актов</w:t>
      </w:r>
      <w:r w:rsidRPr="003B11C9">
        <w:rPr>
          <w:noProof/>
          <w:sz w:val="28"/>
          <w:szCs w:val="28"/>
        </w:rPr>
        <w:t xml:space="preserve"> (actos regula-mentares), относящихся к </w:t>
      </w:r>
      <w:r w:rsidRPr="00C83CB0">
        <w:rPr>
          <w:noProof/>
          <w:sz w:val="28"/>
          <w:szCs w:val="28"/>
        </w:rPr>
        <w:t>договорам присоединения</w:t>
      </w:r>
      <w:r w:rsidRPr="003B11C9">
        <w:rPr>
          <w:noProof/>
          <w:sz w:val="28"/>
          <w:szCs w:val="28"/>
        </w:rPr>
        <w:t xml:space="preserve"> (adesao) либо укрепляющих правовое положение экономически зависимой </w:t>
      </w:r>
      <w:r w:rsidRPr="00C83CB0">
        <w:rPr>
          <w:noProof/>
          <w:sz w:val="28"/>
          <w:szCs w:val="28"/>
        </w:rPr>
        <w:t>стороны</w:t>
      </w:r>
      <w:r w:rsidRPr="003B11C9">
        <w:rPr>
          <w:noProof/>
          <w:sz w:val="28"/>
          <w:szCs w:val="28"/>
        </w:rPr>
        <w:t xml:space="preserve"> (в </w:t>
      </w:r>
      <w:r w:rsidRPr="00C83CB0">
        <w:rPr>
          <w:noProof/>
          <w:sz w:val="28"/>
          <w:szCs w:val="28"/>
        </w:rPr>
        <w:t>договорах</w:t>
      </w:r>
      <w:r w:rsidRPr="003B11C9">
        <w:rPr>
          <w:noProof/>
          <w:sz w:val="28"/>
          <w:szCs w:val="28"/>
        </w:rPr>
        <w:t xml:space="preserve"> аграрной </w:t>
      </w:r>
      <w:r w:rsidRPr="00C83CB0">
        <w:rPr>
          <w:noProof/>
          <w:sz w:val="28"/>
          <w:szCs w:val="28"/>
        </w:rPr>
        <w:t>аренды</w:t>
      </w:r>
      <w:r w:rsidRPr="003B11C9">
        <w:rPr>
          <w:noProof/>
          <w:sz w:val="28"/>
          <w:szCs w:val="28"/>
        </w:rPr>
        <w:t xml:space="preserve"> и др.). В 1990 г. в Бразилии принят </w:t>
      </w:r>
      <w:r w:rsidRPr="00C83CB0">
        <w:rPr>
          <w:noProof/>
          <w:sz w:val="28"/>
          <w:szCs w:val="28"/>
        </w:rPr>
        <w:t>Кодекс</w:t>
      </w:r>
      <w:r w:rsidRPr="003B11C9">
        <w:rPr>
          <w:noProof/>
          <w:sz w:val="28"/>
          <w:szCs w:val="28"/>
        </w:rPr>
        <w:t xml:space="preserve"> </w:t>
      </w:r>
      <w:r w:rsidRPr="00C83CB0">
        <w:rPr>
          <w:noProof/>
          <w:sz w:val="28"/>
          <w:szCs w:val="28"/>
        </w:rPr>
        <w:t>защиты</w:t>
      </w:r>
      <w:r w:rsidRPr="003B11C9">
        <w:rPr>
          <w:noProof/>
          <w:sz w:val="28"/>
          <w:szCs w:val="28"/>
        </w:rPr>
        <w:t xml:space="preserve"> </w:t>
      </w:r>
      <w:r w:rsidRPr="00C83CB0">
        <w:rPr>
          <w:noProof/>
          <w:sz w:val="28"/>
          <w:szCs w:val="28"/>
        </w:rPr>
        <w:t>потребителей</w:t>
      </w:r>
      <w:r w:rsidRPr="003B11C9">
        <w:rPr>
          <w:noProof/>
          <w:sz w:val="28"/>
          <w:szCs w:val="28"/>
        </w:rPr>
        <w:t>.</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 xml:space="preserve">Коренные изменения, произошедшие в бразильском обществе в XX в., потребовали, в конечном </w:t>
      </w:r>
      <w:r w:rsidRPr="00C83CB0">
        <w:rPr>
          <w:noProof/>
          <w:sz w:val="28"/>
          <w:szCs w:val="28"/>
        </w:rPr>
        <w:t>счете</w:t>
      </w:r>
      <w:r w:rsidRPr="003B11C9">
        <w:rPr>
          <w:noProof/>
          <w:sz w:val="28"/>
          <w:szCs w:val="28"/>
        </w:rPr>
        <w:t xml:space="preserve">, полного пересмотра гражданского </w:t>
      </w:r>
      <w:r w:rsidRPr="00C83CB0">
        <w:rPr>
          <w:noProof/>
          <w:sz w:val="28"/>
          <w:szCs w:val="28"/>
        </w:rPr>
        <w:t>законодательства</w:t>
      </w:r>
      <w:r w:rsidRPr="003B11C9">
        <w:rPr>
          <w:noProof/>
          <w:sz w:val="28"/>
          <w:szCs w:val="28"/>
        </w:rPr>
        <w:t xml:space="preserve"> страны. В сентябре 2001 г. </w:t>
      </w:r>
      <w:r w:rsidRPr="00C83CB0">
        <w:rPr>
          <w:noProof/>
          <w:sz w:val="28"/>
          <w:szCs w:val="28"/>
        </w:rPr>
        <w:t>после</w:t>
      </w:r>
      <w:r w:rsidRPr="003B11C9">
        <w:rPr>
          <w:noProof/>
          <w:sz w:val="28"/>
          <w:szCs w:val="28"/>
        </w:rPr>
        <w:t xml:space="preserve"> 26 лет дискуссий бразильский </w:t>
      </w:r>
      <w:r w:rsidRPr="00C83CB0">
        <w:rPr>
          <w:noProof/>
          <w:sz w:val="28"/>
          <w:szCs w:val="28"/>
        </w:rPr>
        <w:t>парламент</w:t>
      </w:r>
      <w:r w:rsidRPr="003B11C9">
        <w:rPr>
          <w:noProof/>
          <w:sz w:val="28"/>
          <w:szCs w:val="28"/>
        </w:rPr>
        <w:t xml:space="preserve"> одобрил проект нового ГК, который был окончательно утвержден Президентом </w:t>
      </w:r>
      <w:r w:rsidRPr="00C83CB0">
        <w:rPr>
          <w:noProof/>
          <w:sz w:val="28"/>
          <w:szCs w:val="28"/>
        </w:rPr>
        <w:t>Республики</w:t>
      </w:r>
      <w:r w:rsidRPr="003B11C9">
        <w:rPr>
          <w:noProof/>
          <w:sz w:val="28"/>
          <w:szCs w:val="28"/>
        </w:rPr>
        <w:t xml:space="preserve"> 10 января 2002 г. и</w:t>
      </w:r>
      <w:r w:rsidR="00DD0107" w:rsidRPr="003B11C9">
        <w:rPr>
          <w:noProof/>
          <w:sz w:val="28"/>
          <w:szCs w:val="28"/>
        </w:rPr>
        <w:t xml:space="preserve"> </w:t>
      </w:r>
      <w:r w:rsidRPr="003B11C9">
        <w:rPr>
          <w:noProof/>
          <w:sz w:val="28"/>
          <w:szCs w:val="28"/>
        </w:rPr>
        <w:t>вступил в силу в январе 2003 г</w:t>
      </w:r>
      <w:r w:rsidR="00926375" w:rsidRPr="003B11C9">
        <w:rPr>
          <w:rStyle w:val="aa"/>
          <w:noProof/>
          <w:sz w:val="28"/>
          <w:szCs w:val="28"/>
        </w:rPr>
        <w:footnoteReference w:id="7"/>
      </w:r>
      <w:r w:rsidRPr="003B11C9">
        <w:rPr>
          <w:noProof/>
          <w:sz w:val="28"/>
          <w:szCs w:val="28"/>
        </w:rPr>
        <w:t>.</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 xml:space="preserve">Новый </w:t>
      </w:r>
      <w:r w:rsidRPr="00C83CB0">
        <w:rPr>
          <w:noProof/>
          <w:sz w:val="28"/>
          <w:szCs w:val="28"/>
        </w:rPr>
        <w:t>Кодекс</w:t>
      </w:r>
      <w:r w:rsidRPr="003B11C9">
        <w:rPr>
          <w:noProof/>
          <w:sz w:val="28"/>
          <w:szCs w:val="28"/>
        </w:rPr>
        <w:t xml:space="preserve"> представляет собой попытку консолидировать гражданско-правовые нормы, содержащиеся в более чем 50 </w:t>
      </w:r>
      <w:r w:rsidRPr="00C83CB0">
        <w:rPr>
          <w:noProof/>
          <w:sz w:val="28"/>
          <w:szCs w:val="28"/>
        </w:rPr>
        <w:t>декретах</w:t>
      </w:r>
      <w:r w:rsidRPr="003B11C9">
        <w:rPr>
          <w:noProof/>
          <w:sz w:val="28"/>
          <w:szCs w:val="28"/>
        </w:rPr>
        <w:t xml:space="preserve"> и </w:t>
      </w:r>
      <w:r w:rsidRPr="00C83CB0">
        <w:rPr>
          <w:noProof/>
          <w:sz w:val="28"/>
          <w:szCs w:val="28"/>
        </w:rPr>
        <w:t>законах</w:t>
      </w:r>
      <w:r w:rsidRPr="003B11C9">
        <w:rPr>
          <w:noProof/>
          <w:sz w:val="28"/>
          <w:szCs w:val="28"/>
        </w:rPr>
        <w:t xml:space="preserve">, а также судебную практику, сложившуюся за 80 лет. Если ГК 1916 г. основывается на идеях буржуазного индивидуализма, то новый ГК будет носить более социальный характер. В то же время регулирование брачно-семейных отношений становится более либеральным. В </w:t>
      </w:r>
      <w:r w:rsidRPr="00C83CB0">
        <w:rPr>
          <w:noProof/>
          <w:sz w:val="28"/>
          <w:szCs w:val="28"/>
        </w:rPr>
        <w:t>след</w:t>
      </w:r>
      <w:r w:rsidRPr="003B11C9">
        <w:rPr>
          <w:noProof/>
          <w:sz w:val="28"/>
          <w:szCs w:val="28"/>
        </w:rPr>
        <w:t xml:space="preserve"> за </w:t>
      </w:r>
      <w:r w:rsidRPr="00C83CB0">
        <w:rPr>
          <w:noProof/>
          <w:sz w:val="28"/>
          <w:szCs w:val="28"/>
        </w:rPr>
        <w:t>Конституцией</w:t>
      </w:r>
      <w:r w:rsidRPr="003B11C9">
        <w:rPr>
          <w:noProof/>
          <w:sz w:val="28"/>
          <w:szCs w:val="28"/>
        </w:rPr>
        <w:t xml:space="preserve"> супруги полностью уравниваются в </w:t>
      </w:r>
      <w:r w:rsidRPr="00C83CB0">
        <w:rPr>
          <w:noProof/>
          <w:sz w:val="28"/>
          <w:szCs w:val="28"/>
        </w:rPr>
        <w:t>правах</w:t>
      </w:r>
      <w:r w:rsidRPr="003B11C9">
        <w:rPr>
          <w:noProof/>
          <w:sz w:val="28"/>
          <w:szCs w:val="28"/>
        </w:rPr>
        <w:t xml:space="preserve">, </w:t>
      </w:r>
      <w:r w:rsidRPr="00C83CB0">
        <w:rPr>
          <w:noProof/>
          <w:sz w:val="28"/>
          <w:szCs w:val="28"/>
        </w:rPr>
        <w:t>возраст</w:t>
      </w:r>
      <w:r w:rsidRPr="003B11C9">
        <w:rPr>
          <w:noProof/>
          <w:sz w:val="28"/>
          <w:szCs w:val="28"/>
        </w:rPr>
        <w:t xml:space="preserve"> </w:t>
      </w:r>
      <w:r w:rsidRPr="00C83CB0">
        <w:rPr>
          <w:noProof/>
          <w:sz w:val="28"/>
          <w:szCs w:val="28"/>
        </w:rPr>
        <w:t>совершеннолетия</w:t>
      </w:r>
      <w:r w:rsidRPr="003B11C9">
        <w:rPr>
          <w:noProof/>
          <w:sz w:val="28"/>
          <w:szCs w:val="28"/>
        </w:rPr>
        <w:t xml:space="preserve"> снижается с 21 до 18 лет.</w:t>
      </w:r>
    </w:p>
    <w:p w:rsidR="00AB3823" w:rsidRPr="003B11C9" w:rsidRDefault="00AB3823"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 xml:space="preserve">Основным источником </w:t>
      </w:r>
      <w:r w:rsidRPr="00C83CB0">
        <w:rPr>
          <w:noProof/>
          <w:sz w:val="28"/>
          <w:szCs w:val="28"/>
        </w:rPr>
        <w:t>торгового права</w:t>
      </w:r>
      <w:r w:rsidRPr="003B11C9">
        <w:rPr>
          <w:noProof/>
          <w:sz w:val="28"/>
          <w:szCs w:val="28"/>
        </w:rPr>
        <w:t xml:space="preserve"> по-прежнему остается </w:t>
      </w:r>
      <w:r w:rsidRPr="00C83CB0">
        <w:rPr>
          <w:noProof/>
          <w:sz w:val="28"/>
          <w:szCs w:val="28"/>
        </w:rPr>
        <w:t>Торговый</w:t>
      </w:r>
      <w:r w:rsidRPr="003B11C9">
        <w:rPr>
          <w:noProof/>
          <w:sz w:val="28"/>
          <w:szCs w:val="28"/>
        </w:rPr>
        <w:t xml:space="preserve"> </w:t>
      </w:r>
      <w:r w:rsidRPr="00C83CB0">
        <w:rPr>
          <w:noProof/>
          <w:sz w:val="28"/>
          <w:szCs w:val="28"/>
        </w:rPr>
        <w:t>кодекс</w:t>
      </w:r>
      <w:r w:rsidRPr="003B11C9">
        <w:rPr>
          <w:noProof/>
          <w:sz w:val="28"/>
          <w:szCs w:val="28"/>
        </w:rPr>
        <w:t xml:space="preserve"> 1850 г. (с изменениями и дополнениями). Большие изменения претерпело </w:t>
      </w:r>
      <w:r w:rsidRPr="00C83CB0">
        <w:rPr>
          <w:noProof/>
          <w:sz w:val="28"/>
          <w:szCs w:val="28"/>
        </w:rPr>
        <w:t>законодательство</w:t>
      </w:r>
      <w:r w:rsidRPr="003B11C9">
        <w:rPr>
          <w:noProof/>
          <w:sz w:val="28"/>
          <w:szCs w:val="28"/>
        </w:rPr>
        <w:t xml:space="preserve"> об </w:t>
      </w:r>
      <w:r w:rsidRPr="00C83CB0">
        <w:rPr>
          <w:noProof/>
          <w:sz w:val="28"/>
          <w:szCs w:val="28"/>
        </w:rPr>
        <w:t>интеллектуальной собственности</w:t>
      </w:r>
      <w:r w:rsidRPr="003B11C9">
        <w:rPr>
          <w:noProof/>
          <w:sz w:val="28"/>
          <w:szCs w:val="28"/>
        </w:rPr>
        <w:t xml:space="preserve">. Вместо </w:t>
      </w:r>
      <w:r w:rsidRPr="00C83CB0">
        <w:rPr>
          <w:noProof/>
          <w:sz w:val="28"/>
          <w:szCs w:val="28"/>
        </w:rPr>
        <w:t>Кодекса</w:t>
      </w:r>
      <w:r w:rsidRPr="003B11C9">
        <w:rPr>
          <w:noProof/>
          <w:sz w:val="28"/>
          <w:szCs w:val="28"/>
        </w:rPr>
        <w:t xml:space="preserve"> </w:t>
      </w:r>
      <w:r w:rsidRPr="00C83CB0">
        <w:rPr>
          <w:noProof/>
          <w:sz w:val="28"/>
          <w:szCs w:val="28"/>
        </w:rPr>
        <w:t>промышленной собственности</w:t>
      </w:r>
      <w:r w:rsidRPr="003B11C9">
        <w:rPr>
          <w:noProof/>
          <w:sz w:val="28"/>
          <w:szCs w:val="28"/>
        </w:rPr>
        <w:t xml:space="preserve"> 1971 г. в 1996 г. принят </w:t>
      </w:r>
      <w:r w:rsidRPr="00C83CB0">
        <w:rPr>
          <w:noProof/>
          <w:sz w:val="28"/>
          <w:szCs w:val="28"/>
        </w:rPr>
        <w:t>Закон</w:t>
      </w:r>
      <w:r w:rsidRPr="003B11C9">
        <w:rPr>
          <w:noProof/>
          <w:sz w:val="28"/>
          <w:szCs w:val="28"/>
        </w:rPr>
        <w:t xml:space="preserve"> о </w:t>
      </w:r>
      <w:r w:rsidRPr="00C83CB0">
        <w:rPr>
          <w:noProof/>
          <w:sz w:val="28"/>
          <w:szCs w:val="28"/>
        </w:rPr>
        <w:t>промышленной собственности</w:t>
      </w:r>
      <w:r w:rsidRPr="003B11C9">
        <w:rPr>
          <w:noProof/>
          <w:sz w:val="28"/>
          <w:szCs w:val="28"/>
        </w:rPr>
        <w:t xml:space="preserve">, соответствующий современным международным </w:t>
      </w:r>
      <w:r w:rsidRPr="00C83CB0">
        <w:rPr>
          <w:noProof/>
          <w:sz w:val="28"/>
          <w:szCs w:val="28"/>
        </w:rPr>
        <w:t>стандартам</w:t>
      </w:r>
      <w:r w:rsidRPr="003B11C9">
        <w:rPr>
          <w:noProof/>
          <w:sz w:val="28"/>
          <w:szCs w:val="28"/>
        </w:rPr>
        <w:t xml:space="preserve">. Этот </w:t>
      </w:r>
      <w:r w:rsidRPr="00C83CB0">
        <w:rPr>
          <w:noProof/>
          <w:sz w:val="28"/>
          <w:szCs w:val="28"/>
        </w:rPr>
        <w:t>Закон</w:t>
      </w:r>
      <w:r w:rsidRPr="003B11C9">
        <w:rPr>
          <w:noProof/>
          <w:sz w:val="28"/>
          <w:szCs w:val="28"/>
        </w:rPr>
        <w:t xml:space="preserve"> регулирует патентные отношения и использование </w:t>
      </w:r>
      <w:r w:rsidRPr="00C83CB0">
        <w:rPr>
          <w:noProof/>
          <w:sz w:val="28"/>
          <w:szCs w:val="28"/>
        </w:rPr>
        <w:t>торговых</w:t>
      </w:r>
      <w:r w:rsidRPr="003B11C9">
        <w:rPr>
          <w:noProof/>
          <w:sz w:val="28"/>
          <w:szCs w:val="28"/>
        </w:rPr>
        <w:t xml:space="preserve"> </w:t>
      </w:r>
      <w:r w:rsidRPr="00C83CB0">
        <w:rPr>
          <w:noProof/>
          <w:sz w:val="28"/>
          <w:szCs w:val="28"/>
        </w:rPr>
        <w:t>марок</w:t>
      </w:r>
      <w:r w:rsidRPr="003B11C9">
        <w:rPr>
          <w:noProof/>
          <w:sz w:val="28"/>
          <w:szCs w:val="28"/>
        </w:rPr>
        <w:t xml:space="preserve">. В 1998 г. принято новое </w:t>
      </w:r>
      <w:r w:rsidRPr="00C83CB0">
        <w:rPr>
          <w:noProof/>
          <w:sz w:val="28"/>
          <w:szCs w:val="28"/>
        </w:rPr>
        <w:t>законодательство</w:t>
      </w:r>
      <w:r w:rsidRPr="003B11C9">
        <w:rPr>
          <w:noProof/>
          <w:sz w:val="28"/>
          <w:szCs w:val="28"/>
        </w:rPr>
        <w:t xml:space="preserve"> о </w:t>
      </w:r>
      <w:r w:rsidRPr="00C83CB0">
        <w:rPr>
          <w:noProof/>
          <w:sz w:val="28"/>
          <w:szCs w:val="28"/>
        </w:rPr>
        <w:t>защите</w:t>
      </w:r>
      <w:r w:rsidRPr="003B11C9">
        <w:rPr>
          <w:noProof/>
          <w:sz w:val="28"/>
          <w:szCs w:val="28"/>
        </w:rPr>
        <w:t xml:space="preserve"> </w:t>
      </w:r>
      <w:r w:rsidRPr="00C83CB0">
        <w:rPr>
          <w:noProof/>
          <w:sz w:val="28"/>
          <w:szCs w:val="28"/>
        </w:rPr>
        <w:t>авторских прав</w:t>
      </w:r>
      <w:r w:rsidRPr="003B11C9">
        <w:rPr>
          <w:noProof/>
          <w:sz w:val="28"/>
          <w:szCs w:val="28"/>
        </w:rPr>
        <w:t xml:space="preserve"> и </w:t>
      </w:r>
      <w:r w:rsidRPr="00C83CB0">
        <w:rPr>
          <w:noProof/>
          <w:sz w:val="28"/>
          <w:szCs w:val="28"/>
        </w:rPr>
        <w:t>прав</w:t>
      </w:r>
      <w:r w:rsidRPr="003B11C9">
        <w:rPr>
          <w:noProof/>
          <w:sz w:val="28"/>
          <w:szCs w:val="28"/>
        </w:rPr>
        <w:t xml:space="preserve"> на программные продукты.</w:t>
      </w:r>
    </w:p>
    <w:p w:rsidR="0041419B" w:rsidRPr="003B11C9" w:rsidRDefault="0041419B"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Бразильской правовой системе известен институт делегированного законодательства. Конгресс может делегировать законодательные полномочия Президенту Республики путем принятия резолюции, в которой указывается предмет и срок делегирования. Конституция определяет круг вопросов, запрещенных для делегирования (организация судебной власти и прокуратуры, вопросы гражданства, личных, политических и избирательных прав граждан и ряд других).</w:t>
      </w:r>
    </w:p>
    <w:p w:rsidR="00DD0107" w:rsidRPr="003B11C9" w:rsidRDefault="00DD0107" w:rsidP="00DD0107">
      <w:pPr>
        <w:pStyle w:val="1"/>
        <w:spacing w:before="0"/>
        <w:jc w:val="both"/>
        <w:rPr>
          <w:noProof/>
          <w:color w:val="000000"/>
        </w:rPr>
      </w:pPr>
      <w:bookmarkStart w:id="8" w:name="_Toc244959200"/>
    </w:p>
    <w:p w:rsidR="0041419B" w:rsidRPr="003B11C9" w:rsidRDefault="0041419B" w:rsidP="00DD0107">
      <w:pPr>
        <w:pStyle w:val="1"/>
        <w:spacing w:before="0"/>
        <w:jc w:val="both"/>
        <w:rPr>
          <w:noProof/>
          <w:color w:val="000000"/>
        </w:rPr>
      </w:pPr>
      <w:r w:rsidRPr="003B11C9">
        <w:rPr>
          <w:noProof/>
          <w:color w:val="000000"/>
        </w:rPr>
        <w:t>2.6 Судебная система Бразилии</w:t>
      </w:r>
      <w:bookmarkEnd w:id="8"/>
    </w:p>
    <w:p w:rsidR="000D13C2" w:rsidRPr="003B11C9" w:rsidRDefault="000D13C2" w:rsidP="00DD0107">
      <w:pPr>
        <w:tabs>
          <w:tab w:val="clear" w:pos="709"/>
        </w:tabs>
        <w:spacing w:after="0"/>
        <w:ind w:firstLine="709"/>
        <w:contextualSpacing/>
        <w:rPr>
          <w:noProof/>
          <w:color w:val="000000"/>
          <w:szCs w:val="28"/>
          <w:lang w:eastAsia="ru-RU"/>
        </w:rPr>
      </w:pP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Бразильская Конституция регулирует организацию и компетенцию судов более подробно, чем любая другая конституция в мире. Судебная власть является независимой ветвью власти и действует на началах административной и финансовой автономии. Суды финансируются по особой статье бюджета, средства в пределах этой статьи распределяют сами судебные органы. Все они независимы и подчиняются только закону.</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В Бразилии существуют две судебные системы - федеральная и штатов, но они централизованы. Согласно Конституции (ст.92) органами судебной власти в Бразилии являются: Федеральный Верховный суд; Высший суд правосудия; федеральные региональные суды и федеральные судьи; трудовые суды и трудовые судьи; избирательные суды и избирательные судьи; военные суды и военные судьи; суды и судьи штатов, федерального округа и территорий. Все суды в стране делятся на общие и специальные. Из вышеуказанных к специальным относятся трудовые, избирательные и военные суды.</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Высшим органом в судебной системе является Федеральный Верховный суд, включающий 11 членов, назначаемых Президентом Республики с согласия Федерального Сената. Его главная функция - осуществление конституционного контроля в отношении законов и других актов Союза и штатов. Правом обжалования в порядке конституционности наделены Президент Республики, президиумы обеих палат Национального конгресса, президиумы законодательных собраний штатов, губернаторы штатов, генеральный прокурор Республики, политические партии, представленные в Национальном конгрессе, профсоюзы или профессиональные национальные ассоциации.</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Федеральный Верховный суд рассматривает споры между Союзом и штатами, Союзом и федеральным округом, штатами и округом. К его ведению относятся также вопросы экстрадиции (выдачи) преступников, споры между иностранным государством, международной организацией и федерацией, штатом, федеральным округом или территорией, споры о подсудности</w:t>
      </w:r>
      <w:r w:rsidRPr="003B11C9">
        <w:rPr>
          <w:rStyle w:val="aa"/>
          <w:noProof/>
          <w:color w:val="000000"/>
          <w:szCs w:val="28"/>
          <w:lang w:eastAsia="ru-RU"/>
        </w:rPr>
        <w:footnoteReference w:id="8"/>
      </w:r>
      <w:r w:rsidRPr="003B11C9">
        <w:rPr>
          <w:noProof/>
          <w:color w:val="000000"/>
          <w:szCs w:val="28"/>
          <w:lang w:eastAsia="ru-RU"/>
        </w:rPr>
        <w:t>.</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По первой инстанции Федеральный Верховный суд рассматривает дела об уголовных преступлениях, совершенных Президентом Республики, Вице-президентом, членами Конгресса, своими судьями и генеральным прокурором Республики; об уголовных преступлениях и преступных злоупотреблениях, совершенных министрами государства, членами высших судов, Федерального Счетного трибунала и главами дипломатических миссий; дела о политических преступлениях, а также некоторые дела в порядке хабеас корпус и хабеас дата.</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Как апелляционная инстанция Федеральный Верховный суд выносит решения по обычным апелляциям, касающимся процедур хабеас корпус и хабеас дата, предписания нижестоящему суду (mandado de seguranсa) и постановления о запрете (mandado de injuncao), принятых высшими судами, а также политических преступлений. По экстраординарным апелляциям он проверяет решения, принятые судами первой или высшей инстанций, если эти решения, в частности, противоречат положениям Конституции.</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Конституция 1988 г. учредила Высший суд правосудия (Superior Tribunal de Justica), передав ему часть полномочий, которые прежде осуществлял Федеральный Верховный суд. Члены этого трибунала (числом 33) назначаются Президентом Республики с одобрения Сената. Высший суд правосудия рассматривает по первой инстанции уголовные дела в отношении губернаторов штатов и федерального округа, а также большой группы членов судов, включая членов трибуналов правосудия штатов и федерального округа, членов счетных трибуналов штатов и округа и другие дела при осуществлении процедуры хабеас дата в отношении актов министров штатов и собственных решений, а также при защите прав граждан. Этот же суд рассматривает споры о подсудности между федеральными трибуналами, между судебными и административными властями федерации, он проверяет уголовные дела, рассмотренные федеральными судебными органами, и может аннулировать решения областных судов (иногда полномочия Федерального Верховного суда и Высшего суда правосудия пересекаются).</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Региональные суды осуществляют судебную власть на территориях специальных округов. Они рассматривают по первой инстанции определенные категории дел, в частности, касающихся федеральных судей и прокуроров, а также выступают в качестве апелляционной инстанции. Региональные суды формируются, по крайней мере, из 7 судей, отобранных, по возможности, в соответствующих регионах и назначенных Президентом Республики.</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Низшая инстанция федеральных судов - федеральные судьи, рассматривающие большинство уголовных и гражданских дел по федеральным законам и законам штатов.</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Наконец, самое низшее звено общих судов составляют профессиональные и непрофессиональные федеральные судьи в штатах (на каждый штат приходится один или несколько судебных округов), рассматривающие по первой инстанции незначительные уголовные и гражданские дела с возможностью подачи апелляций в суды первой инстанции. Закон о создании таких судов принят в 1995 г.</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На федеральном уровне в Бразилии действует развитая система специальных судов - трибуналы и суды по трудовым делам (Высокий трудовой суд, региональные трудовые суды), которые назначаются Президентом Республики с согласия Сената. Действует особая система избирательной юстиции: Высокий суд избирательной юстиции, члены которого назначаются (по долям) Федеральным Верховным судом, Президентом и Высшим судом правосудия, региональные избирательные суды и судьи избирательных судов, наконец, советы или хунты избирателей как низшее звено; имеются военные суды - Высокий военный суд, назначаемый Президентом с одобрения Сената, региональные военные суды и судьи.</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Судебные системы штатов. В число общих судов штатов входят суды правосудия (Tribunals de Justica), суды первой инстанции (Tribunals de Alada), суды присяжных (Tribunals do Juri), мировые судьи; в число специальных - трибунал и судьи по военным делам, трудовые суды и др. Мировые суды формируются из граждан, избираемых прямым, всеобщим и тайным голосованием на 4 года, с полномочиями совершать бракосочетания, решать споры и осуществлять примирительные функции неюридического характера.</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Федеральный Верховный суд, другие высшие суды (в том числе и специальные) вправе изменять количество низших судов и число их членов. Административные и дисциплинарные вопросы судебного корпуса решает особый орган - магистратура.</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Судьями и прокурорами могут быть назначены лица, имеющие 10-летний опыт юридической практики. Должность федерального судьи замещается в порядке публичного конкурса, в котором участвует организация адвокатов Бразилии.</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Конституция закрепляет за судьями право на пожизненное пребывание на должности после 2 лет работы, а в течение этого периода отстранение от должности может произойти только после окончательного и не подлежащего пересмотру решения суда, в котором они работают. Отставка судьи с полной выплатой обязательна при недееспособности или достижении 70 лет и добровольна при стаже 30 лет (после 5 лет фактической деятельности в качестве судьи). Отстранение или смещение с должности и отставка судей ради общественных интересов осуществляется решением, принятым 2/3 голосов соответствующего суда, с обеспечением возможности защищаться.</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Прокуратура (Ministerio Publico) является постоянно действующим независимым институтом, обязанность которого - защита правового порядка, демократического режима, общественных и личных интересов (ст.127 Конституции). Она включает: прокуратуру Республики и прокуратуры штатов. Первая состоит из Федеральной прокуратуры; трудовой прокуратуры; военной прокуратуры; прокуратуры федерального округа и территорий.</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Прокуратура представляет собой единую систему под централизованным руководством генерального прокурора Республики, назначаемого Президентом после утверждения абсолютным большинством Федерального Сената сроком на 2 года с возможностью переназначения. Отстранение генерального прокурора от должности по инициативе Президента требует предварительной санкции абсолютного большинства Федерального Сената. Конституция предусматривает получение нижестоящими прокурорами пожизненного поста после двух лет пребывания на должности. Потеря ими поста возможна только после окончательного и не подлежащего обжалованию решения суда.</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Основные функции прокуратуры: возбуждать уголовные дела; обеспечивать соблюдение правительственными органами и службами прав, гарантированных Конституцией; назначать гражданское расследование и подавать публичные гражданские иски для защиты государственной и общественной собственности, окружающей среды и других индивидуальных и коллективных интересов; возбуждать дела по признанию неконституционности и процессы с целью вмешательства Республики или штатов в случаях, установленных в Конституции; защищать в суде права и интересы индейского населения; осуществлять внешний контроль за полицейской деятельностью; требовать проведения следствия и начала полицейского расследования. При этом прокуратуре запрещается юридически представлять и консультировать государственные органы.</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Генеральная адвокатура Бразилии, согласно ст.131 Конституции, является институтом, который непосредственно или через соответствующие органы представляет Республику в суде и за его пределами. Она ответственна за юридическую консультацию и помощь исполнительным органам. Главой Генеральной адвокатуры является генеральный адвокат Республики, назначаемый Президентом Республики.</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Высшим органом финансово-экономического контроля является Федеральный Счетный трибунал (Tribunal de Contas), который официально помогает Конгрессу осуществлять его контрольные полномочия. В состав Счетного трибунала входит 9 судей, 1/3 которых назначается Президентом Республики с согласия Федерального Сената, а 2/3 - Конгрессом. Судьи Счетного трибунала имеют те же гарантии, прерогативы, ограничения и привилегии, что и судьи Верховного суда.</w:t>
      </w:r>
    </w:p>
    <w:p w:rsidR="00DD0107" w:rsidRPr="003B11C9" w:rsidRDefault="00DD0107" w:rsidP="00DD0107">
      <w:pPr>
        <w:tabs>
          <w:tab w:val="clear" w:pos="709"/>
        </w:tabs>
        <w:spacing w:after="0"/>
        <w:ind w:firstLine="709"/>
        <w:rPr>
          <w:noProof/>
          <w:color w:val="000000"/>
          <w:szCs w:val="28"/>
          <w:lang w:eastAsia="ru-RU"/>
        </w:rPr>
      </w:pPr>
      <w:r w:rsidRPr="003B11C9">
        <w:rPr>
          <w:noProof/>
          <w:color w:val="000000"/>
          <w:szCs w:val="28"/>
          <w:lang w:eastAsia="ru-RU"/>
        </w:rPr>
        <w:t>В обязанности Счетного трибунала входит налагать штрафы за незаконные или неправильные расходы, приостанавливать действие какого-либо акта, сообщать Конгрессу и органам судебной власти об обнаруженных нарушениях.</w:t>
      </w:r>
    </w:p>
    <w:p w:rsidR="00DD0107" w:rsidRPr="003B11C9" w:rsidRDefault="00DD0107" w:rsidP="00DD0107">
      <w:pPr>
        <w:pStyle w:val="a6"/>
        <w:tabs>
          <w:tab w:val="left" w:pos="95"/>
        </w:tabs>
        <w:spacing w:before="0" w:beforeAutospacing="0" w:after="0" w:afterAutospacing="0" w:line="360" w:lineRule="auto"/>
        <w:ind w:firstLine="709"/>
        <w:contextualSpacing/>
        <w:rPr>
          <w:noProof/>
          <w:sz w:val="28"/>
          <w:szCs w:val="28"/>
        </w:rPr>
      </w:pPr>
    </w:p>
    <w:p w:rsidR="00AB3823" w:rsidRPr="003B11C9" w:rsidRDefault="00DD0107" w:rsidP="00DD0107">
      <w:pPr>
        <w:pStyle w:val="1"/>
        <w:spacing w:before="0"/>
        <w:jc w:val="both"/>
        <w:rPr>
          <w:noProof/>
          <w:color w:val="000000"/>
        </w:rPr>
      </w:pPr>
      <w:bookmarkStart w:id="9" w:name="_Toc244959201"/>
      <w:r w:rsidRPr="003B11C9">
        <w:rPr>
          <w:noProof/>
          <w:color w:val="000000"/>
        </w:rPr>
        <w:br w:type="page"/>
      </w:r>
      <w:r w:rsidR="004B25B1" w:rsidRPr="003B11C9">
        <w:rPr>
          <w:noProof/>
          <w:color w:val="000000"/>
        </w:rPr>
        <w:t>Заключение</w:t>
      </w:r>
      <w:bookmarkEnd w:id="9"/>
    </w:p>
    <w:p w:rsidR="00DD0107" w:rsidRPr="003B11C9" w:rsidRDefault="00DD0107" w:rsidP="00DD0107">
      <w:pPr>
        <w:pStyle w:val="a6"/>
        <w:spacing w:before="0" w:beforeAutospacing="0" w:after="0" w:afterAutospacing="0" w:line="360" w:lineRule="auto"/>
        <w:ind w:firstLine="709"/>
        <w:contextualSpacing/>
        <w:jc w:val="both"/>
        <w:rPr>
          <w:noProof/>
          <w:sz w:val="28"/>
          <w:szCs w:val="28"/>
        </w:rPr>
      </w:pPr>
    </w:p>
    <w:p w:rsidR="004B25B1" w:rsidRPr="003B11C9" w:rsidRDefault="0083345E"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В результате проведенного исследования правовой системы Бразилии, можно сделать следующие выводы.</w:t>
      </w:r>
    </w:p>
    <w:p w:rsidR="0083345E" w:rsidRPr="003B11C9" w:rsidRDefault="0083345E" w:rsidP="00DD0107">
      <w:pPr>
        <w:pStyle w:val="a6"/>
        <w:spacing w:before="0" w:beforeAutospacing="0" w:after="0" w:afterAutospacing="0" w:line="360" w:lineRule="auto"/>
        <w:ind w:firstLine="709"/>
        <w:contextualSpacing/>
        <w:jc w:val="both"/>
        <w:rPr>
          <w:noProof/>
          <w:sz w:val="28"/>
          <w:szCs w:val="28"/>
        </w:rPr>
      </w:pPr>
      <w:r w:rsidRPr="003B11C9">
        <w:rPr>
          <w:noProof/>
          <w:sz w:val="28"/>
          <w:szCs w:val="28"/>
        </w:rPr>
        <w:t>Определено:</w:t>
      </w:r>
    </w:p>
    <w:p w:rsidR="006948A9" w:rsidRPr="003B11C9" w:rsidRDefault="0083345E" w:rsidP="00DD0107">
      <w:pPr>
        <w:pStyle w:val="a6"/>
        <w:numPr>
          <w:ilvl w:val="0"/>
          <w:numId w:val="1"/>
        </w:numPr>
        <w:spacing w:before="0" w:beforeAutospacing="0" w:after="0" w:afterAutospacing="0" w:line="360" w:lineRule="auto"/>
        <w:ind w:left="0" w:firstLine="709"/>
        <w:contextualSpacing/>
        <w:jc w:val="both"/>
        <w:rPr>
          <w:noProof/>
          <w:sz w:val="28"/>
          <w:szCs w:val="28"/>
        </w:rPr>
      </w:pPr>
      <w:r w:rsidRPr="003B11C9">
        <w:rPr>
          <w:noProof/>
          <w:sz w:val="28"/>
          <w:szCs w:val="28"/>
        </w:rPr>
        <w:t>Бразилия относится к латиноамериканской группе романо-германской правовой семьи;</w:t>
      </w:r>
    </w:p>
    <w:p w:rsidR="006948A9" w:rsidRPr="003B11C9" w:rsidRDefault="006948A9" w:rsidP="00DD0107">
      <w:pPr>
        <w:pStyle w:val="a6"/>
        <w:numPr>
          <w:ilvl w:val="0"/>
          <w:numId w:val="1"/>
        </w:numPr>
        <w:spacing w:before="0" w:beforeAutospacing="0" w:after="0" w:afterAutospacing="0" w:line="360" w:lineRule="auto"/>
        <w:ind w:left="0" w:firstLine="709"/>
        <w:contextualSpacing/>
        <w:jc w:val="both"/>
        <w:rPr>
          <w:noProof/>
          <w:sz w:val="28"/>
          <w:szCs w:val="28"/>
        </w:rPr>
      </w:pPr>
      <w:r w:rsidRPr="003B11C9">
        <w:rPr>
          <w:noProof/>
          <w:sz w:val="28"/>
          <w:szCs w:val="28"/>
        </w:rPr>
        <w:t xml:space="preserve">Бразилии присуще четкое деление норм права на </w:t>
      </w:r>
      <w:r w:rsidRPr="00C83CB0">
        <w:rPr>
          <w:noProof/>
          <w:sz w:val="28"/>
          <w:szCs w:val="28"/>
        </w:rPr>
        <w:t>отрасли</w:t>
      </w:r>
      <w:r w:rsidRPr="003B11C9">
        <w:rPr>
          <w:noProof/>
          <w:sz w:val="28"/>
          <w:szCs w:val="28"/>
        </w:rPr>
        <w:t xml:space="preserve">, а все отрасли подразделяются на две подсистемы: </w:t>
      </w:r>
      <w:r w:rsidRPr="00C83CB0">
        <w:rPr>
          <w:noProof/>
          <w:sz w:val="28"/>
          <w:szCs w:val="28"/>
        </w:rPr>
        <w:t>частное право и публичное право</w:t>
      </w:r>
      <w:r w:rsidRPr="003B11C9">
        <w:rPr>
          <w:noProof/>
          <w:sz w:val="28"/>
          <w:szCs w:val="28"/>
        </w:rPr>
        <w:t xml:space="preserve">. К сфере публичного права относятся </w:t>
      </w:r>
      <w:r w:rsidRPr="00C83CB0">
        <w:rPr>
          <w:noProof/>
          <w:sz w:val="28"/>
          <w:szCs w:val="28"/>
        </w:rPr>
        <w:t>административное</w:t>
      </w:r>
      <w:r w:rsidRPr="003B11C9">
        <w:rPr>
          <w:noProof/>
          <w:sz w:val="28"/>
          <w:szCs w:val="28"/>
        </w:rPr>
        <w:t xml:space="preserve">, </w:t>
      </w:r>
      <w:r w:rsidRPr="00C83CB0">
        <w:rPr>
          <w:noProof/>
          <w:sz w:val="28"/>
          <w:szCs w:val="28"/>
        </w:rPr>
        <w:t>уголовное</w:t>
      </w:r>
      <w:r w:rsidRPr="003B11C9">
        <w:rPr>
          <w:noProof/>
          <w:sz w:val="28"/>
          <w:szCs w:val="28"/>
        </w:rPr>
        <w:t xml:space="preserve">, </w:t>
      </w:r>
      <w:r w:rsidRPr="00C83CB0">
        <w:rPr>
          <w:noProof/>
          <w:sz w:val="28"/>
          <w:szCs w:val="28"/>
        </w:rPr>
        <w:t>конституционное</w:t>
      </w:r>
      <w:r w:rsidRPr="003B11C9">
        <w:rPr>
          <w:noProof/>
          <w:sz w:val="28"/>
          <w:szCs w:val="28"/>
        </w:rPr>
        <w:t xml:space="preserve">, международное публичное. К частному относятся </w:t>
      </w:r>
      <w:r w:rsidRPr="00C83CB0">
        <w:rPr>
          <w:noProof/>
          <w:sz w:val="28"/>
          <w:szCs w:val="28"/>
        </w:rPr>
        <w:t>гражданское</w:t>
      </w:r>
      <w:r w:rsidRPr="003B11C9">
        <w:rPr>
          <w:noProof/>
          <w:sz w:val="28"/>
          <w:szCs w:val="28"/>
        </w:rPr>
        <w:t xml:space="preserve">, </w:t>
      </w:r>
      <w:r w:rsidRPr="00C83CB0">
        <w:rPr>
          <w:noProof/>
          <w:sz w:val="28"/>
          <w:szCs w:val="28"/>
        </w:rPr>
        <w:t>семейное</w:t>
      </w:r>
      <w:r w:rsidRPr="003B11C9">
        <w:rPr>
          <w:noProof/>
          <w:sz w:val="28"/>
          <w:szCs w:val="28"/>
        </w:rPr>
        <w:t xml:space="preserve">, </w:t>
      </w:r>
      <w:r w:rsidRPr="00C83CB0">
        <w:rPr>
          <w:noProof/>
          <w:sz w:val="28"/>
          <w:szCs w:val="28"/>
        </w:rPr>
        <w:t>трудовое</w:t>
      </w:r>
      <w:r w:rsidRPr="003B11C9">
        <w:rPr>
          <w:noProof/>
          <w:sz w:val="28"/>
          <w:szCs w:val="28"/>
        </w:rPr>
        <w:t xml:space="preserve">, международное частное. В системе органов государства проводится четкое различие на законодательные и правоприменительные органы. Законотворческие функции составляют </w:t>
      </w:r>
      <w:r w:rsidRPr="00C83CB0">
        <w:rPr>
          <w:noProof/>
          <w:sz w:val="28"/>
          <w:szCs w:val="28"/>
        </w:rPr>
        <w:t>монополию</w:t>
      </w:r>
      <w:r w:rsidRPr="003B11C9">
        <w:rPr>
          <w:noProof/>
          <w:sz w:val="28"/>
          <w:szCs w:val="28"/>
        </w:rPr>
        <w:t xml:space="preserve"> законодателя. Для Бразилии характерно наличие писаной </w:t>
      </w:r>
      <w:r w:rsidRPr="00C83CB0">
        <w:rPr>
          <w:noProof/>
          <w:sz w:val="28"/>
          <w:szCs w:val="28"/>
        </w:rPr>
        <w:t>конституции</w:t>
      </w:r>
      <w:r w:rsidRPr="003B11C9">
        <w:rPr>
          <w:noProof/>
          <w:sz w:val="28"/>
          <w:szCs w:val="28"/>
        </w:rPr>
        <w:t>.</w:t>
      </w:r>
    </w:p>
    <w:p w:rsidR="006948A9" w:rsidRPr="003B11C9" w:rsidRDefault="006948A9" w:rsidP="00DD0107">
      <w:pPr>
        <w:pStyle w:val="a6"/>
        <w:numPr>
          <w:ilvl w:val="0"/>
          <w:numId w:val="1"/>
        </w:numPr>
        <w:spacing w:before="0" w:beforeAutospacing="0" w:after="0" w:afterAutospacing="0" w:line="360" w:lineRule="auto"/>
        <w:ind w:left="0" w:firstLine="709"/>
        <w:contextualSpacing/>
        <w:jc w:val="both"/>
        <w:rPr>
          <w:noProof/>
          <w:sz w:val="28"/>
          <w:szCs w:val="28"/>
        </w:rPr>
      </w:pPr>
      <w:r w:rsidRPr="003B11C9">
        <w:rPr>
          <w:noProof/>
          <w:sz w:val="28"/>
          <w:szCs w:val="28"/>
        </w:rPr>
        <w:t xml:space="preserve">Основным </w:t>
      </w:r>
      <w:r w:rsidRPr="00C83CB0">
        <w:rPr>
          <w:noProof/>
          <w:sz w:val="28"/>
          <w:szCs w:val="28"/>
        </w:rPr>
        <w:t>источником права</w:t>
      </w:r>
      <w:r w:rsidRPr="003B11C9">
        <w:rPr>
          <w:noProof/>
          <w:sz w:val="28"/>
          <w:szCs w:val="28"/>
        </w:rPr>
        <w:t xml:space="preserve"> признается </w:t>
      </w:r>
      <w:r w:rsidRPr="00C83CB0">
        <w:rPr>
          <w:noProof/>
          <w:sz w:val="28"/>
          <w:szCs w:val="28"/>
        </w:rPr>
        <w:t>законодательство</w:t>
      </w:r>
      <w:r w:rsidRPr="003B11C9">
        <w:rPr>
          <w:noProof/>
          <w:sz w:val="28"/>
          <w:szCs w:val="28"/>
        </w:rPr>
        <w:t xml:space="preserve"> </w:t>
      </w:r>
      <w:r w:rsidRPr="00C83CB0">
        <w:rPr>
          <w:noProof/>
          <w:sz w:val="28"/>
          <w:szCs w:val="28"/>
        </w:rPr>
        <w:t>федерации</w:t>
      </w:r>
      <w:r w:rsidRPr="003B11C9">
        <w:rPr>
          <w:noProof/>
          <w:sz w:val="28"/>
          <w:szCs w:val="28"/>
        </w:rPr>
        <w:t xml:space="preserve"> и </w:t>
      </w:r>
      <w:r w:rsidRPr="00C83CB0">
        <w:rPr>
          <w:noProof/>
          <w:sz w:val="28"/>
          <w:szCs w:val="28"/>
        </w:rPr>
        <w:t>штатов</w:t>
      </w:r>
      <w:r w:rsidRPr="003B11C9">
        <w:rPr>
          <w:noProof/>
          <w:sz w:val="28"/>
          <w:szCs w:val="28"/>
        </w:rPr>
        <w:t xml:space="preserve">. Иерархию законодательных </w:t>
      </w:r>
      <w:r w:rsidRPr="00C83CB0">
        <w:rPr>
          <w:noProof/>
          <w:sz w:val="28"/>
          <w:szCs w:val="28"/>
        </w:rPr>
        <w:t>актов</w:t>
      </w:r>
      <w:r w:rsidRPr="003B11C9">
        <w:rPr>
          <w:noProof/>
          <w:sz w:val="28"/>
          <w:szCs w:val="28"/>
        </w:rPr>
        <w:t xml:space="preserve"> составляют </w:t>
      </w:r>
      <w:r w:rsidRPr="00C83CB0">
        <w:rPr>
          <w:noProof/>
          <w:sz w:val="28"/>
          <w:szCs w:val="28"/>
        </w:rPr>
        <w:t>Конституция</w:t>
      </w:r>
      <w:r w:rsidRPr="003B11C9">
        <w:rPr>
          <w:noProof/>
          <w:sz w:val="28"/>
          <w:szCs w:val="28"/>
        </w:rPr>
        <w:t xml:space="preserve">, органические </w:t>
      </w:r>
      <w:r w:rsidRPr="00C83CB0">
        <w:rPr>
          <w:noProof/>
          <w:sz w:val="28"/>
          <w:szCs w:val="28"/>
        </w:rPr>
        <w:t>законы</w:t>
      </w:r>
      <w:r w:rsidRPr="003B11C9">
        <w:rPr>
          <w:noProof/>
          <w:sz w:val="28"/>
          <w:szCs w:val="28"/>
        </w:rPr>
        <w:t xml:space="preserve"> (именуются в Бразилии дополнительными), обычные </w:t>
      </w:r>
      <w:r w:rsidRPr="00C83CB0">
        <w:rPr>
          <w:noProof/>
          <w:sz w:val="28"/>
          <w:szCs w:val="28"/>
        </w:rPr>
        <w:t>законы</w:t>
      </w:r>
      <w:r w:rsidRPr="003B11C9">
        <w:rPr>
          <w:noProof/>
          <w:sz w:val="28"/>
          <w:szCs w:val="28"/>
        </w:rPr>
        <w:t xml:space="preserve">, делегирующие </w:t>
      </w:r>
      <w:r w:rsidRPr="00C83CB0">
        <w:rPr>
          <w:noProof/>
          <w:sz w:val="28"/>
          <w:szCs w:val="28"/>
        </w:rPr>
        <w:t>законы</w:t>
      </w:r>
      <w:r w:rsidRPr="003B11C9">
        <w:rPr>
          <w:noProof/>
          <w:sz w:val="28"/>
          <w:szCs w:val="28"/>
        </w:rPr>
        <w:t xml:space="preserve">, законодательные </w:t>
      </w:r>
      <w:r w:rsidRPr="00C83CB0">
        <w:rPr>
          <w:noProof/>
          <w:sz w:val="28"/>
          <w:szCs w:val="28"/>
        </w:rPr>
        <w:t>декреты</w:t>
      </w:r>
      <w:r w:rsidRPr="003B11C9">
        <w:rPr>
          <w:noProof/>
          <w:sz w:val="28"/>
          <w:szCs w:val="28"/>
        </w:rPr>
        <w:t xml:space="preserve">, </w:t>
      </w:r>
      <w:r w:rsidRPr="00C83CB0">
        <w:rPr>
          <w:noProof/>
          <w:sz w:val="28"/>
          <w:szCs w:val="28"/>
        </w:rPr>
        <w:t>резолюции</w:t>
      </w:r>
      <w:r w:rsidRPr="003B11C9">
        <w:rPr>
          <w:noProof/>
          <w:sz w:val="28"/>
          <w:szCs w:val="28"/>
        </w:rPr>
        <w:t xml:space="preserve"> </w:t>
      </w:r>
      <w:r w:rsidRPr="00C83CB0">
        <w:rPr>
          <w:noProof/>
          <w:sz w:val="28"/>
          <w:szCs w:val="28"/>
        </w:rPr>
        <w:t>Конгресса</w:t>
      </w:r>
      <w:r w:rsidRPr="003B11C9">
        <w:rPr>
          <w:noProof/>
          <w:sz w:val="28"/>
          <w:szCs w:val="28"/>
        </w:rPr>
        <w:t xml:space="preserve">, </w:t>
      </w:r>
      <w:r w:rsidRPr="00C83CB0">
        <w:rPr>
          <w:noProof/>
          <w:sz w:val="28"/>
          <w:szCs w:val="28"/>
        </w:rPr>
        <w:t>декреты</w:t>
      </w:r>
      <w:r w:rsidRPr="003B11C9">
        <w:rPr>
          <w:noProof/>
          <w:sz w:val="28"/>
          <w:szCs w:val="28"/>
        </w:rPr>
        <w:t xml:space="preserve"> и </w:t>
      </w:r>
      <w:r w:rsidRPr="00C83CB0">
        <w:rPr>
          <w:noProof/>
          <w:sz w:val="28"/>
          <w:szCs w:val="28"/>
        </w:rPr>
        <w:t>постановления</w:t>
      </w:r>
      <w:r w:rsidRPr="003B11C9">
        <w:rPr>
          <w:noProof/>
          <w:sz w:val="28"/>
          <w:szCs w:val="28"/>
        </w:rPr>
        <w:t xml:space="preserve"> Президента, </w:t>
      </w:r>
      <w:r w:rsidRPr="00C83CB0">
        <w:rPr>
          <w:noProof/>
          <w:sz w:val="28"/>
          <w:szCs w:val="28"/>
        </w:rPr>
        <w:t>инструкции</w:t>
      </w:r>
      <w:r w:rsidRPr="003B11C9">
        <w:rPr>
          <w:noProof/>
          <w:sz w:val="28"/>
          <w:szCs w:val="28"/>
        </w:rPr>
        <w:t xml:space="preserve"> </w:t>
      </w:r>
      <w:r w:rsidRPr="00C83CB0">
        <w:rPr>
          <w:noProof/>
          <w:sz w:val="28"/>
          <w:szCs w:val="28"/>
        </w:rPr>
        <w:t>министров</w:t>
      </w:r>
      <w:r w:rsidRPr="003B11C9">
        <w:rPr>
          <w:noProof/>
          <w:sz w:val="28"/>
          <w:szCs w:val="28"/>
        </w:rPr>
        <w:t>.</w:t>
      </w:r>
    </w:p>
    <w:p w:rsidR="006948A9" w:rsidRPr="003B11C9" w:rsidRDefault="006948A9" w:rsidP="00DD0107">
      <w:pPr>
        <w:pStyle w:val="a3"/>
        <w:numPr>
          <w:ilvl w:val="0"/>
          <w:numId w:val="1"/>
        </w:numPr>
        <w:spacing w:after="0"/>
        <w:ind w:left="0" w:firstLine="709"/>
        <w:rPr>
          <w:noProof/>
          <w:color w:val="000000"/>
          <w:szCs w:val="28"/>
        </w:rPr>
      </w:pPr>
      <w:r w:rsidRPr="003B11C9">
        <w:rPr>
          <w:noProof/>
          <w:color w:val="000000"/>
          <w:szCs w:val="28"/>
        </w:rPr>
        <w:t xml:space="preserve">В Бразилии, как и других латиноамериканских странах, сложилась дуалистическая система </w:t>
      </w:r>
      <w:r w:rsidRPr="00C83CB0">
        <w:rPr>
          <w:noProof/>
          <w:color w:val="000000"/>
          <w:szCs w:val="28"/>
        </w:rPr>
        <w:t>частного права</w:t>
      </w:r>
      <w:r w:rsidRPr="003B11C9">
        <w:rPr>
          <w:noProof/>
          <w:color w:val="000000"/>
          <w:szCs w:val="28"/>
        </w:rPr>
        <w:t xml:space="preserve">. Бразильской </w:t>
      </w:r>
      <w:r w:rsidRPr="00C83CB0">
        <w:rPr>
          <w:noProof/>
          <w:color w:val="000000"/>
          <w:szCs w:val="28"/>
        </w:rPr>
        <w:t>правовой системе</w:t>
      </w:r>
      <w:r w:rsidRPr="003B11C9">
        <w:rPr>
          <w:noProof/>
          <w:color w:val="000000"/>
          <w:szCs w:val="28"/>
        </w:rPr>
        <w:t xml:space="preserve"> известен институт </w:t>
      </w:r>
      <w:r w:rsidRPr="00C83CB0">
        <w:rPr>
          <w:noProof/>
          <w:color w:val="000000"/>
          <w:szCs w:val="28"/>
        </w:rPr>
        <w:t>делегированного законодательства</w:t>
      </w:r>
      <w:r w:rsidRPr="003B11C9">
        <w:rPr>
          <w:noProof/>
          <w:color w:val="000000"/>
          <w:szCs w:val="28"/>
        </w:rPr>
        <w:t>.</w:t>
      </w:r>
    </w:p>
    <w:p w:rsidR="006948A9" w:rsidRPr="003B11C9" w:rsidRDefault="006948A9" w:rsidP="00DD0107">
      <w:pPr>
        <w:pStyle w:val="a6"/>
        <w:numPr>
          <w:ilvl w:val="0"/>
          <w:numId w:val="1"/>
        </w:numPr>
        <w:spacing w:before="0" w:beforeAutospacing="0" w:after="0" w:afterAutospacing="0" w:line="360" w:lineRule="auto"/>
        <w:ind w:left="0" w:firstLine="709"/>
        <w:contextualSpacing/>
        <w:jc w:val="both"/>
        <w:rPr>
          <w:noProof/>
          <w:sz w:val="28"/>
          <w:szCs w:val="28"/>
        </w:rPr>
      </w:pPr>
      <w:r w:rsidRPr="003B11C9">
        <w:rPr>
          <w:noProof/>
          <w:sz w:val="28"/>
          <w:szCs w:val="28"/>
        </w:rPr>
        <w:t>Бразильская Конституция регулирует организацию и компетенцию судов более подробно, чем любая другая конституция в мире. Судебная власть является независимой ветвью власти и действует на началах административной и финансовой автономии. Суды финансируются по особой статье бюджета, средства в пределах этой статьи распределяют сами судебные органы. Все они независимы и подчиняются только закону В Бразилии существуют две судебные системы - федеральная и штатов, но они централизованы. Согласно Конституции (ст.92) органами судебной власти в Бразилии являются: Федеральный Верховный суд; Высший суд правосудия; федеральные региональные суды и федеральные судьи; трудовые суды и трудовые судьи; избирательные суды и избирательные судьи; военные суды и военные судьи; суды и судьи штатов, федерального округа и территорий. Все суды в стране делятся на общие и специальные. Из вышеуказанных к специальным относятся трудовые, избирательные и военные суды.</w:t>
      </w:r>
    </w:p>
    <w:p w:rsidR="004B25B1" w:rsidRPr="003B11C9" w:rsidRDefault="00DD0107" w:rsidP="00DD0107">
      <w:pPr>
        <w:pStyle w:val="1"/>
        <w:spacing w:before="0"/>
        <w:jc w:val="both"/>
        <w:rPr>
          <w:noProof/>
          <w:color w:val="000000"/>
        </w:rPr>
      </w:pPr>
      <w:bookmarkStart w:id="10" w:name="_Toc244959202"/>
      <w:r w:rsidRPr="003B11C9">
        <w:rPr>
          <w:noProof/>
          <w:color w:val="000000"/>
        </w:rPr>
        <w:br w:type="page"/>
      </w:r>
      <w:r w:rsidR="004B25B1" w:rsidRPr="003B11C9">
        <w:rPr>
          <w:noProof/>
          <w:color w:val="000000"/>
        </w:rPr>
        <w:t>Список использованных источников</w:t>
      </w:r>
      <w:bookmarkEnd w:id="10"/>
    </w:p>
    <w:p w:rsidR="004B25B1" w:rsidRPr="003B11C9" w:rsidRDefault="004B25B1" w:rsidP="00DD0107">
      <w:pPr>
        <w:pStyle w:val="a6"/>
        <w:spacing w:before="0" w:beforeAutospacing="0" w:after="0" w:afterAutospacing="0" w:line="360" w:lineRule="auto"/>
        <w:ind w:firstLine="709"/>
        <w:contextualSpacing/>
        <w:jc w:val="both"/>
        <w:rPr>
          <w:noProof/>
          <w:sz w:val="28"/>
          <w:szCs w:val="28"/>
        </w:rPr>
      </w:pPr>
    </w:p>
    <w:p w:rsidR="004763CE" w:rsidRPr="003B11C9" w:rsidRDefault="004763CE" w:rsidP="00DD0107">
      <w:pPr>
        <w:pStyle w:val="af2"/>
        <w:numPr>
          <w:ilvl w:val="0"/>
          <w:numId w:val="2"/>
        </w:numPr>
        <w:spacing w:after="0" w:line="360" w:lineRule="auto"/>
        <w:ind w:left="0" w:firstLine="0"/>
        <w:jc w:val="both"/>
        <w:rPr>
          <w:noProof/>
          <w:color w:val="000000"/>
          <w:sz w:val="28"/>
          <w:szCs w:val="28"/>
        </w:rPr>
      </w:pPr>
      <w:r w:rsidRPr="003B11C9">
        <w:rPr>
          <w:noProof/>
          <w:color w:val="000000"/>
          <w:sz w:val="28"/>
          <w:szCs w:val="28"/>
        </w:rPr>
        <w:t>Давид Р., Жоффре-Спинози К. Основные правовые системы современности. - М., 1999</w:t>
      </w:r>
    </w:p>
    <w:p w:rsidR="004763CE" w:rsidRPr="003B11C9" w:rsidRDefault="004763CE" w:rsidP="00DD0107">
      <w:pPr>
        <w:pStyle w:val="af2"/>
        <w:numPr>
          <w:ilvl w:val="0"/>
          <w:numId w:val="2"/>
        </w:numPr>
        <w:spacing w:after="0" w:line="360" w:lineRule="auto"/>
        <w:ind w:left="0" w:firstLine="0"/>
        <w:jc w:val="both"/>
        <w:rPr>
          <w:noProof/>
          <w:color w:val="000000"/>
          <w:sz w:val="28"/>
          <w:szCs w:val="28"/>
        </w:rPr>
      </w:pPr>
      <w:r w:rsidRPr="003B11C9">
        <w:rPr>
          <w:noProof/>
          <w:color w:val="000000"/>
          <w:sz w:val="28"/>
          <w:szCs w:val="28"/>
        </w:rPr>
        <w:t xml:space="preserve">Жидков О.А., Крашенникова Н.А. История государства и права зарубежных стран. - М., </w:t>
      </w:r>
      <w:r w:rsidR="00B2682B" w:rsidRPr="003B11C9">
        <w:rPr>
          <w:noProof/>
          <w:color w:val="000000"/>
          <w:sz w:val="28"/>
          <w:szCs w:val="28"/>
        </w:rPr>
        <w:t>200</w:t>
      </w:r>
      <w:r w:rsidRPr="003B11C9">
        <w:rPr>
          <w:noProof/>
          <w:color w:val="000000"/>
          <w:sz w:val="28"/>
          <w:szCs w:val="28"/>
        </w:rPr>
        <w:t>6</w:t>
      </w:r>
    </w:p>
    <w:p w:rsidR="004763CE" w:rsidRPr="003B11C9" w:rsidRDefault="00DD0107" w:rsidP="00DD0107">
      <w:pPr>
        <w:pStyle w:val="af2"/>
        <w:numPr>
          <w:ilvl w:val="0"/>
          <w:numId w:val="2"/>
        </w:numPr>
        <w:spacing w:after="0" w:line="360" w:lineRule="auto"/>
        <w:ind w:left="0" w:firstLine="0"/>
        <w:jc w:val="both"/>
        <w:rPr>
          <w:noProof/>
          <w:color w:val="000000"/>
          <w:sz w:val="28"/>
          <w:szCs w:val="28"/>
        </w:rPr>
      </w:pPr>
      <w:r w:rsidRPr="003B11C9">
        <w:rPr>
          <w:noProof/>
          <w:color w:val="000000"/>
          <w:sz w:val="28"/>
          <w:szCs w:val="28"/>
        </w:rPr>
        <w:t>Марченко М.</w:t>
      </w:r>
      <w:r w:rsidR="004763CE" w:rsidRPr="003B11C9">
        <w:rPr>
          <w:noProof/>
          <w:color w:val="000000"/>
          <w:sz w:val="28"/>
          <w:szCs w:val="28"/>
        </w:rPr>
        <w:t>Н. Правовые системы современного мира. - М., 200</w:t>
      </w:r>
      <w:r w:rsidR="00B2682B" w:rsidRPr="003B11C9">
        <w:rPr>
          <w:noProof/>
          <w:color w:val="000000"/>
          <w:sz w:val="28"/>
          <w:szCs w:val="28"/>
        </w:rPr>
        <w:t>4</w:t>
      </w:r>
      <w:r w:rsidR="004763CE" w:rsidRPr="003B11C9">
        <w:rPr>
          <w:noProof/>
          <w:color w:val="000000"/>
          <w:sz w:val="28"/>
          <w:szCs w:val="28"/>
        </w:rPr>
        <w:t>.</w:t>
      </w:r>
    </w:p>
    <w:p w:rsidR="004763CE" w:rsidRPr="003B11C9" w:rsidRDefault="004763CE" w:rsidP="00DD0107">
      <w:pPr>
        <w:widowControl w:val="0"/>
        <w:numPr>
          <w:ilvl w:val="0"/>
          <w:numId w:val="2"/>
        </w:numPr>
        <w:tabs>
          <w:tab w:val="clear" w:pos="709"/>
        </w:tabs>
        <w:autoSpaceDE w:val="0"/>
        <w:autoSpaceDN w:val="0"/>
        <w:adjustRightInd w:val="0"/>
        <w:spacing w:after="0"/>
        <w:ind w:left="0" w:firstLine="0"/>
        <w:rPr>
          <w:noProof/>
          <w:color w:val="000000"/>
          <w:szCs w:val="28"/>
        </w:rPr>
      </w:pPr>
      <w:r w:rsidRPr="003B11C9">
        <w:rPr>
          <w:noProof/>
          <w:color w:val="000000"/>
          <w:szCs w:val="28"/>
        </w:rPr>
        <w:t>Нерсесянц В.С. Общая теория права и государства: Учебник для юридических</w:t>
      </w:r>
      <w:r w:rsidR="00DD0107" w:rsidRPr="003B11C9">
        <w:rPr>
          <w:noProof/>
          <w:color w:val="000000"/>
          <w:szCs w:val="28"/>
        </w:rPr>
        <w:t xml:space="preserve"> </w:t>
      </w:r>
      <w:r w:rsidRPr="003B11C9">
        <w:rPr>
          <w:noProof/>
          <w:color w:val="000000"/>
          <w:szCs w:val="28"/>
        </w:rPr>
        <w:t>вузов и факультетов. – М.: Изд-во НОРМА, 2000. – 552 с.</w:t>
      </w:r>
    </w:p>
    <w:p w:rsidR="004763CE" w:rsidRPr="003B11C9" w:rsidRDefault="004763CE" w:rsidP="00DD0107">
      <w:pPr>
        <w:pStyle w:val="af2"/>
        <w:numPr>
          <w:ilvl w:val="0"/>
          <w:numId w:val="2"/>
        </w:numPr>
        <w:spacing w:after="0" w:line="360" w:lineRule="auto"/>
        <w:ind w:left="0" w:firstLine="0"/>
        <w:contextualSpacing/>
        <w:jc w:val="both"/>
        <w:rPr>
          <w:noProof/>
          <w:color w:val="000000"/>
          <w:sz w:val="28"/>
          <w:szCs w:val="28"/>
        </w:rPr>
      </w:pPr>
      <w:r w:rsidRPr="003B11C9">
        <w:rPr>
          <w:noProof/>
          <w:color w:val="000000"/>
          <w:sz w:val="28"/>
          <w:szCs w:val="28"/>
        </w:rPr>
        <w:t>Правовые системы стран мира: энциклопедия. -</w:t>
      </w:r>
      <w:r w:rsidR="00DD0107" w:rsidRPr="003B11C9">
        <w:rPr>
          <w:noProof/>
          <w:color w:val="000000"/>
          <w:sz w:val="28"/>
          <w:szCs w:val="28"/>
        </w:rPr>
        <w:t xml:space="preserve"> </w:t>
      </w:r>
      <w:r w:rsidRPr="003B11C9">
        <w:rPr>
          <w:noProof/>
          <w:color w:val="000000"/>
          <w:sz w:val="28"/>
          <w:szCs w:val="28"/>
        </w:rPr>
        <w:t xml:space="preserve">М., </w:t>
      </w:r>
      <w:r w:rsidR="00B2682B" w:rsidRPr="003B11C9">
        <w:rPr>
          <w:noProof/>
          <w:color w:val="000000"/>
          <w:sz w:val="28"/>
          <w:szCs w:val="28"/>
        </w:rPr>
        <w:t>200</w:t>
      </w:r>
      <w:r w:rsidRPr="003B11C9">
        <w:rPr>
          <w:noProof/>
          <w:color w:val="000000"/>
          <w:sz w:val="28"/>
          <w:szCs w:val="28"/>
        </w:rPr>
        <w:t>3</w:t>
      </w:r>
    </w:p>
    <w:p w:rsidR="00B2682B" w:rsidRPr="003B11C9" w:rsidRDefault="00B2682B" w:rsidP="00DD0107">
      <w:pPr>
        <w:pStyle w:val="a8"/>
        <w:numPr>
          <w:ilvl w:val="0"/>
          <w:numId w:val="2"/>
        </w:numPr>
        <w:spacing w:line="360" w:lineRule="auto"/>
        <w:ind w:left="0" w:firstLine="0"/>
        <w:contextualSpacing/>
        <w:jc w:val="both"/>
        <w:rPr>
          <w:noProof/>
          <w:color w:val="000000"/>
          <w:sz w:val="28"/>
          <w:szCs w:val="28"/>
        </w:rPr>
      </w:pPr>
      <w:r w:rsidRPr="003B11C9">
        <w:rPr>
          <w:noProof/>
          <w:color w:val="000000"/>
          <w:sz w:val="28"/>
          <w:szCs w:val="28"/>
        </w:rPr>
        <w:t>Решетников Ф.М. Правовая система латиноамериканских стран // Сравнительное правоведение, 2006. №2. – С.15.</w:t>
      </w:r>
    </w:p>
    <w:p w:rsidR="004763CE" w:rsidRPr="003B11C9" w:rsidRDefault="00DD0107" w:rsidP="00DD0107">
      <w:pPr>
        <w:pStyle w:val="af2"/>
        <w:numPr>
          <w:ilvl w:val="0"/>
          <w:numId w:val="2"/>
        </w:numPr>
        <w:spacing w:after="0" w:line="360" w:lineRule="auto"/>
        <w:ind w:left="0" w:firstLine="0"/>
        <w:contextualSpacing/>
        <w:jc w:val="both"/>
        <w:rPr>
          <w:noProof/>
          <w:color w:val="000000"/>
          <w:sz w:val="28"/>
          <w:szCs w:val="28"/>
        </w:rPr>
      </w:pPr>
      <w:r w:rsidRPr="003B11C9">
        <w:rPr>
          <w:noProof/>
          <w:color w:val="000000"/>
          <w:sz w:val="28"/>
          <w:szCs w:val="28"/>
        </w:rPr>
        <w:t>Решетников Ф.</w:t>
      </w:r>
      <w:r w:rsidR="004763CE" w:rsidRPr="003B11C9">
        <w:rPr>
          <w:noProof/>
          <w:color w:val="000000"/>
          <w:sz w:val="28"/>
          <w:szCs w:val="28"/>
        </w:rPr>
        <w:t>М. Правовые системы стран мира. - М.,</w:t>
      </w:r>
      <w:r w:rsidRPr="003B11C9">
        <w:rPr>
          <w:noProof/>
          <w:color w:val="000000"/>
          <w:sz w:val="28"/>
          <w:szCs w:val="28"/>
        </w:rPr>
        <w:t xml:space="preserve"> </w:t>
      </w:r>
      <w:r w:rsidR="00B2682B" w:rsidRPr="003B11C9">
        <w:rPr>
          <w:noProof/>
          <w:color w:val="000000"/>
          <w:sz w:val="28"/>
          <w:szCs w:val="28"/>
        </w:rPr>
        <w:t>200</w:t>
      </w:r>
      <w:r w:rsidR="004763CE" w:rsidRPr="003B11C9">
        <w:rPr>
          <w:noProof/>
          <w:color w:val="000000"/>
          <w:sz w:val="28"/>
          <w:szCs w:val="28"/>
        </w:rPr>
        <w:t>3</w:t>
      </w:r>
    </w:p>
    <w:p w:rsidR="004763CE" w:rsidRPr="003B11C9" w:rsidRDefault="00DD0107" w:rsidP="00DD0107">
      <w:pPr>
        <w:pStyle w:val="af2"/>
        <w:numPr>
          <w:ilvl w:val="0"/>
          <w:numId w:val="2"/>
        </w:numPr>
        <w:spacing w:after="0" w:line="360" w:lineRule="auto"/>
        <w:ind w:left="0" w:firstLine="0"/>
        <w:contextualSpacing/>
        <w:jc w:val="both"/>
        <w:rPr>
          <w:noProof/>
          <w:color w:val="000000"/>
          <w:sz w:val="28"/>
          <w:szCs w:val="28"/>
        </w:rPr>
      </w:pPr>
      <w:r w:rsidRPr="003B11C9">
        <w:rPr>
          <w:noProof/>
          <w:color w:val="000000"/>
          <w:sz w:val="28"/>
          <w:szCs w:val="28"/>
        </w:rPr>
        <w:t>Саидов А.</w:t>
      </w:r>
      <w:r w:rsidR="004763CE" w:rsidRPr="003B11C9">
        <w:rPr>
          <w:noProof/>
          <w:color w:val="000000"/>
          <w:sz w:val="28"/>
          <w:szCs w:val="28"/>
        </w:rPr>
        <w:t>Х. Сравнительное правоведение. - Т., 1999.</w:t>
      </w:r>
    </w:p>
    <w:p w:rsidR="00926375" w:rsidRPr="003B11C9" w:rsidRDefault="00926375" w:rsidP="00DD0107">
      <w:pPr>
        <w:pStyle w:val="af2"/>
        <w:numPr>
          <w:ilvl w:val="0"/>
          <w:numId w:val="2"/>
        </w:numPr>
        <w:spacing w:after="0" w:line="360" w:lineRule="auto"/>
        <w:ind w:left="0" w:firstLine="0"/>
        <w:contextualSpacing/>
        <w:jc w:val="both"/>
        <w:rPr>
          <w:noProof/>
          <w:color w:val="000000"/>
          <w:sz w:val="28"/>
          <w:szCs w:val="28"/>
        </w:rPr>
      </w:pPr>
      <w:r w:rsidRPr="003B11C9">
        <w:rPr>
          <w:noProof/>
          <w:color w:val="000000"/>
          <w:sz w:val="28"/>
          <w:szCs w:val="28"/>
        </w:rPr>
        <w:t>Цвайгерт К., Кетц Х. Введение в сравнительное правоведение. - М., 1995</w:t>
      </w:r>
      <w:r w:rsidR="00DD0107" w:rsidRPr="003B11C9">
        <w:rPr>
          <w:noProof/>
          <w:color w:val="000000"/>
          <w:sz w:val="28"/>
          <w:szCs w:val="28"/>
        </w:rPr>
        <w:t>.</w:t>
      </w:r>
      <w:bookmarkStart w:id="11" w:name="_GoBack"/>
      <w:bookmarkEnd w:id="11"/>
    </w:p>
    <w:sectPr w:rsidR="00926375" w:rsidRPr="003B11C9" w:rsidSect="00DD010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D4" w:rsidRDefault="00C86AD4" w:rsidP="00F301E6">
      <w:pPr>
        <w:spacing w:after="0" w:line="240" w:lineRule="auto"/>
      </w:pPr>
      <w:r>
        <w:separator/>
      </w:r>
    </w:p>
  </w:endnote>
  <w:endnote w:type="continuationSeparator" w:id="0">
    <w:p w:rsidR="00C86AD4" w:rsidRDefault="00C86AD4" w:rsidP="00F3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D4" w:rsidRDefault="00C86AD4" w:rsidP="00F301E6">
      <w:pPr>
        <w:spacing w:after="0" w:line="240" w:lineRule="auto"/>
      </w:pPr>
      <w:r>
        <w:separator/>
      </w:r>
    </w:p>
  </w:footnote>
  <w:footnote w:type="continuationSeparator" w:id="0">
    <w:p w:rsidR="00C86AD4" w:rsidRDefault="00C86AD4" w:rsidP="00F301E6">
      <w:pPr>
        <w:spacing w:after="0" w:line="240" w:lineRule="auto"/>
      </w:pPr>
      <w:r>
        <w:continuationSeparator/>
      </w:r>
    </w:p>
  </w:footnote>
  <w:footnote w:id="1">
    <w:p w:rsidR="00C86AD4" w:rsidRDefault="00121A96" w:rsidP="00926375">
      <w:pPr>
        <w:pStyle w:val="a8"/>
        <w:jc w:val="both"/>
      </w:pPr>
      <w:r>
        <w:rPr>
          <w:rStyle w:val="aa"/>
        </w:rPr>
        <w:footnoteRef/>
      </w:r>
      <w:r>
        <w:t xml:space="preserve"> </w:t>
      </w:r>
      <w:r w:rsidRPr="00926375">
        <w:rPr>
          <w:sz w:val="24"/>
          <w:szCs w:val="24"/>
        </w:rPr>
        <w:t>Решетников Ф.М. Правовая система латиноамериканских стран // Сравнительное правоведение, 2006. №2. – С.12.</w:t>
      </w:r>
    </w:p>
  </w:footnote>
  <w:footnote w:id="2">
    <w:p w:rsidR="00C86AD4" w:rsidRDefault="00121A96" w:rsidP="0083345E">
      <w:pPr>
        <w:pStyle w:val="a8"/>
      </w:pPr>
      <w:r w:rsidRPr="00CE3AF6">
        <w:rPr>
          <w:rStyle w:val="aa"/>
        </w:rPr>
        <w:footnoteRef/>
      </w:r>
      <w:r>
        <w:rPr>
          <w:sz w:val="22"/>
        </w:rPr>
        <w:t xml:space="preserve"> </w:t>
      </w:r>
      <w:r w:rsidRPr="00212B85">
        <w:rPr>
          <w:sz w:val="24"/>
          <w:szCs w:val="24"/>
        </w:rPr>
        <w:t>Саидов А. Х. Сравнительное правоведение. - Т., 1999, - С. 75</w:t>
      </w:r>
    </w:p>
  </w:footnote>
  <w:footnote w:id="3">
    <w:p w:rsidR="00C86AD4" w:rsidRDefault="00121A96" w:rsidP="0083345E">
      <w:pPr>
        <w:pStyle w:val="a8"/>
      </w:pPr>
      <w:r w:rsidRPr="00CE3AF6">
        <w:rPr>
          <w:rStyle w:val="aa"/>
        </w:rPr>
        <w:footnoteRef/>
      </w:r>
      <w:r w:rsidRPr="00212B85">
        <w:rPr>
          <w:sz w:val="24"/>
          <w:szCs w:val="24"/>
        </w:rPr>
        <w:t xml:space="preserve"> Давид Р., Жоффре-Спинози К. Основные правовые системы современности. - М., 1999, - С. 78</w:t>
      </w:r>
    </w:p>
  </w:footnote>
  <w:footnote w:id="4">
    <w:p w:rsidR="00C86AD4" w:rsidRDefault="00121A96" w:rsidP="0083345E">
      <w:pPr>
        <w:pStyle w:val="a8"/>
        <w:spacing w:line="360" w:lineRule="auto"/>
      </w:pPr>
      <w:r w:rsidRPr="005B47FA">
        <w:rPr>
          <w:rStyle w:val="aa"/>
          <w:sz w:val="24"/>
          <w:szCs w:val="24"/>
        </w:rPr>
        <w:footnoteRef/>
      </w:r>
      <w:r w:rsidRPr="005B47FA">
        <w:rPr>
          <w:sz w:val="24"/>
          <w:szCs w:val="24"/>
        </w:rPr>
        <w:t xml:space="preserve"> Правовые системы стран мира: энциклопедия. - М., </w:t>
      </w:r>
      <w:r>
        <w:rPr>
          <w:sz w:val="24"/>
          <w:szCs w:val="24"/>
        </w:rPr>
        <w:t>200</w:t>
      </w:r>
      <w:r w:rsidRPr="005B47FA">
        <w:rPr>
          <w:sz w:val="24"/>
          <w:szCs w:val="24"/>
        </w:rPr>
        <w:t>3, - С. 109</w:t>
      </w:r>
    </w:p>
  </w:footnote>
  <w:footnote w:id="5">
    <w:p w:rsidR="00C86AD4" w:rsidRDefault="00121A96" w:rsidP="00DD0107">
      <w:pPr>
        <w:pStyle w:val="a8"/>
        <w:jc w:val="both"/>
      </w:pPr>
      <w:r>
        <w:rPr>
          <w:rStyle w:val="aa"/>
        </w:rPr>
        <w:footnoteRef/>
      </w:r>
      <w:r>
        <w:t xml:space="preserve"> </w:t>
      </w:r>
      <w:r w:rsidRPr="00926375">
        <w:rPr>
          <w:sz w:val="24"/>
          <w:szCs w:val="24"/>
        </w:rPr>
        <w:t>Решетников Ф.М. Правовая система латиноамериканских стран // Сравнительное правоведение, 2006. №2. – С.1</w:t>
      </w:r>
      <w:r>
        <w:rPr>
          <w:sz w:val="24"/>
          <w:szCs w:val="24"/>
        </w:rPr>
        <w:t>3</w:t>
      </w:r>
      <w:r w:rsidRPr="00926375">
        <w:rPr>
          <w:sz w:val="24"/>
          <w:szCs w:val="24"/>
        </w:rPr>
        <w:t>.</w:t>
      </w:r>
    </w:p>
  </w:footnote>
  <w:footnote w:id="6">
    <w:p w:rsidR="00C86AD4" w:rsidRDefault="00121A96" w:rsidP="00926375">
      <w:pPr>
        <w:pStyle w:val="af2"/>
        <w:spacing w:after="0" w:line="360" w:lineRule="auto"/>
        <w:jc w:val="both"/>
      </w:pPr>
      <w:r w:rsidRPr="00712AD9">
        <w:rPr>
          <w:rStyle w:val="aa"/>
        </w:rPr>
        <w:footnoteRef/>
      </w:r>
      <w:r w:rsidRPr="00712AD9">
        <w:t xml:space="preserve"> Правовые системы стран мира: энциклопедия. -  М., 2003</w:t>
      </w:r>
    </w:p>
  </w:footnote>
  <w:footnote w:id="7">
    <w:p w:rsidR="00C86AD4" w:rsidRDefault="00121A96" w:rsidP="00DD0107">
      <w:pPr>
        <w:pStyle w:val="a8"/>
        <w:jc w:val="both"/>
      </w:pPr>
      <w:r>
        <w:rPr>
          <w:rStyle w:val="aa"/>
        </w:rPr>
        <w:footnoteRef/>
      </w:r>
      <w:r>
        <w:t xml:space="preserve"> </w:t>
      </w:r>
      <w:r w:rsidRPr="00926375">
        <w:rPr>
          <w:sz w:val="24"/>
          <w:szCs w:val="24"/>
        </w:rPr>
        <w:t>Решетников Ф.М. Правовая система латиноамериканских стран // Сравнительное правоведение, 2006. №2. – С.1</w:t>
      </w:r>
      <w:r>
        <w:rPr>
          <w:sz w:val="24"/>
          <w:szCs w:val="24"/>
        </w:rPr>
        <w:t>4</w:t>
      </w:r>
      <w:r w:rsidRPr="00926375">
        <w:rPr>
          <w:sz w:val="24"/>
          <w:szCs w:val="24"/>
        </w:rPr>
        <w:t>.</w:t>
      </w:r>
    </w:p>
  </w:footnote>
  <w:footnote w:id="8">
    <w:p w:rsidR="00C86AD4" w:rsidRDefault="00121A96" w:rsidP="00DD0107">
      <w:pPr>
        <w:pStyle w:val="a8"/>
        <w:jc w:val="both"/>
      </w:pPr>
      <w:r>
        <w:rPr>
          <w:rStyle w:val="aa"/>
        </w:rPr>
        <w:footnoteRef/>
      </w:r>
      <w:r>
        <w:t xml:space="preserve"> </w:t>
      </w:r>
      <w:r w:rsidRPr="00926375">
        <w:rPr>
          <w:sz w:val="24"/>
          <w:szCs w:val="24"/>
        </w:rPr>
        <w:t>Решетников Ф.М. Правовая система латиноамериканских стран // Сравнительное правоведение, 2006. №2. – С.1</w:t>
      </w:r>
      <w:r>
        <w:rPr>
          <w:sz w:val="24"/>
          <w:szCs w:val="24"/>
        </w:rPr>
        <w:t>5</w:t>
      </w:r>
      <w:r w:rsidRPr="00926375">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D507C"/>
    <w:multiLevelType w:val="hybridMultilevel"/>
    <w:tmpl w:val="7A5A6238"/>
    <w:lvl w:ilvl="0" w:tplc="483A54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01A308A"/>
    <w:multiLevelType w:val="singleLevel"/>
    <w:tmpl w:val="B4F2231A"/>
    <w:lvl w:ilvl="0">
      <w:start w:val="1"/>
      <w:numFmt w:val="decimal"/>
      <w:lvlText w:val="%1."/>
      <w:lvlJc w:val="left"/>
      <w:pPr>
        <w:tabs>
          <w:tab w:val="num" w:pos="375"/>
        </w:tabs>
        <w:ind w:left="375" w:hanging="375"/>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28D"/>
    <w:rsid w:val="0002048B"/>
    <w:rsid w:val="000D13C2"/>
    <w:rsid w:val="00121A96"/>
    <w:rsid w:val="001C15C5"/>
    <w:rsid w:val="001D769F"/>
    <w:rsid w:val="00212B85"/>
    <w:rsid w:val="002173B2"/>
    <w:rsid w:val="0036195C"/>
    <w:rsid w:val="003B11C9"/>
    <w:rsid w:val="0041419B"/>
    <w:rsid w:val="00467272"/>
    <w:rsid w:val="004763CE"/>
    <w:rsid w:val="004A2EA8"/>
    <w:rsid w:val="004B25B1"/>
    <w:rsid w:val="0057728D"/>
    <w:rsid w:val="005B47FA"/>
    <w:rsid w:val="00656108"/>
    <w:rsid w:val="006948A9"/>
    <w:rsid w:val="00712AD9"/>
    <w:rsid w:val="00722210"/>
    <w:rsid w:val="007577FA"/>
    <w:rsid w:val="007B1649"/>
    <w:rsid w:val="0083345E"/>
    <w:rsid w:val="0088411A"/>
    <w:rsid w:val="00893509"/>
    <w:rsid w:val="00893987"/>
    <w:rsid w:val="00911117"/>
    <w:rsid w:val="009239D5"/>
    <w:rsid w:val="00926375"/>
    <w:rsid w:val="009329C9"/>
    <w:rsid w:val="009D0319"/>
    <w:rsid w:val="00AB3823"/>
    <w:rsid w:val="00AD0469"/>
    <w:rsid w:val="00AD61A5"/>
    <w:rsid w:val="00B25257"/>
    <w:rsid w:val="00B2682B"/>
    <w:rsid w:val="00BA68AA"/>
    <w:rsid w:val="00BC7BA9"/>
    <w:rsid w:val="00C063D2"/>
    <w:rsid w:val="00C419AB"/>
    <w:rsid w:val="00C83CB0"/>
    <w:rsid w:val="00C86AD4"/>
    <w:rsid w:val="00CE3AF6"/>
    <w:rsid w:val="00D356ED"/>
    <w:rsid w:val="00D76A92"/>
    <w:rsid w:val="00DD0107"/>
    <w:rsid w:val="00E154A9"/>
    <w:rsid w:val="00E16F4B"/>
    <w:rsid w:val="00E7749E"/>
    <w:rsid w:val="00EA3673"/>
    <w:rsid w:val="00F301E6"/>
    <w:rsid w:val="00F648B7"/>
    <w:rsid w:val="00F9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B6413E-E692-4659-8D67-6D72A248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9E"/>
    <w:pPr>
      <w:tabs>
        <w:tab w:val="left" w:pos="709"/>
      </w:tabs>
      <w:spacing w:after="200" w:line="360" w:lineRule="auto"/>
      <w:jc w:val="both"/>
    </w:pPr>
    <w:rPr>
      <w:sz w:val="28"/>
      <w:szCs w:val="22"/>
      <w:lang w:eastAsia="en-US"/>
    </w:rPr>
  </w:style>
  <w:style w:type="paragraph" w:styleId="1">
    <w:name w:val="heading 1"/>
    <w:basedOn w:val="a"/>
    <w:next w:val="a"/>
    <w:link w:val="10"/>
    <w:autoRedefine/>
    <w:uiPriority w:val="99"/>
    <w:qFormat/>
    <w:rsid w:val="00926375"/>
    <w:pPr>
      <w:keepNext/>
      <w:keepLines/>
      <w:spacing w:before="480" w:after="0"/>
      <w:ind w:firstLine="709"/>
      <w:contextualSpacing/>
      <w:jc w:val="center"/>
      <w:outlineLvl w:val="0"/>
    </w:pPr>
    <w:rPr>
      <w:b/>
      <w:bCs/>
      <w:kern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6375"/>
    <w:rPr>
      <w:rFonts w:eastAsia="Times New Roman" w:cs="Times New Roman"/>
      <w:b/>
      <w:bCs/>
      <w:kern w:val="36"/>
      <w:sz w:val="28"/>
      <w:szCs w:val="28"/>
      <w:lang w:val="x-none" w:eastAsia="ru-RU"/>
    </w:rPr>
  </w:style>
  <w:style w:type="paragraph" w:styleId="a3">
    <w:name w:val="List Paragraph"/>
    <w:basedOn w:val="a"/>
    <w:uiPriority w:val="99"/>
    <w:qFormat/>
    <w:rsid w:val="00E7749E"/>
    <w:pPr>
      <w:ind w:left="720"/>
      <w:contextualSpacing/>
    </w:pPr>
  </w:style>
  <w:style w:type="paragraph" w:styleId="a4">
    <w:name w:val="No Spacing"/>
    <w:autoRedefine/>
    <w:uiPriority w:val="99"/>
    <w:qFormat/>
    <w:rsid w:val="00E7749E"/>
    <w:pPr>
      <w:spacing w:line="360" w:lineRule="auto"/>
      <w:jc w:val="both"/>
    </w:pPr>
    <w:rPr>
      <w:sz w:val="28"/>
      <w:szCs w:val="22"/>
      <w:lang w:eastAsia="en-US"/>
    </w:rPr>
  </w:style>
  <w:style w:type="character" w:styleId="a5">
    <w:name w:val="Hyperlink"/>
    <w:uiPriority w:val="99"/>
    <w:rsid w:val="0057728D"/>
    <w:rPr>
      <w:rFonts w:cs="Times New Roman"/>
      <w:color w:val="0046B9"/>
      <w:u w:val="none"/>
      <w:effect w:val="none"/>
    </w:rPr>
  </w:style>
  <w:style w:type="paragraph" w:styleId="a6">
    <w:name w:val="Normal (Web)"/>
    <w:basedOn w:val="a"/>
    <w:uiPriority w:val="99"/>
    <w:rsid w:val="0057728D"/>
    <w:pPr>
      <w:tabs>
        <w:tab w:val="clear" w:pos="709"/>
      </w:tabs>
      <w:spacing w:before="100" w:beforeAutospacing="1" w:after="100" w:afterAutospacing="1" w:line="240" w:lineRule="auto"/>
      <w:jc w:val="left"/>
    </w:pPr>
    <w:rPr>
      <w:color w:val="000000"/>
      <w:sz w:val="24"/>
      <w:szCs w:val="24"/>
      <w:lang w:eastAsia="ru-RU"/>
    </w:rPr>
  </w:style>
  <w:style w:type="character" w:styleId="a7">
    <w:name w:val="Strong"/>
    <w:uiPriority w:val="99"/>
    <w:qFormat/>
    <w:rsid w:val="000D13C2"/>
    <w:rPr>
      <w:rFonts w:cs="Times New Roman"/>
      <w:b/>
      <w:bCs/>
    </w:rPr>
  </w:style>
  <w:style w:type="paragraph" w:styleId="a8">
    <w:name w:val="footnote text"/>
    <w:basedOn w:val="a"/>
    <w:link w:val="a9"/>
    <w:uiPriority w:val="99"/>
    <w:semiHidden/>
    <w:rsid w:val="00F301E6"/>
    <w:pPr>
      <w:tabs>
        <w:tab w:val="clear" w:pos="709"/>
      </w:tabs>
      <w:spacing w:after="0" w:line="240" w:lineRule="auto"/>
      <w:jc w:val="left"/>
    </w:pPr>
    <w:rPr>
      <w:sz w:val="20"/>
      <w:szCs w:val="20"/>
      <w:lang w:eastAsia="ru-RU"/>
    </w:rPr>
  </w:style>
  <w:style w:type="character" w:customStyle="1" w:styleId="a9">
    <w:name w:val="Текст сноски Знак"/>
    <w:link w:val="a8"/>
    <w:uiPriority w:val="99"/>
    <w:semiHidden/>
    <w:locked/>
    <w:rsid w:val="00F301E6"/>
    <w:rPr>
      <w:rFonts w:ascii="Times New Roman" w:hAnsi="Times New Roman" w:cs="Times New Roman"/>
      <w:sz w:val="20"/>
      <w:szCs w:val="20"/>
      <w:lang w:val="x-none" w:eastAsia="ru-RU"/>
    </w:rPr>
  </w:style>
  <w:style w:type="character" w:styleId="aa">
    <w:name w:val="footnote reference"/>
    <w:uiPriority w:val="99"/>
    <w:semiHidden/>
    <w:rsid w:val="00F301E6"/>
    <w:rPr>
      <w:rFonts w:cs="Times New Roman"/>
      <w:vertAlign w:val="superscript"/>
    </w:rPr>
  </w:style>
  <w:style w:type="paragraph" w:styleId="3">
    <w:name w:val="Body Text 3"/>
    <w:basedOn w:val="a"/>
    <w:link w:val="30"/>
    <w:uiPriority w:val="99"/>
    <w:rsid w:val="00F301E6"/>
    <w:pPr>
      <w:tabs>
        <w:tab w:val="clear" w:pos="709"/>
      </w:tabs>
      <w:spacing w:after="120" w:line="240" w:lineRule="auto"/>
      <w:jc w:val="left"/>
    </w:pPr>
    <w:rPr>
      <w:sz w:val="16"/>
      <w:szCs w:val="16"/>
      <w:lang w:eastAsia="ru-RU"/>
    </w:rPr>
  </w:style>
  <w:style w:type="character" w:customStyle="1" w:styleId="30">
    <w:name w:val="Основной текст 3 Знак"/>
    <w:link w:val="3"/>
    <w:uiPriority w:val="99"/>
    <w:locked/>
    <w:rsid w:val="00F301E6"/>
    <w:rPr>
      <w:rFonts w:ascii="Times New Roman" w:hAnsi="Times New Roman" w:cs="Times New Roman"/>
      <w:sz w:val="16"/>
      <w:szCs w:val="16"/>
      <w:lang w:val="x-none" w:eastAsia="ru-RU"/>
    </w:rPr>
  </w:style>
  <w:style w:type="paragraph" w:styleId="ab">
    <w:name w:val="header"/>
    <w:basedOn w:val="a"/>
    <w:link w:val="ac"/>
    <w:uiPriority w:val="99"/>
    <w:semiHidden/>
    <w:rsid w:val="0041419B"/>
    <w:pPr>
      <w:tabs>
        <w:tab w:val="clear" w:pos="709"/>
        <w:tab w:val="center" w:pos="4677"/>
        <w:tab w:val="right" w:pos="9355"/>
      </w:tabs>
      <w:spacing w:after="0" w:line="240" w:lineRule="auto"/>
    </w:pPr>
  </w:style>
  <w:style w:type="character" w:customStyle="1" w:styleId="ac">
    <w:name w:val="Верхний колонтитул Знак"/>
    <w:link w:val="ab"/>
    <w:uiPriority w:val="99"/>
    <w:semiHidden/>
    <w:locked/>
    <w:rsid w:val="0041419B"/>
    <w:rPr>
      <w:rFonts w:cs="Times New Roman"/>
      <w:sz w:val="28"/>
    </w:rPr>
  </w:style>
  <w:style w:type="paragraph" w:styleId="ad">
    <w:name w:val="footer"/>
    <w:basedOn w:val="a"/>
    <w:link w:val="ae"/>
    <w:uiPriority w:val="99"/>
    <w:rsid w:val="0041419B"/>
    <w:pPr>
      <w:tabs>
        <w:tab w:val="clear" w:pos="709"/>
        <w:tab w:val="center" w:pos="4677"/>
        <w:tab w:val="right" w:pos="9355"/>
      </w:tabs>
      <w:spacing w:after="0" w:line="240" w:lineRule="auto"/>
    </w:pPr>
  </w:style>
  <w:style w:type="character" w:customStyle="1" w:styleId="ae">
    <w:name w:val="Нижний колонтитул Знак"/>
    <w:link w:val="ad"/>
    <w:uiPriority w:val="99"/>
    <w:locked/>
    <w:rsid w:val="0041419B"/>
    <w:rPr>
      <w:rFonts w:cs="Times New Roman"/>
      <w:sz w:val="28"/>
    </w:rPr>
  </w:style>
  <w:style w:type="paragraph" w:styleId="af">
    <w:name w:val="TOC Heading"/>
    <w:basedOn w:val="1"/>
    <w:next w:val="a"/>
    <w:uiPriority w:val="99"/>
    <w:qFormat/>
    <w:rsid w:val="00C419AB"/>
    <w:pPr>
      <w:tabs>
        <w:tab w:val="clear" w:pos="709"/>
      </w:tabs>
      <w:spacing w:line="276" w:lineRule="auto"/>
      <w:jc w:val="left"/>
      <w:outlineLvl w:val="9"/>
    </w:pPr>
    <w:rPr>
      <w:color w:val="365F91"/>
    </w:rPr>
  </w:style>
  <w:style w:type="paragraph" w:styleId="11">
    <w:name w:val="toc 1"/>
    <w:basedOn w:val="a"/>
    <w:next w:val="a"/>
    <w:autoRedefine/>
    <w:uiPriority w:val="99"/>
    <w:rsid w:val="00C419AB"/>
    <w:pPr>
      <w:tabs>
        <w:tab w:val="clear" w:pos="709"/>
      </w:tabs>
      <w:spacing w:after="100"/>
    </w:pPr>
  </w:style>
  <w:style w:type="paragraph" w:styleId="af0">
    <w:name w:val="Balloon Text"/>
    <w:basedOn w:val="a"/>
    <w:link w:val="af1"/>
    <w:uiPriority w:val="99"/>
    <w:semiHidden/>
    <w:rsid w:val="00C419AB"/>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C419AB"/>
    <w:rPr>
      <w:rFonts w:ascii="Tahoma" w:hAnsi="Tahoma" w:cs="Tahoma"/>
      <w:sz w:val="16"/>
      <w:szCs w:val="16"/>
    </w:rPr>
  </w:style>
  <w:style w:type="paragraph" w:styleId="af2">
    <w:name w:val="Body Text Indent"/>
    <w:basedOn w:val="a"/>
    <w:link w:val="af3"/>
    <w:uiPriority w:val="99"/>
    <w:rsid w:val="004763CE"/>
    <w:pPr>
      <w:tabs>
        <w:tab w:val="clear" w:pos="709"/>
      </w:tabs>
      <w:spacing w:after="120" w:line="240" w:lineRule="auto"/>
      <w:ind w:left="283"/>
      <w:jc w:val="left"/>
    </w:pPr>
    <w:rPr>
      <w:sz w:val="24"/>
      <w:szCs w:val="24"/>
      <w:lang w:eastAsia="ru-RU"/>
    </w:rPr>
  </w:style>
  <w:style w:type="character" w:customStyle="1" w:styleId="af3">
    <w:name w:val="Основной текст с отступом Знак"/>
    <w:link w:val="af2"/>
    <w:uiPriority w:val="99"/>
    <w:locked/>
    <w:rsid w:val="004763C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02133">
      <w:marLeft w:val="0"/>
      <w:marRight w:val="0"/>
      <w:marTop w:val="0"/>
      <w:marBottom w:val="0"/>
      <w:divBdr>
        <w:top w:val="none" w:sz="0" w:space="0" w:color="auto"/>
        <w:left w:val="none" w:sz="0" w:space="0" w:color="auto"/>
        <w:bottom w:val="none" w:sz="0" w:space="0" w:color="auto"/>
        <w:right w:val="none" w:sz="0" w:space="0" w:color="auto"/>
      </w:divBdr>
      <w:divsChild>
        <w:div w:id="802502145">
          <w:marLeft w:val="0"/>
          <w:marRight w:val="0"/>
          <w:marTop w:val="0"/>
          <w:marBottom w:val="0"/>
          <w:divBdr>
            <w:top w:val="none" w:sz="0" w:space="0" w:color="auto"/>
            <w:left w:val="none" w:sz="0" w:space="0" w:color="auto"/>
            <w:bottom w:val="none" w:sz="0" w:space="0" w:color="auto"/>
            <w:right w:val="none" w:sz="0" w:space="0" w:color="auto"/>
          </w:divBdr>
        </w:div>
      </w:divsChild>
    </w:div>
    <w:div w:id="802502144">
      <w:marLeft w:val="0"/>
      <w:marRight w:val="0"/>
      <w:marTop w:val="0"/>
      <w:marBottom w:val="0"/>
      <w:divBdr>
        <w:top w:val="none" w:sz="0" w:space="0" w:color="auto"/>
        <w:left w:val="none" w:sz="0" w:space="0" w:color="auto"/>
        <w:bottom w:val="none" w:sz="0" w:space="0" w:color="auto"/>
        <w:right w:val="none" w:sz="0" w:space="0" w:color="auto"/>
      </w:divBdr>
      <w:divsChild>
        <w:div w:id="802502138">
          <w:marLeft w:val="0"/>
          <w:marRight w:val="0"/>
          <w:marTop w:val="0"/>
          <w:marBottom w:val="0"/>
          <w:divBdr>
            <w:top w:val="none" w:sz="0" w:space="0" w:color="auto"/>
            <w:left w:val="none" w:sz="0" w:space="0" w:color="auto"/>
            <w:bottom w:val="none" w:sz="0" w:space="0" w:color="auto"/>
            <w:right w:val="none" w:sz="0" w:space="0" w:color="auto"/>
          </w:divBdr>
        </w:div>
      </w:divsChild>
    </w:div>
    <w:div w:id="802502151">
      <w:marLeft w:val="0"/>
      <w:marRight w:val="0"/>
      <w:marTop w:val="0"/>
      <w:marBottom w:val="0"/>
      <w:divBdr>
        <w:top w:val="none" w:sz="0" w:space="0" w:color="auto"/>
        <w:left w:val="none" w:sz="0" w:space="0" w:color="auto"/>
        <w:bottom w:val="none" w:sz="0" w:space="0" w:color="auto"/>
        <w:right w:val="none" w:sz="0" w:space="0" w:color="auto"/>
      </w:divBdr>
      <w:divsChild>
        <w:div w:id="802502158">
          <w:marLeft w:val="0"/>
          <w:marRight w:val="0"/>
          <w:marTop w:val="0"/>
          <w:marBottom w:val="0"/>
          <w:divBdr>
            <w:top w:val="none" w:sz="0" w:space="0" w:color="auto"/>
            <w:left w:val="none" w:sz="0" w:space="0" w:color="auto"/>
            <w:bottom w:val="none" w:sz="0" w:space="0" w:color="auto"/>
            <w:right w:val="none" w:sz="0" w:space="0" w:color="auto"/>
          </w:divBdr>
        </w:div>
      </w:divsChild>
    </w:div>
    <w:div w:id="802502156">
      <w:marLeft w:val="0"/>
      <w:marRight w:val="0"/>
      <w:marTop w:val="0"/>
      <w:marBottom w:val="0"/>
      <w:divBdr>
        <w:top w:val="none" w:sz="0" w:space="0" w:color="auto"/>
        <w:left w:val="none" w:sz="0" w:space="0" w:color="auto"/>
        <w:bottom w:val="none" w:sz="0" w:space="0" w:color="auto"/>
        <w:right w:val="none" w:sz="0" w:space="0" w:color="auto"/>
      </w:divBdr>
      <w:divsChild>
        <w:div w:id="802502157">
          <w:marLeft w:val="0"/>
          <w:marRight w:val="0"/>
          <w:marTop w:val="0"/>
          <w:marBottom w:val="0"/>
          <w:divBdr>
            <w:top w:val="none" w:sz="0" w:space="0" w:color="auto"/>
            <w:left w:val="none" w:sz="0" w:space="0" w:color="auto"/>
            <w:bottom w:val="none" w:sz="0" w:space="0" w:color="auto"/>
            <w:right w:val="none" w:sz="0" w:space="0" w:color="auto"/>
          </w:divBdr>
          <w:divsChild>
            <w:div w:id="802502132">
              <w:marLeft w:val="0"/>
              <w:marRight w:val="0"/>
              <w:marTop w:val="0"/>
              <w:marBottom w:val="0"/>
              <w:divBdr>
                <w:top w:val="none" w:sz="0" w:space="0" w:color="auto"/>
                <w:left w:val="none" w:sz="0" w:space="0" w:color="auto"/>
                <w:bottom w:val="none" w:sz="0" w:space="0" w:color="auto"/>
                <w:right w:val="none" w:sz="0" w:space="0" w:color="auto"/>
              </w:divBdr>
              <w:divsChild>
                <w:div w:id="802502153">
                  <w:marLeft w:val="0"/>
                  <w:marRight w:val="0"/>
                  <w:marTop w:val="0"/>
                  <w:marBottom w:val="0"/>
                  <w:divBdr>
                    <w:top w:val="none" w:sz="0" w:space="0" w:color="auto"/>
                    <w:left w:val="none" w:sz="0" w:space="0" w:color="auto"/>
                    <w:bottom w:val="none" w:sz="0" w:space="0" w:color="auto"/>
                    <w:right w:val="none" w:sz="0" w:space="0" w:color="auto"/>
                  </w:divBdr>
                  <w:divsChild>
                    <w:div w:id="802502160">
                      <w:marLeft w:val="0"/>
                      <w:marRight w:val="0"/>
                      <w:marTop w:val="0"/>
                      <w:marBottom w:val="0"/>
                      <w:divBdr>
                        <w:top w:val="none" w:sz="0" w:space="0" w:color="auto"/>
                        <w:left w:val="none" w:sz="0" w:space="0" w:color="auto"/>
                        <w:bottom w:val="none" w:sz="0" w:space="0" w:color="auto"/>
                        <w:right w:val="none" w:sz="0" w:space="0" w:color="auto"/>
                      </w:divBdr>
                      <w:divsChild>
                        <w:div w:id="802502129">
                          <w:marLeft w:val="0"/>
                          <w:marRight w:val="0"/>
                          <w:marTop w:val="0"/>
                          <w:marBottom w:val="0"/>
                          <w:divBdr>
                            <w:top w:val="none" w:sz="0" w:space="0" w:color="auto"/>
                            <w:left w:val="none" w:sz="0" w:space="0" w:color="auto"/>
                            <w:bottom w:val="none" w:sz="0" w:space="0" w:color="auto"/>
                            <w:right w:val="none" w:sz="0" w:space="0" w:color="auto"/>
                          </w:divBdr>
                        </w:div>
                        <w:div w:id="802502130">
                          <w:marLeft w:val="0"/>
                          <w:marRight w:val="0"/>
                          <w:marTop w:val="0"/>
                          <w:marBottom w:val="0"/>
                          <w:divBdr>
                            <w:top w:val="none" w:sz="0" w:space="0" w:color="auto"/>
                            <w:left w:val="none" w:sz="0" w:space="0" w:color="auto"/>
                            <w:bottom w:val="none" w:sz="0" w:space="0" w:color="auto"/>
                            <w:right w:val="none" w:sz="0" w:space="0" w:color="auto"/>
                          </w:divBdr>
                        </w:div>
                        <w:div w:id="802502131">
                          <w:marLeft w:val="0"/>
                          <w:marRight w:val="0"/>
                          <w:marTop w:val="0"/>
                          <w:marBottom w:val="0"/>
                          <w:divBdr>
                            <w:top w:val="none" w:sz="0" w:space="0" w:color="auto"/>
                            <w:left w:val="none" w:sz="0" w:space="0" w:color="auto"/>
                            <w:bottom w:val="none" w:sz="0" w:space="0" w:color="auto"/>
                            <w:right w:val="none" w:sz="0" w:space="0" w:color="auto"/>
                          </w:divBdr>
                        </w:div>
                        <w:div w:id="802502134">
                          <w:marLeft w:val="0"/>
                          <w:marRight w:val="0"/>
                          <w:marTop w:val="0"/>
                          <w:marBottom w:val="0"/>
                          <w:divBdr>
                            <w:top w:val="none" w:sz="0" w:space="0" w:color="auto"/>
                            <w:left w:val="none" w:sz="0" w:space="0" w:color="auto"/>
                            <w:bottom w:val="none" w:sz="0" w:space="0" w:color="auto"/>
                            <w:right w:val="none" w:sz="0" w:space="0" w:color="auto"/>
                          </w:divBdr>
                        </w:div>
                        <w:div w:id="802502135">
                          <w:marLeft w:val="0"/>
                          <w:marRight w:val="0"/>
                          <w:marTop w:val="0"/>
                          <w:marBottom w:val="0"/>
                          <w:divBdr>
                            <w:top w:val="none" w:sz="0" w:space="0" w:color="auto"/>
                            <w:left w:val="none" w:sz="0" w:space="0" w:color="auto"/>
                            <w:bottom w:val="none" w:sz="0" w:space="0" w:color="auto"/>
                            <w:right w:val="none" w:sz="0" w:space="0" w:color="auto"/>
                          </w:divBdr>
                        </w:div>
                        <w:div w:id="802502136">
                          <w:marLeft w:val="0"/>
                          <w:marRight w:val="0"/>
                          <w:marTop w:val="0"/>
                          <w:marBottom w:val="0"/>
                          <w:divBdr>
                            <w:top w:val="none" w:sz="0" w:space="0" w:color="auto"/>
                            <w:left w:val="none" w:sz="0" w:space="0" w:color="auto"/>
                            <w:bottom w:val="none" w:sz="0" w:space="0" w:color="auto"/>
                            <w:right w:val="none" w:sz="0" w:space="0" w:color="auto"/>
                          </w:divBdr>
                        </w:div>
                        <w:div w:id="802502137">
                          <w:marLeft w:val="0"/>
                          <w:marRight w:val="0"/>
                          <w:marTop w:val="0"/>
                          <w:marBottom w:val="0"/>
                          <w:divBdr>
                            <w:top w:val="none" w:sz="0" w:space="0" w:color="auto"/>
                            <w:left w:val="none" w:sz="0" w:space="0" w:color="auto"/>
                            <w:bottom w:val="none" w:sz="0" w:space="0" w:color="auto"/>
                            <w:right w:val="none" w:sz="0" w:space="0" w:color="auto"/>
                          </w:divBdr>
                        </w:div>
                        <w:div w:id="802502139">
                          <w:marLeft w:val="0"/>
                          <w:marRight w:val="0"/>
                          <w:marTop w:val="0"/>
                          <w:marBottom w:val="0"/>
                          <w:divBdr>
                            <w:top w:val="none" w:sz="0" w:space="0" w:color="auto"/>
                            <w:left w:val="none" w:sz="0" w:space="0" w:color="auto"/>
                            <w:bottom w:val="none" w:sz="0" w:space="0" w:color="auto"/>
                            <w:right w:val="none" w:sz="0" w:space="0" w:color="auto"/>
                          </w:divBdr>
                        </w:div>
                        <w:div w:id="802502140">
                          <w:marLeft w:val="0"/>
                          <w:marRight w:val="0"/>
                          <w:marTop w:val="0"/>
                          <w:marBottom w:val="0"/>
                          <w:divBdr>
                            <w:top w:val="none" w:sz="0" w:space="0" w:color="auto"/>
                            <w:left w:val="none" w:sz="0" w:space="0" w:color="auto"/>
                            <w:bottom w:val="none" w:sz="0" w:space="0" w:color="auto"/>
                            <w:right w:val="none" w:sz="0" w:space="0" w:color="auto"/>
                          </w:divBdr>
                        </w:div>
                        <w:div w:id="802502141">
                          <w:marLeft w:val="0"/>
                          <w:marRight w:val="0"/>
                          <w:marTop w:val="0"/>
                          <w:marBottom w:val="0"/>
                          <w:divBdr>
                            <w:top w:val="none" w:sz="0" w:space="0" w:color="auto"/>
                            <w:left w:val="none" w:sz="0" w:space="0" w:color="auto"/>
                            <w:bottom w:val="none" w:sz="0" w:space="0" w:color="auto"/>
                            <w:right w:val="none" w:sz="0" w:space="0" w:color="auto"/>
                          </w:divBdr>
                        </w:div>
                        <w:div w:id="802502142">
                          <w:marLeft w:val="0"/>
                          <w:marRight w:val="0"/>
                          <w:marTop w:val="0"/>
                          <w:marBottom w:val="0"/>
                          <w:divBdr>
                            <w:top w:val="none" w:sz="0" w:space="0" w:color="auto"/>
                            <w:left w:val="none" w:sz="0" w:space="0" w:color="auto"/>
                            <w:bottom w:val="none" w:sz="0" w:space="0" w:color="auto"/>
                            <w:right w:val="none" w:sz="0" w:space="0" w:color="auto"/>
                          </w:divBdr>
                        </w:div>
                        <w:div w:id="802502143">
                          <w:marLeft w:val="0"/>
                          <w:marRight w:val="0"/>
                          <w:marTop w:val="0"/>
                          <w:marBottom w:val="0"/>
                          <w:divBdr>
                            <w:top w:val="none" w:sz="0" w:space="0" w:color="auto"/>
                            <w:left w:val="none" w:sz="0" w:space="0" w:color="auto"/>
                            <w:bottom w:val="none" w:sz="0" w:space="0" w:color="auto"/>
                            <w:right w:val="none" w:sz="0" w:space="0" w:color="auto"/>
                          </w:divBdr>
                        </w:div>
                        <w:div w:id="802502146">
                          <w:marLeft w:val="0"/>
                          <w:marRight w:val="0"/>
                          <w:marTop w:val="0"/>
                          <w:marBottom w:val="0"/>
                          <w:divBdr>
                            <w:top w:val="none" w:sz="0" w:space="0" w:color="auto"/>
                            <w:left w:val="none" w:sz="0" w:space="0" w:color="auto"/>
                            <w:bottom w:val="none" w:sz="0" w:space="0" w:color="auto"/>
                            <w:right w:val="none" w:sz="0" w:space="0" w:color="auto"/>
                          </w:divBdr>
                        </w:div>
                        <w:div w:id="802502147">
                          <w:marLeft w:val="0"/>
                          <w:marRight w:val="0"/>
                          <w:marTop w:val="0"/>
                          <w:marBottom w:val="0"/>
                          <w:divBdr>
                            <w:top w:val="none" w:sz="0" w:space="0" w:color="auto"/>
                            <w:left w:val="none" w:sz="0" w:space="0" w:color="auto"/>
                            <w:bottom w:val="none" w:sz="0" w:space="0" w:color="auto"/>
                            <w:right w:val="none" w:sz="0" w:space="0" w:color="auto"/>
                          </w:divBdr>
                        </w:div>
                        <w:div w:id="802502148">
                          <w:marLeft w:val="0"/>
                          <w:marRight w:val="0"/>
                          <w:marTop w:val="0"/>
                          <w:marBottom w:val="0"/>
                          <w:divBdr>
                            <w:top w:val="none" w:sz="0" w:space="0" w:color="auto"/>
                            <w:left w:val="none" w:sz="0" w:space="0" w:color="auto"/>
                            <w:bottom w:val="none" w:sz="0" w:space="0" w:color="auto"/>
                            <w:right w:val="none" w:sz="0" w:space="0" w:color="auto"/>
                          </w:divBdr>
                        </w:div>
                        <w:div w:id="802502149">
                          <w:marLeft w:val="0"/>
                          <w:marRight w:val="0"/>
                          <w:marTop w:val="0"/>
                          <w:marBottom w:val="0"/>
                          <w:divBdr>
                            <w:top w:val="none" w:sz="0" w:space="0" w:color="auto"/>
                            <w:left w:val="none" w:sz="0" w:space="0" w:color="auto"/>
                            <w:bottom w:val="none" w:sz="0" w:space="0" w:color="auto"/>
                            <w:right w:val="none" w:sz="0" w:space="0" w:color="auto"/>
                          </w:divBdr>
                        </w:div>
                        <w:div w:id="802502150">
                          <w:marLeft w:val="0"/>
                          <w:marRight w:val="0"/>
                          <w:marTop w:val="0"/>
                          <w:marBottom w:val="0"/>
                          <w:divBdr>
                            <w:top w:val="none" w:sz="0" w:space="0" w:color="auto"/>
                            <w:left w:val="none" w:sz="0" w:space="0" w:color="auto"/>
                            <w:bottom w:val="none" w:sz="0" w:space="0" w:color="auto"/>
                            <w:right w:val="none" w:sz="0" w:space="0" w:color="auto"/>
                          </w:divBdr>
                        </w:div>
                        <w:div w:id="802502152">
                          <w:marLeft w:val="0"/>
                          <w:marRight w:val="0"/>
                          <w:marTop w:val="0"/>
                          <w:marBottom w:val="0"/>
                          <w:divBdr>
                            <w:top w:val="none" w:sz="0" w:space="0" w:color="auto"/>
                            <w:left w:val="none" w:sz="0" w:space="0" w:color="auto"/>
                            <w:bottom w:val="none" w:sz="0" w:space="0" w:color="auto"/>
                            <w:right w:val="none" w:sz="0" w:space="0" w:color="auto"/>
                          </w:divBdr>
                        </w:div>
                        <w:div w:id="802502154">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802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2159">
      <w:marLeft w:val="0"/>
      <w:marRight w:val="0"/>
      <w:marTop w:val="0"/>
      <w:marBottom w:val="0"/>
      <w:divBdr>
        <w:top w:val="none" w:sz="0" w:space="0" w:color="auto"/>
        <w:left w:val="none" w:sz="0" w:space="0" w:color="auto"/>
        <w:bottom w:val="none" w:sz="0" w:space="0" w:color="auto"/>
        <w:right w:val="none" w:sz="0" w:space="0" w:color="auto"/>
      </w:divBdr>
    </w:div>
    <w:div w:id="802502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4526</Words>
  <Characters>25802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2014-03-06T21:40:00Z</dcterms:created>
  <dcterms:modified xsi:type="dcterms:W3CDTF">2014-03-06T21:40:00Z</dcterms:modified>
</cp:coreProperties>
</file>