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361" w:rsidRPr="00B503D1" w:rsidRDefault="00321361" w:rsidP="0077051F">
      <w:pPr>
        <w:spacing w:line="360" w:lineRule="auto"/>
        <w:jc w:val="center"/>
        <w:rPr>
          <w:noProof/>
          <w:color w:val="000000"/>
          <w:sz w:val="28"/>
          <w:szCs w:val="32"/>
        </w:rPr>
      </w:pPr>
      <w:r w:rsidRPr="00B503D1">
        <w:rPr>
          <w:noProof/>
          <w:color w:val="000000"/>
          <w:sz w:val="28"/>
          <w:szCs w:val="32"/>
        </w:rPr>
        <w:t xml:space="preserve">ГОУ ВПО «Курский Государственный </w:t>
      </w:r>
      <w:r w:rsidR="0077051F" w:rsidRPr="00B503D1">
        <w:rPr>
          <w:noProof/>
          <w:color w:val="000000"/>
          <w:sz w:val="28"/>
          <w:szCs w:val="32"/>
        </w:rPr>
        <w:t>медицинский университет»</w:t>
      </w:r>
    </w:p>
    <w:p w:rsidR="00321361" w:rsidRPr="00B503D1" w:rsidRDefault="00321361" w:rsidP="0077051F">
      <w:pPr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321361" w:rsidRPr="00B503D1" w:rsidRDefault="00321361" w:rsidP="0077051F">
      <w:pPr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321361" w:rsidRPr="00B503D1" w:rsidRDefault="00321361" w:rsidP="0077051F">
      <w:pPr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77051F" w:rsidRPr="00B503D1" w:rsidRDefault="0077051F" w:rsidP="0077051F">
      <w:pPr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321361" w:rsidRPr="00B503D1" w:rsidRDefault="00321361" w:rsidP="0077051F">
      <w:pPr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321361" w:rsidRPr="00B503D1" w:rsidRDefault="00321361" w:rsidP="0077051F">
      <w:pPr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321361" w:rsidRPr="00B503D1" w:rsidRDefault="00321361" w:rsidP="0077051F">
      <w:pPr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321361" w:rsidRPr="00B503D1" w:rsidRDefault="00321361" w:rsidP="0077051F">
      <w:pPr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321361" w:rsidRPr="00B503D1" w:rsidRDefault="00321361" w:rsidP="0077051F">
      <w:pPr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321361" w:rsidRPr="00B503D1" w:rsidRDefault="00321361" w:rsidP="0077051F">
      <w:pPr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321361" w:rsidRPr="00B503D1" w:rsidRDefault="00321361" w:rsidP="0077051F">
      <w:pPr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321361" w:rsidRPr="00B503D1" w:rsidRDefault="00321361" w:rsidP="0077051F">
      <w:pPr>
        <w:spacing w:line="360" w:lineRule="auto"/>
        <w:jc w:val="center"/>
        <w:rPr>
          <w:noProof/>
          <w:color w:val="000000"/>
          <w:sz w:val="28"/>
          <w:szCs w:val="32"/>
        </w:rPr>
      </w:pPr>
      <w:r w:rsidRPr="00B503D1">
        <w:rPr>
          <w:noProof/>
          <w:color w:val="000000"/>
          <w:sz w:val="28"/>
          <w:szCs w:val="32"/>
        </w:rPr>
        <w:t>Реферат</w:t>
      </w:r>
    </w:p>
    <w:p w:rsidR="00321361" w:rsidRPr="00B503D1" w:rsidRDefault="00321361" w:rsidP="0077051F">
      <w:pPr>
        <w:spacing w:line="360" w:lineRule="auto"/>
        <w:jc w:val="center"/>
        <w:rPr>
          <w:b/>
          <w:noProof/>
          <w:color w:val="000000"/>
          <w:sz w:val="28"/>
          <w:szCs w:val="32"/>
        </w:rPr>
      </w:pPr>
      <w:r w:rsidRPr="00B503D1">
        <w:rPr>
          <w:b/>
          <w:noProof/>
          <w:color w:val="000000"/>
          <w:sz w:val="28"/>
          <w:szCs w:val="32"/>
        </w:rPr>
        <w:t>«</w:t>
      </w:r>
      <w:r w:rsidR="005C4492" w:rsidRPr="005C4492">
        <w:rPr>
          <w:b/>
          <w:noProof/>
          <w:color w:val="000000"/>
          <w:sz w:val="28"/>
          <w:szCs w:val="32"/>
        </w:rPr>
        <w:t>Правовое государство и гражданское общество</w:t>
      </w:r>
      <w:r w:rsidRPr="00B503D1">
        <w:rPr>
          <w:b/>
          <w:noProof/>
          <w:color w:val="000000"/>
          <w:sz w:val="28"/>
          <w:szCs w:val="32"/>
        </w:rPr>
        <w:t>»</w:t>
      </w:r>
    </w:p>
    <w:p w:rsidR="00321361" w:rsidRPr="00B503D1" w:rsidRDefault="00321361" w:rsidP="0077051F">
      <w:pPr>
        <w:spacing w:line="360" w:lineRule="auto"/>
        <w:jc w:val="center"/>
        <w:rPr>
          <w:noProof/>
          <w:color w:val="000000"/>
          <w:sz w:val="28"/>
        </w:rPr>
      </w:pPr>
    </w:p>
    <w:p w:rsidR="00321361" w:rsidRPr="00B503D1" w:rsidRDefault="00321361" w:rsidP="0077051F">
      <w:pPr>
        <w:spacing w:line="360" w:lineRule="auto"/>
        <w:ind w:firstLine="5812"/>
        <w:rPr>
          <w:noProof/>
          <w:color w:val="000000"/>
          <w:sz w:val="28"/>
          <w:szCs w:val="32"/>
        </w:rPr>
      </w:pPr>
      <w:r w:rsidRPr="00B503D1">
        <w:rPr>
          <w:noProof/>
          <w:color w:val="000000"/>
          <w:sz w:val="28"/>
          <w:szCs w:val="32"/>
        </w:rPr>
        <w:t>Выполнил</w:t>
      </w:r>
      <w:r w:rsidR="0077051F" w:rsidRPr="00B503D1">
        <w:rPr>
          <w:noProof/>
          <w:color w:val="000000"/>
          <w:sz w:val="28"/>
          <w:szCs w:val="32"/>
        </w:rPr>
        <w:t>а</w:t>
      </w:r>
      <w:r w:rsidRPr="00B503D1">
        <w:rPr>
          <w:noProof/>
          <w:color w:val="000000"/>
          <w:sz w:val="28"/>
          <w:szCs w:val="32"/>
        </w:rPr>
        <w:t>: Кабанова О.В.</w:t>
      </w:r>
    </w:p>
    <w:p w:rsidR="00321361" w:rsidRPr="00B503D1" w:rsidRDefault="00321361" w:rsidP="0077051F">
      <w:pPr>
        <w:spacing w:line="360" w:lineRule="auto"/>
        <w:ind w:firstLine="5812"/>
        <w:rPr>
          <w:noProof/>
          <w:color w:val="000000"/>
          <w:sz w:val="28"/>
          <w:szCs w:val="32"/>
        </w:rPr>
      </w:pPr>
      <w:r w:rsidRPr="00B503D1">
        <w:rPr>
          <w:noProof/>
          <w:color w:val="000000"/>
          <w:sz w:val="28"/>
          <w:szCs w:val="32"/>
        </w:rPr>
        <w:t>Проверил Ахметов А.А.</w:t>
      </w:r>
    </w:p>
    <w:p w:rsidR="00321361" w:rsidRPr="00B503D1" w:rsidRDefault="00321361" w:rsidP="0077051F">
      <w:pPr>
        <w:spacing w:line="360" w:lineRule="auto"/>
        <w:jc w:val="center"/>
        <w:rPr>
          <w:noProof/>
          <w:color w:val="000000"/>
          <w:sz w:val="28"/>
        </w:rPr>
      </w:pPr>
    </w:p>
    <w:p w:rsidR="00321361" w:rsidRPr="00B503D1" w:rsidRDefault="00321361" w:rsidP="0077051F">
      <w:pPr>
        <w:spacing w:line="360" w:lineRule="auto"/>
        <w:jc w:val="center"/>
        <w:rPr>
          <w:noProof/>
          <w:color w:val="000000"/>
          <w:sz w:val="28"/>
        </w:rPr>
      </w:pPr>
    </w:p>
    <w:p w:rsidR="00321361" w:rsidRPr="00B503D1" w:rsidRDefault="00321361" w:rsidP="0077051F">
      <w:pPr>
        <w:spacing w:line="360" w:lineRule="auto"/>
        <w:jc w:val="center"/>
        <w:rPr>
          <w:noProof/>
          <w:color w:val="000000"/>
          <w:sz w:val="28"/>
        </w:rPr>
      </w:pPr>
    </w:p>
    <w:p w:rsidR="00321361" w:rsidRPr="00B503D1" w:rsidRDefault="00321361" w:rsidP="0077051F">
      <w:pPr>
        <w:spacing w:line="360" w:lineRule="auto"/>
        <w:jc w:val="center"/>
        <w:rPr>
          <w:noProof/>
          <w:color w:val="000000"/>
          <w:sz w:val="28"/>
        </w:rPr>
      </w:pPr>
    </w:p>
    <w:p w:rsidR="0077051F" w:rsidRPr="00B503D1" w:rsidRDefault="0077051F" w:rsidP="0077051F">
      <w:pPr>
        <w:spacing w:line="360" w:lineRule="auto"/>
        <w:jc w:val="center"/>
        <w:rPr>
          <w:noProof/>
          <w:color w:val="000000"/>
          <w:sz w:val="28"/>
        </w:rPr>
      </w:pPr>
    </w:p>
    <w:p w:rsidR="0077051F" w:rsidRPr="00B503D1" w:rsidRDefault="0077051F" w:rsidP="0077051F">
      <w:pPr>
        <w:spacing w:line="360" w:lineRule="auto"/>
        <w:jc w:val="center"/>
        <w:rPr>
          <w:noProof/>
          <w:color w:val="000000"/>
          <w:sz w:val="28"/>
        </w:rPr>
      </w:pPr>
    </w:p>
    <w:p w:rsidR="0077051F" w:rsidRPr="00B503D1" w:rsidRDefault="0077051F" w:rsidP="0077051F">
      <w:pPr>
        <w:spacing w:line="360" w:lineRule="auto"/>
        <w:jc w:val="center"/>
        <w:rPr>
          <w:noProof/>
          <w:color w:val="000000"/>
          <w:sz w:val="28"/>
        </w:rPr>
      </w:pPr>
    </w:p>
    <w:p w:rsidR="00321361" w:rsidRPr="00B503D1" w:rsidRDefault="00321361" w:rsidP="0077051F">
      <w:pPr>
        <w:spacing w:line="360" w:lineRule="auto"/>
        <w:jc w:val="center"/>
        <w:rPr>
          <w:noProof/>
          <w:color w:val="000000"/>
          <w:sz w:val="28"/>
        </w:rPr>
      </w:pPr>
    </w:p>
    <w:p w:rsidR="00321361" w:rsidRPr="00B503D1" w:rsidRDefault="00321361" w:rsidP="0077051F">
      <w:pPr>
        <w:spacing w:line="360" w:lineRule="auto"/>
        <w:jc w:val="center"/>
        <w:rPr>
          <w:noProof/>
          <w:color w:val="000000"/>
          <w:sz w:val="28"/>
        </w:rPr>
      </w:pPr>
    </w:p>
    <w:p w:rsidR="00321361" w:rsidRPr="00B503D1" w:rsidRDefault="00321361" w:rsidP="0077051F">
      <w:pPr>
        <w:spacing w:line="360" w:lineRule="auto"/>
        <w:jc w:val="center"/>
        <w:rPr>
          <w:noProof/>
          <w:color w:val="000000"/>
          <w:sz w:val="28"/>
        </w:rPr>
      </w:pPr>
    </w:p>
    <w:p w:rsidR="00321361" w:rsidRPr="00B503D1" w:rsidRDefault="00321361" w:rsidP="0077051F">
      <w:pPr>
        <w:spacing w:line="360" w:lineRule="auto"/>
        <w:jc w:val="center"/>
        <w:rPr>
          <w:noProof/>
          <w:color w:val="000000"/>
          <w:sz w:val="28"/>
          <w:szCs w:val="32"/>
        </w:rPr>
      </w:pPr>
      <w:r w:rsidRPr="00B503D1">
        <w:rPr>
          <w:noProof/>
          <w:color w:val="000000"/>
          <w:sz w:val="28"/>
          <w:szCs w:val="32"/>
        </w:rPr>
        <w:t>Курск, 2010</w:t>
      </w:r>
    </w:p>
    <w:p w:rsidR="00321361" w:rsidRPr="00B503D1" w:rsidRDefault="0077051F" w:rsidP="0077051F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B503D1">
        <w:rPr>
          <w:noProof/>
          <w:color w:val="000000"/>
          <w:sz w:val="28"/>
          <w:szCs w:val="32"/>
        </w:rPr>
        <w:br w:type="page"/>
      </w:r>
      <w:r w:rsidR="00321361" w:rsidRPr="00B503D1">
        <w:rPr>
          <w:noProof/>
          <w:color w:val="000000"/>
          <w:sz w:val="28"/>
          <w:szCs w:val="32"/>
        </w:rPr>
        <w:t>Для современного человека государство является средоточием политического в чистом виде, вне государства нет общественной солидарности, нет патриотизма, нет национальных интересов. Поэтому важно понять смысл, который вкладывается научным и политическим сообществом в это понятие, обозначить его границы, причины и формы.</w:t>
      </w:r>
      <w:r w:rsidRPr="00B503D1">
        <w:rPr>
          <w:noProof/>
          <w:color w:val="000000"/>
          <w:sz w:val="28"/>
          <w:szCs w:val="32"/>
        </w:rPr>
        <w:t xml:space="preserve"> </w:t>
      </w:r>
      <w:r w:rsidR="00321361" w:rsidRPr="00B503D1">
        <w:rPr>
          <w:noProof/>
          <w:color w:val="000000"/>
          <w:sz w:val="28"/>
          <w:szCs w:val="32"/>
        </w:rPr>
        <w:t xml:space="preserve">В самом первом приближении государство состоит как бы из трех элементов, выступающих в тоже время его синонимами. Об этом писал русский ученый и политический деятель Н.Устрялов: «Государство… есть явление сложное, как сама жизнь. Бывает, что оно обращено к нам какой-либо одной стороной, одним из своих элементов. Слово народ обозначает государство, рассматриваемое преимущественно с точки зрения составляющих его людей; слово страна или земля — государство, главным образом, в аспекте территории; держава — государство под углом зрения власти и властных отношений». </w:t>
      </w:r>
    </w:p>
    <w:p w:rsidR="00321361" w:rsidRPr="00B503D1" w:rsidRDefault="00321361" w:rsidP="0077051F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B503D1">
        <w:rPr>
          <w:noProof/>
          <w:color w:val="000000"/>
          <w:sz w:val="28"/>
          <w:szCs w:val="32"/>
        </w:rPr>
        <w:t>Государство в пространственном понимании есть в первую очередь граница, внутри которой действуют его законы. Контроль над территорией составлял всегда и составляет сейчас важнейшую функцию любого государства. Расширение границ — экспансия, на протяжении всей истории было зримым свидетельством силы и возможностей государства. Владение пространством не сводимо к только рациональным причинам: контролю над ресурсами или транспортными сообщениями. В нем всегда присутствовало иррациональное и сакральное начало, связанное с престижем, религией, «землей предков». В силу этого государства никогда охотно не расставались со своей территорией, что программировало неизбежность войн, сопровождавших всю историю человечества. Символизм границы, подчеркивал высшую миссию государства: сохранение «порядка» по одну сторону и противостояние натиску хаоса извне, будь то другие государства или дикие орды. Сюжет границы миров, охраняемой от случайных переходов, характерен практически для всех религий, достаточно вспомнить песьеголового бога Терминуса, стража границы</w:t>
      </w:r>
      <w:r w:rsidR="0077051F" w:rsidRPr="00B503D1">
        <w:rPr>
          <w:noProof/>
          <w:color w:val="000000"/>
          <w:sz w:val="28"/>
          <w:szCs w:val="32"/>
        </w:rPr>
        <w:t xml:space="preserve"> </w:t>
      </w:r>
      <w:r w:rsidRPr="00B503D1">
        <w:rPr>
          <w:noProof/>
          <w:color w:val="000000"/>
          <w:sz w:val="28"/>
          <w:szCs w:val="32"/>
        </w:rPr>
        <w:t>загробного мира в римской мифологии.</w:t>
      </w:r>
    </w:p>
    <w:p w:rsidR="00321361" w:rsidRPr="00B503D1" w:rsidRDefault="00321361" w:rsidP="0077051F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B503D1">
        <w:rPr>
          <w:noProof/>
          <w:color w:val="000000"/>
          <w:sz w:val="28"/>
          <w:szCs w:val="32"/>
        </w:rPr>
        <w:t>Государство как власть — результат взаимодействия элиты и массы. Господство элиты над массой приводит к выстраиванию вертикальной цепочки подчинения, воплощенной в</w:t>
      </w:r>
      <w:r w:rsidR="0077051F" w:rsidRPr="00B503D1">
        <w:rPr>
          <w:noProof/>
          <w:color w:val="000000"/>
          <w:sz w:val="28"/>
          <w:szCs w:val="32"/>
        </w:rPr>
        <w:t xml:space="preserve"> </w:t>
      </w:r>
      <w:r w:rsidRPr="00B503D1">
        <w:rPr>
          <w:noProof/>
          <w:color w:val="000000"/>
          <w:sz w:val="28"/>
          <w:szCs w:val="32"/>
        </w:rPr>
        <w:t>бюрократическом аппарате. Государство-власть и государство-пространство порождают понятие суверенитета, т.е верховной власти над определенной территорией. Частичный контроль над территорией и неполное осуществление властных полномочий суть проявления ограниченного суверенитета, характерного для слабых или оккупированных государств.</w:t>
      </w:r>
    </w:p>
    <w:p w:rsidR="00321361" w:rsidRPr="00B503D1" w:rsidRDefault="00321361" w:rsidP="0077051F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B503D1">
        <w:rPr>
          <w:noProof/>
          <w:color w:val="000000"/>
          <w:sz w:val="28"/>
          <w:szCs w:val="32"/>
        </w:rPr>
        <w:t>Наконец в понятии народ, зафиксировано государство, как совокупность людей. Народ — содержательная сторона государства, основа его экономической, культурной и военной мощи. Верным будет утверждение, что есть народ без государства, но нет государства без народа. Количественный и качественный состав населения определяет место государства в мировой иерархии. Поддержание положительного демографического баланса залог сохранения государства. Влияние на возможности государства качественных характеристик населения, в первую очередь образовательного уровня, резко возросло на рубеже XIX–XX веков в связи с всеобщим переходом к индустриальной фазе развития, а в современной нам постиндустриальной фазе образование вообще становится решающим конкурентным преимуществом.</w:t>
      </w:r>
    </w:p>
    <w:p w:rsidR="00321361" w:rsidRPr="00B503D1" w:rsidRDefault="00321361" w:rsidP="0077051F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B503D1">
        <w:rPr>
          <w:noProof/>
          <w:color w:val="000000"/>
          <w:sz w:val="28"/>
          <w:szCs w:val="32"/>
        </w:rPr>
        <w:t xml:space="preserve">Государство представляется современному человеку единственной возможной формой организации общества, естественной как сама жизнь. Между тем государству предшествовали и длительное время с ним сосуществовали (а в некоторых регионах существуют и сейчас) родоплеменные структуры. Формальные признаки государства строго противоположны таковым при родовом строе, одно отрицает другое. К числу главных признаков государства относят </w:t>
      </w:r>
      <w:r w:rsidRPr="00B503D1">
        <w:rPr>
          <w:i/>
          <w:noProof/>
          <w:color w:val="000000"/>
          <w:sz w:val="28"/>
          <w:szCs w:val="32"/>
        </w:rPr>
        <w:t>монополию на физическое насилие</w:t>
      </w:r>
      <w:r w:rsidRPr="00B503D1">
        <w:rPr>
          <w:noProof/>
          <w:color w:val="000000"/>
          <w:sz w:val="28"/>
          <w:szCs w:val="32"/>
        </w:rPr>
        <w:t>. Согласно определению М.</w:t>
      </w:r>
      <w:r w:rsidR="0077051F" w:rsidRPr="00B503D1">
        <w:rPr>
          <w:noProof/>
          <w:color w:val="000000"/>
          <w:sz w:val="28"/>
          <w:szCs w:val="32"/>
        </w:rPr>
        <w:t xml:space="preserve"> </w:t>
      </w:r>
      <w:r w:rsidRPr="00B503D1">
        <w:rPr>
          <w:noProof/>
          <w:color w:val="000000"/>
          <w:sz w:val="28"/>
          <w:szCs w:val="32"/>
        </w:rPr>
        <w:t xml:space="preserve">Вебера: «Государство есть организация обладающая монополией на легитимное использование физического насилия». Возникновение данной монополии отделяет государство от родоплеменной традиции «кровной мести». Второй важное свойство государства — </w:t>
      </w:r>
      <w:r w:rsidRPr="00B503D1">
        <w:rPr>
          <w:i/>
          <w:noProof/>
          <w:color w:val="000000"/>
          <w:sz w:val="28"/>
          <w:szCs w:val="32"/>
        </w:rPr>
        <w:t>отделение публичной власти от общества</w:t>
      </w:r>
      <w:r w:rsidRPr="00B503D1">
        <w:rPr>
          <w:noProof/>
          <w:color w:val="000000"/>
          <w:sz w:val="28"/>
          <w:szCs w:val="32"/>
        </w:rPr>
        <w:t>. Управление становится профессией, а так же особым ресурсом, производимым государственным аппаратом. Принадлежность к обособленной, не являющейся органической частью</w:t>
      </w:r>
      <w:r w:rsidR="0077051F" w:rsidRPr="00B503D1">
        <w:rPr>
          <w:noProof/>
          <w:color w:val="000000"/>
          <w:sz w:val="28"/>
          <w:szCs w:val="32"/>
        </w:rPr>
        <w:t xml:space="preserve"> </w:t>
      </w:r>
      <w:r w:rsidRPr="00B503D1">
        <w:rPr>
          <w:noProof/>
          <w:color w:val="000000"/>
          <w:sz w:val="28"/>
          <w:szCs w:val="32"/>
        </w:rPr>
        <w:t xml:space="preserve">общества организации — государственному аппарату отличает положение чиновника от власти племенного вождя, старейшины или аристократа. Третья особенность государства: </w:t>
      </w:r>
      <w:r w:rsidRPr="00B503D1">
        <w:rPr>
          <w:i/>
          <w:noProof/>
          <w:color w:val="000000"/>
          <w:sz w:val="28"/>
          <w:szCs w:val="32"/>
        </w:rPr>
        <w:t>наличие юридически закрепленной и формализованной системы права</w:t>
      </w:r>
      <w:r w:rsidRPr="00B503D1">
        <w:rPr>
          <w:noProof/>
          <w:color w:val="000000"/>
          <w:sz w:val="28"/>
          <w:szCs w:val="32"/>
        </w:rPr>
        <w:t>. Напротив, родоплеменные общности знают только обычное право, то есть систему неписанных правил, норм и запретов опирающуюся на традиции и целесообразность. Так, например, известная арабская традиция многоженства, восходит вовсе не к исламскому религиозному праву — шариату, а к гораздо более древней, доисламской традиции обычного права — адату. Другим проявлением обычного права была распространенная традиция судебных поединков, которая заменяла сложную и дорогостоящую систему судебных и карательных органов современного государства. Отголоском традиции судебных поединков в среде европейского дворянства долгое время была дуэль, пока, наконец, в XVII веке усиливавшееся государство не поставило ее вне закона. Таким образом, была восстановлена, поколебленная в эпоху феодализма, монополия государства на физическое насилие.</w:t>
      </w:r>
    </w:p>
    <w:p w:rsidR="00321361" w:rsidRPr="00B503D1" w:rsidRDefault="00321361" w:rsidP="0077051F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B503D1">
        <w:rPr>
          <w:noProof/>
          <w:color w:val="000000"/>
          <w:sz w:val="28"/>
          <w:szCs w:val="32"/>
        </w:rPr>
        <w:t xml:space="preserve">Функции государства разделяются по характеру взаимодействия на </w:t>
      </w:r>
      <w:r w:rsidRPr="00B503D1">
        <w:rPr>
          <w:i/>
          <w:noProof/>
          <w:color w:val="000000"/>
          <w:sz w:val="28"/>
          <w:szCs w:val="32"/>
        </w:rPr>
        <w:t>внутренние</w:t>
      </w:r>
      <w:r w:rsidRPr="00B503D1">
        <w:rPr>
          <w:noProof/>
          <w:color w:val="000000"/>
          <w:sz w:val="28"/>
          <w:szCs w:val="32"/>
        </w:rPr>
        <w:t xml:space="preserve"> и </w:t>
      </w:r>
      <w:r w:rsidRPr="00B503D1">
        <w:rPr>
          <w:i/>
          <w:noProof/>
          <w:color w:val="000000"/>
          <w:sz w:val="28"/>
          <w:szCs w:val="32"/>
        </w:rPr>
        <w:t>внешние</w:t>
      </w:r>
      <w:r w:rsidRPr="00B503D1">
        <w:rPr>
          <w:noProof/>
          <w:color w:val="000000"/>
          <w:sz w:val="28"/>
          <w:szCs w:val="32"/>
        </w:rPr>
        <w:t>.</w:t>
      </w:r>
    </w:p>
    <w:p w:rsidR="00321361" w:rsidRPr="00B503D1" w:rsidRDefault="00321361" w:rsidP="0077051F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B503D1">
        <w:rPr>
          <w:noProof/>
          <w:color w:val="000000"/>
          <w:sz w:val="28"/>
          <w:szCs w:val="32"/>
        </w:rPr>
        <w:t>Внутренние:</w:t>
      </w:r>
    </w:p>
    <w:p w:rsidR="00321361" w:rsidRPr="00B503D1" w:rsidRDefault="00321361" w:rsidP="0077051F">
      <w:pPr>
        <w:numPr>
          <w:ilvl w:val="0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B503D1">
        <w:rPr>
          <w:noProof/>
          <w:color w:val="000000"/>
          <w:sz w:val="28"/>
          <w:szCs w:val="32"/>
        </w:rPr>
        <w:t>защита правопорядка;</w:t>
      </w:r>
    </w:p>
    <w:p w:rsidR="00321361" w:rsidRPr="00B503D1" w:rsidRDefault="00321361" w:rsidP="0077051F">
      <w:pPr>
        <w:numPr>
          <w:ilvl w:val="0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B503D1">
        <w:rPr>
          <w:noProof/>
          <w:color w:val="000000"/>
          <w:sz w:val="28"/>
          <w:szCs w:val="32"/>
        </w:rPr>
        <w:t>хозяйственная функция;</w:t>
      </w:r>
    </w:p>
    <w:p w:rsidR="00321361" w:rsidRPr="00B503D1" w:rsidRDefault="00321361" w:rsidP="0077051F">
      <w:pPr>
        <w:numPr>
          <w:ilvl w:val="0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B503D1">
        <w:rPr>
          <w:noProof/>
          <w:color w:val="000000"/>
          <w:sz w:val="28"/>
          <w:szCs w:val="32"/>
        </w:rPr>
        <w:t>идеологическая функция;</w:t>
      </w:r>
    </w:p>
    <w:p w:rsidR="00321361" w:rsidRPr="00B503D1" w:rsidRDefault="00321361" w:rsidP="0077051F">
      <w:pPr>
        <w:numPr>
          <w:ilvl w:val="0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B503D1">
        <w:rPr>
          <w:noProof/>
          <w:color w:val="000000"/>
          <w:sz w:val="28"/>
          <w:szCs w:val="32"/>
        </w:rPr>
        <w:t>социальная функция.</w:t>
      </w:r>
    </w:p>
    <w:p w:rsidR="00321361" w:rsidRPr="00B503D1" w:rsidRDefault="00321361" w:rsidP="0077051F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B503D1">
        <w:rPr>
          <w:noProof/>
          <w:color w:val="000000"/>
          <w:sz w:val="28"/>
          <w:szCs w:val="32"/>
        </w:rPr>
        <w:t>Внешние:</w:t>
      </w:r>
    </w:p>
    <w:p w:rsidR="00321361" w:rsidRPr="00B503D1" w:rsidRDefault="00321361" w:rsidP="0077051F">
      <w:pPr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B503D1">
        <w:rPr>
          <w:noProof/>
          <w:color w:val="000000"/>
          <w:sz w:val="28"/>
          <w:szCs w:val="32"/>
        </w:rPr>
        <w:t>поддержание внешних отношений (дипломатическая);</w:t>
      </w:r>
    </w:p>
    <w:p w:rsidR="00321361" w:rsidRPr="00B503D1" w:rsidRDefault="00321361" w:rsidP="0077051F">
      <w:pPr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B503D1">
        <w:rPr>
          <w:noProof/>
          <w:color w:val="000000"/>
          <w:sz w:val="28"/>
          <w:szCs w:val="32"/>
        </w:rPr>
        <w:t>внешнеэкономическая функция;</w:t>
      </w:r>
    </w:p>
    <w:p w:rsidR="00321361" w:rsidRPr="00B503D1" w:rsidRDefault="00321361" w:rsidP="0077051F">
      <w:pPr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B503D1">
        <w:rPr>
          <w:noProof/>
          <w:color w:val="000000"/>
          <w:sz w:val="28"/>
          <w:szCs w:val="32"/>
        </w:rPr>
        <w:t>военная функция.</w:t>
      </w:r>
    </w:p>
    <w:p w:rsidR="00321361" w:rsidRPr="00B503D1" w:rsidRDefault="00321361" w:rsidP="0077051F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B503D1">
        <w:rPr>
          <w:noProof/>
          <w:color w:val="000000"/>
          <w:sz w:val="28"/>
          <w:szCs w:val="32"/>
        </w:rPr>
        <w:t xml:space="preserve">Отдельного рассмотрения заслуживает интересовавший многих философов и политических мыслителей вопрос о происхождении государства. И дело здесь не столько в историческом интересе, сколько во вполне очевидной связи между генезисом государства и его современным состоянием, целями и задачами, пределами государственных полномочий, легитимностью переворотов и революций и многими другими злободневными вопросами. Большая часть теорий рассматривала происхождение государства как процесс самоорганизации общества, исходя из чего, все они могут быть обозначены как социологические. В первую очередь это </w:t>
      </w:r>
      <w:r w:rsidRPr="00B503D1">
        <w:rPr>
          <w:i/>
          <w:noProof/>
          <w:color w:val="000000"/>
          <w:sz w:val="28"/>
          <w:szCs w:val="32"/>
        </w:rPr>
        <w:t xml:space="preserve">контрактная теория, </w:t>
      </w:r>
      <w:r w:rsidRPr="00B503D1">
        <w:rPr>
          <w:noProof/>
          <w:color w:val="000000"/>
          <w:sz w:val="28"/>
          <w:szCs w:val="32"/>
        </w:rPr>
        <w:t>сформулированная Т.</w:t>
      </w:r>
      <w:r w:rsidR="0077051F" w:rsidRPr="00B503D1">
        <w:rPr>
          <w:noProof/>
          <w:color w:val="000000"/>
          <w:sz w:val="28"/>
          <w:szCs w:val="32"/>
        </w:rPr>
        <w:t xml:space="preserve"> </w:t>
      </w:r>
      <w:r w:rsidRPr="00B503D1">
        <w:rPr>
          <w:noProof/>
          <w:color w:val="000000"/>
          <w:sz w:val="28"/>
          <w:szCs w:val="32"/>
        </w:rPr>
        <w:t>Гоббсом, Дж.</w:t>
      </w:r>
      <w:r w:rsidR="0077051F" w:rsidRPr="00B503D1">
        <w:rPr>
          <w:noProof/>
          <w:color w:val="000000"/>
          <w:sz w:val="28"/>
          <w:szCs w:val="32"/>
        </w:rPr>
        <w:t xml:space="preserve"> </w:t>
      </w:r>
      <w:r w:rsidRPr="00B503D1">
        <w:rPr>
          <w:noProof/>
          <w:color w:val="000000"/>
          <w:sz w:val="28"/>
          <w:szCs w:val="32"/>
        </w:rPr>
        <w:t>Локком и Ж.Ж.</w:t>
      </w:r>
      <w:r w:rsidR="0077051F" w:rsidRPr="00B503D1">
        <w:rPr>
          <w:noProof/>
          <w:color w:val="000000"/>
          <w:sz w:val="28"/>
          <w:szCs w:val="32"/>
        </w:rPr>
        <w:t xml:space="preserve"> </w:t>
      </w:r>
      <w:r w:rsidRPr="00B503D1">
        <w:rPr>
          <w:noProof/>
          <w:color w:val="000000"/>
          <w:sz w:val="28"/>
          <w:szCs w:val="32"/>
        </w:rPr>
        <w:t>Руссо. Согласно Т.</w:t>
      </w:r>
      <w:r w:rsidR="0077051F" w:rsidRPr="00B503D1">
        <w:rPr>
          <w:noProof/>
          <w:color w:val="000000"/>
          <w:sz w:val="28"/>
          <w:szCs w:val="32"/>
        </w:rPr>
        <w:t xml:space="preserve"> </w:t>
      </w:r>
      <w:r w:rsidRPr="00B503D1">
        <w:rPr>
          <w:noProof/>
          <w:color w:val="000000"/>
          <w:sz w:val="28"/>
          <w:szCs w:val="32"/>
        </w:rPr>
        <w:t>Гоббсу человечество в «естественном» (природном, догосударственном) состоянии пребывает в состоянии войны «всех против всех». Причиной этого является естественный эгоизм людей, заставляющий их конкурировать и бороться за власть и общественные блага. Не ограниченная ни чем, эта конкуренция разрушительна для общества. Государство учреждается обществом как арбитр и посредник, вводящий конкуренцию в законные рамки, и заменяющий произвольное физическое насилие на благотворную и полезную экономическую конкуренцию. Сам Гоббс объяснял природу главного политического института так: «Государство есть единое лицо, ответственным за действия которого сделало себя путем взаимного договора между собой огромное множество людей, с тем чтобы это лицо могло использовать силу и средства всех их так, как сочтет необходимым для их мира и общей защиты». Английский мыслитель писал о «войне всех против всех», как о догосударственном, то есть родоплеменном строе, опираясь преимущественно</w:t>
      </w:r>
      <w:r w:rsidR="0077051F" w:rsidRPr="00B503D1">
        <w:rPr>
          <w:noProof/>
          <w:color w:val="000000"/>
          <w:sz w:val="28"/>
          <w:szCs w:val="32"/>
        </w:rPr>
        <w:t xml:space="preserve"> </w:t>
      </w:r>
      <w:r w:rsidRPr="00B503D1">
        <w:rPr>
          <w:noProof/>
          <w:color w:val="000000"/>
          <w:sz w:val="28"/>
          <w:szCs w:val="32"/>
        </w:rPr>
        <w:t xml:space="preserve">на рассказы поселенцев из Нового света об индейских племенах. Однако, по сути, он зафиксировал последствия распада сословного общества в своей родной Англии (и в целом Европе), а также предложил новую концепцию власти нарождавшимся буржуазным государствам, взамен старой идеи монархий о ее божественном происхождении. </w:t>
      </w:r>
    </w:p>
    <w:p w:rsidR="00321361" w:rsidRPr="00B503D1" w:rsidRDefault="00321361" w:rsidP="0077051F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B503D1">
        <w:rPr>
          <w:noProof/>
          <w:color w:val="000000"/>
          <w:sz w:val="28"/>
          <w:szCs w:val="32"/>
        </w:rPr>
        <w:t>Ж.Ж.</w:t>
      </w:r>
      <w:r w:rsidR="0077051F" w:rsidRPr="00B503D1">
        <w:rPr>
          <w:noProof/>
          <w:color w:val="000000"/>
          <w:sz w:val="28"/>
          <w:szCs w:val="32"/>
        </w:rPr>
        <w:t xml:space="preserve"> </w:t>
      </w:r>
      <w:r w:rsidRPr="00B503D1">
        <w:rPr>
          <w:noProof/>
          <w:color w:val="000000"/>
          <w:sz w:val="28"/>
          <w:szCs w:val="32"/>
        </w:rPr>
        <w:t>Руссо ввел собственно термин социальный контракт (общественный договор) и обосновал с его помощью право народа на восстание, как силовое расторжение договора с узурпаторской властью. Современный конституционализм (а конституция есть не что иное, как формальное выражение договора между властью и обществом) обязан своим существование разработчикам контрактной теории. Идеал современного демократического режима так же основывается на представления о взаимодействии</w:t>
      </w:r>
      <w:r w:rsidR="0077051F" w:rsidRPr="00B503D1">
        <w:rPr>
          <w:noProof/>
          <w:color w:val="000000"/>
          <w:sz w:val="28"/>
          <w:szCs w:val="32"/>
        </w:rPr>
        <w:t xml:space="preserve"> </w:t>
      </w:r>
      <w:r w:rsidRPr="00B503D1">
        <w:rPr>
          <w:i/>
          <w:noProof/>
          <w:color w:val="000000"/>
          <w:sz w:val="28"/>
          <w:szCs w:val="32"/>
        </w:rPr>
        <w:t>гражданского общества</w:t>
      </w:r>
      <w:r w:rsidRPr="00B503D1">
        <w:rPr>
          <w:noProof/>
          <w:color w:val="000000"/>
          <w:sz w:val="28"/>
          <w:szCs w:val="32"/>
        </w:rPr>
        <w:t xml:space="preserve">, как совокупности частных интересов и негосударственных объединений граждан и </w:t>
      </w:r>
      <w:r w:rsidRPr="00B503D1">
        <w:rPr>
          <w:i/>
          <w:noProof/>
          <w:color w:val="000000"/>
          <w:sz w:val="28"/>
          <w:szCs w:val="32"/>
        </w:rPr>
        <w:t xml:space="preserve">правового государства </w:t>
      </w:r>
      <w:r w:rsidRPr="00B503D1">
        <w:rPr>
          <w:noProof/>
          <w:color w:val="000000"/>
          <w:sz w:val="28"/>
          <w:szCs w:val="32"/>
        </w:rPr>
        <w:t xml:space="preserve">(ограниченного в своих действиях правами человека). </w:t>
      </w:r>
    </w:p>
    <w:p w:rsidR="00321361" w:rsidRPr="00B503D1" w:rsidRDefault="00321361" w:rsidP="0077051F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B503D1">
        <w:rPr>
          <w:noProof/>
          <w:color w:val="000000"/>
          <w:sz w:val="28"/>
          <w:szCs w:val="32"/>
        </w:rPr>
        <w:t xml:space="preserve">Появившаяся на 200 лет позднее </w:t>
      </w:r>
      <w:r w:rsidRPr="00B503D1">
        <w:rPr>
          <w:i/>
          <w:noProof/>
          <w:color w:val="000000"/>
          <w:sz w:val="28"/>
          <w:szCs w:val="32"/>
        </w:rPr>
        <w:t xml:space="preserve">марксистская теория </w:t>
      </w:r>
      <w:r w:rsidRPr="00B503D1">
        <w:rPr>
          <w:noProof/>
          <w:color w:val="000000"/>
          <w:sz w:val="28"/>
          <w:szCs w:val="32"/>
        </w:rPr>
        <w:t xml:space="preserve">государства предложила альтернативный вариант происхождения и природы государства. Государство появилось вследствие нарастания имущественного неравенства в родоплеменных структурах. Разделение на богатых и бедных породило «систематическое насилие одних классов над другими», а государство стало специфической «машиной в руках господствующих классов для подавления своих классовых противников». К. Маркс, указывал на то, что рост классового самосознания подвергаемых эксплуатации наемных работников должен был в перспективе привести к революционной смене социально-экономического строя, уничтожению частной собственности и установлению общественных отношений основанных не на эксплуатации человеком человека, а на личностном росте. В переходный период, когда действует режим «диктатуры пролетариата», неимущие классы используют государство для уничтожения господствующих классов прежнего строя. В итоге устанавливается всеобщая социальная однородность и государство, как орудие подавления за ненадобностью отмирает. Однако в ходе осуществления советского проекта было показано, что общество с высокой степенью социальной однородности может существовать только при условии поддержки со стороны сильного государства, жестко регулирующего процессы обмена и контролирующего все наличные ресурсы. </w:t>
      </w:r>
    </w:p>
    <w:p w:rsidR="00321361" w:rsidRPr="00B503D1" w:rsidRDefault="00321361" w:rsidP="0077051F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B503D1">
        <w:rPr>
          <w:noProof/>
          <w:color w:val="000000"/>
          <w:sz w:val="28"/>
          <w:szCs w:val="32"/>
        </w:rPr>
        <w:t xml:space="preserve">С марксистским взглядом на природу государства, как аппарата насилия, перекликается </w:t>
      </w:r>
      <w:r w:rsidRPr="00B503D1">
        <w:rPr>
          <w:i/>
          <w:noProof/>
          <w:color w:val="000000"/>
          <w:sz w:val="28"/>
          <w:szCs w:val="32"/>
        </w:rPr>
        <w:t>теория завоевания</w:t>
      </w:r>
      <w:r w:rsidRPr="00B503D1">
        <w:rPr>
          <w:noProof/>
          <w:color w:val="000000"/>
          <w:sz w:val="28"/>
          <w:szCs w:val="32"/>
        </w:rPr>
        <w:t xml:space="preserve"> Л.</w:t>
      </w:r>
      <w:r w:rsidR="0077051F" w:rsidRPr="00B503D1">
        <w:rPr>
          <w:noProof/>
          <w:color w:val="000000"/>
          <w:sz w:val="28"/>
          <w:szCs w:val="32"/>
        </w:rPr>
        <w:t xml:space="preserve"> </w:t>
      </w:r>
      <w:r w:rsidRPr="00B503D1">
        <w:rPr>
          <w:noProof/>
          <w:color w:val="000000"/>
          <w:sz w:val="28"/>
          <w:szCs w:val="32"/>
        </w:rPr>
        <w:t xml:space="preserve">Гумпловича. Согласно ей в основе государства лежит военное завоевание одной общностью другой. В результате образуется социальная структура, в которой элита рекрутируется из потомков завоевателей, а массы есть не что иное, как покоренные народы. С точки зрения данной теории государственный аппарат зарождается как переход от набегов и сопровождавших их грабежей, а также нерегулярных выплат дани к институциональным и упорядоченным формам господства. Теория завоевания хорошо иллюстрируется такими известными историческими фактами как возникновение варварских королевств на руинах Римской империи, походы викингов и их влияние на возникновение государственных образований на Британских островах (Англия после Вильгельма Завоевателя) и у восточных славян (Киевская Русь). </w:t>
      </w:r>
    </w:p>
    <w:p w:rsidR="00321361" w:rsidRPr="00B503D1" w:rsidRDefault="00321361" w:rsidP="0077051F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B503D1">
        <w:rPr>
          <w:noProof/>
          <w:color w:val="000000"/>
          <w:sz w:val="28"/>
          <w:szCs w:val="32"/>
        </w:rPr>
        <w:t>Социально-психологические причины происхождения государств проясняет теория «мужских союзов» Ганса Блюхера. По его мнению, специфический «ген государственности» зародился в среде изгнанных из племени за несоблюдение традиций и отказ подчинятся авторитету рода, молодых мужчин, которые образовывали разбойничьи шайки и, в конце концов, подчиняли себе окрестные племена.</w:t>
      </w:r>
    </w:p>
    <w:p w:rsidR="00321361" w:rsidRPr="00B503D1" w:rsidRDefault="00321361" w:rsidP="0077051F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B503D1">
        <w:rPr>
          <w:noProof/>
          <w:color w:val="000000"/>
          <w:sz w:val="28"/>
          <w:szCs w:val="32"/>
        </w:rPr>
        <w:t>Односторонность многих концепций (в первую очередь контрактной) объясняется</w:t>
      </w:r>
      <w:r w:rsidR="0077051F" w:rsidRPr="00B503D1">
        <w:rPr>
          <w:noProof/>
          <w:color w:val="000000"/>
          <w:sz w:val="28"/>
          <w:szCs w:val="32"/>
        </w:rPr>
        <w:t xml:space="preserve"> </w:t>
      </w:r>
      <w:r w:rsidRPr="00B503D1">
        <w:rPr>
          <w:noProof/>
          <w:color w:val="000000"/>
          <w:sz w:val="28"/>
          <w:szCs w:val="32"/>
        </w:rPr>
        <w:t>их механическими воззрениями на сущность государства, как искусственно сконструированного объекта. Следовательно, такое государство, созданное по рациональному плану могло быть свободно перестроено. Более правильным представляется органический подход, рассматривающий государство в его историческом развитии,</w:t>
      </w:r>
      <w:r w:rsidR="0077051F" w:rsidRPr="00B503D1">
        <w:rPr>
          <w:noProof/>
          <w:color w:val="000000"/>
          <w:sz w:val="28"/>
          <w:szCs w:val="32"/>
        </w:rPr>
        <w:t xml:space="preserve"> </w:t>
      </w:r>
      <w:r w:rsidRPr="00B503D1">
        <w:rPr>
          <w:noProof/>
          <w:color w:val="000000"/>
          <w:sz w:val="28"/>
          <w:szCs w:val="32"/>
        </w:rPr>
        <w:t>как коллективный организм. Ни одна из перечисленных теорий не могла описать всех причин и факторов, повлиявших на переход человечества от родоплеменной к государственной форме общежития. Однако все они указывали на те или иные стороны процесса.</w:t>
      </w:r>
      <w:r w:rsidR="0077051F" w:rsidRPr="00B503D1">
        <w:rPr>
          <w:noProof/>
          <w:color w:val="000000"/>
          <w:sz w:val="28"/>
          <w:szCs w:val="32"/>
        </w:rPr>
        <w:t xml:space="preserve"> </w:t>
      </w:r>
      <w:r w:rsidRPr="00B503D1">
        <w:rPr>
          <w:noProof/>
          <w:color w:val="000000"/>
          <w:sz w:val="28"/>
          <w:szCs w:val="32"/>
        </w:rPr>
        <w:t>Полезным будет представить государство в его исторической эволюции.</w:t>
      </w:r>
    </w:p>
    <w:p w:rsidR="00321361" w:rsidRPr="00B503D1" w:rsidRDefault="00321361" w:rsidP="0077051F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B503D1">
        <w:rPr>
          <w:noProof/>
          <w:color w:val="000000"/>
          <w:sz w:val="28"/>
          <w:szCs w:val="32"/>
        </w:rPr>
        <w:t xml:space="preserve">Историческая типология государств исходит из существования трех его разновидностей: </w:t>
      </w:r>
      <w:r w:rsidRPr="00B503D1">
        <w:rPr>
          <w:i/>
          <w:noProof/>
          <w:color w:val="000000"/>
          <w:sz w:val="28"/>
          <w:szCs w:val="32"/>
        </w:rPr>
        <w:t>государство-этнос (племя), государство-империя, государство-нация.</w:t>
      </w:r>
      <w:r w:rsidRPr="00B503D1">
        <w:rPr>
          <w:noProof/>
          <w:color w:val="000000"/>
          <w:sz w:val="28"/>
          <w:szCs w:val="32"/>
        </w:rPr>
        <w:t xml:space="preserve"> Государство-этнос, как следует из названия, выстраивается на базе господствующей культурно-языковой идентичности — этноса (племени), в процессе его социального расслоения (так как это описывают марксисты). Таковы государства древности. Завоевательные походы приводят к объединению нескольких этносов под властью единого политического центра, и, как следствие, возникает полиэтническое государство-империя. Характерные черты империи:</w:t>
      </w:r>
    </w:p>
    <w:p w:rsidR="00321361" w:rsidRPr="00B503D1" w:rsidRDefault="00321361" w:rsidP="0077051F">
      <w:pPr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B503D1">
        <w:rPr>
          <w:noProof/>
          <w:color w:val="000000"/>
          <w:sz w:val="28"/>
          <w:szCs w:val="32"/>
        </w:rPr>
        <w:t>наличие политического ядра, в виде господствующего этноса;</w:t>
      </w:r>
    </w:p>
    <w:p w:rsidR="00321361" w:rsidRPr="00B503D1" w:rsidRDefault="00321361" w:rsidP="0077051F">
      <w:pPr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B503D1">
        <w:rPr>
          <w:noProof/>
          <w:color w:val="000000"/>
          <w:sz w:val="28"/>
          <w:szCs w:val="32"/>
        </w:rPr>
        <w:t>вошедшие в состав империи племена-этносы сохраняют</w:t>
      </w:r>
      <w:r w:rsidR="0077051F" w:rsidRPr="00B503D1">
        <w:rPr>
          <w:noProof/>
          <w:color w:val="000000"/>
          <w:sz w:val="28"/>
          <w:szCs w:val="32"/>
        </w:rPr>
        <w:t xml:space="preserve"> </w:t>
      </w:r>
      <w:r w:rsidRPr="00B503D1">
        <w:rPr>
          <w:noProof/>
          <w:color w:val="000000"/>
          <w:sz w:val="28"/>
          <w:szCs w:val="32"/>
        </w:rPr>
        <w:t>значительную культурную и языковую самобытность, а по мере удаления от ядра и политическую, в связи, с чем пространство империи очень разнородно;</w:t>
      </w:r>
    </w:p>
    <w:p w:rsidR="00321361" w:rsidRPr="00B503D1" w:rsidRDefault="00321361" w:rsidP="0077051F">
      <w:pPr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B503D1">
        <w:rPr>
          <w:noProof/>
          <w:color w:val="000000"/>
          <w:sz w:val="28"/>
          <w:szCs w:val="32"/>
        </w:rPr>
        <w:t>главное требование имперских элит к завоеванным народам, подчинение единой имперской политической власти;</w:t>
      </w:r>
    </w:p>
    <w:p w:rsidR="00321361" w:rsidRPr="00B503D1" w:rsidRDefault="00321361" w:rsidP="0077051F">
      <w:pPr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B503D1">
        <w:rPr>
          <w:noProof/>
          <w:color w:val="000000"/>
          <w:sz w:val="28"/>
          <w:szCs w:val="32"/>
        </w:rPr>
        <w:t>имперское пространство объединяется не по принципу племенной однородности, а под властью универсальной идеи, снимающей племенные ограничения в рамках имперского проекта; в этой роли могут выступать религиозные, мифологические или идеологические концепты.</w:t>
      </w:r>
    </w:p>
    <w:p w:rsidR="00321361" w:rsidRPr="00B503D1" w:rsidRDefault="00321361" w:rsidP="0077051F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B503D1">
        <w:rPr>
          <w:noProof/>
          <w:color w:val="000000"/>
          <w:sz w:val="28"/>
          <w:szCs w:val="32"/>
        </w:rPr>
        <w:t xml:space="preserve">Перечисленные признаки прослеживаются у всех классических империй от Римской до Британской и Российской. </w:t>
      </w:r>
    </w:p>
    <w:p w:rsidR="00321361" w:rsidRPr="00B503D1" w:rsidRDefault="00321361" w:rsidP="0077051F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B503D1">
        <w:rPr>
          <w:noProof/>
          <w:color w:val="000000"/>
          <w:sz w:val="28"/>
          <w:szCs w:val="32"/>
        </w:rPr>
        <w:t xml:space="preserve">На рубеже Нового времени в Европе возникают </w:t>
      </w:r>
      <w:r w:rsidRPr="00B503D1">
        <w:rPr>
          <w:i/>
          <w:noProof/>
          <w:color w:val="000000"/>
          <w:sz w:val="28"/>
          <w:szCs w:val="32"/>
        </w:rPr>
        <w:t>государства-нации</w:t>
      </w:r>
      <w:r w:rsidRPr="00B503D1">
        <w:rPr>
          <w:noProof/>
          <w:color w:val="000000"/>
          <w:sz w:val="28"/>
          <w:szCs w:val="32"/>
        </w:rPr>
        <w:t>. Нация, т.е. общность, осознающая единство своих политических интересов, формируется как результат возросшей просвещенности народных масс. К образованию национальных государств Европы вполне применимы основные положения контрактной теории, так как в ходе буржуазных революций народы европейских стран, осознавшие себя как политические нации, сначала свергли правительства, основанные на</w:t>
      </w:r>
      <w:r w:rsidR="0077051F" w:rsidRPr="00B503D1">
        <w:rPr>
          <w:noProof/>
          <w:color w:val="000000"/>
          <w:sz w:val="28"/>
          <w:szCs w:val="32"/>
        </w:rPr>
        <w:t xml:space="preserve"> </w:t>
      </w:r>
      <w:r w:rsidRPr="00B503D1">
        <w:rPr>
          <w:noProof/>
          <w:color w:val="000000"/>
          <w:sz w:val="28"/>
          <w:szCs w:val="32"/>
        </w:rPr>
        <w:t>режиме личной власти (монархии), а затем</w:t>
      </w:r>
      <w:r w:rsidR="0077051F" w:rsidRPr="00B503D1">
        <w:rPr>
          <w:noProof/>
          <w:color w:val="000000"/>
          <w:sz w:val="28"/>
          <w:szCs w:val="32"/>
        </w:rPr>
        <w:t xml:space="preserve"> </w:t>
      </w:r>
      <w:r w:rsidRPr="00B503D1">
        <w:rPr>
          <w:noProof/>
          <w:color w:val="000000"/>
          <w:sz w:val="28"/>
          <w:szCs w:val="32"/>
        </w:rPr>
        <w:t>заменили их конституционным правлением. Принадлежность к нации определяется гражданством (формально), и вовлеченностью в политическую жизнь страны (неформально). Существенным признаком государства-нации является требование политической и культурно-языковой однородности его пространства. Поскольку в реальности такая однородность недостижима, в национальных государствах с неизбежностью возникают национальные (религиозные, этнические) меньшинства, которые могут являться оплотом сепаратистских движений.</w:t>
      </w:r>
    </w:p>
    <w:p w:rsidR="00321361" w:rsidRPr="00B503D1" w:rsidRDefault="00321361" w:rsidP="0077051F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B503D1">
        <w:rPr>
          <w:noProof/>
          <w:color w:val="000000"/>
          <w:sz w:val="28"/>
          <w:szCs w:val="32"/>
        </w:rPr>
        <w:t>Историческая типология государств не является системой чистых типов (которые возможны лишь как абстракции и модели) или схемой линейного прогресса. В одно и тоже время могут существовать все перечисленные типы государств, более того одно государство может сочетать в себе признаки</w:t>
      </w:r>
      <w:r w:rsidR="0077051F" w:rsidRPr="00B503D1">
        <w:rPr>
          <w:noProof/>
          <w:color w:val="000000"/>
          <w:sz w:val="28"/>
          <w:szCs w:val="32"/>
        </w:rPr>
        <w:t xml:space="preserve"> </w:t>
      </w:r>
      <w:r w:rsidRPr="00B503D1">
        <w:rPr>
          <w:noProof/>
          <w:color w:val="000000"/>
          <w:sz w:val="28"/>
          <w:szCs w:val="32"/>
        </w:rPr>
        <w:t>этнического и национального и имперского типов. Все современные развитые страны выстроены по европейской модели государства-нации. В то же время, если страны Европы, такие как Франция или Германия соответствуют критериям государства-нации, то Российская Федерация несет в себе определенные черты империи, унаследованные от предшествующих эпох, а, например, США, претендующие на глобальное лидерство в современном мире, трансформируются из государства-нации, в модернизированный аналог классических империй (со всем набором признаков, включая универсализм либеральной идеологии). Авторы левого и антиглобалистского толка, такие как А.</w:t>
      </w:r>
      <w:r w:rsidR="0077051F" w:rsidRPr="00B503D1">
        <w:rPr>
          <w:noProof/>
          <w:color w:val="000000"/>
          <w:sz w:val="28"/>
          <w:szCs w:val="32"/>
        </w:rPr>
        <w:t xml:space="preserve"> </w:t>
      </w:r>
      <w:r w:rsidRPr="00B503D1">
        <w:rPr>
          <w:noProof/>
          <w:color w:val="000000"/>
          <w:sz w:val="28"/>
          <w:szCs w:val="32"/>
        </w:rPr>
        <w:t>Негри и М.</w:t>
      </w:r>
      <w:r w:rsidR="0077051F" w:rsidRPr="00B503D1">
        <w:rPr>
          <w:noProof/>
          <w:color w:val="000000"/>
          <w:sz w:val="28"/>
          <w:szCs w:val="32"/>
        </w:rPr>
        <w:t xml:space="preserve"> </w:t>
      </w:r>
      <w:r w:rsidRPr="00B503D1">
        <w:rPr>
          <w:noProof/>
          <w:color w:val="000000"/>
          <w:sz w:val="28"/>
          <w:szCs w:val="32"/>
        </w:rPr>
        <w:t>Хардт, вообще рассматривают современный миропорядок как своего рода глобальную империю во главе с Соединенными Штатами и международными финансовыми структурами.</w:t>
      </w:r>
    </w:p>
    <w:p w:rsidR="00321361" w:rsidRPr="00B503D1" w:rsidRDefault="00321361" w:rsidP="0077051F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B503D1">
        <w:rPr>
          <w:noProof/>
          <w:color w:val="000000"/>
          <w:sz w:val="28"/>
          <w:szCs w:val="32"/>
        </w:rPr>
        <w:t xml:space="preserve">При описании современных государств используется такое понятие как </w:t>
      </w:r>
      <w:r w:rsidRPr="00B503D1">
        <w:rPr>
          <w:i/>
          <w:noProof/>
          <w:color w:val="000000"/>
          <w:sz w:val="28"/>
          <w:szCs w:val="32"/>
        </w:rPr>
        <w:t>форма правления</w:t>
      </w:r>
      <w:r w:rsidRPr="00B503D1">
        <w:rPr>
          <w:noProof/>
          <w:color w:val="000000"/>
          <w:sz w:val="28"/>
          <w:szCs w:val="32"/>
        </w:rPr>
        <w:t>. Форма государственного правления есть внешняя, «формальная» сторона политического режима. Если под политическим режимом понимаются характер организации и использования власти (вытекающий из ее природы), то форма правления отражает закрепление</w:t>
      </w:r>
      <w:r w:rsidR="0077051F" w:rsidRPr="00B503D1">
        <w:rPr>
          <w:noProof/>
          <w:color w:val="000000"/>
          <w:sz w:val="28"/>
          <w:szCs w:val="32"/>
        </w:rPr>
        <w:t xml:space="preserve"> </w:t>
      </w:r>
      <w:r w:rsidRPr="00B503D1">
        <w:rPr>
          <w:noProof/>
          <w:color w:val="000000"/>
          <w:sz w:val="28"/>
          <w:szCs w:val="32"/>
        </w:rPr>
        <w:t>сущностных, неформальных характеристик</w:t>
      </w:r>
      <w:r w:rsidR="0077051F" w:rsidRPr="00B503D1">
        <w:rPr>
          <w:noProof/>
          <w:color w:val="000000"/>
          <w:sz w:val="28"/>
          <w:szCs w:val="32"/>
        </w:rPr>
        <w:t xml:space="preserve"> </w:t>
      </w:r>
      <w:r w:rsidRPr="00B503D1">
        <w:rPr>
          <w:noProof/>
          <w:color w:val="000000"/>
          <w:sz w:val="28"/>
          <w:szCs w:val="32"/>
        </w:rPr>
        <w:t>режима в правовой системе государства.</w:t>
      </w:r>
      <w:r w:rsidR="0077051F" w:rsidRPr="00B503D1">
        <w:rPr>
          <w:noProof/>
          <w:color w:val="000000"/>
          <w:sz w:val="28"/>
          <w:szCs w:val="32"/>
        </w:rPr>
        <w:t xml:space="preserve"> </w:t>
      </w:r>
      <w:r w:rsidRPr="00B503D1">
        <w:rPr>
          <w:noProof/>
          <w:color w:val="000000"/>
          <w:sz w:val="28"/>
          <w:szCs w:val="32"/>
        </w:rPr>
        <w:t xml:space="preserve">Выделяют две крупных модели: </w:t>
      </w:r>
      <w:r w:rsidRPr="00B503D1">
        <w:rPr>
          <w:i/>
          <w:noProof/>
          <w:color w:val="000000"/>
          <w:sz w:val="28"/>
          <w:szCs w:val="32"/>
        </w:rPr>
        <w:t>монархию</w:t>
      </w:r>
      <w:r w:rsidRPr="00B503D1">
        <w:rPr>
          <w:noProof/>
          <w:color w:val="000000"/>
          <w:sz w:val="28"/>
          <w:szCs w:val="32"/>
        </w:rPr>
        <w:t xml:space="preserve"> и </w:t>
      </w:r>
      <w:r w:rsidRPr="00B503D1">
        <w:rPr>
          <w:i/>
          <w:noProof/>
          <w:color w:val="000000"/>
          <w:sz w:val="28"/>
          <w:szCs w:val="32"/>
        </w:rPr>
        <w:t>республику</w:t>
      </w:r>
      <w:r w:rsidRPr="00B503D1">
        <w:rPr>
          <w:noProof/>
          <w:color w:val="000000"/>
          <w:sz w:val="28"/>
          <w:szCs w:val="32"/>
        </w:rPr>
        <w:t>. Монархия, как форма правления, образуется</w:t>
      </w:r>
      <w:r w:rsidR="0077051F" w:rsidRPr="00B503D1">
        <w:rPr>
          <w:noProof/>
          <w:color w:val="000000"/>
          <w:sz w:val="28"/>
          <w:szCs w:val="32"/>
        </w:rPr>
        <w:t xml:space="preserve"> </w:t>
      </w:r>
      <w:r w:rsidRPr="00B503D1">
        <w:rPr>
          <w:noProof/>
          <w:color w:val="000000"/>
          <w:sz w:val="28"/>
          <w:szCs w:val="32"/>
        </w:rPr>
        <w:t xml:space="preserve">единоличным и наследственным характером верховной власти. Республика (от лат. общее дело) — коллегиальное и сменяемое правление. В свою очередь они распадаются на подвиды. Так монархия варьируется от </w:t>
      </w:r>
      <w:r w:rsidRPr="00B503D1">
        <w:rPr>
          <w:i/>
          <w:noProof/>
          <w:color w:val="000000"/>
          <w:sz w:val="28"/>
          <w:szCs w:val="32"/>
        </w:rPr>
        <w:t>абсолютной</w:t>
      </w:r>
      <w:r w:rsidRPr="00B503D1">
        <w:rPr>
          <w:noProof/>
          <w:color w:val="000000"/>
          <w:sz w:val="28"/>
          <w:szCs w:val="32"/>
        </w:rPr>
        <w:t xml:space="preserve">, исключающей ответственность верховной власти, в лице монарха, перед народом, и разделение властей, до </w:t>
      </w:r>
      <w:r w:rsidRPr="00B503D1">
        <w:rPr>
          <w:i/>
          <w:noProof/>
          <w:color w:val="000000"/>
          <w:sz w:val="28"/>
          <w:szCs w:val="32"/>
        </w:rPr>
        <w:t>парламентской</w:t>
      </w:r>
      <w:r w:rsidRPr="00B503D1">
        <w:rPr>
          <w:noProof/>
          <w:color w:val="000000"/>
          <w:sz w:val="28"/>
          <w:szCs w:val="32"/>
        </w:rPr>
        <w:t xml:space="preserve">, сводящей власть наследственного правителя к представительским функциям (Великобритания, Нидерланды, Япония, Бельгия). Переходный вид — </w:t>
      </w:r>
      <w:r w:rsidRPr="00B503D1">
        <w:rPr>
          <w:i/>
          <w:noProof/>
          <w:color w:val="000000"/>
          <w:sz w:val="28"/>
          <w:szCs w:val="32"/>
        </w:rPr>
        <w:t>дуалистическая</w:t>
      </w:r>
      <w:r w:rsidRPr="00B503D1">
        <w:rPr>
          <w:noProof/>
          <w:color w:val="000000"/>
          <w:sz w:val="28"/>
          <w:szCs w:val="32"/>
        </w:rPr>
        <w:t xml:space="preserve"> монархия характеризуется разделением полномочий между монархом и парламентом (Марокко, Иордания). Абсолютная монархия, как тип власти целиком и полностью основывается на религиозной традиции, и вне ее существовать не может, что видно из списка современных абсолютистских государств — Саудовская Аравия, Катар, Бахрейн.</w:t>
      </w:r>
    </w:p>
    <w:p w:rsidR="00321361" w:rsidRPr="00B503D1" w:rsidRDefault="00321361" w:rsidP="0077051F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B503D1">
        <w:rPr>
          <w:noProof/>
          <w:color w:val="000000"/>
          <w:sz w:val="28"/>
          <w:szCs w:val="32"/>
        </w:rPr>
        <w:t xml:space="preserve">Республиканское правление насчитывает так же три типа. </w:t>
      </w:r>
      <w:r w:rsidRPr="00B503D1">
        <w:rPr>
          <w:i/>
          <w:noProof/>
          <w:color w:val="000000"/>
          <w:sz w:val="28"/>
          <w:szCs w:val="32"/>
        </w:rPr>
        <w:t>Парламентская республика</w:t>
      </w:r>
      <w:r w:rsidRPr="00B503D1">
        <w:rPr>
          <w:noProof/>
          <w:color w:val="000000"/>
          <w:sz w:val="28"/>
          <w:szCs w:val="32"/>
        </w:rPr>
        <w:t>, исторически первый тип современных республик, восходит к британской парламентской традиции. Противостояние короля и парламента в ходе революции 1649 года привело к длительному сосредоточению всех властных функций в руках представительного органа. Отсюда проистекает первая черта парламентских республик — отсутствие жесткого разделения властей и преобладание парламента. Парламент (нижняя палата) избирается на всеобщих выборах (по пропорциональной системе). На основе</w:t>
      </w:r>
      <w:r w:rsidR="0077051F" w:rsidRPr="00B503D1">
        <w:rPr>
          <w:noProof/>
          <w:color w:val="000000"/>
          <w:sz w:val="28"/>
          <w:szCs w:val="32"/>
        </w:rPr>
        <w:t xml:space="preserve"> </w:t>
      </w:r>
      <w:r w:rsidRPr="00B503D1">
        <w:rPr>
          <w:noProof/>
          <w:color w:val="000000"/>
          <w:sz w:val="28"/>
          <w:szCs w:val="32"/>
        </w:rPr>
        <w:t>парламентского большинства формируется правительство, а глава правительства — премьер-министр (как правило, это лидер победившей партии) сочетает функции главы исполнительной власти и главы государства. Еще один существенный признак сочетание парламентского мандата и правительственной должности. Премьер-министр наделен широкими полномочиями по роспуску нижней палаты парламента, а возглавляемое им правительство обладает законодательной инициативой. Резюмируя систему власти в парламентской республике, можно утверждать, что правительство выступает инструментом парламента. В Европе этот тип республики, наряду с парламентской монархией является преобладающим (Италия, ФРГ, Ирландия), из азиатских стран можно назвать Индию.</w:t>
      </w:r>
    </w:p>
    <w:p w:rsidR="00321361" w:rsidRPr="00B503D1" w:rsidRDefault="00321361" w:rsidP="0077051F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B503D1">
        <w:rPr>
          <w:i/>
          <w:noProof/>
          <w:color w:val="000000"/>
          <w:sz w:val="28"/>
          <w:szCs w:val="32"/>
        </w:rPr>
        <w:t xml:space="preserve">Президентская республика </w:t>
      </w:r>
      <w:r w:rsidRPr="00B503D1">
        <w:rPr>
          <w:noProof/>
          <w:color w:val="000000"/>
          <w:sz w:val="28"/>
          <w:szCs w:val="32"/>
        </w:rPr>
        <w:t>воспроизводит</w:t>
      </w:r>
      <w:r w:rsidRPr="00B503D1">
        <w:rPr>
          <w:i/>
          <w:noProof/>
          <w:color w:val="000000"/>
          <w:sz w:val="28"/>
          <w:szCs w:val="32"/>
        </w:rPr>
        <w:t xml:space="preserve"> </w:t>
      </w:r>
      <w:r w:rsidRPr="00B503D1">
        <w:rPr>
          <w:noProof/>
          <w:color w:val="000000"/>
          <w:sz w:val="28"/>
          <w:szCs w:val="32"/>
        </w:rPr>
        <w:t xml:space="preserve">систему разделения властей исторически сложившуюся в США. Это в первую очередь жесткое разграничение законодательной и исполнительной власти. Президент ответственен перед народом, правительство перед президентом — такова формула президентской республики. Нижняя палата и президент избираются на всеобщих выборах (в самих США, согласно традиции президента выбирает коллегия выборщиков). К прерогативам парламента кроме собственно законодательства относится утверждение бюджета и контроль над системой исполнительной власти (через парламентские комиссии). Президент, контролирующий правительство, и в первую очередь его силовой блок, не может распустить парламент, но и сам не может быть отрешен (кроме случаев попадающих под процедуру </w:t>
      </w:r>
      <w:r w:rsidRPr="00B503D1">
        <w:rPr>
          <w:i/>
          <w:noProof/>
          <w:color w:val="000000"/>
          <w:sz w:val="28"/>
          <w:szCs w:val="32"/>
        </w:rPr>
        <w:t>импичмента</w:t>
      </w:r>
      <w:r w:rsidRPr="00B503D1">
        <w:rPr>
          <w:noProof/>
          <w:color w:val="000000"/>
          <w:sz w:val="28"/>
          <w:szCs w:val="32"/>
        </w:rPr>
        <w:t>). Главная черта «американской республики» — система сдержек и противовесов, не дающая ни одной из ветвей власти усилиться в ущерб другим. Периодическое противостояние парламента и президента — родовой признак</w:t>
      </w:r>
      <w:r w:rsidR="0077051F" w:rsidRPr="00B503D1">
        <w:rPr>
          <w:noProof/>
          <w:color w:val="000000"/>
          <w:sz w:val="28"/>
          <w:szCs w:val="32"/>
        </w:rPr>
        <w:t xml:space="preserve"> </w:t>
      </w:r>
      <w:r w:rsidRPr="00B503D1">
        <w:rPr>
          <w:noProof/>
          <w:color w:val="000000"/>
          <w:sz w:val="28"/>
          <w:szCs w:val="32"/>
        </w:rPr>
        <w:t xml:space="preserve">президентской модели республики, а ее главным достоинством выступает устойчивость и стабильность исполнительной власти (что особенно необходимо для территориально протяженных, и национально разнородных стран). Президентская республика характерна для многих соседей США по Американскому континенту — Аргентины, Бразилии и других. </w:t>
      </w:r>
    </w:p>
    <w:p w:rsidR="00321361" w:rsidRPr="00B503D1" w:rsidRDefault="00321361" w:rsidP="0077051F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B503D1">
        <w:rPr>
          <w:noProof/>
          <w:color w:val="000000"/>
          <w:sz w:val="28"/>
          <w:szCs w:val="32"/>
        </w:rPr>
        <w:t xml:space="preserve">Стремление политических элит Франции избежать главного недостатка «чистой» парламентской модели, неустойчивости и частой смены правительств, в результате распада парламентских коалиций, привело к возникновению </w:t>
      </w:r>
      <w:r w:rsidRPr="00B503D1">
        <w:rPr>
          <w:i/>
          <w:noProof/>
          <w:color w:val="000000"/>
          <w:sz w:val="28"/>
          <w:szCs w:val="32"/>
        </w:rPr>
        <w:t>смешанной</w:t>
      </w:r>
      <w:r w:rsidRPr="00B503D1">
        <w:rPr>
          <w:noProof/>
          <w:color w:val="000000"/>
          <w:sz w:val="28"/>
          <w:szCs w:val="32"/>
        </w:rPr>
        <w:t>, или полупрезидентской республики. Широкие полномочия нижней палаты парламента дополняются институтом сильной президентской власти. Правительство формируется президентом на основе парламентского большинства, и может быть отозвано парламентом («вотум недоверия»). В свою очередь президент получает возможность роспуска парламента (кроме ситуации, когда до истечения срока полномочий парламента остался один год) и назначения новых выборов, а также право «отлагательного вето» в отношении законодательных актов нижней палаты (преодолеваемого двумя третями голосов). Примером данной формы правления, кроме Франции, выступают так же Португалия, Финляндия, Шри Ланка.</w:t>
      </w:r>
    </w:p>
    <w:p w:rsidR="00321361" w:rsidRPr="00B503D1" w:rsidRDefault="00321361" w:rsidP="0077051F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B503D1">
        <w:rPr>
          <w:i/>
          <w:noProof/>
          <w:color w:val="000000"/>
          <w:sz w:val="28"/>
          <w:szCs w:val="32"/>
        </w:rPr>
        <w:t>Политика государства в сфере здравоохранения</w:t>
      </w:r>
      <w:r w:rsidRPr="00B503D1">
        <w:rPr>
          <w:noProof/>
          <w:color w:val="000000"/>
          <w:sz w:val="28"/>
          <w:szCs w:val="32"/>
        </w:rPr>
        <w:t>, всегда отражала ряд основополагающих характеристик любого политического режима. В первую очередь — культурный и экономический уровень. Развитие медицины как социального феномена имело два вектора: это ее объективный прогресс, связанный с расширением знаний о человеке и соответственно возможностей помочь ему, и доступность медицинских услуг для широких слоев населения. Именно второй вектор имеет политическое значение. С конца XIX века социалистические движения и партии поставили вопрос о неотъемлемых социальных обязательствах государства, в число которых должна была войти и медицинская помощь. Упорная политическая борьба привела к тому, что в большинстве развитых стран Запада восторжествовала модель «социального государства» взявшего на себя бремя развития системы здравоохранения. С тех пор развитая медицина и здравоохранение стали признаком процветающего и цивилизованного государства, благополучного общества и, что особенно важно, некоррумпированной и ответственной</w:t>
      </w:r>
      <w:r w:rsidR="0077051F" w:rsidRPr="00B503D1">
        <w:rPr>
          <w:noProof/>
          <w:color w:val="000000"/>
          <w:sz w:val="28"/>
          <w:szCs w:val="32"/>
        </w:rPr>
        <w:t xml:space="preserve"> </w:t>
      </w:r>
      <w:r w:rsidRPr="00B503D1">
        <w:rPr>
          <w:noProof/>
          <w:color w:val="000000"/>
          <w:sz w:val="28"/>
          <w:szCs w:val="32"/>
        </w:rPr>
        <w:t xml:space="preserve">власти, реализующей на практике принцип общественного блага. </w:t>
      </w:r>
    </w:p>
    <w:p w:rsidR="00321361" w:rsidRPr="00B503D1" w:rsidRDefault="00321361" w:rsidP="0077051F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B503D1">
        <w:rPr>
          <w:noProof/>
          <w:color w:val="000000"/>
          <w:sz w:val="28"/>
          <w:szCs w:val="32"/>
        </w:rPr>
        <w:t>Неоспоримым является тот факт, что система здравоохранения жестко привязана к социальной структуре государства, к господствующей схеме распределения национального богатства и не может быть произвольно «загадана». Чтобы понять современное положение системы здравоохранения необходимо помнить, что после Второй мировой войны сформировалось три крупных «блока» стран: условно называемые «первый», «второй» и третий» мир, состояние и механизм реализации системы здравоохранения в которых существенно различался.</w:t>
      </w:r>
      <w:r w:rsidR="0077051F" w:rsidRPr="00B503D1">
        <w:rPr>
          <w:noProof/>
          <w:color w:val="000000"/>
          <w:sz w:val="28"/>
          <w:szCs w:val="32"/>
        </w:rPr>
        <w:t xml:space="preserve"> </w:t>
      </w:r>
      <w:r w:rsidRPr="00B503D1">
        <w:rPr>
          <w:noProof/>
          <w:color w:val="000000"/>
          <w:sz w:val="28"/>
          <w:szCs w:val="32"/>
        </w:rPr>
        <w:t>Для стран первого мира, а это наиболее развитые капиталистические государства мира, характерным способом сделать медицину доступной стало построение «общества благополучия» (по названию доктрины провозглашенной в 60-е годы XX века в США). При этом появлялся многочисленный и обеспеченный средний класс, способный оплатить услуги «дорогой медицины», что позволяло в свою очередь</w:t>
      </w:r>
      <w:r w:rsidR="0077051F" w:rsidRPr="00B503D1">
        <w:rPr>
          <w:noProof/>
          <w:color w:val="000000"/>
          <w:sz w:val="28"/>
          <w:szCs w:val="32"/>
        </w:rPr>
        <w:t xml:space="preserve"> </w:t>
      </w:r>
      <w:r w:rsidRPr="00B503D1">
        <w:rPr>
          <w:noProof/>
          <w:color w:val="000000"/>
          <w:sz w:val="28"/>
          <w:szCs w:val="32"/>
        </w:rPr>
        <w:t>привлекать в здравоохранение инвестиции и поддерживать его качество. При этом, разумеется, определенная часть общества, а именно его беднейшие слои, оставалась вне сферы медицинских услуг</w:t>
      </w:r>
      <w:r w:rsidR="0077051F" w:rsidRPr="00B503D1">
        <w:rPr>
          <w:noProof/>
          <w:color w:val="000000"/>
          <w:sz w:val="28"/>
          <w:szCs w:val="32"/>
        </w:rPr>
        <w:t xml:space="preserve"> </w:t>
      </w:r>
      <w:r w:rsidRPr="00B503D1">
        <w:rPr>
          <w:noProof/>
          <w:color w:val="000000"/>
          <w:sz w:val="28"/>
          <w:szCs w:val="32"/>
        </w:rPr>
        <w:t>(по некоторым данным в США в 90-е годы прошлого века таких насчитывалось 35 миллионов человек). Это была оборотная сторона медали платной медицины. Страны третьего мира, то есть беднейшая часть человечества, отличались от приведенной модели только одним, в них не было среднего класса. В лучшем случае это просто страны с очень ограниченными финансовыми возможностями (как, например, Афганистан), а в худшем</w:t>
      </w:r>
      <w:r w:rsidR="0077051F" w:rsidRPr="00B503D1">
        <w:rPr>
          <w:noProof/>
          <w:color w:val="000000"/>
          <w:sz w:val="28"/>
          <w:szCs w:val="32"/>
        </w:rPr>
        <w:t xml:space="preserve"> </w:t>
      </w:r>
      <w:r w:rsidRPr="00B503D1">
        <w:rPr>
          <w:noProof/>
          <w:color w:val="000000"/>
          <w:sz w:val="28"/>
          <w:szCs w:val="32"/>
        </w:rPr>
        <w:t xml:space="preserve">— возглавляемые тотально коррумпированными режимами, способными лишь эффективно разворовывать международную гуманитарную помощь (Гаити при президенте Дювалье, Филиппины при Маркосе). </w:t>
      </w:r>
    </w:p>
    <w:p w:rsidR="00321361" w:rsidRPr="00B503D1" w:rsidRDefault="00321361" w:rsidP="0077051F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B503D1">
        <w:rPr>
          <w:noProof/>
          <w:color w:val="000000"/>
          <w:sz w:val="28"/>
          <w:szCs w:val="32"/>
        </w:rPr>
        <w:t>Альтернативная модель здравоохранения была представлена Советским Союзом и его сателлитами (условно второй мир). Человек там не рассматривался как индивид, забота о здоровье которого является его личным делом (в отличие от западных стран). Напротив он понимался как часть более высокого целого — народа, государства. Исходя из этого,</w:t>
      </w:r>
      <w:bookmarkStart w:id="0" w:name="партии"/>
      <w:bookmarkEnd w:id="0"/>
      <w:r w:rsidRPr="00B503D1">
        <w:rPr>
          <w:noProof/>
          <w:color w:val="000000"/>
          <w:sz w:val="28"/>
          <w:szCs w:val="32"/>
        </w:rPr>
        <w:t xml:space="preserve"> система здравоохранения выстраивалась, как важный фактор воспроизводства народа и общества (истоки подобного подхода лежат отчасти в переходе европейских армий в конце XIX века к системе призыва, когда каждый гражданин — потенциальный солдат, и его сохранение важнейшая задача государства). Черты советской системы — массовость, бесплатность, общедоступность, обязательность. Платой за массовый характер медицины было неизбежное «проседание» среднего уровня и падение качества. Но, тем не менее, некий возраставший со временем минимум качества и услуг был доступен практически каждому. Реформы, произошедшие в России за последние 15 лет, изменили характер государства и общества, были намечены этапы перехода к платной, «страховой» медицине. Старая советская массовая медицина продолжала функционировать в инерционном режиме, становясь все менее эффективной. Но полный отказ от нее означал признание того факта, что значительные группы населения окажутся вообще без медицинской помощи. К этому российское общество было не готово, в результате обе системы развивались и существовали как бы параллельно. Дополнительную сложность привносил тот факт, что началась стремительная депопуляция главного государствообразующего этноса — русских. Ликвидация массового и общедоступного здравоохранения, несомненно, ускорила бы этот процесс. Можно утверждать, что в ходе реформ в России возникло трудно снимаемое противоречие, между заявленной целью перехода к западным стандартам свободного общества и потребностями долгосрочного развития страны, сбережения российского народа, как политической и культурной общности.</w:t>
      </w:r>
      <w:r w:rsidR="0077051F" w:rsidRPr="00B503D1">
        <w:rPr>
          <w:noProof/>
          <w:color w:val="000000"/>
          <w:sz w:val="28"/>
          <w:szCs w:val="32"/>
        </w:rPr>
        <w:t xml:space="preserve"> </w:t>
      </w:r>
      <w:r w:rsidRPr="00B503D1">
        <w:rPr>
          <w:noProof/>
          <w:color w:val="000000"/>
          <w:sz w:val="28"/>
          <w:szCs w:val="32"/>
        </w:rPr>
        <w:t>Один из ключевых разломов прошел через систему здравоохранения.</w:t>
      </w:r>
    </w:p>
    <w:p w:rsidR="00321361" w:rsidRPr="00B503D1" w:rsidRDefault="00321361" w:rsidP="0077051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21361" w:rsidRPr="00B503D1" w:rsidRDefault="0077051F" w:rsidP="0077051F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B503D1">
        <w:rPr>
          <w:noProof/>
          <w:color w:val="000000"/>
          <w:sz w:val="28"/>
          <w:szCs w:val="32"/>
        </w:rPr>
        <w:br w:type="page"/>
      </w:r>
      <w:r w:rsidR="00321361" w:rsidRPr="00B503D1">
        <w:rPr>
          <w:noProof/>
          <w:color w:val="000000"/>
          <w:sz w:val="28"/>
          <w:szCs w:val="32"/>
        </w:rPr>
        <w:t>Список литературы</w:t>
      </w:r>
    </w:p>
    <w:p w:rsidR="0077051F" w:rsidRPr="00B503D1" w:rsidRDefault="0077051F" w:rsidP="0077051F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321361" w:rsidRPr="00B503D1" w:rsidRDefault="00321361" w:rsidP="0077051F">
      <w:pPr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32"/>
        </w:rPr>
      </w:pPr>
      <w:r w:rsidRPr="00B503D1">
        <w:rPr>
          <w:iCs/>
          <w:noProof/>
          <w:color w:val="000000"/>
          <w:sz w:val="28"/>
          <w:szCs w:val="32"/>
        </w:rPr>
        <w:t>Санистебан Л.С.</w:t>
      </w:r>
      <w:r w:rsidRPr="00B503D1">
        <w:rPr>
          <w:noProof/>
          <w:color w:val="000000"/>
          <w:sz w:val="28"/>
          <w:szCs w:val="32"/>
        </w:rPr>
        <w:t xml:space="preserve"> Основы политической науки. / Перевод с испанского В.Л. Заболотного. — М., 1992.</w:t>
      </w:r>
    </w:p>
    <w:p w:rsidR="00321361" w:rsidRPr="00B503D1" w:rsidRDefault="00321361" w:rsidP="0077051F">
      <w:pPr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32"/>
        </w:rPr>
      </w:pPr>
      <w:r w:rsidRPr="00B503D1">
        <w:rPr>
          <w:noProof/>
          <w:color w:val="000000"/>
          <w:sz w:val="28"/>
          <w:szCs w:val="32"/>
        </w:rPr>
        <w:t>Магут Л.С. Государство: полюсы представлений // Общественные науки и современность. 1996, №4.</w:t>
      </w:r>
    </w:p>
    <w:p w:rsidR="00321361" w:rsidRPr="00B503D1" w:rsidRDefault="00321361" w:rsidP="0077051F">
      <w:pPr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32"/>
        </w:rPr>
      </w:pPr>
      <w:r w:rsidRPr="00B503D1">
        <w:rPr>
          <w:noProof/>
          <w:color w:val="000000"/>
          <w:sz w:val="28"/>
          <w:szCs w:val="32"/>
        </w:rPr>
        <w:t>Тихомиров Л.А. Единоличная власть как принцип государственного строения. — М., 1993.</w:t>
      </w:r>
    </w:p>
    <w:p w:rsidR="00321361" w:rsidRPr="00B503D1" w:rsidRDefault="00321361" w:rsidP="0077051F">
      <w:pPr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32"/>
        </w:rPr>
      </w:pPr>
      <w:r w:rsidRPr="00B503D1">
        <w:rPr>
          <w:noProof/>
          <w:color w:val="000000"/>
          <w:sz w:val="28"/>
          <w:szCs w:val="32"/>
        </w:rPr>
        <w:t>Сахаров И.А. Институт президентства в современном мире. — М., 1996.</w:t>
      </w:r>
    </w:p>
    <w:p w:rsidR="00321361" w:rsidRPr="00B503D1" w:rsidRDefault="00321361" w:rsidP="0077051F">
      <w:pPr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32"/>
        </w:rPr>
      </w:pPr>
      <w:r w:rsidRPr="00B503D1">
        <w:rPr>
          <w:noProof/>
          <w:color w:val="000000"/>
          <w:sz w:val="28"/>
          <w:szCs w:val="32"/>
        </w:rPr>
        <w:t>Страны мира. Справочник. — М., 1996.</w:t>
      </w:r>
    </w:p>
    <w:p w:rsidR="00321361" w:rsidRPr="00B503D1" w:rsidRDefault="00321361" w:rsidP="0077051F">
      <w:pPr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32"/>
        </w:rPr>
      </w:pPr>
      <w:r w:rsidRPr="00B503D1">
        <w:rPr>
          <w:noProof/>
          <w:color w:val="000000"/>
          <w:sz w:val="28"/>
          <w:szCs w:val="32"/>
        </w:rPr>
        <w:t>Тарасов Е.Н. Государство как институт политической системы // Социально-полит. Науки. 1994. №1-2.</w:t>
      </w:r>
    </w:p>
    <w:p w:rsidR="00321361" w:rsidRPr="00B503D1" w:rsidRDefault="00321361" w:rsidP="0077051F">
      <w:pPr>
        <w:pStyle w:val="a9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Cs w:val="32"/>
        </w:rPr>
      </w:pPr>
      <w:r w:rsidRPr="00B503D1">
        <w:rPr>
          <w:noProof/>
          <w:color w:val="000000"/>
          <w:szCs w:val="32"/>
        </w:rPr>
        <w:t xml:space="preserve">Кинг П. Классифицирование федераций // Полис. 2000. № 5. </w:t>
      </w:r>
    </w:p>
    <w:p w:rsidR="00321361" w:rsidRPr="00B503D1" w:rsidRDefault="00321361" w:rsidP="0077051F">
      <w:pPr>
        <w:pStyle w:val="a9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Cs w:val="32"/>
        </w:rPr>
      </w:pPr>
      <w:r w:rsidRPr="00B503D1">
        <w:rPr>
          <w:noProof/>
          <w:color w:val="000000"/>
          <w:szCs w:val="32"/>
        </w:rPr>
        <w:t xml:space="preserve">Зубов А.Б. Унитаризм или федерализм (к вопросу о будущей организации государственного пространства России) // Полис. 2000. № 5. </w:t>
      </w:r>
    </w:p>
    <w:p w:rsidR="00321361" w:rsidRPr="00B503D1" w:rsidRDefault="00321361" w:rsidP="0077051F">
      <w:pPr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32"/>
        </w:rPr>
      </w:pPr>
      <w:r w:rsidRPr="00B503D1">
        <w:rPr>
          <w:noProof/>
          <w:color w:val="000000"/>
          <w:sz w:val="28"/>
          <w:szCs w:val="32"/>
        </w:rPr>
        <w:t>Авцинова Г.И. Социально-правовое государство: сущность и особенности становления / Социально-гуманитарные знания. №3. 2000.</w:t>
      </w:r>
    </w:p>
    <w:p w:rsidR="00321361" w:rsidRPr="00B503D1" w:rsidRDefault="00321361" w:rsidP="0077051F">
      <w:pPr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32"/>
        </w:rPr>
      </w:pPr>
      <w:r w:rsidRPr="00B503D1">
        <w:rPr>
          <w:noProof/>
          <w:color w:val="000000"/>
          <w:sz w:val="28"/>
          <w:szCs w:val="32"/>
        </w:rPr>
        <w:t>Алексеев Н.Н. Русский народ и государство. — М., 1998.</w:t>
      </w:r>
    </w:p>
    <w:p w:rsidR="00321361" w:rsidRPr="00B503D1" w:rsidRDefault="00321361" w:rsidP="0077051F">
      <w:pPr>
        <w:pStyle w:val="a9"/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Cs w:val="32"/>
        </w:rPr>
      </w:pPr>
      <w:r w:rsidRPr="00B503D1">
        <w:rPr>
          <w:noProof/>
          <w:color w:val="000000"/>
          <w:szCs w:val="32"/>
        </w:rPr>
        <w:t xml:space="preserve">Захаров А.А. «Исполнительный федерализм» в современной России // Полис. 2001. № 4. </w:t>
      </w:r>
    </w:p>
    <w:p w:rsidR="00321361" w:rsidRPr="00B503D1" w:rsidRDefault="00321361" w:rsidP="0077051F">
      <w:pPr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32"/>
        </w:rPr>
      </w:pPr>
      <w:r w:rsidRPr="00B503D1">
        <w:rPr>
          <w:noProof/>
          <w:color w:val="000000"/>
          <w:sz w:val="28"/>
          <w:szCs w:val="32"/>
        </w:rPr>
        <w:t>Ильин И.А. О монархии и республике // Вопросы философии. 1991. №4.5.</w:t>
      </w:r>
    </w:p>
    <w:p w:rsidR="00321361" w:rsidRPr="00B503D1" w:rsidRDefault="00321361" w:rsidP="0077051F">
      <w:pPr>
        <w:widowControl w:val="0"/>
        <w:numPr>
          <w:ilvl w:val="0"/>
          <w:numId w:val="4"/>
        </w:numPr>
        <w:tabs>
          <w:tab w:val="left" w:pos="144"/>
          <w:tab w:val="left" w:pos="426"/>
          <w:tab w:val="left" w:pos="3744"/>
          <w:tab w:val="left" w:pos="4464"/>
          <w:tab w:val="left" w:pos="9648"/>
        </w:tabs>
        <w:spacing w:line="360" w:lineRule="auto"/>
        <w:ind w:left="0" w:firstLine="0"/>
        <w:jc w:val="both"/>
        <w:rPr>
          <w:noProof/>
          <w:color w:val="000000"/>
          <w:sz w:val="28"/>
          <w:szCs w:val="32"/>
        </w:rPr>
      </w:pPr>
      <w:r w:rsidRPr="00B503D1">
        <w:rPr>
          <w:noProof/>
          <w:snapToGrid w:val="0"/>
          <w:color w:val="000000"/>
          <w:sz w:val="28"/>
          <w:szCs w:val="32"/>
        </w:rPr>
        <w:t>Ильин</w:t>
      </w:r>
      <w:r w:rsidR="0077051F" w:rsidRPr="00B503D1">
        <w:rPr>
          <w:noProof/>
          <w:snapToGrid w:val="0"/>
          <w:color w:val="000000"/>
          <w:sz w:val="28"/>
          <w:szCs w:val="32"/>
        </w:rPr>
        <w:t xml:space="preserve"> </w:t>
      </w:r>
      <w:r w:rsidRPr="00B503D1">
        <w:rPr>
          <w:noProof/>
          <w:snapToGrid w:val="0"/>
          <w:color w:val="000000"/>
          <w:sz w:val="28"/>
          <w:szCs w:val="32"/>
        </w:rPr>
        <w:t>И.А.</w:t>
      </w:r>
      <w:r w:rsidR="0077051F" w:rsidRPr="00B503D1">
        <w:rPr>
          <w:noProof/>
          <w:snapToGrid w:val="0"/>
          <w:color w:val="000000"/>
          <w:sz w:val="28"/>
          <w:szCs w:val="32"/>
        </w:rPr>
        <w:t xml:space="preserve"> </w:t>
      </w:r>
      <w:r w:rsidRPr="00B503D1">
        <w:rPr>
          <w:noProof/>
          <w:snapToGrid w:val="0"/>
          <w:color w:val="000000"/>
          <w:sz w:val="28"/>
          <w:szCs w:val="32"/>
        </w:rPr>
        <w:t>Наши</w:t>
      </w:r>
      <w:r w:rsidR="0077051F" w:rsidRPr="00B503D1">
        <w:rPr>
          <w:noProof/>
          <w:snapToGrid w:val="0"/>
          <w:color w:val="000000"/>
          <w:sz w:val="28"/>
          <w:szCs w:val="32"/>
        </w:rPr>
        <w:t xml:space="preserve"> </w:t>
      </w:r>
      <w:r w:rsidRPr="00B503D1">
        <w:rPr>
          <w:noProof/>
          <w:snapToGrid w:val="0"/>
          <w:color w:val="000000"/>
          <w:sz w:val="28"/>
          <w:szCs w:val="32"/>
        </w:rPr>
        <w:t>задачи //Собрание</w:t>
      </w:r>
      <w:r w:rsidR="0077051F" w:rsidRPr="00B503D1">
        <w:rPr>
          <w:noProof/>
          <w:snapToGrid w:val="0"/>
          <w:color w:val="000000"/>
          <w:sz w:val="28"/>
          <w:szCs w:val="32"/>
        </w:rPr>
        <w:t xml:space="preserve"> </w:t>
      </w:r>
      <w:r w:rsidRPr="00B503D1">
        <w:rPr>
          <w:noProof/>
          <w:snapToGrid w:val="0"/>
          <w:color w:val="000000"/>
          <w:sz w:val="28"/>
          <w:szCs w:val="32"/>
        </w:rPr>
        <w:t>сочинений:</w:t>
      </w:r>
      <w:r w:rsidR="0077051F" w:rsidRPr="00B503D1">
        <w:rPr>
          <w:noProof/>
          <w:snapToGrid w:val="0"/>
          <w:color w:val="000000"/>
          <w:sz w:val="28"/>
          <w:szCs w:val="32"/>
        </w:rPr>
        <w:t xml:space="preserve"> </w:t>
      </w:r>
      <w:r w:rsidRPr="00B503D1">
        <w:rPr>
          <w:noProof/>
          <w:snapToGrid w:val="0"/>
          <w:color w:val="000000"/>
          <w:sz w:val="28"/>
          <w:szCs w:val="32"/>
        </w:rPr>
        <w:t>в</w:t>
      </w:r>
      <w:r w:rsidR="0077051F" w:rsidRPr="00B503D1">
        <w:rPr>
          <w:noProof/>
          <w:snapToGrid w:val="0"/>
          <w:color w:val="000000"/>
          <w:sz w:val="28"/>
          <w:szCs w:val="32"/>
        </w:rPr>
        <w:t xml:space="preserve"> </w:t>
      </w:r>
      <w:r w:rsidRPr="00B503D1">
        <w:rPr>
          <w:noProof/>
          <w:snapToGrid w:val="0"/>
          <w:color w:val="000000"/>
          <w:sz w:val="28"/>
          <w:szCs w:val="32"/>
        </w:rPr>
        <w:t>10т.</w:t>
      </w:r>
      <w:r w:rsidR="0077051F" w:rsidRPr="00B503D1">
        <w:rPr>
          <w:noProof/>
          <w:snapToGrid w:val="0"/>
          <w:color w:val="000000"/>
          <w:sz w:val="28"/>
          <w:szCs w:val="32"/>
        </w:rPr>
        <w:t xml:space="preserve"> </w:t>
      </w:r>
      <w:r w:rsidRPr="00B503D1">
        <w:rPr>
          <w:noProof/>
          <w:snapToGrid w:val="0"/>
          <w:color w:val="000000"/>
          <w:sz w:val="28"/>
          <w:szCs w:val="32"/>
        </w:rPr>
        <w:t>Т.2</w:t>
      </w:r>
      <w:r w:rsidR="0077051F" w:rsidRPr="00B503D1">
        <w:rPr>
          <w:noProof/>
          <w:snapToGrid w:val="0"/>
          <w:color w:val="000000"/>
          <w:sz w:val="28"/>
          <w:szCs w:val="32"/>
        </w:rPr>
        <w:t xml:space="preserve"> </w:t>
      </w:r>
      <w:r w:rsidRPr="00B503D1">
        <w:rPr>
          <w:noProof/>
          <w:snapToGrid w:val="0"/>
          <w:color w:val="000000"/>
          <w:sz w:val="28"/>
          <w:szCs w:val="32"/>
        </w:rPr>
        <w:t>Кн. 1,2.—М.,1996.</w:t>
      </w:r>
    </w:p>
    <w:p w:rsidR="00321361" w:rsidRPr="00B503D1" w:rsidRDefault="00321361" w:rsidP="0077051F">
      <w:pPr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both"/>
        <w:rPr>
          <w:noProof/>
          <w:snapToGrid w:val="0"/>
          <w:color w:val="000000"/>
          <w:sz w:val="28"/>
          <w:szCs w:val="32"/>
        </w:rPr>
      </w:pPr>
      <w:r w:rsidRPr="00B503D1">
        <w:rPr>
          <w:iCs/>
          <w:noProof/>
          <w:color w:val="000000"/>
          <w:sz w:val="28"/>
          <w:szCs w:val="32"/>
        </w:rPr>
        <w:t>Грамши А.</w:t>
      </w:r>
      <w:r w:rsidRPr="00B503D1">
        <w:rPr>
          <w:noProof/>
          <w:color w:val="000000"/>
          <w:sz w:val="28"/>
          <w:szCs w:val="32"/>
        </w:rPr>
        <w:t xml:space="preserve"> Избранные произведения: В 3 т. – Т.3. – М., 1959.</w:t>
      </w:r>
    </w:p>
    <w:p w:rsidR="00321361" w:rsidRPr="00B503D1" w:rsidRDefault="00321361" w:rsidP="0077051F">
      <w:pPr>
        <w:pStyle w:val="a3"/>
        <w:numPr>
          <w:ilvl w:val="0"/>
          <w:numId w:val="4"/>
        </w:numPr>
        <w:pBdr>
          <w:bottom w:val="none" w:sz="0" w:space="0" w:color="auto"/>
        </w:pBd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noProof/>
          <w:color w:val="000000"/>
          <w:spacing w:val="0"/>
          <w:sz w:val="28"/>
          <w:szCs w:val="32"/>
        </w:rPr>
      </w:pPr>
      <w:r w:rsidRPr="00B503D1">
        <w:rPr>
          <w:rFonts w:ascii="Times New Roman" w:hAnsi="Times New Roman"/>
          <w:noProof/>
          <w:color w:val="000000"/>
          <w:spacing w:val="0"/>
          <w:sz w:val="28"/>
          <w:szCs w:val="32"/>
        </w:rPr>
        <w:t xml:space="preserve">Новикова Г.В. Сильная стратегия слабых (террор в конце ХХ века) // Полис. 2000. № 1. </w:t>
      </w:r>
      <w:bookmarkStart w:id="1" w:name="_GoBack"/>
      <w:bookmarkEnd w:id="1"/>
    </w:p>
    <w:sectPr w:rsidR="00321361" w:rsidRPr="00B503D1" w:rsidSect="0077051F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6F9" w:rsidRDefault="00B246F9" w:rsidP="0077051F">
      <w:r>
        <w:separator/>
      </w:r>
    </w:p>
  </w:endnote>
  <w:endnote w:type="continuationSeparator" w:id="0">
    <w:p w:rsidR="00B246F9" w:rsidRDefault="00B246F9" w:rsidP="00770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6F9" w:rsidRDefault="00B246F9" w:rsidP="0077051F">
      <w:r>
        <w:separator/>
      </w:r>
    </w:p>
  </w:footnote>
  <w:footnote w:type="continuationSeparator" w:id="0">
    <w:p w:rsidR="00B246F9" w:rsidRDefault="00B246F9" w:rsidP="00770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31F67"/>
    <w:multiLevelType w:val="hybridMultilevel"/>
    <w:tmpl w:val="B5EEF8FC"/>
    <w:lvl w:ilvl="0" w:tplc="04190001">
      <w:start w:val="1"/>
      <w:numFmt w:val="bullet"/>
      <w:lvlText w:val=""/>
      <w:lvlJc w:val="left"/>
      <w:pPr>
        <w:tabs>
          <w:tab w:val="num" w:pos="1521"/>
        </w:tabs>
        <w:ind w:left="15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1"/>
        </w:tabs>
        <w:ind w:left="22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1"/>
        </w:tabs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1"/>
        </w:tabs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1"/>
        </w:tabs>
        <w:ind w:left="44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1"/>
        </w:tabs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1"/>
        </w:tabs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1"/>
        </w:tabs>
        <w:ind w:left="65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1"/>
        </w:tabs>
        <w:ind w:left="7281" w:hanging="360"/>
      </w:pPr>
      <w:rPr>
        <w:rFonts w:ascii="Wingdings" w:hAnsi="Wingdings" w:hint="default"/>
      </w:rPr>
    </w:lvl>
  </w:abstractNum>
  <w:abstractNum w:abstractNumId="1">
    <w:nsid w:val="24DF367D"/>
    <w:multiLevelType w:val="hybridMultilevel"/>
    <w:tmpl w:val="4094C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31B28D7"/>
    <w:multiLevelType w:val="hybridMultilevel"/>
    <w:tmpl w:val="146EFF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467413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523B7B17"/>
    <w:multiLevelType w:val="hybridMultilevel"/>
    <w:tmpl w:val="DBA8510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CCF13E1"/>
    <w:multiLevelType w:val="hybridMultilevel"/>
    <w:tmpl w:val="26281D6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E78CBC2">
      <w:start w:val="1"/>
      <w:numFmt w:val="decimal"/>
      <w:lvlText w:val="%2."/>
      <w:lvlJc w:val="left"/>
      <w:pPr>
        <w:tabs>
          <w:tab w:val="num" w:pos="2241"/>
        </w:tabs>
        <w:ind w:left="2241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61"/>
        </w:tabs>
        <w:ind w:left="29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81"/>
        </w:tabs>
        <w:ind w:left="36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01"/>
        </w:tabs>
        <w:ind w:left="44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21"/>
        </w:tabs>
        <w:ind w:left="51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41"/>
        </w:tabs>
        <w:ind w:left="58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61"/>
        </w:tabs>
        <w:ind w:left="65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81"/>
        </w:tabs>
        <w:ind w:left="7281" w:hanging="180"/>
      </w:pPr>
      <w:rPr>
        <w:rFonts w:cs="Times New Roman"/>
      </w:rPr>
    </w:lvl>
  </w:abstractNum>
  <w:abstractNum w:abstractNumId="6">
    <w:nsid w:val="6F9F64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07E6"/>
    <w:rsid w:val="00182402"/>
    <w:rsid w:val="001D55D3"/>
    <w:rsid w:val="00321361"/>
    <w:rsid w:val="005C01DF"/>
    <w:rsid w:val="005C4492"/>
    <w:rsid w:val="005F07E6"/>
    <w:rsid w:val="006C3E6F"/>
    <w:rsid w:val="006E5E9D"/>
    <w:rsid w:val="0077051F"/>
    <w:rsid w:val="00A73530"/>
    <w:rsid w:val="00B246F9"/>
    <w:rsid w:val="00B503D1"/>
    <w:rsid w:val="00C3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AF3F88C-35D2-4E5F-9B2E-80D71334D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361"/>
    <w:rPr>
      <w:rFonts w:ascii="Times New Roman" w:hAnsi="Times New Roman" w:cs="Times New Roman"/>
    </w:rPr>
  </w:style>
  <w:style w:type="paragraph" w:styleId="2">
    <w:name w:val="heading 2"/>
    <w:basedOn w:val="a"/>
    <w:next w:val="a"/>
    <w:link w:val="20"/>
    <w:uiPriority w:val="9"/>
    <w:qFormat/>
    <w:rsid w:val="0032136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321361"/>
    <w:rPr>
      <w:rFonts w:ascii="Times New Roman" w:hAnsi="Times New Roman" w:cs="Times New Roman"/>
      <w:sz w:val="20"/>
      <w:lang w:val="x-none" w:eastAsia="ru-RU"/>
    </w:rPr>
  </w:style>
  <w:style w:type="paragraph" w:styleId="a3">
    <w:name w:val="Title"/>
    <w:basedOn w:val="a"/>
    <w:next w:val="a"/>
    <w:link w:val="a4"/>
    <w:uiPriority w:val="10"/>
    <w:qFormat/>
    <w:rsid w:val="001D55D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locked/>
    <w:rsid w:val="001D55D3"/>
    <w:rPr>
      <w:rFonts w:ascii="Cambria" w:hAnsi="Cambria" w:cs="Times New Roman"/>
      <w:color w:val="17365D"/>
      <w:spacing w:val="5"/>
      <w:kern w:val="28"/>
      <w:sz w:val="52"/>
      <w:lang w:val="x-none" w:eastAsia="ru-RU"/>
    </w:rPr>
  </w:style>
  <w:style w:type="paragraph" w:styleId="a5">
    <w:name w:val="Subtitle"/>
    <w:basedOn w:val="a"/>
    <w:next w:val="a"/>
    <w:link w:val="a6"/>
    <w:uiPriority w:val="11"/>
    <w:qFormat/>
    <w:rsid w:val="001D55D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locked/>
    <w:rsid w:val="001D55D3"/>
    <w:rPr>
      <w:rFonts w:ascii="Cambria" w:hAnsi="Cambria" w:cs="Times New Roman"/>
      <w:i/>
      <w:color w:val="4F81BD"/>
      <w:spacing w:val="15"/>
      <w:sz w:val="24"/>
      <w:lang w:val="x-none" w:eastAsia="ru-RU"/>
    </w:rPr>
  </w:style>
  <w:style w:type="paragraph" w:styleId="a7">
    <w:name w:val="No Spacing"/>
    <w:uiPriority w:val="1"/>
    <w:qFormat/>
    <w:rsid w:val="001D55D3"/>
    <w:rPr>
      <w:rFonts w:ascii="Times New Roman" w:hAnsi="Times New Roman" w:cs="Times New Roman"/>
    </w:rPr>
  </w:style>
  <w:style w:type="character" w:styleId="a8">
    <w:name w:val="Subtle Emphasis"/>
    <w:uiPriority w:val="19"/>
    <w:qFormat/>
    <w:rsid w:val="001D55D3"/>
    <w:rPr>
      <w:rFonts w:cs="Times New Roman"/>
      <w:i/>
      <w:color w:val="808080"/>
    </w:rPr>
  </w:style>
  <w:style w:type="paragraph" w:styleId="a9">
    <w:name w:val="Body Text"/>
    <w:basedOn w:val="a"/>
    <w:link w:val="aa"/>
    <w:uiPriority w:val="99"/>
    <w:rsid w:val="00321361"/>
    <w:pPr>
      <w:jc w:val="center"/>
    </w:pPr>
    <w:rPr>
      <w:sz w:val="28"/>
    </w:rPr>
  </w:style>
  <w:style w:type="character" w:customStyle="1" w:styleId="aa">
    <w:name w:val="Основной текст Знак"/>
    <w:link w:val="a9"/>
    <w:uiPriority w:val="99"/>
    <w:locked/>
    <w:rsid w:val="00321361"/>
    <w:rPr>
      <w:rFonts w:ascii="Times New Roman" w:hAnsi="Times New Roman" w:cs="Times New Roman"/>
      <w:sz w:val="20"/>
      <w:lang w:val="x-none" w:eastAsia="ru-RU"/>
    </w:rPr>
  </w:style>
  <w:style w:type="paragraph" w:styleId="ab">
    <w:name w:val="header"/>
    <w:basedOn w:val="a"/>
    <w:link w:val="ac"/>
    <w:uiPriority w:val="99"/>
    <w:unhideWhenUsed/>
    <w:rsid w:val="0077051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77051F"/>
    <w:rPr>
      <w:rFonts w:ascii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77051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77051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3849</Words>
  <Characters>21944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admin</cp:lastModifiedBy>
  <cp:revision>2</cp:revision>
  <dcterms:created xsi:type="dcterms:W3CDTF">2014-03-06T22:06:00Z</dcterms:created>
  <dcterms:modified xsi:type="dcterms:W3CDTF">2014-03-06T22:06:00Z</dcterms:modified>
</cp:coreProperties>
</file>