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2B" w:rsidRDefault="00802B2B">
      <w:pPr>
        <w:spacing w:line="360" w:lineRule="auto"/>
        <w:ind w:right="91"/>
        <w:jc w:val="both"/>
        <w:rPr>
          <w:b/>
          <w:i/>
          <w:sz w:val="28"/>
          <w:lang w:val="ru-RU"/>
        </w:rPr>
      </w:pPr>
    </w:p>
    <w:p w:rsidR="00802B2B" w:rsidRDefault="00802B2B">
      <w:pPr>
        <w:spacing w:line="360" w:lineRule="auto"/>
        <w:ind w:left="426" w:right="91" w:firstLine="323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                                 ОГЛАВЛЕНИЕ</w:t>
      </w:r>
    </w:p>
    <w:p w:rsidR="00802B2B" w:rsidRDefault="00802B2B">
      <w:pPr>
        <w:spacing w:line="360" w:lineRule="auto"/>
        <w:ind w:left="426" w:right="91" w:firstLine="323"/>
        <w:jc w:val="both"/>
        <w:rPr>
          <w:sz w:val="28"/>
          <w:lang w:val="ru-RU"/>
        </w:rPr>
      </w:pPr>
    </w:p>
    <w:p w:rsidR="00802B2B" w:rsidRDefault="00802B2B">
      <w:pPr>
        <w:spacing w:line="360" w:lineRule="auto"/>
        <w:ind w:left="426" w:right="91" w:firstLine="323"/>
        <w:jc w:val="both"/>
        <w:rPr>
          <w:b/>
          <w:i/>
          <w:sz w:val="28"/>
          <w:lang w:val="ru-RU"/>
        </w:rPr>
      </w:pPr>
    </w:p>
    <w:p w:rsidR="00802B2B" w:rsidRDefault="00802B2B">
      <w:pPr>
        <w:pStyle w:val="1"/>
        <w:ind w:left="426" w:right="91" w:firstLine="323"/>
        <w:jc w:val="both"/>
        <w:rPr>
          <w:b w:val="0"/>
          <w:i w:val="0"/>
          <w:sz w:val="28"/>
        </w:rPr>
      </w:pPr>
      <w:bookmarkStart w:id="0" w:name="_Toc531409792"/>
      <w:r>
        <w:rPr>
          <w:sz w:val="28"/>
        </w:rPr>
        <w:t xml:space="preserve"> ВВЕДЕНИЕ</w:t>
      </w:r>
      <w:bookmarkEnd w:id="0"/>
      <w:r>
        <w:rPr>
          <w:sz w:val="28"/>
        </w:rPr>
        <w:t>…………………………………………………..</w:t>
      </w:r>
      <w:r>
        <w:rPr>
          <w:b w:val="0"/>
          <w:i w:val="0"/>
          <w:sz w:val="28"/>
        </w:rPr>
        <w:t>5</w:t>
      </w:r>
    </w:p>
    <w:p w:rsidR="00802B2B" w:rsidRDefault="00802B2B">
      <w:pPr>
        <w:spacing w:line="360" w:lineRule="auto"/>
        <w:ind w:left="426" w:right="91" w:firstLine="323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ГЛАВА 1.</w:t>
      </w:r>
      <w:r>
        <w:rPr>
          <w:sz w:val="28"/>
          <w:lang w:val="ru-RU"/>
        </w:rPr>
        <w:t xml:space="preserve"> Личный закон юридического лица</w:t>
      </w:r>
      <w:r>
        <w:rPr>
          <w:b/>
          <w:sz w:val="28"/>
          <w:lang w:val="ru-RU"/>
        </w:rPr>
        <w:t>………………</w:t>
      </w:r>
      <w:r>
        <w:rPr>
          <w:sz w:val="28"/>
          <w:lang w:val="ru-RU"/>
        </w:rPr>
        <w:t>7</w:t>
      </w:r>
    </w:p>
    <w:p w:rsidR="00802B2B" w:rsidRDefault="00802B2B">
      <w:pPr>
        <w:tabs>
          <w:tab w:val="left" w:pos="6379"/>
        </w:tabs>
        <w:spacing w:line="360" w:lineRule="auto"/>
        <w:ind w:left="426" w:right="91" w:firstLine="323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 xml:space="preserve">ГЛАВА 2. </w:t>
      </w:r>
      <w:r>
        <w:rPr>
          <w:sz w:val="28"/>
          <w:lang w:val="ru-RU"/>
        </w:rPr>
        <w:t xml:space="preserve"> Иностранные юридические лица в РФ</w:t>
      </w:r>
      <w:r>
        <w:rPr>
          <w:b/>
          <w:sz w:val="28"/>
          <w:lang w:val="ru-RU"/>
        </w:rPr>
        <w:t>…………</w:t>
      </w:r>
      <w:r>
        <w:rPr>
          <w:sz w:val="28"/>
          <w:lang w:val="ru-RU"/>
        </w:rPr>
        <w:t>11</w:t>
      </w:r>
    </w:p>
    <w:p w:rsidR="00802B2B" w:rsidRDefault="00802B2B">
      <w:pPr>
        <w:spacing w:line="360" w:lineRule="auto"/>
        <w:ind w:left="426" w:right="91" w:firstLine="323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ГЛАВА 3.</w:t>
      </w:r>
      <w:r>
        <w:rPr>
          <w:sz w:val="28"/>
          <w:lang w:val="ru-RU"/>
        </w:rPr>
        <w:t xml:space="preserve"> Российские юридические лица за рубежом</w:t>
      </w:r>
      <w:r>
        <w:rPr>
          <w:b/>
          <w:sz w:val="28"/>
          <w:lang w:val="ru-RU"/>
        </w:rPr>
        <w:t>……</w:t>
      </w:r>
      <w:r>
        <w:rPr>
          <w:sz w:val="28"/>
          <w:lang w:val="ru-RU"/>
        </w:rPr>
        <w:t>17</w:t>
      </w:r>
    </w:p>
    <w:p w:rsidR="00802B2B" w:rsidRDefault="00802B2B">
      <w:pPr>
        <w:spacing w:line="360" w:lineRule="auto"/>
        <w:ind w:left="426" w:right="91" w:firstLine="323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ЗАКЛЮЧЕНИЕ…………………………………………….. </w:t>
      </w:r>
      <w:r>
        <w:rPr>
          <w:sz w:val="28"/>
          <w:lang w:val="ru-RU"/>
        </w:rPr>
        <w:t>22</w:t>
      </w:r>
    </w:p>
    <w:p w:rsidR="00802B2B" w:rsidRDefault="00802B2B">
      <w:pPr>
        <w:spacing w:line="360" w:lineRule="auto"/>
        <w:ind w:left="426" w:right="91" w:firstLine="323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БИБЛИОГРАФИЯ…………………………………………..</w:t>
      </w:r>
      <w:r>
        <w:rPr>
          <w:sz w:val="28"/>
          <w:lang w:val="ru-RU"/>
        </w:rPr>
        <w:t>23</w:t>
      </w:r>
    </w:p>
    <w:p w:rsidR="00802B2B" w:rsidRDefault="00802B2B">
      <w:pPr>
        <w:spacing w:line="360" w:lineRule="auto"/>
        <w:ind w:left="426" w:right="91" w:firstLine="323"/>
        <w:jc w:val="both"/>
        <w:rPr>
          <w:b/>
          <w:i/>
          <w:sz w:val="28"/>
          <w:lang w:val="ru-RU"/>
        </w:rPr>
        <w:sectPr w:rsidR="00802B2B">
          <w:headerReference w:type="even" r:id="rId7"/>
          <w:headerReference w:type="default" r:id="rId8"/>
          <w:footnotePr>
            <w:pos w:val="sectEnd"/>
          </w:footnotePr>
          <w:endnotePr>
            <w:numFmt w:val="decimal"/>
            <w:numStart w:val="0"/>
          </w:endnotePr>
          <w:pgSz w:w="11907" w:h="16840"/>
          <w:pgMar w:top="1134" w:right="1134" w:bottom="1134" w:left="1701" w:header="720" w:footer="720" w:gutter="0"/>
          <w:pgNumType w:start="4"/>
          <w:cols w:space="720"/>
        </w:sectPr>
      </w:pPr>
      <w:r>
        <w:rPr>
          <w:b/>
          <w:i/>
          <w:sz w:val="28"/>
          <w:lang w:val="ru-RU"/>
        </w:rPr>
        <w:t>ПРИЛОЖЕНИЕ……………………………………………..</w:t>
      </w:r>
      <w:r>
        <w:rPr>
          <w:sz w:val="28"/>
          <w:lang w:val="ru-RU"/>
        </w:rPr>
        <w:t>25</w:t>
      </w:r>
    </w:p>
    <w:p w:rsidR="00802B2B" w:rsidRDefault="00802B2B">
      <w:pPr>
        <w:pStyle w:val="4"/>
      </w:pPr>
      <w:r>
        <w:t xml:space="preserve">                            ВВЕДЕНИЕ</w:t>
      </w:r>
    </w:p>
    <w:p w:rsidR="00802B2B" w:rsidRDefault="00802B2B">
      <w:pPr>
        <w:spacing w:line="360" w:lineRule="auto"/>
        <w:ind w:right="91"/>
        <w:jc w:val="both"/>
        <w:rPr>
          <w:sz w:val="28"/>
          <w:lang w:val="ru-RU"/>
        </w:rPr>
      </w:pPr>
    </w:p>
    <w:p w:rsidR="00802B2B" w:rsidRDefault="00802B2B">
      <w:pPr>
        <w:spacing w:line="360" w:lineRule="auto"/>
        <w:ind w:right="91"/>
        <w:jc w:val="both"/>
        <w:rPr>
          <w:sz w:val="28"/>
          <w:lang w:val="ru-RU"/>
        </w:rPr>
      </w:pPr>
    </w:p>
    <w:p w:rsidR="00802B2B" w:rsidRDefault="00802B2B">
      <w:pPr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sz w:val="28"/>
          <w:lang w:val="ru-RU"/>
        </w:rPr>
        <w:t>Юридические лица, как в российском законодательстве, так и в законодательствах зарубежных стран – это, прежде всего различ</w:t>
      </w:r>
      <w:r>
        <w:rPr>
          <w:sz w:val="28"/>
          <w:lang w:val="ru-RU"/>
        </w:rPr>
        <w:softHyphen/>
        <w:t>ного рода предпринимательские объединения, играющие решаю</w:t>
      </w:r>
      <w:r>
        <w:rPr>
          <w:sz w:val="28"/>
          <w:lang w:val="ru-RU"/>
        </w:rPr>
        <w:softHyphen/>
        <w:t>щую роль в экономике любого развитого или развивающегося госу</w:t>
      </w:r>
      <w:r>
        <w:rPr>
          <w:sz w:val="28"/>
          <w:lang w:val="ru-RU"/>
        </w:rPr>
        <w:softHyphen/>
        <w:t>дарства.</w:t>
      </w:r>
    </w:p>
    <w:p w:rsidR="00802B2B" w:rsidRDefault="00802B2B">
      <w:pPr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sz w:val="28"/>
          <w:lang w:val="ru-RU"/>
        </w:rPr>
        <w:t>Юридические лица в своей деятельности не ограничиваются рамками одного государства, они вправе заключать договора и с иностранными партнерами, то есть осуществлять внешнеэкономи</w:t>
      </w:r>
      <w:r>
        <w:rPr>
          <w:sz w:val="28"/>
          <w:lang w:val="ru-RU"/>
        </w:rPr>
        <w:softHyphen/>
        <w:t>ческую деятельность. Поэтому важно определить национальность юридического лица, его личный закон, который устанавливает объем правоспособности юридического лица, порядок его создания  и ликвидации; а также рассмотреть правовое положение юридиче</w:t>
      </w:r>
      <w:r>
        <w:rPr>
          <w:sz w:val="28"/>
          <w:lang w:val="ru-RU"/>
        </w:rPr>
        <w:softHyphen/>
        <w:t xml:space="preserve">ских лиц в других станах.  </w:t>
      </w:r>
    </w:p>
    <w:p w:rsidR="00802B2B" w:rsidRDefault="00802B2B">
      <w:pPr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sz w:val="28"/>
          <w:lang w:val="ru-RU"/>
        </w:rPr>
        <w:t>Перечисленные выше вопросы и рассматриваются в основной части данной работы, причем  в первую очередь я сочла нужным рассмотреть вопрос, касающийся национальности юридического лица, так как он является решающим для определения статута юри</w:t>
      </w:r>
      <w:r>
        <w:rPr>
          <w:sz w:val="28"/>
          <w:lang w:val="ru-RU"/>
        </w:rPr>
        <w:softHyphen/>
        <w:t>дического лица.</w:t>
      </w:r>
    </w:p>
    <w:p w:rsidR="00802B2B" w:rsidRDefault="00802B2B">
      <w:pPr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sz w:val="28"/>
          <w:lang w:val="ru-RU"/>
        </w:rPr>
        <w:t>Самым обширным явился вопрос правового положения ино</w:t>
      </w:r>
      <w:r>
        <w:rPr>
          <w:sz w:val="28"/>
          <w:lang w:val="ru-RU"/>
        </w:rPr>
        <w:softHyphen/>
        <w:t>странных юридических лиц за рубежом. Это объясняется тем, что Россия в настоящий момент является развивающейся страной и ей необходимо привлечение иностранных инвестиций развитых зару</w:t>
      </w:r>
      <w:r>
        <w:rPr>
          <w:sz w:val="28"/>
          <w:lang w:val="ru-RU"/>
        </w:rPr>
        <w:softHyphen/>
        <w:t>бежных стран, которые способствуют привлечению не только капи</w:t>
      </w:r>
      <w:r>
        <w:rPr>
          <w:sz w:val="28"/>
          <w:lang w:val="ru-RU"/>
        </w:rPr>
        <w:softHyphen/>
        <w:t>тала, но и новых технологий, способов производства, организации менеджмента и др.</w:t>
      </w:r>
    </w:p>
    <w:p w:rsidR="00802B2B" w:rsidRDefault="00802B2B">
      <w:pPr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sz w:val="28"/>
          <w:lang w:val="ru-RU"/>
        </w:rPr>
        <w:t>Глава 3 посвящена правовому положению российских юридиче</w:t>
      </w:r>
      <w:r>
        <w:rPr>
          <w:sz w:val="28"/>
          <w:lang w:val="ru-RU"/>
        </w:rPr>
        <w:softHyphen/>
        <w:t>ских лиц за рубежом. По сравнению с правовым  положением ино</w:t>
      </w:r>
      <w:r>
        <w:rPr>
          <w:sz w:val="28"/>
          <w:lang w:val="ru-RU"/>
        </w:rPr>
        <w:softHyphen/>
        <w:t>странных юридических лиц в нашей стране, их правовое положение в значительно меньшей степени отражено в законодательстве РФ и регулируется в основном подзаконными актами, двусторонними со</w:t>
      </w:r>
      <w:r>
        <w:rPr>
          <w:sz w:val="28"/>
          <w:lang w:val="ru-RU"/>
        </w:rPr>
        <w:softHyphen/>
        <w:t>глашениями между странами и внешнеэкономическими договорами (контрактами), которые заключаются самими участниками внешне</w:t>
      </w:r>
      <w:r>
        <w:rPr>
          <w:sz w:val="28"/>
          <w:lang w:val="ru-RU"/>
        </w:rPr>
        <w:softHyphen/>
        <w:t xml:space="preserve">экономической деятельности. </w:t>
      </w:r>
    </w:p>
    <w:p w:rsidR="00802B2B" w:rsidRDefault="00802B2B">
      <w:pPr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</w:p>
    <w:p w:rsidR="00802B2B" w:rsidRDefault="00802B2B">
      <w:pPr>
        <w:spacing w:line="360" w:lineRule="auto"/>
        <w:ind w:right="91"/>
        <w:jc w:val="both"/>
        <w:rPr>
          <w:sz w:val="28"/>
          <w:lang w:val="ru-RU"/>
        </w:rPr>
      </w:pPr>
    </w:p>
    <w:p w:rsidR="00802B2B" w:rsidRDefault="00802B2B">
      <w:pPr>
        <w:spacing w:line="360" w:lineRule="auto"/>
        <w:ind w:right="91"/>
        <w:jc w:val="both"/>
        <w:rPr>
          <w:sz w:val="28"/>
          <w:lang w:val="ru-RU"/>
        </w:rPr>
        <w:sectPr w:rsidR="00802B2B">
          <w:footnotePr>
            <w:pos w:val="sectEnd"/>
          </w:footnotePr>
          <w:endnotePr>
            <w:numFmt w:val="decimal"/>
            <w:numStart w:val="0"/>
          </w:endnotePr>
          <w:pgSz w:w="11907" w:h="16840"/>
          <w:pgMar w:top="1134" w:right="1134" w:bottom="1304" w:left="1701" w:header="720" w:footer="720" w:gutter="0"/>
          <w:cols w:space="720"/>
        </w:sectPr>
      </w:pPr>
    </w:p>
    <w:p w:rsidR="00802B2B" w:rsidRDefault="00802B2B">
      <w:pPr>
        <w:spacing w:before="240" w:line="360" w:lineRule="auto"/>
        <w:ind w:right="9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ГЛАВА 1</w:t>
      </w:r>
    </w:p>
    <w:p w:rsidR="00802B2B" w:rsidRDefault="00802B2B">
      <w:pPr>
        <w:spacing w:before="240" w:line="360" w:lineRule="auto"/>
        <w:ind w:right="9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ЛИЧНЫЙ ЗАКОН ЮРИДИЧЕСКОГО ЛИЦА</w:t>
      </w:r>
    </w:p>
    <w:p w:rsidR="00802B2B" w:rsidRDefault="00802B2B">
      <w:pPr>
        <w:tabs>
          <w:tab w:val="left" w:pos="9639"/>
        </w:tabs>
        <w:spacing w:line="360" w:lineRule="auto"/>
        <w:ind w:left="426" w:right="91" w:firstLine="323"/>
        <w:jc w:val="both"/>
        <w:rPr>
          <w:sz w:val="28"/>
          <w:lang w:val="ru-RU"/>
        </w:rPr>
      </w:pPr>
    </w:p>
    <w:p w:rsidR="00802B2B" w:rsidRDefault="00802B2B">
      <w:pPr>
        <w:tabs>
          <w:tab w:val="left" w:pos="9639"/>
        </w:tabs>
        <w:spacing w:line="360" w:lineRule="auto"/>
        <w:ind w:left="426" w:right="91" w:firstLine="323"/>
        <w:jc w:val="both"/>
        <w:rPr>
          <w:sz w:val="28"/>
          <w:lang w:val="ru-RU"/>
        </w:rPr>
      </w:pPr>
    </w:p>
    <w:p w:rsidR="00802B2B" w:rsidRDefault="00802B2B">
      <w:pPr>
        <w:tabs>
          <w:tab w:val="left" w:pos="9639"/>
        </w:tabs>
        <w:spacing w:line="360" w:lineRule="auto"/>
        <w:ind w:left="567" w:right="91" w:firstLine="426"/>
        <w:jc w:val="both"/>
        <w:rPr>
          <w:i/>
          <w:sz w:val="28"/>
          <w:lang w:val="ru-RU"/>
        </w:rPr>
      </w:pPr>
      <w:r>
        <w:rPr>
          <w:sz w:val="28"/>
          <w:lang w:val="ru-RU"/>
        </w:rPr>
        <w:t>Личный закон юридического лица, с моей точки зрения, явля</w:t>
      </w:r>
      <w:r>
        <w:rPr>
          <w:sz w:val="28"/>
          <w:lang w:val="ru-RU"/>
        </w:rPr>
        <w:softHyphen/>
        <w:t>ется основным критерием  при определении правового по</w:t>
      </w:r>
      <w:r>
        <w:rPr>
          <w:sz w:val="28"/>
          <w:lang w:val="ru-RU"/>
        </w:rPr>
        <w:softHyphen/>
        <w:t>ложения юридического лица, так как он определяет его го</w:t>
      </w:r>
      <w:r>
        <w:rPr>
          <w:sz w:val="28"/>
          <w:lang w:val="ru-RU"/>
        </w:rPr>
        <w:softHyphen/>
        <w:t>су</w:t>
      </w:r>
      <w:r>
        <w:rPr>
          <w:sz w:val="28"/>
          <w:lang w:val="ru-RU"/>
        </w:rPr>
        <w:softHyphen/>
        <w:t>дарственную  принадлежность, "национальность" и решает на этой основе во</w:t>
      </w:r>
      <w:r>
        <w:rPr>
          <w:sz w:val="28"/>
          <w:lang w:val="ru-RU"/>
        </w:rPr>
        <w:softHyphen/>
        <w:t>просы его статута:  является  ли организация юридическим лицом, когда возникает и прекращается его  пра</w:t>
      </w:r>
      <w:r>
        <w:rPr>
          <w:sz w:val="28"/>
          <w:lang w:val="ru-RU"/>
        </w:rPr>
        <w:softHyphen/>
        <w:t>воспособность, как созда</w:t>
      </w:r>
      <w:r>
        <w:rPr>
          <w:sz w:val="28"/>
          <w:lang w:val="ru-RU"/>
        </w:rPr>
        <w:softHyphen/>
        <w:t>ется, реорганизуется и ликвиди</w:t>
      </w:r>
      <w:r>
        <w:rPr>
          <w:sz w:val="28"/>
          <w:lang w:val="ru-RU"/>
        </w:rPr>
        <w:softHyphen/>
        <w:t>руется данное юридическое лицо. При этом нужно заметить, что тер</w:t>
      </w:r>
      <w:r>
        <w:rPr>
          <w:sz w:val="28"/>
          <w:lang w:val="ru-RU"/>
        </w:rPr>
        <w:softHyphen/>
        <w:t>мин "национальность " к юриди</w:t>
      </w:r>
      <w:r>
        <w:rPr>
          <w:sz w:val="28"/>
          <w:lang w:val="ru-RU"/>
        </w:rPr>
        <w:softHyphen/>
        <w:t>ческим лицам приме</w:t>
      </w:r>
      <w:r>
        <w:rPr>
          <w:sz w:val="28"/>
          <w:lang w:val="ru-RU"/>
        </w:rPr>
        <w:softHyphen/>
        <w:t>няется ус</w:t>
      </w:r>
      <w:r>
        <w:rPr>
          <w:sz w:val="28"/>
          <w:lang w:val="ru-RU"/>
        </w:rPr>
        <w:softHyphen/>
        <w:t>ловно, совсем в другом смысле, чем он применяется к гражда</w:t>
      </w:r>
      <w:r>
        <w:rPr>
          <w:sz w:val="28"/>
          <w:lang w:val="ru-RU"/>
        </w:rPr>
        <w:softHyphen/>
        <w:t>нам.  На сегодняшний день существуют не</w:t>
      </w:r>
      <w:r>
        <w:rPr>
          <w:sz w:val="28"/>
          <w:lang w:val="ru-RU"/>
        </w:rPr>
        <w:softHyphen/>
        <w:t xml:space="preserve">сколько </w:t>
      </w:r>
      <w:r>
        <w:rPr>
          <w:i/>
          <w:sz w:val="28"/>
          <w:lang w:val="ru-RU"/>
        </w:rPr>
        <w:t>крите</w:t>
      </w:r>
      <w:r>
        <w:rPr>
          <w:i/>
          <w:sz w:val="28"/>
          <w:lang w:val="ru-RU"/>
        </w:rPr>
        <w:softHyphen/>
        <w:t xml:space="preserve">риев определения "национальности " юридического лица, </w:t>
      </w:r>
      <w:r>
        <w:rPr>
          <w:sz w:val="28"/>
          <w:lang w:val="ru-RU"/>
        </w:rPr>
        <w:t>кото</w:t>
      </w:r>
      <w:r>
        <w:rPr>
          <w:sz w:val="28"/>
          <w:lang w:val="ru-RU"/>
        </w:rPr>
        <w:softHyphen/>
        <w:t xml:space="preserve">рые в частности приводит В.П.Звеков: </w:t>
      </w:r>
      <w:r>
        <w:rPr>
          <w:rStyle w:val="a4"/>
          <w:i/>
          <w:sz w:val="28"/>
          <w:lang w:val="ru-RU"/>
        </w:rPr>
        <w:footnoteReference w:id="1"/>
      </w:r>
    </w:p>
    <w:p w:rsidR="00802B2B" w:rsidRDefault="00802B2B">
      <w:pPr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>-места учреждения</w:t>
      </w:r>
      <w:r>
        <w:rPr>
          <w:sz w:val="28"/>
          <w:lang w:val="ru-RU"/>
        </w:rPr>
        <w:t>; данный критерий характерен для стран англо- американской системы права;</w:t>
      </w:r>
    </w:p>
    <w:p w:rsidR="00802B2B" w:rsidRDefault="00802B2B">
      <w:pPr>
        <w:tabs>
          <w:tab w:val="left" w:pos="1080"/>
        </w:tabs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r>
        <w:rPr>
          <w:i/>
          <w:sz w:val="28"/>
          <w:lang w:val="ru-RU"/>
        </w:rPr>
        <w:t>места нахождения его административного (управляю</w:t>
      </w:r>
      <w:r>
        <w:rPr>
          <w:i/>
          <w:sz w:val="28"/>
          <w:lang w:val="ru-RU"/>
        </w:rPr>
        <w:softHyphen/>
        <w:t>щего) центра</w:t>
      </w:r>
      <w:r>
        <w:rPr>
          <w:sz w:val="28"/>
          <w:lang w:val="ru-RU"/>
        </w:rPr>
        <w:t>, который характерен для стран континенталь</w:t>
      </w:r>
      <w:r>
        <w:rPr>
          <w:sz w:val="28"/>
          <w:lang w:val="ru-RU"/>
        </w:rPr>
        <w:softHyphen/>
        <w:t>ной Ев</w:t>
      </w:r>
      <w:r>
        <w:rPr>
          <w:sz w:val="28"/>
          <w:lang w:val="ru-RU"/>
        </w:rPr>
        <w:softHyphen/>
        <w:t>ропы;</w:t>
      </w:r>
    </w:p>
    <w:p w:rsidR="00802B2B" w:rsidRDefault="00802B2B">
      <w:pPr>
        <w:tabs>
          <w:tab w:val="left" w:pos="1080"/>
        </w:tabs>
        <w:spacing w:line="360" w:lineRule="auto"/>
        <w:ind w:left="567" w:right="91" w:firstLine="426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r>
        <w:rPr>
          <w:i/>
          <w:sz w:val="28"/>
          <w:lang w:val="ru-RU"/>
        </w:rPr>
        <w:t>места осуществления его деятельности, "центр эксплуа</w:t>
      </w:r>
      <w:r>
        <w:rPr>
          <w:i/>
          <w:sz w:val="28"/>
          <w:lang w:val="ru-RU"/>
        </w:rPr>
        <w:softHyphen/>
        <w:t>та</w:t>
      </w:r>
      <w:r>
        <w:rPr>
          <w:i/>
          <w:sz w:val="28"/>
          <w:lang w:val="ru-RU"/>
        </w:rPr>
        <w:softHyphen/>
        <w:t xml:space="preserve">ции", </w:t>
      </w:r>
      <w:r>
        <w:rPr>
          <w:sz w:val="28"/>
          <w:lang w:val="ru-RU"/>
        </w:rPr>
        <w:t>который восприняло законодательство Италии. Дан</w:t>
      </w:r>
      <w:r>
        <w:rPr>
          <w:sz w:val="28"/>
          <w:lang w:val="ru-RU"/>
        </w:rPr>
        <w:softHyphen/>
        <w:t>ный кри</w:t>
      </w:r>
      <w:r>
        <w:rPr>
          <w:sz w:val="28"/>
          <w:lang w:val="ru-RU"/>
        </w:rPr>
        <w:softHyphen/>
        <w:t>терий с ростом объема иностранных инвестиций при</w:t>
      </w:r>
      <w:r>
        <w:rPr>
          <w:sz w:val="28"/>
          <w:lang w:val="ru-RU"/>
        </w:rPr>
        <w:softHyphen/>
        <w:t>обретает все большее значение, т.к. он позволяет подчинить</w:t>
      </w:r>
    </w:p>
    <w:p w:rsidR="00802B2B" w:rsidRDefault="00802B2B">
      <w:pPr>
        <w:tabs>
          <w:tab w:val="left" w:pos="1080"/>
        </w:tabs>
        <w:spacing w:line="360" w:lineRule="auto"/>
        <w:ind w:left="567" w:right="91"/>
        <w:jc w:val="both"/>
        <w:rPr>
          <w:sz w:val="28"/>
          <w:lang w:val="ru-RU"/>
        </w:rPr>
      </w:pPr>
      <w:r>
        <w:rPr>
          <w:sz w:val="28"/>
          <w:lang w:val="ru-RU"/>
        </w:rPr>
        <w:t>решение вопроса правового режима иностранного юридиче</w:t>
      </w:r>
      <w:r>
        <w:rPr>
          <w:sz w:val="28"/>
          <w:lang w:val="ru-RU"/>
        </w:rPr>
        <w:softHyphen/>
        <w:t>ского лица местному законодательству.</w:t>
      </w:r>
    </w:p>
    <w:p w:rsidR="00802B2B" w:rsidRDefault="00802B2B">
      <w:pPr>
        <w:tabs>
          <w:tab w:val="left" w:pos="1080"/>
        </w:tabs>
        <w:spacing w:line="360" w:lineRule="auto"/>
        <w:ind w:left="567" w:right="91" w:firstLine="51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Но, если обратиться к законодательству  РФ, то можно заме</w:t>
      </w:r>
      <w:r>
        <w:rPr>
          <w:sz w:val="28"/>
          <w:lang w:val="ru-RU"/>
        </w:rPr>
        <w:softHyphen/>
        <w:t>тить тот факт, что оно не отличается единообразием в вопросе при</w:t>
      </w:r>
      <w:r>
        <w:rPr>
          <w:sz w:val="28"/>
          <w:lang w:val="ru-RU"/>
        </w:rPr>
        <w:softHyphen/>
        <w:t>менения критериев определения "национально</w:t>
      </w:r>
      <w:r>
        <w:rPr>
          <w:sz w:val="28"/>
          <w:lang w:val="ru-RU"/>
        </w:rPr>
        <w:softHyphen/>
        <w:t>сти" юриди</w:t>
      </w:r>
      <w:r>
        <w:rPr>
          <w:sz w:val="28"/>
          <w:lang w:val="ru-RU"/>
        </w:rPr>
        <w:softHyphen/>
        <w:t>ческого лица. Так, Ос</w:t>
      </w:r>
      <w:r>
        <w:rPr>
          <w:sz w:val="28"/>
          <w:lang w:val="ru-RU"/>
        </w:rPr>
        <w:softHyphen/>
        <w:t>новы гражданского законо</w:t>
      </w:r>
      <w:r>
        <w:rPr>
          <w:sz w:val="28"/>
          <w:lang w:val="ru-RU"/>
        </w:rPr>
        <w:softHyphen/>
        <w:t>дательства в ст. 161  опре</w:t>
      </w:r>
      <w:r>
        <w:rPr>
          <w:sz w:val="28"/>
          <w:lang w:val="ru-RU"/>
        </w:rPr>
        <w:softHyphen/>
        <w:t>деляют гражданскую правоспособ</w:t>
      </w:r>
      <w:r>
        <w:rPr>
          <w:sz w:val="28"/>
          <w:lang w:val="ru-RU"/>
        </w:rPr>
        <w:softHyphen/>
        <w:t>ность иностран</w:t>
      </w:r>
      <w:r>
        <w:rPr>
          <w:sz w:val="28"/>
          <w:lang w:val="ru-RU"/>
        </w:rPr>
        <w:softHyphen/>
        <w:t>ных юридических лиц  по критерию" инкор</w:t>
      </w:r>
      <w:r>
        <w:rPr>
          <w:sz w:val="28"/>
          <w:lang w:val="ru-RU"/>
        </w:rPr>
        <w:softHyphen/>
        <w:t>порации", т.е. места учреждения данного юридического лица. Однако  Закон "Об иностранных инвестициях в РСФСР" ис</w:t>
      </w:r>
      <w:r>
        <w:rPr>
          <w:sz w:val="28"/>
          <w:lang w:val="ru-RU"/>
        </w:rPr>
        <w:softHyphen/>
        <w:t>ходил из критерия места нахожде</w:t>
      </w:r>
      <w:r>
        <w:rPr>
          <w:sz w:val="28"/>
          <w:lang w:val="ru-RU"/>
        </w:rPr>
        <w:softHyphen/>
        <w:t>ния иностранного предпри</w:t>
      </w:r>
      <w:r>
        <w:rPr>
          <w:sz w:val="28"/>
          <w:lang w:val="ru-RU"/>
        </w:rPr>
        <w:softHyphen/>
        <w:t>ятия. В п. "е." ст.16 данного закона было сказано, что доку</w:t>
      </w:r>
      <w:r>
        <w:rPr>
          <w:sz w:val="28"/>
          <w:lang w:val="ru-RU"/>
        </w:rPr>
        <w:softHyphen/>
        <w:t>ментом, подтверждаю</w:t>
      </w:r>
      <w:r>
        <w:rPr>
          <w:sz w:val="28"/>
          <w:lang w:val="ru-RU"/>
        </w:rPr>
        <w:softHyphen/>
        <w:t>щим статус ино</w:t>
      </w:r>
      <w:r>
        <w:rPr>
          <w:sz w:val="28"/>
          <w:lang w:val="ru-RU"/>
        </w:rPr>
        <w:softHyphen/>
        <w:t>странного юридиче</w:t>
      </w:r>
      <w:r>
        <w:rPr>
          <w:sz w:val="28"/>
          <w:lang w:val="ru-RU"/>
        </w:rPr>
        <w:softHyphen/>
        <w:t>ского лица, является вы</w:t>
      </w:r>
      <w:r>
        <w:rPr>
          <w:sz w:val="28"/>
          <w:lang w:val="ru-RU"/>
        </w:rPr>
        <w:softHyphen/>
        <w:t>писка из торго</w:t>
      </w:r>
      <w:r>
        <w:rPr>
          <w:sz w:val="28"/>
          <w:lang w:val="ru-RU"/>
        </w:rPr>
        <w:softHyphen/>
        <w:t>вого реестра страны происхождения в соответст</w:t>
      </w:r>
      <w:r>
        <w:rPr>
          <w:sz w:val="28"/>
          <w:lang w:val="ru-RU"/>
        </w:rPr>
        <w:softHyphen/>
        <w:t>вии с законо</w:t>
      </w:r>
      <w:r>
        <w:rPr>
          <w:sz w:val="28"/>
          <w:lang w:val="ru-RU"/>
        </w:rPr>
        <w:softHyphen/>
        <w:t>дательством страны его местонахожде</w:t>
      </w:r>
      <w:r>
        <w:rPr>
          <w:sz w:val="28"/>
          <w:lang w:val="ru-RU"/>
        </w:rPr>
        <w:softHyphen/>
        <w:t>ния.</w:t>
      </w:r>
      <w:r>
        <w:rPr>
          <w:rStyle w:val="a4"/>
          <w:sz w:val="28"/>
        </w:rPr>
        <w:footnoteReference w:id="2"/>
      </w:r>
      <w:r>
        <w:rPr>
          <w:sz w:val="28"/>
          <w:lang w:val="ru-RU"/>
        </w:rPr>
        <w:t xml:space="preserve"> Од</w:t>
      </w:r>
      <w:r>
        <w:rPr>
          <w:sz w:val="28"/>
          <w:lang w:val="ru-RU"/>
        </w:rPr>
        <w:softHyphen/>
        <w:t>нако 25 июня 1999 года был принят новый Федераль</w:t>
      </w:r>
      <w:r>
        <w:rPr>
          <w:sz w:val="28"/>
          <w:lang w:val="ru-RU"/>
        </w:rPr>
        <w:softHyphen/>
        <w:t>ный Закон "Об ино</w:t>
      </w:r>
      <w:r>
        <w:rPr>
          <w:sz w:val="28"/>
          <w:lang w:val="ru-RU"/>
        </w:rPr>
        <w:softHyphen/>
        <w:t>странных инвестициях в Российской федерации", в ст. 2 ко</w:t>
      </w:r>
      <w:r>
        <w:rPr>
          <w:sz w:val="28"/>
          <w:lang w:val="ru-RU"/>
        </w:rPr>
        <w:softHyphen/>
        <w:t>то</w:t>
      </w:r>
      <w:r>
        <w:rPr>
          <w:sz w:val="28"/>
          <w:lang w:val="ru-RU"/>
        </w:rPr>
        <w:softHyphen/>
        <w:t>рого говориться, что " иностранный инве</w:t>
      </w:r>
      <w:r>
        <w:rPr>
          <w:sz w:val="28"/>
          <w:lang w:val="ru-RU"/>
        </w:rPr>
        <w:softHyphen/>
        <w:t>стор – ино</w:t>
      </w:r>
      <w:r>
        <w:rPr>
          <w:sz w:val="28"/>
          <w:lang w:val="ru-RU"/>
        </w:rPr>
        <w:softHyphen/>
        <w:t>странное юридическое лицо, гражданская правоспо</w:t>
      </w:r>
      <w:r>
        <w:rPr>
          <w:sz w:val="28"/>
          <w:lang w:val="ru-RU"/>
        </w:rPr>
        <w:softHyphen/>
        <w:t>собность которого опре</w:t>
      </w:r>
      <w:r>
        <w:rPr>
          <w:sz w:val="28"/>
          <w:lang w:val="ru-RU"/>
        </w:rPr>
        <w:softHyphen/>
        <w:t>деляется в со</w:t>
      </w:r>
      <w:r>
        <w:rPr>
          <w:sz w:val="28"/>
          <w:lang w:val="ru-RU"/>
        </w:rPr>
        <w:softHyphen/>
        <w:t>ответствии с законодательством го</w:t>
      </w:r>
      <w:r>
        <w:rPr>
          <w:sz w:val="28"/>
          <w:lang w:val="ru-RU"/>
        </w:rPr>
        <w:softHyphen/>
        <w:t>сударства, в кото</w:t>
      </w:r>
      <w:r>
        <w:rPr>
          <w:sz w:val="28"/>
          <w:lang w:val="ru-RU"/>
        </w:rPr>
        <w:softHyphen/>
        <w:t>ром оно учреждено, и которое вправе в соот</w:t>
      </w:r>
      <w:r>
        <w:rPr>
          <w:sz w:val="28"/>
          <w:lang w:val="ru-RU"/>
        </w:rPr>
        <w:softHyphen/>
        <w:t>ветствии  с законода</w:t>
      </w:r>
      <w:r>
        <w:rPr>
          <w:sz w:val="28"/>
          <w:lang w:val="ru-RU"/>
        </w:rPr>
        <w:softHyphen/>
        <w:t>тельством указанного госу</w:t>
      </w:r>
      <w:r>
        <w:rPr>
          <w:sz w:val="28"/>
          <w:lang w:val="ru-RU"/>
        </w:rPr>
        <w:softHyphen/>
        <w:t>дарства осуще</w:t>
      </w:r>
      <w:r>
        <w:rPr>
          <w:sz w:val="28"/>
          <w:lang w:val="ru-RU"/>
        </w:rPr>
        <w:softHyphen/>
        <w:t>ствлять ин</w:t>
      </w:r>
      <w:r>
        <w:rPr>
          <w:sz w:val="28"/>
          <w:lang w:val="ru-RU"/>
        </w:rPr>
        <w:softHyphen/>
        <w:t>вестиции  на</w:t>
      </w:r>
    </w:p>
    <w:p w:rsidR="00802B2B" w:rsidRDefault="00802B2B">
      <w:pPr>
        <w:spacing w:line="360" w:lineRule="auto"/>
        <w:ind w:right="9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территории Российской Федерации". </w:t>
      </w:r>
      <w:r>
        <w:rPr>
          <w:rStyle w:val="a4"/>
          <w:sz w:val="28"/>
        </w:rPr>
        <w:footnoteReference w:id="3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softHyphen/>
        <w:t>ким обра</w:t>
      </w:r>
      <w:r>
        <w:rPr>
          <w:rFonts w:ascii="Times New Roman" w:hAnsi="Times New Roman"/>
          <w:sz w:val="28"/>
        </w:rPr>
        <w:softHyphen/>
        <w:t>зом, в данном нормативно-правовом акте исход</w:t>
      </w:r>
      <w:r>
        <w:rPr>
          <w:rFonts w:ascii="Times New Roman" w:hAnsi="Times New Roman"/>
          <w:sz w:val="28"/>
        </w:rPr>
        <w:softHyphen/>
        <w:t>ным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считается критерий "инкорпорации", т.е. места учрежде</w:t>
      </w:r>
      <w:r>
        <w:rPr>
          <w:rFonts w:ascii="Times New Roman" w:hAnsi="Times New Roman"/>
          <w:sz w:val="28"/>
        </w:rPr>
        <w:softHyphen/>
        <w:t>ния ино</w:t>
      </w:r>
      <w:r>
        <w:rPr>
          <w:rFonts w:ascii="Times New Roman" w:hAnsi="Times New Roman"/>
          <w:sz w:val="28"/>
        </w:rPr>
        <w:softHyphen/>
        <w:t>странного юридического лица.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25  Федерального закона " Об иностранных инве</w:t>
      </w:r>
      <w:r>
        <w:rPr>
          <w:rFonts w:ascii="Times New Roman" w:hAnsi="Times New Roman"/>
          <w:sz w:val="28"/>
        </w:rPr>
        <w:softHyphen/>
        <w:t>сти</w:t>
      </w:r>
      <w:r>
        <w:rPr>
          <w:rFonts w:ascii="Times New Roman" w:hAnsi="Times New Roman"/>
          <w:sz w:val="28"/>
        </w:rPr>
        <w:softHyphen/>
        <w:t>циях в Российской Федерации говорит, что "в связи с приня</w:t>
      </w:r>
      <w:r>
        <w:rPr>
          <w:rFonts w:ascii="Times New Roman" w:hAnsi="Times New Roman"/>
          <w:sz w:val="28"/>
        </w:rPr>
        <w:softHyphen/>
        <w:t>тием настоя-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щего  Федерального  закона  признать утра</w:t>
      </w:r>
      <w:r>
        <w:rPr>
          <w:rFonts w:ascii="Times New Roman" w:hAnsi="Times New Roman"/>
          <w:sz w:val="28"/>
        </w:rPr>
        <w:softHyphen/>
        <w:t>тившим силу Закон РСФСР "Об иностранных инвестициях в РСФСР".</w:t>
      </w:r>
      <w:r>
        <w:rPr>
          <w:rStyle w:val="a4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 xml:space="preserve"> Следовательно, в настоящее время законодатель</w:t>
      </w:r>
      <w:r>
        <w:rPr>
          <w:rFonts w:ascii="Times New Roman" w:hAnsi="Times New Roman"/>
          <w:sz w:val="28"/>
        </w:rPr>
        <w:softHyphen/>
        <w:t xml:space="preserve">ство РФ признает критерий </w:t>
      </w:r>
      <w:r>
        <w:rPr>
          <w:rFonts w:ascii="Times New Roman" w:hAnsi="Times New Roman"/>
          <w:i/>
          <w:sz w:val="28"/>
        </w:rPr>
        <w:t>места учреждения</w:t>
      </w:r>
      <w:r>
        <w:rPr>
          <w:rFonts w:ascii="Times New Roman" w:hAnsi="Times New Roman"/>
          <w:sz w:val="28"/>
        </w:rPr>
        <w:t xml:space="preserve"> иностранного юридического лица.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Но, возникает вопрос, может ли организация рассматри</w:t>
      </w:r>
      <w:r>
        <w:rPr>
          <w:rFonts w:ascii="Times New Roman" w:hAnsi="Times New Roman"/>
          <w:sz w:val="28"/>
        </w:rPr>
        <w:softHyphen/>
        <w:t>ваться в качестве национальной, если большая часть ее капи</w:t>
      </w:r>
      <w:r>
        <w:rPr>
          <w:rFonts w:ascii="Times New Roman" w:hAnsi="Times New Roman"/>
          <w:sz w:val="28"/>
        </w:rPr>
        <w:softHyphen/>
        <w:t>тала сосредото</w:t>
      </w:r>
      <w:r>
        <w:rPr>
          <w:rFonts w:ascii="Times New Roman" w:hAnsi="Times New Roman"/>
          <w:sz w:val="28"/>
        </w:rPr>
        <w:softHyphen/>
        <w:t>чена у иностранного инвестора? Данный во</w:t>
      </w:r>
      <w:r>
        <w:rPr>
          <w:rFonts w:ascii="Times New Roman" w:hAnsi="Times New Roman"/>
          <w:sz w:val="28"/>
        </w:rPr>
        <w:softHyphen/>
        <w:t xml:space="preserve">прос и лег в основу </w:t>
      </w:r>
      <w:r>
        <w:rPr>
          <w:rFonts w:ascii="Times New Roman" w:hAnsi="Times New Roman"/>
          <w:i/>
          <w:sz w:val="28"/>
        </w:rPr>
        <w:t>теории контроля.</w:t>
      </w:r>
      <w:r>
        <w:rPr>
          <w:rFonts w:ascii="Times New Roman" w:hAnsi="Times New Roman"/>
          <w:sz w:val="28"/>
        </w:rPr>
        <w:t xml:space="preserve"> Направленность дан</w:t>
      </w:r>
      <w:r>
        <w:rPr>
          <w:rFonts w:ascii="Times New Roman" w:hAnsi="Times New Roman"/>
          <w:sz w:val="28"/>
        </w:rPr>
        <w:softHyphen/>
        <w:t>ной тео</w:t>
      </w:r>
      <w:r>
        <w:rPr>
          <w:rFonts w:ascii="Times New Roman" w:hAnsi="Times New Roman"/>
          <w:sz w:val="28"/>
        </w:rPr>
        <w:softHyphen/>
        <w:t>рии можно проиллю</w:t>
      </w:r>
      <w:r>
        <w:rPr>
          <w:rFonts w:ascii="Times New Roman" w:hAnsi="Times New Roman"/>
          <w:sz w:val="28"/>
        </w:rPr>
        <w:softHyphen/>
        <w:t xml:space="preserve">стрировать следующим примером: в 1915 году в британском суде разбиралось дело </w:t>
      </w:r>
      <w:r>
        <w:rPr>
          <w:rFonts w:ascii="Times New Roman" w:hAnsi="Times New Roman"/>
          <w:sz w:val="28"/>
          <w:lang w:val="en-US"/>
        </w:rPr>
        <w:t>Daimler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en-US"/>
        </w:rPr>
        <w:t>Conti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  <w:lang w:val="en-US"/>
        </w:rPr>
        <w:t>nental</w:t>
      </w:r>
      <w:r>
        <w:rPr>
          <w:rFonts w:ascii="Times New Roman" w:hAnsi="Times New Roman"/>
          <w:sz w:val="28"/>
        </w:rPr>
        <w:t xml:space="preserve"> Tyre </w:t>
      </w:r>
      <w:r>
        <w:rPr>
          <w:rFonts w:ascii="Times New Roman" w:hAnsi="Times New Roman"/>
          <w:sz w:val="28"/>
          <w:lang w:val="en-US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Rubber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Co</w:t>
      </w:r>
      <w:r>
        <w:rPr>
          <w:rFonts w:ascii="Times New Roman" w:hAnsi="Times New Roman"/>
          <w:sz w:val="28"/>
        </w:rPr>
        <w:t>, в ходе которого обсуждался во</w:t>
      </w:r>
      <w:r>
        <w:rPr>
          <w:rFonts w:ascii="Times New Roman" w:hAnsi="Times New Roman"/>
          <w:sz w:val="28"/>
        </w:rPr>
        <w:softHyphen/>
        <w:t>прос, может ли имеющая британскую национальность ком</w:t>
      </w:r>
      <w:r>
        <w:rPr>
          <w:rFonts w:ascii="Times New Roman" w:hAnsi="Times New Roman"/>
          <w:sz w:val="28"/>
        </w:rPr>
        <w:softHyphen/>
        <w:t>па</w:t>
      </w:r>
      <w:r>
        <w:rPr>
          <w:rFonts w:ascii="Times New Roman" w:hAnsi="Times New Roman"/>
          <w:sz w:val="28"/>
        </w:rPr>
        <w:softHyphen/>
        <w:t>ния, акции которой находятся в руках враж</w:t>
      </w:r>
      <w:r>
        <w:rPr>
          <w:rFonts w:ascii="Times New Roman" w:hAnsi="Times New Roman"/>
          <w:sz w:val="28"/>
        </w:rPr>
        <w:softHyphen/>
        <w:t>дебных ино</w:t>
      </w:r>
      <w:r>
        <w:rPr>
          <w:rFonts w:ascii="Times New Roman" w:hAnsi="Times New Roman"/>
          <w:sz w:val="28"/>
        </w:rPr>
        <w:softHyphen/>
        <w:t>стран</w:t>
      </w:r>
      <w:r>
        <w:rPr>
          <w:rFonts w:ascii="Times New Roman" w:hAnsi="Times New Roman"/>
          <w:sz w:val="28"/>
        </w:rPr>
        <w:softHyphen/>
        <w:t>цев рассматриваться как британская компания с точки зрения законоположений о запрещении торговли с врагом.</w:t>
      </w:r>
      <w:r>
        <w:rPr>
          <w:rStyle w:val="a4"/>
          <w:rFonts w:ascii="Times New Roman" w:hAnsi="Times New Roman"/>
          <w:sz w:val="28"/>
        </w:rPr>
        <w:footnoteReference w:id="5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и другие аналогичные ей ситуации дали основание для ут</w:t>
      </w:r>
      <w:r>
        <w:rPr>
          <w:rFonts w:ascii="Times New Roman" w:hAnsi="Times New Roman"/>
          <w:sz w:val="28"/>
        </w:rPr>
        <w:softHyphen/>
        <w:t>верждений о расширяющихся в настоящее время "процес</w:t>
      </w:r>
      <w:r>
        <w:rPr>
          <w:rFonts w:ascii="Times New Roman" w:hAnsi="Times New Roman"/>
          <w:sz w:val="28"/>
        </w:rPr>
        <w:softHyphen/>
        <w:t>сах отде</w:t>
      </w:r>
      <w:r>
        <w:rPr>
          <w:rFonts w:ascii="Times New Roman" w:hAnsi="Times New Roman"/>
          <w:sz w:val="28"/>
        </w:rPr>
        <w:softHyphen/>
        <w:t>ления личного статута юридического лица от его действительной государственной принадлежности".</w:t>
      </w:r>
      <w:r>
        <w:rPr>
          <w:rStyle w:val="a4"/>
          <w:rFonts w:ascii="Times New Roman" w:hAnsi="Times New Roman"/>
          <w:sz w:val="28"/>
        </w:rPr>
        <w:footnoteReference w:id="6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Несовпадение указанных выше критериев в праве различ</w:t>
      </w:r>
      <w:r>
        <w:rPr>
          <w:rFonts w:ascii="Times New Roman" w:hAnsi="Times New Roman"/>
          <w:sz w:val="28"/>
        </w:rPr>
        <w:softHyphen/>
        <w:t>ных стран создает значительные трудности. В условиях уве</w:t>
      </w:r>
      <w:r>
        <w:rPr>
          <w:rFonts w:ascii="Times New Roman" w:hAnsi="Times New Roman"/>
          <w:sz w:val="28"/>
        </w:rPr>
        <w:softHyphen/>
        <w:t>личивающе</w:t>
      </w:r>
      <w:r>
        <w:rPr>
          <w:rFonts w:ascii="Times New Roman" w:hAnsi="Times New Roman"/>
          <w:sz w:val="28"/>
        </w:rPr>
        <w:softHyphen/>
        <w:t>гося вывоза капитала и возрастания числа много</w:t>
      </w:r>
      <w:r>
        <w:rPr>
          <w:rFonts w:ascii="Times New Roman" w:hAnsi="Times New Roman"/>
          <w:sz w:val="28"/>
        </w:rPr>
        <w:softHyphen/>
        <w:t>национальных ком</w:t>
      </w:r>
      <w:r>
        <w:rPr>
          <w:rFonts w:ascii="Times New Roman" w:hAnsi="Times New Roman"/>
          <w:sz w:val="28"/>
        </w:rPr>
        <w:softHyphen/>
        <w:t>паний, выбор надлежащего критерия при</w:t>
      </w:r>
      <w:r>
        <w:rPr>
          <w:rFonts w:ascii="Times New Roman" w:hAnsi="Times New Roman"/>
          <w:sz w:val="28"/>
        </w:rPr>
        <w:softHyphen/>
        <w:t>вязки к той или иной на</w:t>
      </w:r>
      <w:r>
        <w:rPr>
          <w:rFonts w:ascii="Times New Roman" w:hAnsi="Times New Roman"/>
          <w:sz w:val="28"/>
        </w:rPr>
        <w:softHyphen/>
        <w:t>ционально-правовой системе стано</w:t>
      </w:r>
      <w:r>
        <w:rPr>
          <w:rFonts w:ascii="Times New Roman" w:hAnsi="Times New Roman"/>
          <w:sz w:val="28"/>
        </w:rPr>
        <w:softHyphen/>
        <w:t xml:space="preserve">вится сложной 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проблемой. Одним из способов разрешения данной проблемы мо</w:t>
      </w:r>
      <w:r>
        <w:rPr>
          <w:rFonts w:ascii="Times New Roman" w:hAnsi="Times New Roman"/>
          <w:sz w:val="28"/>
        </w:rPr>
        <w:softHyphen/>
        <w:t>жет стать унификация  и гармонизация права отдельных государств.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гармонизации права стран Европейского Союза в Дого</w:t>
      </w:r>
      <w:r>
        <w:rPr>
          <w:rFonts w:ascii="Times New Roman" w:hAnsi="Times New Roman"/>
          <w:sz w:val="28"/>
        </w:rPr>
        <w:softHyphen/>
        <w:t>воре " Об учреждении Европейского Союза" была сформулирована правовая норма-принцип, обеспечивающая признание иностранного юридического лица в странах Евро</w:t>
      </w:r>
      <w:r>
        <w:rPr>
          <w:rFonts w:ascii="Times New Roman" w:hAnsi="Times New Roman"/>
          <w:sz w:val="28"/>
        </w:rPr>
        <w:softHyphen/>
        <w:t>пейского Союза.</w:t>
      </w: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экономического сотрудничества стран СНГ также по</w:t>
      </w:r>
      <w:r>
        <w:rPr>
          <w:rFonts w:ascii="Times New Roman" w:hAnsi="Times New Roman"/>
          <w:sz w:val="28"/>
        </w:rPr>
        <w:softHyphen/>
        <w:t>требовало единообразного решения проблемы, связанной с опреде</w:t>
      </w:r>
      <w:r>
        <w:rPr>
          <w:rFonts w:ascii="Times New Roman" w:hAnsi="Times New Roman"/>
          <w:sz w:val="28"/>
        </w:rPr>
        <w:softHyphen/>
        <w:t>лением  государственной принадлежности юридиче</w:t>
      </w:r>
      <w:r>
        <w:rPr>
          <w:rFonts w:ascii="Times New Roman" w:hAnsi="Times New Roman"/>
          <w:sz w:val="28"/>
        </w:rPr>
        <w:softHyphen/>
        <w:t>ского лица. Мо</w:t>
      </w:r>
      <w:r>
        <w:rPr>
          <w:rFonts w:ascii="Times New Roman" w:hAnsi="Times New Roman"/>
          <w:sz w:val="28"/>
        </w:rPr>
        <w:softHyphen/>
        <w:t>дель Гражданского кодекса для стран СНГ предусматривает, что за</w:t>
      </w:r>
      <w:r>
        <w:rPr>
          <w:rFonts w:ascii="Times New Roman" w:hAnsi="Times New Roman"/>
          <w:sz w:val="28"/>
        </w:rPr>
        <w:softHyphen/>
        <w:t>коном юридического лица является право страны учреждения дан</w:t>
      </w:r>
      <w:r>
        <w:rPr>
          <w:rFonts w:ascii="Times New Roman" w:hAnsi="Times New Roman"/>
          <w:sz w:val="28"/>
        </w:rPr>
        <w:softHyphen/>
        <w:t>ного юридического лица.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Учитывая, что важным фактором развития рыночных от</w:t>
      </w:r>
      <w:r>
        <w:rPr>
          <w:rFonts w:ascii="Times New Roman" w:hAnsi="Times New Roman"/>
          <w:sz w:val="28"/>
        </w:rPr>
        <w:softHyphen/>
        <w:t>ноше</w:t>
      </w:r>
      <w:r>
        <w:rPr>
          <w:rFonts w:ascii="Times New Roman" w:hAnsi="Times New Roman"/>
          <w:sz w:val="28"/>
        </w:rPr>
        <w:softHyphen/>
        <w:t>ний в России является привлечение  иностранных инве</w:t>
      </w:r>
      <w:r>
        <w:rPr>
          <w:rFonts w:ascii="Times New Roman" w:hAnsi="Times New Roman"/>
          <w:sz w:val="28"/>
        </w:rPr>
        <w:softHyphen/>
        <w:t>стиций, по</w:t>
      </w:r>
      <w:r>
        <w:rPr>
          <w:rFonts w:ascii="Times New Roman" w:hAnsi="Times New Roman"/>
          <w:sz w:val="28"/>
        </w:rPr>
        <w:softHyphen/>
        <w:t>средством которых в российскую экономику вкла</w:t>
      </w:r>
      <w:r>
        <w:rPr>
          <w:rFonts w:ascii="Times New Roman" w:hAnsi="Times New Roman"/>
          <w:sz w:val="28"/>
        </w:rPr>
        <w:softHyphen/>
        <w:t>дывается не только капитал, но и новая организация произ</w:t>
      </w:r>
      <w:r>
        <w:rPr>
          <w:rFonts w:ascii="Times New Roman" w:hAnsi="Times New Roman"/>
          <w:sz w:val="28"/>
        </w:rPr>
        <w:softHyphen/>
        <w:t>водства, опыт управ</w:t>
      </w:r>
      <w:r>
        <w:rPr>
          <w:rFonts w:ascii="Times New Roman" w:hAnsi="Times New Roman"/>
          <w:sz w:val="28"/>
        </w:rPr>
        <w:softHyphen/>
        <w:t>ления, то межгосударственная унифика</w:t>
      </w:r>
      <w:r>
        <w:rPr>
          <w:rFonts w:ascii="Times New Roman" w:hAnsi="Times New Roman"/>
          <w:sz w:val="28"/>
        </w:rPr>
        <w:softHyphen/>
        <w:t>ция права, т.е. в широком смысле межгосударственное со</w:t>
      </w:r>
      <w:r>
        <w:rPr>
          <w:rFonts w:ascii="Times New Roman" w:hAnsi="Times New Roman"/>
          <w:sz w:val="28"/>
        </w:rPr>
        <w:softHyphen/>
        <w:t>трудничество в выработке правовых норм, единообразно ре</w:t>
      </w:r>
      <w:r>
        <w:rPr>
          <w:rFonts w:ascii="Times New Roman" w:hAnsi="Times New Roman"/>
          <w:sz w:val="28"/>
        </w:rPr>
        <w:softHyphen/>
        <w:t>гулирующих определенные отношения  в участвующих в та</w:t>
      </w:r>
      <w:r>
        <w:rPr>
          <w:rFonts w:ascii="Times New Roman" w:hAnsi="Times New Roman"/>
          <w:sz w:val="28"/>
        </w:rPr>
        <w:softHyphen/>
        <w:t>ком сотрудничестве странах или между ними, яв</w:t>
      </w:r>
      <w:r>
        <w:rPr>
          <w:rFonts w:ascii="Times New Roman" w:hAnsi="Times New Roman"/>
          <w:sz w:val="28"/>
        </w:rPr>
        <w:softHyphen/>
        <w:t>ляется необ</w:t>
      </w:r>
      <w:r>
        <w:rPr>
          <w:rFonts w:ascii="Times New Roman" w:hAnsi="Times New Roman"/>
          <w:sz w:val="28"/>
        </w:rPr>
        <w:softHyphen/>
        <w:t>ходимой предпосылкой для установления прочных внешне хозяйственных связей.</w:t>
      </w:r>
    </w:p>
    <w:p w:rsidR="00802B2B" w:rsidRDefault="00802B2B">
      <w:pPr>
        <w:pStyle w:val="a5"/>
        <w:tabs>
          <w:tab w:val="left" w:pos="284"/>
        </w:tabs>
        <w:ind w:left="0" w:right="91" w:firstLine="0"/>
        <w:jc w:val="both"/>
        <w:rPr>
          <w:rFonts w:ascii="Times New Roman" w:hAnsi="Times New Roman"/>
          <w:sz w:val="28"/>
        </w:rPr>
        <w:sectPr w:rsidR="00802B2B">
          <w:footnotePr>
            <w:pos w:val="sectEnd"/>
          </w:footnotePr>
          <w:endnotePr>
            <w:numFmt w:val="decimal"/>
            <w:numStart w:val="0"/>
          </w:endnotePr>
          <w:pgSz w:w="11907" w:h="16840"/>
          <w:pgMar w:top="1134" w:right="1134" w:bottom="1304" w:left="1701" w:header="720" w:footer="720" w:gutter="0"/>
          <w:cols w:space="720"/>
        </w:sectPr>
      </w:pPr>
    </w:p>
    <w:p w:rsidR="00802B2B" w:rsidRDefault="00802B2B">
      <w:pPr>
        <w:pStyle w:val="a5"/>
        <w:tabs>
          <w:tab w:val="left" w:pos="284"/>
        </w:tabs>
        <w:ind w:left="0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ГЛАВА 2</w:t>
      </w:r>
    </w:p>
    <w:p w:rsidR="00802B2B" w:rsidRDefault="00802B2B">
      <w:pPr>
        <w:pStyle w:val="a5"/>
        <w:tabs>
          <w:tab w:val="left" w:pos="284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4"/>
        <w:ind w:left="1530" w:hanging="540"/>
      </w:pPr>
      <w:r>
        <w:t xml:space="preserve">       ИНОСТРАННЫЕ ЮРИДИЧЕСКИЕ ЛИЦА В РОССИЙ</w:t>
      </w:r>
      <w:r>
        <w:softHyphen/>
        <w:t>СКОЙ  ФДЕРАЦИИ</w:t>
      </w:r>
    </w:p>
    <w:p w:rsidR="00802B2B" w:rsidRDefault="00802B2B">
      <w:pPr>
        <w:pStyle w:val="4"/>
      </w:pPr>
    </w:p>
    <w:p w:rsidR="00802B2B" w:rsidRDefault="00802B2B">
      <w:pPr>
        <w:pStyle w:val="a5"/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положение иностранных юридических лиц в Рос</w:t>
      </w:r>
      <w:r>
        <w:rPr>
          <w:rFonts w:ascii="Times New Roman" w:hAnsi="Times New Roman"/>
          <w:sz w:val="28"/>
        </w:rPr>
        <w:softHyphen/>
        <w:t>сии определяется как правилами российского законода</w:t>
      </w:r>
      <w:r>
        <w:rPr>
          <w:rFonts w:ascii="Times New Roman" w:hAnsi="Times New Roman"/>
          <w:sz w:val="28"/>
        </w:rPr>
        <w:softHyphen/>
        <w:t>тель</w:t>
      </w:r>
      <w:r>
        <w:rPr>
          <w:rFonts w:ascii="Times New Roman" w:hAnsi="Times New Roman"/>
          <w:sz w:val="28"/>
        </w:rPr>
        <w:softHyphen/>
        <w:t>ства, так и положениями международных договоров.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Иностранные юридические лица осуществляют внешне</w:t>
      </w:r>
      <w:r>
        <w:rPr>
          <w:rFonts w:ascii="Times New Roman" w:hAnsi="Times New Roman"/>
          <w:sz w:val="28"/>
        </w:rPr>
        <w:softHyphen/>
        <w:t>тор</w:t>
      </w:r>
      <w:r>
        <w:rPr>
          <w:rFonts w:ascii="Times New Roman" w:hAnsi="Times New Roman"/>
          <w:sz w:val="28"/>
        </w:rPr>
        <w:softHyphen/>
        <w:t>говую деятельность в Российской Федерации в соответст</w:t>
      </w:r>
      <w:r>
        <w:rPr>
          <w:rFonts w:ascii="Times New Roman" w:hAnsi="Times New Roman"/>
          <w:sz w:val="28"/>
        </w:rPr>
        <w:softHyphen/>
        <w:t>вии с ее законо</w:t>
      </w:r>
      <w:r>
        <w:rPr>
          <w:rFonts w:ascii="Times New Roman" w:hAnsi="Times New Roman"/>
          <w:sz w:val="28"/>
        </w:rPr>
        <w:softHyphen/>
        <w:t>дательством. Среди нормативно-правовых ак</w:t>
      </w:r>
      <w:r>
        <w:rPr>
          <w:rFonts w:ascii="Times New Roman" w:hAnsi="Times New Roman"/>
          <w:sz w:val="28"/>
        </w:rPr>
        <w:softHyphen/>
        <w:t>тов, регулирующих вышеуказанную деятельность можно на</w:t>
      </w:r>
      <w:r>
        <w:rPr>
          <w:rFonts w:ascii="Times New Roman" w:hAnsi="Times New Roman"/>
          <w:sz w:val="28"/>
        </w:rPr>
        <w:softHyphen/>
        <w:t xml:space="preserve">звать: </w:t>
      </w:r>
    </w:p>
    <w:p w:rsidR="00802B2B" w:rsidRDefault="00802B2B">
      <w:pPr>
        <w:pStyle w:val="a5"/>
        <w:ind w:left="426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Гражданский кодекс РФ;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ФЗ " Об иностранных инвестициях в Российской Федера</w:t>
      </w:r>
      <w:r>
        <w:rPr>
          <w:rFonts w:ascii="Times New Roman" w:hAnsi="Times New Roman"/>
          <w:sz w:val="28"/>
        </w:rPr>
        <w:softHyphen/>
        <w:t>ции;</w:t>
      </w:r>
    </w:p>
    <w:p w:rsidR="00802B2B" w:rsidRDefault="00802B2B">
      <w:pPr>
        <w:pStyle w:val="a5"/>
        <w:ind w:left="426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ФЗ " Об акционерных обществах";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ФЗ "О государственном регулировании внешнеторго</w:t>
      </w:r>
      <w:r>
        <w:rPr>
          <w:rFonts w:ascii="Times New Roman" w:hAnsi="Times New Roman"/>
          <w:sz w:val="28"/>
        </w:rPr>
        <w:softHyphen/>
        <w:t>вой дея</w:t>
      </w:r>
      <w:r>
        <w:rPr>
          <w:rFonts w:ascii="Times New Roman" w:hAnsi="Times New Roman"/>
          <w:sz w:val="28"/>
        </w:rPr>
        <w:softHyphen/>
        <w:t>тельности;</w:t>
      </w:r>
    </w:p>
    <w:p w:rsidR="00802B2B" w:rsidRDefault="00802B2B">
      <w:pPr>
        <w:pStyle w:val="a5"/>
        <w:ind w:left="426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ФЗ " О соглашениях о разделе продукции " и др.</w:t>
      </w:r>
      <w:r>
        <w:rPr>
          <w:rFonts w:ascii="Times New Roman" w:hAnsi="Times New Roman"/>
          <w:sz w:val="28"/>
        </w:rPr>
        <w:br/>
        <w:t>Наряду с национальным законодательством деятельность иностран</w:t>
      </w:r>
      <w:r>
        <w:rPr>
          <w:rFonts w:ascii="Times New Roman" w:hAnsi="Times New Roman"/>
          <w:sz w:val="28"/>
        </w:rPr>
        <w:softHyphen/>
        <w:t>ного инвестора  регулируется международными до</w:t>
      </w:r>
      <w:r>
        <w:rPr>
          <w:rFonts w:ascii="Times New Roman" w:hAnsi="Times New Roman"/>
          <w:sz w:val="28"/>
        </w:rPr>
        <w:softHyphen/>
        <w:t>говорами, причем в ст.15 Конституции РФ сказано, что "если  международным догово</w:t>
      </w:r>
      <w:r>
        <w:rPr>
          <w:rFonts w:ascii="Times New Roman" w:hAnsi="Times New Roman"/>
          <w:sz w:val="28"/>
        </w:rPr>
        <w:softHyphen/>
        <w:t>ром Российской Федерации установ</w:t>
      </w:r>
      <w:r>
        <w:rPr>
          <w:rFonts w:ascii="Times New Roman" w:hAnsi="Times New Roman"/>
          <w:sz w:val="28"/>
        </w:rPr>
        <w:softHyphen/>
        <w:t>лены иные правила, чем преду</w:t>
      </w:r>
      <w:r>
        <w:rPr>
          <w:rFonts w:ascii="Times New Roman" w:hAnsi="Times New Roman"/>
          <w:sz w:val="28"/>
        </w:rPr>
        <w:softHyphen/>
        <w:t>смотренные законом, то приме</w:t>
      </w:r>
      <w:r>
        <w:rPr>
          <w:rFonts w:ascii="Times New Roman" w:hAnsi="Times New Roman"/>
          <w:sz w:val="28"/>
        </w:rPr>
        <w:softHyphen/>
        <w:t>-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няются правила международного договора ".</w:t>
      </w:r>
      <w:r>
        <w:rPr>
          <w:rStyle w:val="a4"/>
          <w:rFonts w:ascii="Times New Roman" w:hAnsi="Times New Roman"/>
          <w:sz w:val="28"/>
        </w:rPr>
        <w:footnoteReference w:id="7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Видом  международного  договора,  наиболее  часто опреде</w:t>
      </w:r>
      <w:r>
        <w:rPr>
          <w:rFonts w:ascii="Times New Roman" w:hAnsi="Times New Roman"/>
          <w:sz w:val="28"/>
        </w:rPr>
        <w:softHyphen/>
        <w:t>ляющим отношения с иностранным инвестором, явля</w:t>
      </w:r>
      <w:r>
        <w:rPr>
          <w:rFonts w:ascii="Times New Roman" w:hAnsi="Times New Roman"/>
          <w:sz w:val="28"/>
        </w:rPr>
        <w:softHyphen/>
        <w:t>ется  торговый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договор. Он предусматривает взаимное пред</w:t>
      </w:r>
      <w:r>
        <w:rPr>
          <w:rFonts w:ascii="Times New Roman" w:hAnsi="Times New Roman"/>
          <w:sz w:val="28"/>
        </w:rPr>
        <w:softHyphen/>
        <w:t>ставление определен</w:t>
      </w:r>
      <w:r>
        <w:rPr>
          <w:rFonts w:ascii="Times New Roman" w:hAnsi="Times New Roman"/>
          <w:sz w:val="28"/>
        </w:rPr>
        <w:softHyphen/>
        <w:t>ного режима юридическим лицам и вза</w:t>
      </w:r>
      <w:r>
        <w:rPr>
          <w:rFonts w:ascii="Times New Roman" w:hAnsi="Times New Roman"/>
          <w:sz w:val="28"/>
        </w:rPr>
        <w:softHyphen/>
        <w:t>имное признание их право</w:t>
      </w:r>
      <w:r>
        <w:rPr>
          <w:rFonts w:ascii="Times New Roman" w:hAnsi="Times New Roman"/>
          <w:sz w:val="28"/>
        </w:rPr>
        <w:softHyphen/>
        <w:t>субъектности. Однако признание право</w:t>
      </w:r>
      <w:r>
        <w:rPr>
          <w:rFonts w:ascii="Times New Roman" w:hAnsi="Times New Roman"/>
          <w:sz w:val="28"/>
        </w:rPr>
        <w:softHyphen/>
        <w:t>субъектности носит взаим</w:t>
      </w:r>
      <w:r>
        <w:rPr>
          <w:rFonts w:ascii="Times New Roman" w:hAnsi="Times New Roman"/>
          <w:sz w:val="28"/>
        </w:rPr>
        <w:softHyphen/>
        <w:t>ный характер, т.е. признание юри</w:t>
      </w:r>
      <w:r>
        <w:rPr>
          <w:rFonts w:ascii="Times New Roman" w:hAnsi="Times New Roman"/>
          <w:sz w:val="28"/>
        </w:rPr>
        <w:softHyphen/>
        <w:t>дических лиц в одной стране - уча</w:t>
      </w:r>
      <w:r>
        <w:rPr>
          <w:rFonts w:ascii="Times New Roman" w:hAnsi="Times New Roman"/>
          <w:sz w:val="28"/>
        </w:rPr>
        <w:softHyphen/>
        <w:t>стнице договора обу</w:t>
      </w:r>
      <w:r>
        <w:rPr>
          <w:rFonts w:ascii="Times New Roman" w:hAnsi="Times New Roman"/>
          <w:sz w:val="28"/>
        </w:rPr>
        <w:softHyphen/>
        <w:t>словлено одновременным их признанием в дру</w:t>
      </w:r>
      <w:r>
        <w:rPr>
          <w:rFonts w:ascii="Times New Roman" w:hAnsi="Times New Roman"/>
          <w:sz w:val="28"/>
        </w:rPr>
        <w:softHyphen/>
        <w:t>гой дого</w:t>
      </w:r>
      <w:r>
        <w:rPr>
          <w:rFonts w:ascii="Times New Roman" w:hAnsi="Times New Roman"/>
          <w:sz w:val="28"/>
        </w:rPr>
        <w:softHyphen/>
        <w:t>вари</w:t>
      </w:r>
      <w:r>
        <w:rPr>
          <w:rFonts w:ascii="Times New Roman" w:hAnsi="Times New Roman"/>
          <w:sz w:val="28"/>
        </w:rPr>
        <w:softHyphen/>
        <w:t>ваю</w:t>
      </w:r>
      <w:r>
        <w:rPr>
          <w:rFonts w:ascii="Times New Roman" w:hAnsi="Times New Roman"/>
          <w:sz w:val="28"/>
        </w:rPr>
        <w:softHyphen/>
        <w:t>щейся стороне. Важно заметить, что признанию пра</w:t>
      </w:r>
      <w:r>
        <w:rPr>
          <w:rFonts w:ascii="Times New Roman" w:hAnsi="Times New Roman"/>
          <w:sz w:val="28"/>
        </w:rPr>
        <w:softHyphen/>
        <w:t>во</w:t>
      </w:r>
      <w:r>
        <w:rPr>
          <w:rFonts w:ascii="Times New Roman" w:hAnsi="Times New Roman"/>
          <w:sz w:val="28"/>
        </w:rPr>
        <w:softHyphen/>
        <w:t>субъ</w:t>
      </w:r>
      <w:r>
        <w:rPr>
          <w:rFonts w:ascii="Times New Roman" w:hAnsi="Times New Roman"/>
          <w:sz w:val="28"/>
        </w:rPr>
        <w:softHyphen/>
        <w:t>ектности предшествует определение национальности юриди</w:t>
      </w:r>
      <w:r>
        <w:rPr>
          <w:rFonts w:ascii="Times New Roman" w:hAnsi="Times New Roman"/>
          <w:sz w:val="28"/>
        </w:rPr>
        <w:softHyphen/>
        <w:t xml:space="preserve">ческого лица.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Российской Федерации установлен общий националь</w:t>
      </w:r>
      <w:r>
        <w:rPr>
          <w:rFonts w:ascii="Times New Roman" w:hAnsi="Times New Roman"/>
          <w:sz w:val="28"/>
        </w:rPr>
        <w:softHyphen/>
        <w:t>ный ре</w:t>
      </w:r>
      <w:r>
        <w:rPr>
          <w:rFonts w:ascii="Times New Roman" w:hAnsi="Times New Roman"/>
          <w:sz w:val="28"/>
        </w:rPr>
        <w:softHyphen/>
        <w:t>жим. Предоставление иностранным инвесторам нацио</w:t>
      </w:r>
      <w:r>
        <w:rPr>
          <w:rFonts w:ascii="Times New Roman" w:hAnsi="Times New Roman"/>
          <w:sz w:val="28"/>
        </w:rPr>
        <w:softHyphen/>
        <w:t>наль</w:t>
      </w:r>
      <w:r>
        <w:rPr>
          <w:rFonts w:ascii="Times New Roman" w:hAnsi="Times New Roman"/>
          <w:sz w:val="28"/>
        </w:rPr>
        <w:softHyphen/>
        <w:t>ного ре</w:t>
      </w:r>
      <w:r>
        <w:rPr>
          <w:rFonts w:ascii="Times New Roman" w:hAnsi="Times New Roman"/>
          <w:sz w:val="28"/>
        </w:rPr>
        <w:softHyphen/>
        <w:t>жима в гражданско-правовой сфере на основе Граж</w:t>
      </w:r>
      <w:r>
        <w:rPr>
          <w:rFonts w:ascii="Times New Roman" w:hAnsi="Times New Roman"/>
          <w:sz w:val="28"/>
        </w:rPr>
        <w:softHyphen/>
        <w:t>данского ко</w:t>
      </w:r>
      <w:r>
        <w:rPr>
          <w:rFonts w:ascii="Times New Roman" w:hAnsi="Times New Roman"/>
          <w:sz w:val="28"/>
        </w:rPr>
        <w:softHyphen/>
        <w:t>декса РФ, в ст. 2 которого говорится, что "пра</w:t>
      </w:r>
      <w:r>
        <w:rPr>
          <w:rFonts w:ascii="Times New Roman" w:hAnsi="Times New Roman"/>
          <w:sz w:val="28"/>
        </w:rPr>
        <w:softHyphen/>
        <w:t>вила, установленные гражданским законодательством, приме</w:t>
      </w:r>
      <w:r>
        <w:rPr>
          <w:rFonts w:ascii="Times New Roman" w:hAnsi="Times New Roman"/>
          <w:sz w:val="28"/>
        </w:rPr>
        <w:softHyphen/>
        <w:t>няются к отношениям с уча</w:t>
      </w:r>
      <w:r>
        <w:rPr>
          <w:rFonts w:ascii="Times New Roman" w:hAnsi="Times New Roman"/>
          <w:sz w:val="28"/>
        </w:rPr>
        <w:softHyphen/>
        <w:t>стием иностранных... юри</w:t>
      </w:r>
      <w:r>
        <w:rPr>
          <w:rFonts w:ascii="Times New Roman" w:hAnsi="Times New Roman"/>
          <w:sz w:val="28"/>
        </w:rPr>
        <w:softHyphen/>
        <w:t>диче</w:t>
      </w:r>
      <w:r>
        <w:rPr>
          <w:rFonts w:ascii="Times New Roman" w:hAnsi="Times New Roman"/>
          <w:sz w:val="28"/>
        </w:rPr>
        <w:softHyphen/>
        <w:t>ских лиц, если иное не предусмот</w:t>
      </w:r>
      <w:r>
        <w:rPr>
          <w:rFonts w:ascii="Times New Roman" w:hAnsi="Times New Roman"/>
          <w:sz w:val="28"/>
        </w:rPr>
        <w:softHyphen/>
        <w:t>рено федеральным зако</w:t>
      </w:r>
      <w:r>
        <w:rPr>
          <w:rFonts w:ascii="Times New Roman" w:hAnsi="Times New Roman"/>
          <w:sz w:val="28"/>
        </w:rPr>
        <w:softHyphen/>
        <w:t>ном", освобождает законодателя от необхо</w:t>
      </w:r>
      <w:r>
        <w:rPr>
          <w:rFonts w:ascii="Times New Roman" w:hAnsi="Times New Roman"/>
          <w:sz w:val="28"/>
        </w:rPr>
        <w:softHyphen/>
        <w:t>димости фиксиро</w:t>
      </w:r>
      <w:r>
        <w:rPr>
          <w:rFonts w:ascii="Times New Roman" w:hAnsi="Times New Roman"/>
          <w:sz w:val="28"/>
        </w:rPr>
        <w:softHyphen/>
        <w:t>вать в отдельных актах наличие такого режима. И, напротив, изъятие из национального режима требует специального ука</w:t>
      </w:r>
      <w:r>
        <w:rPr>
          <w:rFonts w:ascii="Times New Roman" w:hAnsi="Times New Roman"/>
          <w:sz w:val="28"/>
        </w:rPr>
        <w:softHyphen/>
        <w:t>зания об этом в федеральном законе или международном до</w:t>
      </w:r>
      <w:r>
        <w:rPr>
          <w:rFonts w:ascii="Times New Roman" w:hAnsi="Times New Roman"/>
          <w:sz w:val="28"/>
        </w:rPr>
        <w:softHyphen/>
        <w:t>го</w:t>
      </w:r>
      <w:r>
        <w:rPr>
          <w:rFonts w:ascii="Times New Roman" w:hAnsi="Times New Roman"/>
          <w:sz w:val="28"/>
        </w:rPr>
        <w:softHyphen/>
        <w:t xml:space="preserve">воре РФ.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Правовой режим деятельности иностранных инве</w:t>
      </w:r>
      <w:r>
        <w:rPr>
          <w:rFonts w:ascii="Times New Roman" w:hAnsi="Times New Roman"/>
          <w:sz w:val="28"/>
        </w:rPr>
        <w:softHyphen/>
        <w:t>сторов и ис</w:t>
      </w:r>
      <w:r>
        <w:rPr>
          <w:rFonts w:ascii="Times New Roman" w:hAnsi="Times New Roman"/>
          <w:sz w:val="28"/>
        </w:rPr>
        <w:softHyphen/>
        <w:t>пользования полученной от инвестиций прибыли не может быть ме</w:t>
      </w:r>
      <w:r>
        <w:rPr>
          <w:rFonts w:ascii="Times New Roman" w:hAnsi="Times New Roman"/>
          <w:sz w:val="28"/>
        </w:rPr>
        <w:softHyphen/>
        <w:t>нее благоприятным, чем правовой режим деятельно</w:t>
      </w:r>
      <w:r>
        <w:rPr>
          <w:rFonts w:ascii="Times New Roman" w:hAnsi="Times New Roman"/>
          <w:sz w:val="28"/>
        </w:rPr>
        <w:softHyphen/>
        <w:t>сти и получен</w:t>
      </w:r>
      <w:r>
        <w:rPr>
          <w:rFonts w:ascii="Times New Roman" w:hAnsi="Times New Roman"/>
          <w:sz w:val="28"/>
        </w:rPr>
        <w:softHyphen/>
        <w:t>ной прибыли, предоставленный рос</w:t>
      </w:r>
      <w:r>
        <w:rPr>
          <w:rFonts w:ascii="Times New Roman" w:hAnsi="Times New Roman"/>
          <w:sz w:val="28"/>
        </w:rPr>
        <w:softHyphen/>
        <w:t>сийским ин</w:t>
      </w:r>
      <w:r>
        <w:rPr>
          <w:rFonts w:ascii="Times New Roman" w:hAnsi="Times New Roman"/>
          <w:sz w:val="28"/>
        </w:rPr>
        <w:softHyphen/>
        <w:t>весторам,  за  изъя</w:t>
      </w:r>
      <w:r>
        <w:rPr>
          <w:rFonts w:ascii="Times New Roman" w:hAnsi="Times New Roman"/>
          <w:sz w:val="28"/>
        </w:rPr>
        <w:softHyphen/>
        <w:t>тиями,  установленными  феде</w:t>
      </w:r>
      <w:r>
        <w:rPr>
          <w:rFonts w:ascii="Times New Roman" w:hAnsi="Times New Roman"/>
          <w:sz w:val="28"/>
        </w:rPr>
        <w:softHyphen/>
        <w:t>ральными зако</w:t>
      </w:r>
      <w:r>
        <w:rPr>
          <w:rFonts w:ascii="Times New Roman" w:hAnsi="Times New Roman"/>
          <w:sz w:val="28"/>
        </w:rPr>
        <w:softHyphen/>
        <w:t xml:space="preserve">нами. </w:t>
      </w:r>
      <w:r>
        <w:rPr>
          <w:rStyle w:val="a4"/>
          <w:rFonts w:ascii="Times New Roman" w:hAnsi="Times New Roman"/>
          <w:sz w:val="28"/>
        </w:rPr>
        <w:footnoteReference w:id="8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Изъятия ограничительного характера для иностранных ин</w:t>
      </w:r>
      <w:r>
        <w:rPr>
          <w:rFonts w:ascii="Times New Roman" w:hAnsi="Times New Roman"/>
          <w:sz w:val="28"/>
        </w:rPr>
        <w:softHyphen/>
        <w:t>весто</w:t>
      </w:r>
      <w:r>
        <w:rPr>
          <w:rFonts w:ascii="Times New Roman" w:hAnsi="Times New Roman"/>
          <w:sz w:val="28"/>
        </w:rPr>
        <w:softHyphen/>
        <w:t>ров могут быть установлены федеральными законами только в той мере, в какой это необходимо в целях защиты  основ конституцион</w:t>
      </w:r>
      <w:r>
        <w:rPr>
          <w:rFonts w:ascii="Times New Roman" w:hAnsi="Times New Roman"/>
          <w:sz w:val="28"/>
        </w:rPr>
        <w:softHyphen/>
        <w:t>ного строя, нравственности, здоровья, прав и законных интересов других лиц, обеспечения обороны страны и безопасности государ</w:t>
      </w:r>
      <w:r>
        <w:rPr>
          <w:rFonts w:ascii="Times New Roman" w:hAnsi="Times New Roman"/>
          <w:sz w:val="28"/>
        </w:rPr>
        <w:softHyphen/>
        <w:t>ства.</w:t>
      </w:r>
      <w:r>
        <w:rPr>
          <w:rStyle w:val="a4"/>
          <w:rFonts w:ascii="Times New Roman" w:hAnsi="Times New Roman"/>
          <w:sz w:val="28"/>
        </w:rPr>
        <w:footnoteReference w:id="9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Государственная программа приватизации государст</w:t>
      </w:r>
      <w:r>
        <w:rPr>
          <w:rFonts w:ascii="Times New Roman" w:hAnsi="Times New Roman"/>
          <w:sz w:val="28"/>
        </w:rPr>
        <w:softHyphen/>
        <w:t>вен</w:t>
      </w:r>
      <w:r>
        <w:rPr>
          <w:rFonts w:ascii="Times New Roman" w:hAnsi="Times New Roman"/>
          <w:sz w:val="28"/>
        </w:rPr>
        <w:softHyphen/>
        <w:t>ных и муниципальных предприятий в Российской Федера</w:t>
      </w:r>
      <w:r>
        <w:rPr>
          <w:rFonts w:ascii="Times New Roman" w:hAnsi="Times New Roman"/>
          <w:sz w:val="28"/>
        </w:rPr>
        <w:softHyphen/>
        <w:t>ции, учрежден</w:t>
      </w:r>
      <w:r>
        <w:rPr>
          <w:rFonts w:ascii="Times New Roman" w:hAnsi="Times New Roman"/>
          <w:sz w:val="28"/>
        </w:rPr>
        <w:softHyphen/>
        <w:t>ная Указом Президента РФ 24 декабря 1993 г. № 2284</w:t>
      </w:r>
      <w:r>
        <w:rPr>
          <w:rStyle w:val="a4"/>
          <w:rFonts w:ascii="Times New Roman" w:hAnsi="Times New Roman"/>
          <w:sz w:val="28"/>
        </w:rPr>
        <w:footnoteReference w:id="10"/>
      </w:r>
      <w:r>
        <w:rPr>
          <w:rFonts w:ascii="Times New Roman" w:hAnsi="Times New Roman"/>
          <w:sz w:val="28"/>
        </w:rPr>
        <w:t>, допускает иностранного инвестора к участию в при</w:t>
      </w:r>
      <w:r>
        <w:rPr>
          <w:rFonts w:ascii="Times New Roman" w:hAnsi="Times New Roman"/>
          <w:sz w:val="28"/>
        </w:rPr>
        <w:softHyphen/>
        <w:t>вати</w:t>
      </w:r>
      <w:r>
        <w:rPr>
          <w:rFonts w:ascii="Times New Roman" w:hAnsi="Times New Roman"/>
          <w:sz w:val="28"/>
        </w:rPr>
        <w:softHyphen/>
        <w:t>зации предприятий, оборонный   заказ   которых  состав</w:t>
      </w:r>
      <w:r>
        <w:rPr>
          <w:rFonts w:ascii="Times New Roman" w:hAnsi="Times New Roman"/>
          <w:sz w:val="28"/>
        </w:rPr>
        <w:softHyphen/>
        <w:t>ляет более 30%  общего  объема  работ, лишь по решению Правительства РФ.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Президиум Высшего Арбитражного Суда РФ</w:t>
      </w:r>
      <w:r>
        <w:rPr>
          <w:rStyle w:val="a4"/>
          <w:rFonts w:ascii="Times New Roman" w:hAnsi="Times New Roman"/>
          <w:sz w:val="28"/>
        </w:rPr>
        <w:footnoteReference w:id="11"/>
      </w:r>
      <w:r>
        <w:rPr>
          <w:rFonts w:ascii="Times New Roman" w:hAnsi="Times New Roman"/>
          <w:sz w:val="28"/>
        </w:rPr>
        <w:t xml:space="preserve"> применил в соот</w:t>
      </w:r>
      <w:r>
        <w:rPr>
          <w:rFonts w:ascii="Times New Roman" w:hAnsi="Times New Roman"/>
          <w:sz w:val="28"/>
        </w:rPr>
        <w:softHyphen/>
        <w:t>ветствии с п.2 ст.167  ГК РФ</w:t>
      </w:r>
      <w:r>
        <w:rPr>
          <w:rStyle w:val="a4"/>
          <w:rFonts w:ascii="Times New Roman" w:hAnsi="Times New Roman"/>
          <w:sz w:val="28"/>
        </w:rPr>
        <w:footnoteReference w:id="12"/>
      </w:r>
      <w:r>
        <w:rPr>
          <w:rFonts w:ascii="Times New Roman" w:hAnsi="Times New Roman"/>
          <w:sz w:val="28"/>
        </w:rPr>
        <w:t xml:space="preserve"> последствия недействитель</w:t>
      </w:r>
      <w:r>
        <w:rPr>
          <w:rFonts w:ascii="Times New Roman" w:hAnsi="Times New Roman"/>
          <w:sz w:val="28"/>
        </w:rPr>
        <w:softHyphen/>
        <w:t>ности сделки к приобретению иностранным  юридическим лицом  через посредников   акции предприятия, оборонный заказ которого  на момент приватизации состав</w:t>
      </w:r>
      <w:r>
        <w:rPr>
          <w:rFonts w:ascii="Times New Roman" w:hAnsi="Times New Roman"/>
          <w:sz w:val="28"/>
        </w:rPr>
        <w:softHyphen/>
        <w:t>лял более 30% общего объема работ, поскольку купля-про</w:t>
      </w:r>
      <w:r>
        <w:rPr>
          <w:rFonts w:ascii="Times New Roman" w:hAnsi="Times New Roman"/>
          <w:sz w:val="28"/>
        </w:rPr>
        <w:softHyphen/>
        <w:t>дажа акций была совершена в нарушение ука</w:t>
      </w:r>
      <w:r>
        <w:rPr>
          <w:rFonts w:ascii="Times New Roman" w:hAnsi="Times New Roman"/>
          <w:sz w:val="28"/>
        </w:rPr>
        <w:softHyphen/>
        <w:t>занного выше требования Программы.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были признаны не</w:t>
      </w:r>
      <w:r>
        <w:rPr>
          <w:rFonts w:ascii="Times New Roman" w:hAnsi="Times New Roman"/>
          <w:sz w:val="28"/>
        </w:rPr>
        <w:softHyphen/>
        <w:t>действительными дого</w:t>
      </w:r>
      <w:r>
        <w:rPr>
          <w:rFonts w:ascii="Times New Roman" w:hAnsi="Times New Roman"/>
          <w:sz w:val="28"/>
        </w:rPr>
        <w:softHyphen/>
        <w:t>воры поручения и комиссии, заклю</w:t>
      </w:r>
      <w:r>
        <w:rPr>
          <w:rFonts w:ascii="Times New Roman" w:hAnsi="Times New Roman"/>
          <w:sz w:val="28"/>
        </w:rPr>
        <w:softHyphen/>
        <w:t>ченные с посредни</w:t>
      </w:r>
      <w:r>
        <w:rPr>
          <w:rFonts w:ascii="Times New Roman" w:hAnsi="Times New Roman"/>
          <w:sz w:val="28"/>
        </w:rPr>
        <w:softHyphen/>
        <w:t>ками с целью при</w:t>
      </w:r>
      <w:r>
        <w:rPr>
          <w:rFonts w:ascii="Times New Roman" w:hAnsi="Times New Roman"/>
          <w:sz w:val="28"/>
        </w:rPr>
        <w:softHyphen/>
        <w:t>обретения акций, и протокол чекового аук</w:t>
      </w:r>
      <w:r>
        <w:rPr>
          <w:rFonts w:ascii="Times New Roman" w:hAnsi="Times New Roman"/>
          <w:sz w:val="28"/>
        </w:rPr>
        <w:softHyphen/>
        <w:t>циона в части приобрете</w:t>
      </w:r>
      <w:r>
        <w:rPr>
          <w:rFonts w:ascii="Times New Roman" w:hAnsi="Times New Roman"/>
          <w:sz w:val="28"/>
        </w:rPr>
        <w:softHyphen/>
        <w:t>ния акций.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Иностранный инвестор имеет право осуществлять инве</w:t>
      </w:r>
      <w:r>
        <w:rPr>
          <w:rFonts w:ascii="Times New Roman" w:hAnsi="Times New Roman"/>
          <w:sz w:val="28"/>
        </w:rPr>
        <w:softHyphen/>
        <w:t>сти</w:t>
      </w:r>
      <w:r>
        <w:rPr>
          <w:rFonts w:ascii="Times New Roman" w:hAnsi="Times New Roman"/>
          <w:sz w:val="28"/>
        </w:rPr>
        <w:softHyphen/>
        <w:t>ции на  территории  Российской  Федерации  в  любых  фор</w:t>
      </w:r>
      <w:r>
        <w:rPr>
          <w:rFonts w:ascii="Times New Roman" w:hAnsi="Times New Roman"/>
          <w:sz w:val="28"/>
        </w:rPr>
        <w:softHyphen/>
        <w:t>мах, не запре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щенных законодательством Российской Федера</w:t>
      </w:r>
      <w:r>
        <w:rPr>
          <w:rFonts w:ascii="Times New Roman" w:hAnsi="Times New Roman"/>
          <w:sz w:val="28"/>
        </w:rPr>
        <w:softHyphen/>
        <w:t>ции</w:t>
      </w:r>
      <w:r>
        <w:rPr>
          <w:rStyle w:val="a4"/>
          <w:rFonts w:ascii="Times New Roman" w:hAnsi="Times New Roman"/>
          <w:sz w:val="28"/>
        </w:rPr>
        <w:footnoteReference w:id="13"/>
      </w:r>
      <w:r>
        <w:rPr>
          <w:rFonts w:ascii="Times New Roman" w:hAnsi="Times New Roman"/>
          <w:sz w:val="28"/>
        </w:rPr>
        <w:t>, при этом, ино</w:t>
      </w:r>
      <w:r>
        <w:rPr>
          <w:rFonts w:ascii="Times New Roman" w:hAnsi="Times New Roman"/>
          <w:sz w:val="28"/>
        </w:rPr>
        <w:softHyphen/>
        <w:t>странным инвестором признается, со</w:t>
      </w:r>
      <w:r>
        <w:rPr>
          <w:rFonts w:ascii="Times New Roman" w:hAnsi="Times New Roman"/>
          <w:sz w:val="28"/>
        </w:rPr>
        <w:softHyphen/>
        <w:t>гласно ст. 2 ФЗ "Об иностран</w:t>
      </w:r>
      <w:r>
        <w:rPr>
          <w:rFonts w:ascii="Times New Roman" w:hAnsi="Times New Roman"/>
          <w:sz w:val="28"/>
        </w:rPr>
        <w:softHyphen/>
        <w:t>ных инвестициях", "иностранное юридиче</w:t>
      </w:r>
      <w:r>
        <w:rPr>
          <w:rFonts w:ascii="Times New Roman" w:hAnsi="Times New Roman"/>
          <w:sz w:val="28"/>
        </w:rPr>
        <w:softHyphen/>
        <w:t>ское лицо, гражданская правоспособность которого опреде</w:t>
      </w:r>
      <w:r>
        <w:rPr>
          <w:rFonts w:ascii="Times New Roman" w:hAnsi="Times New Roman"/>
          <w:sz w:val="28"/>
        </w:rPr>
        <w:softHyphen/>
        <w:t>ляется в соответствии с законо</w:t>
      </w:r>
      <w:r>
        <w:rPr>
          <w:rFonts w:ascii="Times New Roman" w:hAnsi="Times New Roman"/>
          <w:sz w:val="28"/>
        </w:rPr>
        <w:softHyphen/>
        <w:t>дательством государ</w:t>
      </w:r>
      <w:r>
        <w:rPr>
          <w:rFonts w:ascii="Times New Roman" w:hAnsi="Times New Roman"/>
          <w:sz w:val="28"/>
        </w:rPr>
        <w:softHyphen/>
        <w:t>ства, в ко</w:t>
      </w:r>
      <w:r>
        <w:rPr>
          <w:rFonts w:ascii="Times New Roman" w:hAnsi="Times New Roman"/>
          <w:sz w:val="28"/>
        </w:rPr>
        <w:softHyphen/>
        <w:t>тором оно учреждено, и которое вправе в соответ</w:t>
      </w:r>
      <w:r>
        <w:rPr>
          <w:rFonts w:ascii="Times New Roman" w:hAnsi="Times New Roman"/>
          <w:sz w:val="28"/>
        </w:rPr>
        <w:softHyphen/>
        <w:t>ствии с за</w:t>
      </w:r>
      <w:r>
        <w:rPr>
          <w:rFonts w:ascii="Times New Roman" w:hAnsi="Times New Roman"/>
          <w:sz w:val="28"/>
        </w:rPr>
        <w:softHyphen/>
        <w:t>конодательством указанного государства осуществ</w:t>
      </w:r>
      <w:r>
        <w:rPr>
          <w:rFonts w:ascii="Times New Roman" w:hAnsi="Times New Roman"/>
          <w:sz w:val="28"/>
        </w:rPr>
        <w:softHyphen/>
        <w:t>лять инве</w:t>
      </w:r>
      <w:r>
        <w:rPr>
          <w:rFonts w:ascii="Times New Roman" w:hAnsi="Times New Roman"/>
          <w:sz w:val="28"/>
        </w:rPr>
        <w:softHyphen/>
        <w:t>стиции на территории Российской Федерации;  ино</w:t>
      </w:r>
      <w:r>
        <w:rPr>
          <w:rFonts w:ascii="Times New Roman" w:hAnsi="Times New Roman"/>
          <w:sz w:val="28"/>
        </w:rPr>
        <w:softHyphen/>
        <w:t>странная  организация,</w:t>
      </w:r>
      <w:r>
        <w:t xml:space="preserve"> </w:t>
      </w:r>
      <w:r>
        <w:rPr>
          <w:rFonts w:ascii="Times New Roman" w:hAnsi="Times New Roman"/>
          <w:sz w:val="28"/>
        </w:rPr>
        <w:t>не  являющаяся юридическим лицом, гражданская правоспособность, которой определяется в соот</w:t>
      </w:r>
      <w:r>
        <w:rPr>
          <w:rFonts w:ascii="Times New Roman" w:hAnsi="Times New Roman"/>
          <w:sz w:val="28"/>
        </w:rPr>
        <w:softHyphen/>
        <w:t>ветст</w:t>
      </w:r>
      <w:r>
        <w:rPr>
          <w:rFonts w:ascii="Times New Roman" w:hAnsi="Times New Roman"/>
          <w:sz w:val="28"/>
        </w:rPr>
        <w:softHyphen/>
        <w:t>вии с законодательством государства, в котором она уч</w:t>
      </w:r>
      <w:r>
        <w:rPr>
          <w:rFonts w:ascii="Times New Roman" w:hAnsi="Times New Roman"/>
          <w:sz w:val="28"/>
        </w:rPr>
        <w:softHyphen/>
        <w:t>реждена, и которая вправе  в  соответствии с законодатель</w:t>
      </w:r>
      <w:r>
        <w:rPr>
          <w:rFonts w:ascii="Times New Roman" w:hAnsi="Times New Roman"/>
          <w:sz w:val="28"/>
        </w:rPr>
        <w:softHyphen/>
        <w:t>ст</w:t>
      </w:r>
      <w:r>
        <w:rPr>
          <w:rFonts w:ascii="Times New Roman" w:hAnsi="Times New Roman"/>
          <w:sz w:val="28"/>
        </w:rPr>
        <w:softHyphen/>
        <w:t>вом указанного го</w:t>
      </w:r>
      <w:r>
        <w:rPr>
          <w:rFonts w:ascii="Times New Roman" w:hAnsi="Times New Roman"/>
          <w:sz w:val="28"/>
        </w:rPr>
        <w:softHyphen/>
        <w:t>сударства осуществлять инвестиции на тер</w:t>
      </w:r>
      <w:r>
        <w:rPr>
          <w:rFonts w:ascii="Times New Roman" w:hAnsi="Times New Roman"/>
          <w:sz w:val="28"/>
        </w:rPr>
        <w:softHyphen/>
        <w:t>ритории  Российской Фе</w:t>
      </w:r>
      <w:r>
        <w:rPr>
          <w:rFonts w:ascii="Times New Roman" w:hAnsi="Times New Roman"/>
          <w:sz w:val="28"/>
        </w:rPr>
        <w:softHyphen/>
        <w:t>дерации ".</w:t>
      </w:r>
      <w:r>
        <w:rPr>
          <w:rStyle w:val="a4"/>
          <w:rFonts w:ascii="Times New Roman" w:hAnsi="Times New Roman"/>
          <w:sz w:val="28"/>
        </w:rPr>
        <w:footnoteReference w:id="14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</w:t>
      </w:r>
      <w:r>
        <w:rPr>
          <w:rFonts w:ascii="Times New Roman" w:hAnsi="Times New Roman"/>
          <w:sz w:val="28"/>
        </w:rPr>
        <w:sym w:font="Symbol" w:char="F02D"/>
      </w:r>
      <w:r>
        <w:rPr>
          <w:rFonts w:ascii="Times New Roman" w:hAnsi="Times New Roman"/>
          <w:sz w:val="28"/>
        </w:rPr>
        <w:t>правовые формы участия иностранных инве</w:t>
      </w:r>
      <w:r>
        <w:rPr>
          <w:rFonts w:ascii="Times New Roman" w:hAnsi="Times New Roman"/>
          <w:sz w:val="28"/>
        </w:rPr>
        <w:softHyphen/>
        <w:t>сторов в хозяйственной деятельности различные: совме</w:t>
      </w:r>
      <w:r>
        <w:rPr>
          <w:rFonts w:ascii="Times New Roman" w:hAnsi="Times New Roman"/>
          <w:sz w:val="28"/>
        </w:rPr>
        <w:softHyphen/>
        <w:t>стные пред</w:t>
      </w:r>
      <w:r>
        <w:rPr>
          <w:rFonts w:ascii="Times New Roman" w:hAnsi="Times New Roman"/>
          <w:sz w:val="28"/>
        </w:rPr>
        <w:softHyphen/>
        <w:t>приятия, их дочерние предприятия и филиалы; предприятия, полно</w:t>
      </w:r>
      <w:r>
        <w:rPr>
          <w:rFonts w:ascii="Times New Roman" w:hAnsi="Times New Roman"/>
          <w:sz w:val="28"/>
        </w:rPr>
        <w:softHyphen/>
        <w:t>стью принадлежащие иностранному инве</w:t>
      </w:r>
      <w:r>
        <w:rPr>
          <w:rFonts w:ascii="Times New Roman" w:hAnsi="Times New Roman"/>
          <w:sz w:val="28"/>
        </w:rPr>
        <w:softHyphen/>
        <w:t>стору; филиалы иностран</w:t>
      </w:r>
      <w:r>
        <w:rPr>
          <w:rFonts w:ascii="Times New Roman" w:hAnsi="Times New Roman"/>
          <w:sz w:val="28"/>
        </w:rPr>
        <w:softHyphen/>
        <w:t>ного юридического лица.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Иностранные юридические лица могут быть пользовате</w:t>
      </w:r>
      <w:r>
        <w:rPr>
          <w:rFonts w:ascii="Times New Roman" w:hAnsi="Times New Roman"/>
          <w:sz w:val="28"/>
        </w:rPr>
        <w:softHyphen/>
        <w:t>лями недр, если законодательством РФ и законодательством ее субъектов они имеют право  заниматься   соответст</w:t>
      </w:r>
      <w:r>
        <w:rPr>
          <w:rFonts w:ascii="Times New Roman" w:hAnsi="Times New Roman"/>
          <w:sz w:val="28"/>
        </w:rPr>
        <w:softHyphen/>
        <w:t>вующим   видом   деятель</w:t>
      </w:r>
      <w:r>
        <w:rPr>
          <w:rFonts w:ascii="Times New Roman" w:hAnsi="Times New Roman"/>
          <w:sz w:val="28"/>
        </w:rPr>
        <w:softHyphen/>
        <w:t>ности  при пользовании недрами.</w:t>
      </w:r>
      <w:r>
        <w:rPr>
          <w:rStyle w:val="a4"/>
          <w:rFonts w:ascii="Times New Roman" w:hAnsi="Times New Roman"/>
          <w:sz w:val="28"/>
        </w:rPr>
        <w:footnoteReference w:id="15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РФ "О товарных биржах и биржевой торговле" раз</w:t>
      </w:r>
      <w:r>
        <w:rPr>
          <w:rFonts w:ascii="Times New Roman" w:hAnsi="Times New Roman"/>
          <w:sz w:val="28"/>
        </w:rPr>
        <w:softHyphen/>
        <w:t xml:space="preserve">решает быть членами биржи юридическим лицам, которые участвуют в формировании уставного капитала биржи, либо вносят членские или иные целевые взносы в имущество биржи и стали членами биржи в порядке, предусмотренном ее учредительными документами.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Юридические лица других государств могут быть сторо</w:t>
      </w:r>
      <w:r>
        <w:rPr>
          <w:rFonts w:ascii="Times New Roman" w:hAnsi="Times New Roman"/>
          <w:sz w:val="28"/>
        </w:rPr>
        <w:softHyphen/>
        <w:t>ной со</w:t>
      </w:r>
      <w:r>
        <w:rPr>
          <w:rFonts w:ascii="Times New Roman" w:hAnsi="Times New Roman"/>
          <w:sz w:val="28"/>
        </w:rPr>
        <w:softHyphen/>
        <w:t>глашения о разделе продукции, если они осуществляют вложение собственных, заемных или привлеченных средств    (имущества), в поиски, разведку и добычу минерального сы</w:t>
      </w:r>
      <w:r>
        <w:rPr>
          <w:rFonts w:ascii="Times New Roman" w:hAnsi="Times New Roman"/>
          <w:sz w:val="28"/>
        </w:rPr>
        <w:softHyphen/>
        <w:t>рья и являются пользо</w:t>
      </w:r>
      <w:r>
        <w:rPr>
          <w:rFonts w:ascii="Times New Roman" w:hAnsi="Times New Roman"/>
          <w:sz w:val="28"/>
        </w:rPr>
        <w:softHyphen/>
        <w:t>вателями недр на условиях соглаше</w:t>
      </w:r>
      <w:r>
        <w:rPr>
          <w:rFonts w:ascii="Times New Roman" w:hAnsi="Times New Roman"/>
          <w:sz w:val="28"/>
        </w:rPr>
        <w:softHyphen/>
        <w:t>ния</w:t>
      </w:r>
      <w:r>
        <w:rPr>
          <w:rStyle w:val="a4"/>
          <w:rFonts w:ascii="Times New Roman" w:hAnsi="Times New Roman"/>
          <w:sz w:val="28"/>
        </w:rPr>
        <w:footnoteReference w:id="16"/>
      </w:r>
      <w:r>
        <w:rPr>
          <w:rFonts w:ascii="Times New Roman" w:hAnsi="Times New Roman"/>
          <w:sz w:val="28"/>
        </w:rPr>
        <w:t>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иностранные юридические лица могут осуществ</w:t>
      </w:r>
      <w:r>
        <w:rPr>
          <w:rFonts w:ascii="Times New Roman" w:hAnsi="Times New Roman"/>
          <w:sz w:val="28"/>
        </w:rPr>
        <w:softHyphen/>
        <w:t>лять гра</w:t>
      </w:r>
      <w:r>
        <w:rPr>
          <w:rFonts w:ascii="Times New Roman" w:hAnsi="Times New Roman"/>
          <w:sz w:val="28"/>
        </w:rPr>
        <w:softHyphen/>
        <w:t>достроительную деятельность. Данную деятельность они осуществ</w:t>
      </w:r>
      <w:r>
        <w:rPr>
          <w:rFonts w:ascii="Times New Roman" w:hAnsi="Times New Roman"/>
          <w:sz w:val="28"/>
        </w:rPr>
        <w:softHyphen/>
        <w:t>ляют наравне с российскими физическими и юриди</w:t>
      </w:r>
      <w:r>
        <w:rPr>
          <w:rFonts w:ascii="Times New Roman" w:hAnsi="Times New Roman"/>
          <w:sz w:val="28"/>
        </w:rPr>
        <w:softHyphen/>
        <w:t>ческими лицами, если это предусмотрено международ</w:t>
      </w:r>
      <w:r>
        <w:rPr>
          <w:rFonts w:ascii="Times New Roman" w:hAnsi="Times New Roman"/>
          <w:sz w:val="28"/>
        </w:rPr>
        <w:softHyphen/>
        <w:t>ным договором РФ. При отсут</w:t>
      </w:r>
      <w:r>
        <w:rPr>
          <w:rFonts w:ascii="Times New Roman" w:hAnsi="Times New Roman"/>
          <w:sz w:val="28"/>
        </w:rPr>
        <w:softHyphen/>
        <w:t>ствии такого договора ино</w:t>
      </w:r>
      <w:r>
        <w:rPr>
          <w:rFonts w:ascii="Times New Roman" w:hAnsi="Times New Roman"/>
          <w:sz w:val="28"/>
        </w:rPr>
        <w:softHyphen/>
        <w:t>странные инвесторы могут принимать участие в архитектур</w:t>
      </w:r>
      <w:r>
        <w:rPr>
          <w:rFonts w:ascii="Times New Roman" w:hAnsi="Times New Roman"/>
          <w:sz w:val="28"/>
        </w:rPr>
        <w:softHyphen/>
        <w:t>ной дея</w:t>
      </w:r>
      <w:r>
        <w:rPr>
          <w:rFonts w:ascii="Times New Roman" w:hAnsi="Times New Roman"/>
          <w:sz w:val="28"/>
        </w:rPr>
        <w:softHyphen/>
        <w:t>тельности на территории РФ только со</w:t>
      </w:r>
      <w:r>
        <w:rPr>
          <w:rFonts w:ascii="Times New Roman" w:hAnsi="Times New Roman"/>
          <w:sz w:val="28"/>
        </w:rPr>
        <w:softHyphen/>
        <w:t>вместно с архи</w:t>
      </w:r>
      <w:r>
        <w:rPr>
          <w:rFonts w:ascii="Times New Roman" w:hAnsi="Times New Roman"/>
          <w:sz w:val="28"/>
        </w:rPr>
        <w:softHyphen/>
        <w:t>тектором – гражданином или юридическим лицом РФ, имею</w:t>
      </w:r>
      <w:r>
        <w:rPr>
          <w:rFonts w:ascii="Times New Roman" w:hAnsi="Times New Roman"/>
          <w:sz w:val="28"/>
        </w:rPr>
        <w:softHyphen/>
        <w:t>щими со</w:t>
      </w:r>
      <w:r>
        <w:rPr>
          <w:rFonts w:ascii="Times New Roman" w:hAnsi="Times New Roman"/>
          <w:sz w:val="28"/>
        </w:rPr>
        <w:softHyphen/>
        <w:t>ответствующую лицензию.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юридическим лицам другого государства на</w:t>
      </w:r>
      <w:r>
        <w:rPr>
          <w:rFonts w:ascii="Times New Roman" w:hAnsi="Times New Roman"/>
          <w:sz w:val="28"/>
        </w:rPr>
        <w:softHyphen/>
        <w:t>ционального режима в сфере международного граждан</w:t>
      </w:r>
      <w:r>
        <w:rPr>
          <w:rFonts w:ascii="Times New Roman" w:hAnsi="Times New Roman"/>
          <w:sz w:val="28"/>
        </w:rPr>
        <w:softHyphen/>
        <w:t>ского про</w:t>
      </w:r>
      <w:r>
        <w:rPr>
          <w:rFonts w:ascii="Times New Roman" w:hAnsi="Times New Roman"/>
          <w:sz w:val="28"/>
        </w:rPr>
        <w:softHyphen/>
        <w:t>цесса позволяет им защищать свои права и закон</w:t>
      </w:r>
      <w:r>
        <w:rPr>
          <w:rFonts w:ascii="Times New Roman" w:hAnsi="Times New Roman"/>
          <w:sz w:val="28"/>
        </w:rPr>
        <w:softHyphen/>
        <w:t>ные интересы в российских судах, а также отвечать по своим обязательствам на об</w:t>
      </w:r>
      <w:r>
        <w:rPr>
          <w:rFonts w:ascii="Times New Roman" w:hAnsi="Times New Roman"/>
          <w:sz w:val="28"/>
        </w:rPr>
        <w:softHyphen/>
        <w:t>щих основаниях. В Федеральном законе  "Об иностранных инвести</w:t>
      </w:r>
      <w:r>
        <w:rPr>
          <w:rFonts w:ascii="Times New Roman" w:hAnsi="Times New Roman"/>
          <w:sz w:val="28"/>
        </w:rPr>
        <w:softHyphen/>
        <w:t>циях" сказано, что  иностранному инвестору на территории Россий</w:t>
      </w:r>
      <w:r>
        <w:rPr>
          <w:rFonts w:ascii="Times New Roman" w:hAnsi="Times New Roman"/>
          <w:sz w:val="28"/>
        </w:rPr>
        <w:softHyphen/>
        <w:t>ской Федерации предостав</w:t>
      </w:r>
      <w:r>
        <w:rPr>
          <w:rFonts w:ascii="Times New Roman" w:hAnsi="Times New Roman"/>
          <w:sz w:val="28"/>
        </w:rPr>
        <w:softHyphen/>
        <w:t>ляется полная и безусловная за</w:t>
      </w:r>
      <w:r>
        <w:rPr>
          <w:rFonts w:ascii="Times New Roman" w:hAnsi="Times New Roman"/>
          <w:sz w:val="28"/>
        </w:rPr>
        <w:softHyphen/>
        <w:t>щита прав и интересов.</w:t>
      </w:r>
      <w:r>
        <w:rPr>
          <w:rStyle w:val="a4"/>
          <w:rFonts w:ascii="Times New Roman" w:hAnsi="Times New Roman"/>
          <w:sz w:val="28"/>
        </w:rPr>
        <w:footnoteReference w:id="17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Иностранные предприятия и организации имеют право об</w:t>
      </w:r>
      <w:r>
        <w:rPr>
          <w:rFonts w:ascii="Times New Roman" w:hAnsi="Times New Roman"/>
          <w:sz w:val="28"/>
        </w:rPr>
        <w:softHyphen/>
        <w:t>ра</w:t>
      </w:r>
      <w:r>
        <w:rPr>
          <w:rFonts w:ascii="Times New Roman" w:hAnsi="Times New Roman"/>
          <w:sz w:val="28"/>
        </w:rPr>
        <w:softHyphen/>
        <w:t>щаться в российские суды  и пользоваться гражданскими  процес-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суальными правами для защиты своих интересов(ст. 433 ГПК  РСФСР).</w:t>
      </w:r>
      <w:r>
        <w:rPr>
          <w:rStyle w:val="a4"/>
          <w:rFonts w:ascii="Times New Roman" w:hAnsi="Times New Roman"/>
          <w:sz w:val="28"/>
        </w:rPr>
        <w:footnoteReference w:id="18"/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арбитражных судах иностранные лица, включая ино</w:t>
      </w:r>
      <w:r>
        <w:rPr>
          <w:rFonts w:ascii="Times New Roman" w:hAnsi="Times New Roman"/>
          <w:sz w:val="28"/>
        </w:rPr>
        <w:softHyphen/>
        <w:t>странные организации, пользуются процессуальными пра</w:t>
      </w:r>
      <w:r>
        <w:rPr>
          <w:rFonts w:ascii="Times New Roman" w:hAnsi="Times New Roman"/>
          <w:sz w:val="28"/>
        </w:rPr>
        <w:softHyphen/>
        <w:t>вами и выполняют процессуальные обязанности наравне с ор</w:t>
      </w:r>
      <w:r>
        <w:rPr>
          <w:rFonts w:ascii="Times New Roman" w:hAnsi="Times New Roman"/>
          <w:sz w:val="28"/>
        </w:rPr>
        <w:softHyphen/>
        <w:t>ганизациями и гражда</w:t>
      </w:r>
      <w:r>
        <w:rPr>
          <w:rFonts w:ascii="Times New Roman" w:hAnsi="Times New Roman"/>
          <w:sz w:val="28"/>
        </w:rPr>
        <w:softHyphen/>
        <w:t>нами Российской Федерации (ст. 210 АПК РФ).</w:t>
      </w:r>
      <w:r>
        <w:rPr>
          <w:rStyle w:val="a4"/>
          <w:rFonts w:ascii="Times New Roman" w:hAnsi="Times New Roman"/>
          <w:sz w:val="28"/>
        </w:rPr>
        <w:footnoteReference w:id="19"/>
      </w: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ГЛАВА 3</w:t>
      </w: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РОССИЙСКИЕ ЮРИДИЧЕСКИЕ ЛИЦА ЗА РУБЕЖОМ</w:t>
      </w:r>
    </w:p>
    <w:p w:rsidR="00802B2B" w:rsidRDefault="00802B2B">
      <w:pPr>
        <w:pStyle w:val="a5"/>
        <w:tabs>
          <w:tab w:val="left" w:pos="709"/>
        </w:tabs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коренного совершенствования внешнеэкономи</w:t>
      </w:r>
      <w:r>
        <w:rPr>
          <w:rFonts w:ascii="Times New Roman" w:hAnsi="Times New Roman"/>
          <w:sz w:val="28"/>
        </w:rPr>
        <w:softHyphen/>
        <w:t>ческой деятельности в России право выхода на внешний ры</w:t>
      </w:r>
      <w:r>
        <w:rPr>
          <w:rFonts w:ascii="Times New Roman" w:hAnsi="Times New Roman"/>
          <w:sz w:val="28"/>
        </w:rPr>
        <w:softHyphen/>
        <w:t>нок, т.е. право экспортировать и импортировать товары, ус</w:t>
      </w:r>
      <w:r>
        <w:rPr>
          <w:rFonts w:ascii="Times New Roman" w:hAnsi="Times New Roman"/>
          <w:sz w:val="28"/>
        </w:rPr>
        <w:softHyphen/>
        <w:t>луги и результаты твор</w:t>
      </w:r>
      <w:r>
        <w:rPr>
          <w:rFonts w:ascii="Times New Roman" w:hAnsi="Times New Roman"/>
          <w:sz w:val="28"/>
        </w:rPr>
        <w:softHyphen/>
        <w:t>ческой деятельности, получил широ</w:t>
      </w:r>
      <w:r>
        <w:rPr>
          <w:rFonts w:ascii="Times New Roman" w:hAnsi="Times New Roman"/>
          <w:sz w:val="28"/>
        </w:rPr>
        <w:softHyphen/>
        <w:t>кий  круг  производителей и по</w:t>
      </w:r>
      <w:r>
        <w:rPr>
          <w:rFonts w:ascii="Times New Roman" w:hAnsi="Times New Roman"/>
          <w:sz w:val="28"/>
        </w:rPr>
        <w:softHyphen/>
        <w:t>требителей. Число юридиче</w:t>
      </w:r>
      <w:r>
        <w:rPr>
          <w:rFonts w:ascii="Times New Roman" w:hAnsi="Times New Roman"/>
          <w:sz w:val="28"/>
        </w:rPr>
        <w:softHyphen/>
        <w:t>ских лиц, правомочных совершать внешнеэкономические сделки, резко увеличилось, так как право са</w:t>
      </w:r>
      <w:r>
        <w:rPr>
          <w:rFonts w:ascii="Times New Roman" w:hAnsi="Times New Roman"/>
          <w:sz w:val="28"/>
        </w:rPr>
        <w:softHyphen/>
        <w:t>мостоятельного вы</w:t>
      </w:r>
      <w:r>
        <w:rPr>
          <w:rFonts w:ascii="Times New Roman" w:hAnsi="Times New Roman"/>
          <w:sz w:val="28"/>
        </w:rPr>
        <w:softHyphen/>
        <w:t>хода на внешний рынок было предоставлено лю</w:t>
      </w:r>
      <w:r>
        <w:rPr>
          <w:rFonts w:ascii="Times New Roman" w:hAnsi="Times New Roman"/>
          <w:sz w:val="28"/>
        </w:rPr>
        <w:softHyphen/>
        <w:t>бому пред</w:t>
      </w:r>
      <w:r>
        <w:rPr>
          <w:rFonts w:ascii="Times New Roman" w:hAnsi="Times New Roman"/>
          <w:sz w:val="28"/>
        </w:rPr>
        <w:softHyphen/>
        <w:t>приятию или производственному кооперативу, если их про</w:t>
      </w:r>
      <w:r>
        <w:rPr>
          <w:rFonts w:ascii="Times New Roman" w:hAnsi="Times New Roman"/>
          <w:sz w:val="28"/>
        </w:rPr>
        <w:softHyphen/>
        <w:t>дукция находила спрос у иностранного партнера,  т.е. явля</w:t>
      </w:r>
      <w:r>
        <w:rPr>
          <w:rFonts w:ascii="Times New Roman" w:hAnsi="Times New Roman"/>
          <w:sz w:val="28"/>
        </w:rPr>
        <w:softHyphen/>
        <w:t>лась   конкурентоспособной.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в Законе РСФСР " Об инвестиционной деятельности в РСФСР " было  предусмотрено, что юридические лица РСФСР, вправе осуществлять инвестиционную деятельность за рубежом в соответствии с этим Законом, законодательст</w:t>
      </w:r>
      <w:r>
        <w:rPr>
          <w:rFonts w:ascii="Times New Roman" w:hAnsi="Times New Roman"/>
          <w:sz w:val="28"/>
        </w:rPr>
        <w:softHyphen/>
        <w:t>вом иностранных го</w:t>
      </w:r>
      <w:r>
        <w:rPr>
          <w:rFonts w:ascii="Times New Roman" w:hAnsi="Times New Roman"/>
          <w:sz w:val="28"/>
        </w:rPr>
        <w:softHyphen/>
        <w:t>сударств и международными соглаше</w:t>
      </w:r>
      <w:r>
        <w:rPr>
          <w:rFonts w:ascii="Times New Roman" w:hAnsi="Times New Roman"/>
          <w:sz w:val="28"/>
        </w:rPr>
        <w:softHyphen/>
        <w:t>ниями. Таким образом, в дан</w:t>
      </w:r>
      <w:r>
        <w:rPr>
          <w:rFonts w:ascii="Times New Roman" w:hAnsi="Times New Roman"/>
          <w:sz w:val="28"/>
        </w:rPr>
        <w:softHyphen/>
        <w:t>ном законе были предусмотрены три правовые основы осуществле</w:t>
      </w:r>
      <w:r>
        <w:rPr>
          <w:rFonts w:ascii="Times New Roman" w:hAnsi="Times New Roman"/>
          <w:sz w:val="28"/>
        </w:rPr>
        <w:softHyphen/>
        <w:t>ния внешнеэкономической деятельности российскими юридиче</w:t>
      </w:r>
      <w:r>
        <w:rPr>
          <w:rFonts w:ascii="Times New Roman" w:hAnsi="Times New Roman"/>
          <w:sz w:val="28"/>
        </w:rPr>
        <w:softHyphen/>
        <w:t>скими лицами: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2D"/>
      </w:r>
      <w:r>
        <w:rPr>
          <w:rFonts w:ascii="Times New Roman" w:hAnsi="Times New Roman"/>
          <w:sz w:val="28"/>
        </w:rPr>
        <w:t xml:space="preserve"> Закон РСФСР " Об инвестиционной деятельности в РСФСР ";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2D"/>
      </w:r>
      <w:r>
        <w:rPr>
          <w:rFonts w:ascii="Times New Roman" w:hAnsi="Times New Roman"/>
          <w:sz w:val="28"/>
        </w:rPr>
        <w:t xml:space="preserve">   законодательство иностранного государства;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2D"/>
      </w:r>
      <w:r>
        <w:rPr>
          <w:rFonts w:ascii="Times New Roman" w:hAnsi="Times New Roman"/>
          <w:sz w:val="28"/>
        </w:rPr>
        <w:t xml:space="preserve">   международные соглашения.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предписаний вышеупомянутого Закона 1991 г. оказалось  недостаточно для обеспечения защиты прав и за</w:t>
      </w:r>
      <w:r>
        <w:rPr>
          <w:rFonts w:ascii="Times New Roman" w:hAnsi="Times New Roman"/>
          <w:sz w:val="28"/>
        </w:rPr>
        <w:softHyphen/>
        <w:t>конных интересов российских  юридических  лиц  за  рубе</w:t>
      </w:r>
      <w:r>
        <w:rPr>
          <w:rFonts w:ascii="Times New Roman" w:hAnsi="Times New Roman"/>
          <w:sz w:val="28"/>
        </w:rPr>
        <w:softHyphen/>
        <w:t>жом  и предупреждения на</w:t>
      </w:r>
      <w:r>
        <w:rPr>
          <w:rFonts w:ascii="Times New Roman" w:hAnsi="Times New Roman"/>
          <w:sz w:val="28"/>
        </w:rPr>
        <w:softHyphen/>
        <w:t>рушений в этой области и поныне правовая база, определяющая ус</w:t>
      </w:r>
      <w:r>
        <w:rPr>
          <w:rFonts w:ascii="Times New Roman" w:hAnsi="Times New Roman"/>
          <w:sz w:val="28"/>
        </w:rPr>
        <w:softHyphen/>
        <w:t>ловия участия российских инвесторов в деятельности за рубежом, далека от совершен</w:t>
      </w:r>
      <w:r>
        <w:rPr>
          <w:rFonts w:ascii="Times New Roman" w:hAnsi="Times New Roman"/>
          <w:sz w:val="28"/>
        </w:rPr>
        <w:softHyphen/>
        <w:t>ства, поскольку состоит  в основном из подза</w:t>
      </w:r>
      <w:r>
        <w:rPr>
          <w:rFonts w:ascii="Times New Roman" w:hAnsi="Times New Roman"/>
          <w:sz w:val="28"/>
        </w:rPr>
        <w:softHyphen/>
        <w:t>конных актов.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Важную роль в защите прав и законных интересов россий</w:t>
      </w:r>
      <w:r>
        <w:rPr>
          <w:rFonts w:ascii="Times New Roman" w:hAnsi="Times New Roman"/>
          <w:sz w:val="28"/>
        </w:rPr>
        <w:softHyphen/>
        <w:t>ских юридических лиц за границей играют дипломатические представи</w:t>
      </w:r>
      <w:r>
        <w:rPr>
          <w:rFonts w:ascii="Times New Roman" w:hAnsi="Times New Roman"/>
          <w:sz w:val="28"/>
        </w:rPr>
        <w:softHyphen/>
        <w:t>тельства и консульские учреждения Российской Федерации. В со</w:t>
      </w:r>
      <w:r>
        <w:rPr>
          <w:rFonts w:ascii="Times New Roman" w:hAnsi="Times New Roman"/>
          <w:sz w:val="28"/>
        </w:rPr>
        <w:softHyphen/>
        <w:t>став основных  задач  и функций Посольства РФ входит защита  прав и интересов российских юридических лиц с учетом законода</w:t>
      </w:r>
      <w:r>
        <w:rPr>
          <w:rFonts w:ascii="Times New Roman" w:hAnsi="Times New Roman"/>
          <w:sz w:val="28"/>
        </w:rPr>
        <w:softHyphen/>
        <w:t>тельства страны их пребывания.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Вывоз российскими инвесторами капитала за границу мо</w:t>
      </w:r>
      <w:r>
        <w:rPr>
          <w:rFonts w:ascii="Times New Roman" w:hAnsi="Times New Roman"/>
          <w:sz w:val="28"/>
        </w:rPr>
        <w:softHyphen/>
        <w:t>жет осуществляться только в разрешительном порядке путем выдачи соответствующей лицензии. Указом Президента РФ от 15  ноября 1991 г. №213  " О либерализации внешнеэконо</w:t>
      </w:r>
      <w:r>
        <w:rPr>
          <w:rFonts w:ascii="Times New Roman" w:hAnsi="Times New Roman"/>
          <w:sz w:val="28"/>
        </w:rPr>
        <w:softHyphen/>
        <w:t>ми</w:t>
      </w:r>
      <w:r>
        <w:rPr>
          <w:rFonts w:ascii="Times New Roman" w:hAnsi="Times New Roman"/>
          <w:sz w:val="28"/>
        </w:rPr>
        <w:softHyphen/>
        <w:t>ческой деятельно</w:t>
      </w:r>
      <w:r>
        <w:rPr>
          <w:rFonts w:ascii="Times New Roman" w:hAnsi="Times New Roman"/>
          <w:sz w:val="28"/>
        </w:rPr>
        <w:softHyphen/>
        <w:t>сти на территории РСФСР " было уста</w:t>
      </w:r>
      <w:r>
        <w:rPr>
          <w:rFonts w:ascii="Times New Roman" w:hAnsi="Times New Roman"/>
          <w:sz w:val="28"/>
        </w:rPr>
        <w:softHyphen/>
        <w:t>нов</w:t>
      </w:r>
      <w:r>
        <w:rPr>
          <w:rFonts w:ascii="Times New Roman" w:hAnsi="Times New Roman"/>
          <w:sz w:val="28"/>
        </w:rPr>
        <w:softHyphen/>
        <w:t>лено, что осуществление инвестиций за рубежом,  включая покупку ценных бумаг, юридиче</w:t>
      </w:r>
      <w:r>
        <w:rPr>
          <w:rFonts w:ascii="Times New Roman" w:hAnsi="Times New Roman"/>
          <w:sz w:val="28"/>
        </w:rPr>
        <w:softHyphen/>
        <w:t>скими лицами, зарегистриро</w:t>
      </w:r>
      <w:r>
        <w:rPr>
          <w:rFonts w:ascii="Times New Roman" w:hAnsi="Times New Roman"/>
          <w:sz w:val="28"/>
        </w:rPr>
        <w:softHyphen/>
        <w:t>ванными на территории  РСФСР,  про</w:t>
      </w:r>
      <w:r>
        <w:rPr>
          <w:rFonts w:ascii="Times New Roman" w:hAnsi="Times New Roman"/>
          <w:sz w:val="28"/>
        </w:rPr>
        <w:softHyphen/>
        <w:t>изводится по лицензиям в порядке, определяемом Правительст</w:t>
      </w:r>
      <w:r>
        <w:rPr>
          <w:rFonts w:ascii="Times New Roman" w:hAnsi="Times New Roman"/>
          <w:sz w:val="28"/>
        </w:rPr>
        <w:softHyphen/>
        <w:t>вом.</w:t>
      </w:r>
      <w:r>
        <w:rPr>
          <w:rStyle w:val="a4"/>
          <w:rFonts w:ascii="Times New Roman" w:hAnsi="Times New Roman"/>
          <w:sz w:val="28"/>
        </w:rPr>
        <w:footnoteReference w:id="20"/>
      </w:r>
      <w:r>
        <w:rPr>
          <w:rFonts w:ascii="Times New Roman" w:hAnsi="Times New Roman"/>
          <w:sz w:val="28"/>
        </w:rPr>
        <w:t xml:space="preserve"> </w:t>
      </w:r>
    </w:p>
    <w:p w:rsidR="00802B2B" w:rsidRDefault="00802B2B">
      <w:pPr>
        <w:pStyle w:val="a5"/>
        <w:ind w:left="630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Государственную регистрационную палату, создан</w:t>
      </w:r>
      <w:r>
        <w:rPr>
          <w:rFonts w:ascii="Times New Roman" w:hAnsi="Times New Roman"/>
          <w:sz w:val="28"/>
        </w:rPr>
        <w:softHyphen/>
        <w:t>ную при  Министерстве  экономики РФ, возложена регистра</w:t>
      </w:r>
      <w:r>
        <w:rPr>
          <w:rFonts w:ascii="Times New Roman" w:hAnsi="Times New Roman"/>
          <w:sz w:val="28"/>
        </w:rPr>
        <w:softHyphen/>
        <w:t xml:space="preserve">ция российских инвестиций за рубежом </w:t>
      </w:r>
      <w:r>
        <w:rPr>
          <w:rStyle w:val="a4"/>
          <w:rFonts w:ascii="Times New Roman" w:hAnsi="Times New Roman"/>
          <w:sz w:val="28"/>
        </w:rPr>
        <w:footnoteReference w:id="21"/>
      </w:r>
      <w:r>
        <w:rPr>
          <w:rFonts w:ascii="Times New Roman" w:hAnsi="Times New Roman"/>
          <w:sz w:val="28"/>
        </w:rPr>
        <w:t>. Палата регистри</w:t>
      </w:r>
      <w:r>
        <w:rPr>
          <w:rFonts w:ascii="Times New Roman" w:hAnsi="Times New Roman"/>
          <w:sz w:val="28"/>
        </w:rPr>
        <w:softHyphen/>
        <w:t>рует за</w:t>
      </w:r>
      <w:r>
        <w:rPr>
          <w:rFonts w:ascii="Times New Roman" w:hAnsi="Times New Roman"/>
          <w:sz w:val="28"/>
        </w:rPr>
        <w:softHyphen/>
        <w:t>рубежные  предпри</w:t>
      </w:r>
      <w:r>
        <w:rPr>
          <w:rFonts w:ascii="Times New Roman" w:hAnsi="Times New Roman"/>
          <w:sz w:val="28"/>
        </w:rPr>
        <w:softHyphen/>
        <w:t>ятия, созданные с российским уча</w:t>
      </w:r>
      <w:r>
        <w:rPr>
          <w:rFonts w:ascii="Times New Roman" w:hAnsi="Times New Roman"/>
          <w:sz w:val="28"/>
        </w:rPr>
        <w:softHyphen/>
        <w:t>стием в соответствии   с действующим   российским  законодательством  и законодательст</w:t>
      </w:r>
      <w:r>
        <w:rPr>
          <w:rFonts w:ascii="Times New Roman" w:hAnsi="Times New Roman"/>
          <w:sz w:val="28"/>
        </w:rPr>
        <w:softHyphen/>
        <w:t xml:space="preserve">вом  </w:t>
      </w:r>
    </w:p>
    <w:p w:rsidR="00802B2B" w:rsidRDefault="00802B2B">
      <w:pPr>
        <w:pStyle w:val="a5"/>
        <w:ind w:left="63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государства инвестирования, а  также  ведет  Государственный  ре</w:t>
      </w:r>
      <w:r>
        <w:rPr>
          <w:rFonts w:ascii="Times New Roman" w:hAnsi="Times New Roman"/>
          <w:sz w:val="28"/>
        </w:rPr>
        <w:softHyphen/>
        <w:t>естр,  в который вно</w:t>
      </w:r>
      <w:r>
        <w:rPr>
          <w:rFonts w:ascii="Times New Roman" w:hAnsi="Times New Roman"/>
          <w:sz w:val="28"/>
        </w:rPr>
        <w:softHyphen/>
        <w:t>сятся все зарубежные предприятия с россий</w:t>
      </w:r>
      <w:r>
        <w:rPr>
          <w:rFonts w:ascii="Times New Roman" w:hAnsi="Times New Roman"/>
          <w:sz w:val="28"/>
        </w:rPr>
        <w:softHyphen/>
        <w:t>скими инвести</w:t>
      </w:r>
      <w:r>
        <w:rPr>
          <w:rFonts w:ascii="Times New Roman" w:hAnsi="Times New Roman"/>
          <w:sz w:val="28"/>
        </w:rPr>
        <w:softHyphen/>
        <w:t>циями неза</w:t>
      </w:r>
      <w:r>
        <w:rPr>
          <w:rFonts w:ascii="Times New Roman" w:hAnsi="Times New Roman"/>
          <w:sz w:val="28"/>
        </w:rPr>
        <w:softHyphen/>
        <w:t>висимо от времени создания, организаци</w:t>
      </w:r>
      <w:r>
        <w:rPr>
          <w:rFonts w:ascii="Times New Roman" w:hAnsi="Times New Roman"/>
          <w:sz w:val="28"/>
        </w:rPr>
        <w:softHyphen/>
        <w:t>онно-пра</w:t>
      </w:r>
      <w:r>
        <w:rPr>
          <w:rFonts w:ascii="Times New Roman" w:hAnsi="Times New Roman"/>
          <w:sz w:val="28"/>
        </w:rPr>
        <w:softHyphen/>
        <w:t>вовой формы и доли  в  капитале российского участника.  Только с момента регистрации в Палате и получения свиде</w:t>
      </w:r>
      <w:r>
        <w:rPr>
          <w:rFonts w:ascii="Times New Roman" w:hAnsi="Times New Roman"/>
          <w:sz w:val="28"/>
        </w:rPr>
        <w:softHyphen/>
        <w:t>тельства ус</w:t>
      </w:r>
      <w:r>
        <w:rPr>
          <w:rFonts w:ascii="Times New Roman" w:hAnsi="Times New Roman"/>
          <w:sz w:val="28"/>
        </w:rPr>
        <w:softHyphen/>
        <w:t>тановленного образца на зарубежные предприятия с россий</w:t>
      </w:r>
      <w:r>
        <w:rPr>
          <w:rFonts w:ascii="Times New Roman" w:hAnsi="Times New Roman"/>
          <w:sz w:val="28"/>
        </w:rPr>
        <w:softHyphen/>
        <w:t>ским участием  распространяется государственная поддержка и правовая защита в рамках межгосударственных соглашений о поощрении  и взаимной защите капиталовложе</w:t>
      </w:r>
      <w:r>
        <w:rPr>
          <w:rFonts w:ascii="Times New Roman" w:hAnsi="Times New Roman"/>
          <w:sz w:val="28"/>
        </w:rPr>
        <w:softHyphen/>
        <w:t>ний.</w:t>
      </w:r>
      <w:r>
        <w:rPr>
          <w:rStyle w:val="a4"/>
          <w:rFonts w:ascii="Times New Roman" w:hAnsi="Times New Roman"/>
          <w:sz w:val="28"/>
        </w:rPr>
        <w:footnoteReference w:id="22"/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новых независимых государств на террито</w:t>
      </w:r>
      <w:r>
        <w:rPr>
          <w:rFonts w:ascii="Times New Roman" w:hAnsi="Times New Roman"/>
          <w:sz w:val="28"/>
        </w:rPr>
        <w:softHyphen/>
        <w:t>рии бывшего СССР повлекло необходимость заклю</w:t>
      </w:r>
      <w:r>
        <w:rPr>
          <w:rFonts w:ascii="Times New Roman" w:hAnsi="Times New Roman"/>
          <w:sz w:val="28"/>
        </w:rPr>
        <w:softHyphen/>
        <w:t>чения ме</w:t>
      </w:r>
      <w:r>
        <w:rPr>
          <w:rFonts w:ascii="Times New Roman" w:hAnsi="Times New Roman"/>
          <w:sz w:val="28"/>
        </w:rPr>
        <w:softHyphen/>
        <w:t>жду ними двухсторонних и многосторонних догово</w:t>
      </w:r>
      <w:r>
        <w:rPr>
          <w:rFonts w:ascii="Times New Roman" w:hAnsi="Times New Roman"/>
          <w:sz w:val="28"/>
        </w:rPr>
        <w:softHyphen/>
        <w:t>ров, на</w:t>
      </w:r>
      <w:r>
        <w:rPr>
          <w:rFonts w:ascii="Times New Roman" w:hAnsi="Times New Roman"/>
          <w:sz w:val="28"/>
        </w:rPr>
        <w:softHyphen/>
        <w:t>правленных на за</w:t>
      </w:r>
      <w:r>
        <w:rPr>
          <w:rFonts w:ascii="Times New Roman" w:hAnsi="Times New Roman"/>
          <w:sz w:val="28"/>
        </w:rPr>
        <w:softHyphen/>
        <w:t>щиту прав и законных интересов, как граж</w:t>
      </w:r>
      <w:r>
        <w:rPr>
          <w:rFonts w:ascii="Times New Roman" w:hAnsi="Times New Roman"/>
          <w:sz w:val="28"/>
        </w:rPr>
        <w:softHyphen/>
        <w:t>дан, так и юридических лиц на территории друг друга.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сотрудничестве в области инвестиционной дея</w:t>
      </w:r>
      <w:r>
        <w:rPr>
          <w:rFonts w:ascii="Times New Roman" w:hAnsi="Times New Roman"/>
          <w:sz w:val="28"/>
        </w:rPr>
        <w:softHyphen/>
        <w:t>тельности 1993 г., заключенное странами СНГ, предостав</w:t>
      </w:r>
      <w:r>
        <w:rPr>
          <w:rFonts w:ascii="Times New Roman" w:hAnsi="Times New Roman"/>
          <w:sz w:val="28"/>
        </w:rPr>
        <w:softHyphen/>
        <w:t>ляет  инве</w:t>
      </w:r>
      <w:r>
        <w:rPr>
          <w:rFonts w:ascii="Times New Roman" w:hAnsi="Times New Roman"/>
          <w:sz w:val="28"/>
        </w:rPr>
        <w:softHyphen/>
        <w:t>стициям,  производимым юридическими  лицами Сторон, на терри</w:t>
      </w:r>
      <w:r>
        <w:rPr>
          <w:rFonts w:ascii="Times New Roman" w:hAnsi="Times New Roman"/>
          <w:sz w:val="28"/>
        </w:rPr>
        <w:softHyphen/>
        <w:t>тории Сторон полную и безусловную право</w:t>
      </w:r>
      <w:r>
        <w:rPr>
          <w:rFonts w:ascii="Times New Roman" w:hAnsi="Times New Roman"/>
          <w:sz w:val="28"/>
        </w:rPr>
        <w:softHyphen/>
        <w:t>вую защиту по месту инвестирования.</w:t>
      </w:r>
    </w:p>
    <w:p w:rsidR="00802B2B" w:rsidRDefault="00802B2B">
      <w:pPr>
        <w:pStyle w:val="a5"/>
        <w:ind w:left="567" w:right="91" w:firstLine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Инвесторам Сторон после уплаты соответствующих нало</w:t>
      </w:r>
      <w:r>
        <w:rPr>
          <w:rFonts w:ascii="Times New Roman" w:hAnsi="Times New Roman"/>
          <w:sz w:val="28"/>
        </w:rPr>
        <w:softHyphen/>
        <w:t>гов и сборов гарантируется беспрепятственный перевод в го</w:t>
      </w:r>
      <w:r>
        <w:rPr>
          <w:rFonts w:ascii="Times New Roman" w:hAnsi="Times New Roman"/>
          <w:sz w:val="28"/>
        </w:rPr>
        <w:softHyphen/>
        <w:t>сударства-участники Соглашения, а так же в другие государ</w:t>
      </w:r>
      <w:r>
        <w:rPr>
          <w:rFonts w:ascii="Times New Roman" w:hAnsi="Times New Roman"/>
          <w:sz w:val="28"/>
        </w:rPr>
        <w:softHyphen/>
        <w:t>ства прибыли и иных сумм, полученных в связи с осуществ</w:t>
      </w:r>
      <w:r>
        <w:rPr>
          <w:rFonts w:ascii="Times New Roman" w:hAnsi="Times New Roman"/>
          <w:sz w:val="28"/>
        </w:rPr>
        <w:softHyphen/>
        <w:t>ленными инвестициями.                                      Предприятие с инвестициями Сторон может создавать на террито</w:t>
      </w:r>
      <w:r>
        <w:rPr>
          <w:rFonts w:ascii="Times New Roman" w:hAnsi="Times New Roman"/>
          <w:sz w:val="28"/>
        </w:rPr>
        <w:softHyphen/>
        <w:t>рии государства по месту инве</w:t>
      </w:r>
      <w:r>
        <w:rPr>
          <w:rFonts w:ascii="Times New Roman" w:hAnsi="Times New Roman"/>
          <w:sz w:val="28"/>
        </w:rPr>
        <w:softHyphen/>
        <w:t>стирования дочерние предприятия с правами юридического лица, а также филиалы и представительства. При этом должны быть соблюдены условия, установленные законо</w:t>
      </w:r>
      <w:r>
        <w:rPr>
          <w:rFonts w:ascii="Times New Roman" w:hAnsi="Times New Roman"/>
          <w:sz w:val="28"/>
        </w:rPr>
        <w:softHyphen/>
        <w:t>дательством соответствующего государства.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двусторонней основе определяются статус российских и иностранных инвесторов, условия их деятельности в между</w:t>
      </w:r>
      <w:r>
        <w:rPr>
          <w:rFonts w:ascii="Times New Roman" w:hAnsi="Times New Roman"/>
          <w:sz w:val="28"/>
        </w:rPr>
        <w:softHyphen/>
        <w:t>народ</w:t>
      </w:r>
      <w:r>
        <w:rPr>
          <w:rFonts w:ascii="Times New Roman" w:hAnsi="Times New Roman"/>
          <w:sz w:val="28"/>
        </w:rPr>
        <w:softHyphen/>
        <w:t>ных договорах  РФ  о  поощрении  и  взаимной  защите  капитало</w:t>
      </w:r>
      <w:r>
        <w:rPr>
          <w:rFonts w:ascii="Times New Roman" w:hAnsi="Times New Roman"/>
          <w:sz w:val="28"/>
        </w:rPr>
        <w:softHyphen/>
        <w:t>вложений.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отметить характерные  черты российского юриди</w:t>
      </w:r>
      <w:r>
        <w:rPr>
          <w:rFonts w:ascii="Times New Roman" w:hAnsi="Times New Roman"/>
          <w:sz w:val="28"/>
        </w:rPr>
        <w:softHyphen/>
        <w:t>че</w:t>
      </w:r>
      <w:r>
        <w:rPr>
          <w:rFonts w:ascii="Times New Roman" w:hAnsi="Times New Roman"/>
          <w:sz w:val="28"/>
        </w:rPr>
        <w:softHyphen/>
        <w:t>ского лица- субъекта внешнеэкономической деятельности:</w:t>
      </w:r>
    </w:p>
    <w:p w:rsidR="00802B2B" w:rsidRDefault="00802B2B">
      <w:pPr>
        <w:pStyle w:val="a5"/>
        <w:numPr>
          <w:ilvl w:val="0"/>
          <w:numId w:val="1"/>
        </w:numPr>
        <w:ind w:right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оно несет самостоятельную имущественную ответствен</w:t>
      </w:r>
      <w:r>
        <w:rPr>
          <w:rFonts w:ascii="Times New Roman" w:hAnsi="Times New Roman"/>
          <w:sz w:val="28"/>
        </w:rPr>
        <w:softHyphen/>
        <w:t>ность по своим обязательствам;</w:t>
      </w:r>
    </w:p>
    <w:p w:rsidR="00802B2B" w:rsidRDefault="00802B2B">
      <w:pPr>
        <w:pStyle w:val="a5"/>
        <w:numPr>
          <w:ilvl w:val="0"/>
          <w:numId w:val="1"/>
        </w:numPr>
        <w:ind w:right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личный статут определяется российским правом;</w:t>
      </w:r>
    </w:p>
    <w:p w:rsidR="00802B2B" w:rsidRDefault="00802B2B">
      <w:pPr>
        <w:pStyle w:val="a5"/>
        <w:numPr>
          <w:ilvl w:val="0"/>
          <w:numId w:val="1"/>
        </w:numPr>
        <w:ind w:right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регулируется нормами принимающего ино</w:t>
      </w:r>
      <w:r>
        <w:rPr>
          <w:rFonts w:ascii="Times New Roman" w:hAnsi="Times New Roman"/>
          <w:sz w:val="28"/>
        </w:rPr>
        <w:softHyphen/>
        <w:t>стран</w:t>
      </w:r>
      <w:r>
        <w:rPr>
          <w:rFonts w:ascii="Times New Roman" w:hAnsi="Times New Roman"/>
          <w:sz w:val="28"/>
        </w:rPr>
        <w:softHyphen/>
        <w:t>ного государства  и положениями заключен</w:t>
      </w:r>
      <w:r>
        <w:rPr>
          <w:rFonts w:ascii="Times New Roman" w:hAnsi="Times New Roman"/>
          <w:sz w:val="28"/>
        </w:rPr>
        <w:softHyphen/>
        <w:t>ного с ним торго</w:t>
      </w:r>
      <w:r>
        <w:rPr>
          <w:rFonts w:ascii="Times New Roman" w:hAnsi="Times New Roman"/>
          <w:sz w:val="28"/>
        </w:rPr>
        <w:softHyphen/>
        <w:t>вого договора.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Российские юридические лица, участвуя во внешнеэконо</w:t>
      </w:r>
      <w:r>
        <w:rPr>
          <w:rFonts w:ascii="Times New Roman" w:hAnsi="Times New Roman"/>
          <w:sz w:val="28"/>
        </w:rPr>
        <w:softHyphen/>
        <w:t>миче</w:t>
      </w:r>
      <w:r>
        <w:rPr>
          <w:rFonts w:ascii="Times New Roman" w:hAnsi="Times New Roman"/>
          <w:sz w:val="28"/>
        </w:rPr>
        <w:softHyphen/>
        <w:t>ских отношениях, заключают соответствующие договора с ино</w:t>
      </w:r>
      <w:r>
        <w:rPr>
          <w:rFonts w:ascii="Times New Roman" w:hAnsi="Times New Roman"/>
          <w:sz w:val="28"/>
        </w:rPr>
        <w:softHyphen/>
        <w:t>странным контрагентом. Данные договора на</w:t>
      </w:r>
      <w:r>
        <w:rPr>
          <w:rFonts w:ascii="Times New Roman" w:hAnsi="Times New Roman"/>
          <w:sz w:val="28"/>
        </w:rPr>
        <w:softHyphen/>
        <w:t>зываются внешнеэко</w:t>
      </w:r>
      <w:r>
        <w:rPr>
          <w:rFonts w:ascii="Times New Roman" w:hAnsi="Times New Roman"/>
          <w:sz w:val="28"/>
        </w:rPr>
        <w:softHyphen/>
        <w:t>номическими. Примером может служить до</w:t>
      </w:r>
      <w:r>
        <w:rPr>
          <w:rFonts w:ascii="Times New Roman" w:hAnsi="Times New Roman"/>
          <w:sz w:val="28"/>
        </w:rPr>
        <w:softHyphen/>
        <w:t>говор (контракт) на экс</w:t>
      </w:r>
      <w:r>
        <w:rPr>
          <w:rFonts w:ascii="Times New Roman" w:hAnsi="Times New Roman"/>
          <w:sz w:val="28"/>
        </w:rPr>
        <w:softHyphen/>
        <w:t>порт товаров, приведенный в Прило</w:t>
      </w:r>
      <w:r>
        <w:rPr>
          <w:rFonts w:ascii="Times New Roman" w:hAnsi="Times New Roman"/>
          <w:sz w:val="28"/>
        </w:rPr>
        <w:softHyphen/>
        <w:t>жении.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составлении внешнеэкономического контракта сле</w:t>
      </w:r>
      <w:r>
        <w:rPr>
          <w:rFonts w:ascii="Times New Roman" w:hAnsi="Times New Roman"/>
          <w:sz w:val="28"/>
        </w:rPr>
        <w:softHyphen/>
        <w:t>дует из</w:t>
      </w:r>
      <w:r>
        <w:rPr>
          <w:rFonts w:ascii="Times New Roman" w:hAnsi="Times New Roman"/>
          <w:sz w:val="28"/>
        </w:rPr>
        <w:softHyphen/>
        <w:t>бегать наиболее часто встречающихся ошибок: излиш</w:t>
      </w:r>
      <w:r>
        <w:rPr>
          <w:rFonts w:ascii="Times New Roman" w:hAnsi="Times New Roman"/>
          <w:sz w:val="28"/>
        </w:rPr>
        <w:softHyphen/>
        <w:t>ней лаконич</w:t>
      </w:r>
      <w:r>
        <w:rPr>
          <w:rFonts w:ascii="Times New Roman" w:hAnsi="Times New Roman"/>
          <w:sz w:val="28"/>
        </w:rPr>
        <w:softHyphen/>
        <w:t xml:space="preserve">ности; составления громоздких, многотомных 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</w:t>
      </w:r>
      <w:r>
        <w:rPr>
          <w:rFonts w:ascii="Times New Roman" w:hAnsi="Times New Roman"/>
          <w:sz w:val="28"/>
        </w:rPr>
        <w:softHyphen/>
        <w:t>ментов, затрудняющих понимание самой сути договора; по</w:t>
      </w:r>
      <w:r>
        <w:rPr>
          <w:rFonts w:ascii="Times New Roman" w:hAnsi="Times New Roman"/>
          <w:sz w:val="28"/>
        </w:rPr>
        <w:softHyphen/>
        <w:t>сто</w:t>
      </w:r>
      <w:r>
        <w:rPr>
          <w:rFonts w:ascii="Times New Roman" w:hAnsi="Times New Roman"/>
          <w:sz w:val="28"/>
        </w:rPr>
        <w:softHyphen/>
        <w:t xml:space="preserve">янного использования типовых контрактов. 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обратить особое внимание на то, что в каждом внешне</w:t>
      </w:r>
      <w:r>
        <w:rPr>
          <w:rFonts w:ascii="Times New Roman" w:hAnsi="Times New Roman"/>
          <w:sz w:val="28"/>
        </w:rPr>
        <w:softHyphen/>
        <w:t>торговом контракте должны быть четко определены условия по</w:t>
      </w:r>
      <w:r>
        <w:rPr>
          <w:rFonts w:ascii="Times New Roman" w:hAnsi="Times New Roman"/>
          <w:sz w:val="28"/>
        </w:rPr>
        <w:softHyphen/>
        <w:t>ставки – базис поставки. Эта часть договора иг</w:t>
      </w:r>
      <w:r>
        <w:rPr>
          <w:rFonts w:ascii="Times New Roman" w:hAnsi="Times New Roman"/>
          <w:sz w:val="28"/>
        </w:rPr>
        <w:softHyphen/>
        <w:t>рает очень важную роль, так как именно базисные условия определяют момент пере</w:t>
      </w:r>
      <w:r>
        <w:rPr>
          <w:rFonts w:ascii="Times New Roman" w:hAnsi="Times New Roman"/>
          <w:sz w:val="28"/>
        </w:rPr>
        <w:softHyphen/>
        <w:t>хода права собственности от про</w:t>
      </w:r>
      <w:r>
        <w:rPr>
          <w:rFonts w:ascii="Times New Roman" w:hAnsi="Times New Roman"/>
          <w:sz w:val="28"/>
        </w:rPr>
        <w:softHyphen/>
        <w:t>давца к покупателю и риска слу</w:t>
      </w:r>
      <w:r>
        <w:rPr>
          <w:rFonts w:ascii="Times New Roman" w:hAnsi="Times New Roman"/>
          <w:sz w:val="28"/>
        </w:rPr>
        <w:softHyphen/>
        <w:t>чайной гибели, распределяют обязанности сторон по транспорти</w:t>
      </w:r>
      <w:r>
        <w:rPr>
          <w:rFonts w:ascii="Times New Roman" w:hAnsi="Times New Roman"/>
          <w:sz w:val="28"/>
        </w:rPr>
        <w:softHyphen/>
        <w:t>ровке, страхованию, раз</w:t>
      </w:r>
      <w:r>
        <w:rPr>
          <w:rFonts w:ascii="Times New Roman" w:hAnsi="Times New Roman"/>
          <w:sz w:val="28"/>
        </w:rPr>
        <w:softHyphen/>
        <w:t>решению проблем с таможней. Поэтому они могут повлиять и на общую стоимость самого контракта. Свод ме</w:t>
      </w:r>
      <w:r>
        <w:rPr>
          <w:rFonts w:ascii="Times New Roman" w:hAnsi="Times New Roman"/>
          <w:sz w:val="28"/>
        </w:rPr>
        <w:softHyphen/>
        <w:t>ждународных правил толкования наиболее часто встречающихся во внеш</w:t>
      </w:r>
      <w:r>
        <w:rPr>
          <w:rFonts w:ascii="Times New Roman" w:hAnsi="Times New Roman"/>
          <w:sz w:val="28"/>
        </w:rPr>
        <w:softHyphen/>
        <w:t>ней торговле терминов содержится в Международных прави</w:t>
      </w:r>
      <w:r>
        <w:rPr>
          <w:rFonts w:ascii="Times New Roman" w:hAnsi="Times New Roman"/>
          <w:sz w:val="28"/>
        </w:rPr>
        <w:softHyphen/>
        <w:t xml:space="preserve">лах толкования терминов "Инкотермс" в редакции 2000 года. </w:t>
      </w: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  <w:sectPr w:rsidR="00802B2B">
          <w:footnotePr>
            <w:pos w:val="sectEnd"/>
          </w:footnotePr>
          <w:endnotePr>
            <w:numFmt w:val="decimal"/>
            <w:numStart w:val="0"/>
          </w:endnotePr>
          <w:pgSz w:w="11907" w:h="16840"/>
          <w:pgMar w:top="1134" w:right="1134" w:bottom="1304" w:left="1701" w:header="720" w:footer="720" w:gutter="0"/>
          <w:cols w:space="720"/>
        </w:sectPr>
      </w:pP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ЗАКЛЮЧЕНИЕ</w:t>
      </w: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 данную работу можно сделать  следующие выводы: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 несовпадение указанных в Главе 1 критериев определения на</w:t>
      </w:r>
      <w:r>
        <w:rPr>
          <w:rFonts w:ascii="Times New Roman" w:hAnsi="Times New Roman"/>
          <w:sz w:val="28"/>
        </w:rPr>
        <w:softHyphen/>
        <w:t>циональности юридического лица в праве различ</w:t>
      </w:r>
      <w:r>
        <w:rPr>
          <w:rFonts w:ascii="Times New Roman" w:hAnsi="Times New Roman"/>
          <w:sz w:val="28"/>
        </w:rPr>
        <w:softHyphen/>
        <w:t>ных стран создает значительные трудности. В условиях уве</w:t>
      </w:r>
      <w:r>
        <w:rPr>
          <w:rFonts w:ascii="Times New Roman" w:hAnsi="Times New Roman"/>
          <w:sz w:val="28"/>
        </w:rPr>
        <w:softHyphen/>
        <w:t>личивающегося вывоза ка</w:t>
      </w:r>
      <w:r>
        <w:rPr>
          <w:rFonts w:ascii="Times New Roman" w:hAnsi="Times New Roman"/>
          <w:sz w:val="28"/>
        </w:rPr>
        <w:softHyphen/>
        <w:t>питала и возрастания числа много</w:t>
      </w:r>
      <w:r>
        <w:rPr>
          <w:rFonts w:ascii="Times New Roman" w:hAnsi="Times New Roman"/>
          <w:sz w:val="28"/>
        </w:rPr>
        <w:softHyphen/>
        <w:t>национальных компаний, выбор надлежащего критерия при</w:t>
      </w:r>
      <w:r>
        <w:rPr>
          <w:rFonts w:ascii="Times New Roman" w:hAnsi="Times New Roman"/>
          <w:sz w:val="28"/>
        </w:rPr>
        <w:softHyphen/>
        <w:t>вязки к той или иной национально-пра</w:t>
      </w:r>
      <w:r>
        <w:rPr>
          <w:rFonts w:ascii="Times New Roman" w:hAnsi="Times New Roman"/>
          <w:sz w:val="28"/>
        </w:rPr>
        <w:softHyphen/>
        <w:t>вовой системе стано</w:t>
      </w:r>
      <w:r>
        <w:rPr>
          <w:rFonts w:ascii="Times New Roman" w:hAnsi="Times New Roman"/>
          <w:sz w:val="28"/>
        </w:rPr>
        <w:softHyphen/>
        <w:t>вится сложной проблемой. Одним из способов разрешения данной проблемы может стать унификация  и гармони</w:t>
      </w:r>
      <w:r>
        <w:rPr>
          <w:rFonts w:ascii="Times New Roman" w:hAnsi="Times New Roman"/>
          <w:sz w:val="28"/>
        </w:rPr>
        <w:softHyphen/>
        <w:t>зация права отдельных государств;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 становление и развитие правового регулирования инвестици</w:t>
      </w:r>
      <w:r>
        <w:rPr>
          <w:rFonts w:ascii="Times New Roman" w:hAnsi="Times New Roman"/>
          <w:sz w:val="28"/>
        </w:rPr>
        <w:softHyphen/>
        <w:t>онных отношений в Российской Федерации происходит в то время, когда накоплен богатый опыт по вопросам организации и регулиро</w:t>
      </w:r>
      <w:r>
        <w:rPr>
          <w:rFonts w:ascii="Times New Roman" w:hAnsi="Times New Roman"/>
          <w:sz w:val="28"/>
        </w:rPr>
        <w:softHyphen/>
        <w:t>вания инвестиционного процесса. Он показывает, что для привле</w:t>
      </w:r>
      <w:r>
        <w:rPr>
          <w:rFonts w:ascii="Times New Roman" w:hAnsi="Times New Roman"/>
          <w:sz w:val="28"/>
        </w:rPr>
        <w:softHyphen/>
        <w:t>чения иностранных инвестиций необходима их надежная правовая защита, принятие для этих целей специальных нормативных актов, предусматривающих создание системы страхования иностранных инвестиций, разрешения инвестиционных споров. Лишь при созда</w:t>
      </w:r>
      <w:r>
        <w:rPr>
          <w:rFonts w:ascii="Times New Roman" w:hAnsi="Times New Roman"/>
          <w:sz w:val="28"/>
        </w:rPr>
        <w:softHyphen/>
        <w:t>нии такого правового "климата" можно ожидать активности от ино</w:t>
      </w:r>
      <w:r>
        <w:rPr>
          <w:rFonts w:ascii="Times New Roman" w:hAnsi="Times New Roman"/>
          <w:sz w:val="28"/>
        </w:rPr>
        <w:softHyphen/>
        <w:t xml:space="preserve">странных инвесторов;  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правовая база, определяющая условия участия российских ин</w:t>
      </w:r>
      <w:r>
        <w:rPr>
          <w:rFonts w:ascii="Times New Roman" w:hAnsi="Times New Roman"/>
          <w:sz w:val="28"/>
        </w:rPr>
        <w:softHyphen/>
        <w:t>весторов в деятельности за рубежом, далека от совершен</w:t>
      </w:r>
      <w:r>
        <w:rPr>
          <w:rFonts w:ascii="Times New Roman" w:hAnsi="Times New Roman"/>
          <w:sz w:val="28"/>
        </w:rPr>
        <w:softHyphen/>
        <w:t>ства, по</w:t>
      </w:r>
      <w:r>
        <w:rPr>
          <w:rFonts w:ascii="Times New Roman" w:hAnsi="Times New Roman"/>
          <w:sz w:val="28"/>
        </w:rPr>
        <w:softHyphen/>
        <w:t>скольку состоит  в основном из подзаконных актов, поэтому необ</w:t>
      </w:r>
      <w:r>
        <w:rPr>
          <w:rFonts w:ascii="Times New Roman" w:hAnsi="Times New Roman"/>
          <w:sz w:val="28"/>
        </w:rPr>
        <w:softHyphen/>
        <w:t>ходима ее дальнейшая разработка и совершенствование.</w:t>
      </w:r>
    </w:p>
    <w:p w:rsidR="00802B2B" w:rsidRDefault="00802B2B">
      <w:pPr>
        <w:pStyle w:val="a5"/>
        <w:ind w:right="91"/>
        <w:jc w:val="both"/>
        <w:rPr>
          <w:rFonts w:ascii="Times New Roman" w:hAnsi="Times New Roman"/>
          <w:sz w:val="28"/>
        </w:rPr>
        <w:sectPr w:rsidR="00802B2B">
          <w:footnotePr>
            <w:pos w:val="sectEnd"/>
          </w:footnotePr>
          <w:endnotePr>
            <w:numFmt w:val="decimal"/>
            <w:numStart w:val="0"/>
          </w:endnotePr>
          <w:pgSz w:w="11907" w:h="16840"/>
          <w:pgMar w:top="1134" w:right="1134" w:bottom="1304" w:left="1701" w:header="720" w:footer="720" w:gutter="0"/>
          <w:cols w:space="720"/>
        </w:sect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БИБЛИОГРАФИЯ 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spacing w:line="480" w:lineRule="auto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акты:</w:t>
      </w:r>
    </w:p>
    <w:p w:rsidR="00802B2B" w:rsidRDefault="00802B2B">
      <w:pPr>
        <w:pStyle w:val="a5"/>
        <w:numPr>
          <w:ilvl w:val="0"/>
          <w:numId w:val="13"/>
        </w:numPr>
        <w:ind w:right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Конституция РФ (СЗ РФ. М.: Изд-во "ЭКСМО – Пресс", 2000).  </w:t>
      </w:r>
    </w:p>
    <w:p w:rsidR="00802B2B" w:rsidRDefault="00802B2B">
      <w:pPr>
        <w:pStyle w:val="a5"/>
        <w:ind w:left="851" w:right="9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ФЗ " Об иностранных инвестициях в РФ " (СЗ РФ. М.: Изд-во "ЭКСМО – Пресс", 2000. С.109). 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ФЗ "О недрах " (СЗ РФ.1995. №10).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ФЗ "О соглашениях о разделе продукции" (СЗ РФ.1996. №1).</w:t>
      </w:r>
    </w:p>
    <w:p w:rsidR="00802B2B" w:rsidRDefault="00802B2B">
      <w:pPr>
        <w:pStyle w:val="a5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Арбитражный кодекс РФ (СЗ РФ. М.: Изд-во "ЭКСМО – Пресс", 2000).</w:t>
      </w:r>
    </w:p>
    <w:p w:rsidR="00802B2B" w:rsidRDefault="00802B2B">
      <w:pPr>
        <w:pStyle w:val="a5"/>
        <w:ind w:left="993" w:right="91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Арбитражно-процессуальный кодекс РФ (СЗ РФ. М.: Изд-во "ЭКСМО – Пресс", 2000).</w:t>
      </w:r>
    </w:p>
    <w:p w:rsidR="00802B2B" w:rsidRDefault="00802B2B">
      <w:pPr>
        <w:pStyle w:val="a5"/>
        <w:ind w:left="993" w:right="91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Гражданский кодекс РФ (СЗ РФ. М.: Изд-во "ЭКСМО – Пресс", 2000).</w:t>
      </w:r>
    </w:p>
    <w:p w:rsidR="00802B2B" w:rsidRDefault="00802B2B">
      <w:pPr>
        <w:pStyle w:val="a5"/>
        <w:ind w:left="993" w:right="91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  ГПК  РСФСР (Полный сборник кодексов РФ. М. "Джониор ", 2000).</w:t>
      </w:r>
    </w:p>
    <w:p w:rsidR="00802B2B" w:rsidRDefault="00802B2B">
      <w:pPr>
        <w:pStyle w:val="a5"/>
        <w:ind w:left="851" w:right="-57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9.  Указ Президента РФ от 15  ноября 1991 г. №213  "О либерализации внешне</w:t>
      </w:r>
      <w:r>
        <w:rPr>
          <w:rFonts w:ascii="Times New Roman" w:hAnsi="Times New Roman"/>
          <w:sz w:val="28"/>
        </w:rPr>
        <w:softHyphen/>
        <w:t>эконо</w:t>
      </w:r>
      <w:r>
        <w:rPr>
          <w:rFonts w:ascii="Times New Roman" w:hAnsi="Times New Roman"/>
          <w:sz w:val="28"/>
        </w:rPr>
        <w:softHyphen/>
        <w:t>ми</w:t>
      </w:r>
      <w:r>
        <w:rPr>
          <w:rFonts w:ascii="Times New Roman" w:hAnsi="Times New Roman"/>
          <w:sz w:val="28"/>
        </w:rPr>
        <w:softHyphen/>
        <w:t>ческой       деятельности на территории РСФСР" (Ведомости РСФСР. 1991. № 29).</w:t>
      </w:r>
    </w:p>
    <w:p w:rsidR="00802B2B" w:rsidRDefault="00802B2B">
      <w:pPr>
        <w:pStyle w:val="a5"/>
        <w:ind w:left="851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 Постановление Правительства РФ от 6 июня 1994 г. № 655 (СЗ РФ. 1998.  №   37 С.886).</w:t>
      </w:r>
    </w:p>
    <w:p w:rsidR="00802B2B" w:rsidRDefault="00802B2B">
      <w:pPr>
        <w:pStyle w:val="a5"/>
        <w:ind w:left="540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11. САПП РФ.1994. №1.</w:t>
      </w:r>
    </w:p>
    <w:p w:rsidR="00802B2B" w:rsidRDefault="00802B2B">
      <w:pPr>
        <w:pStyle w:val="a5"/>
        <w:ind w:left="993" w:right="91" w:hanging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802B2B" w:rsidRDefault="00802B2B">
      <w:pPr>
        <w:pStyle w:val="a5"/>
        <w:ind w:left="993" w:right="91" w:hanging="851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spacing w:line="240" w:lineRule="auto"/>
        <w:ind w:left="0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Литература:</w:t>
      </w: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851" w:right="9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Ануфриева Л.П. Иностранные юридические лица: правовое по</w:t>
      </w:r>
      <w:r>
        <w:rPr>
          <w:rFonts w:ascii="Times New Roman" w:hAnsi="Times New Roman"/>
          <w:sz w:val="28"/>
        </w:rPr>
        <w:softHyphen/>
        <w:t>ложение  в России. М.: Российская юстиция,1997.</w:t>
      </w:r>
    </w:p>
    <w:p w:rsidR="00802B2B" w:rsidRDefault="00802B2B">
      <w:pPr>
        <w:pStyle w:val="a5"/>
        <w:ind w:left="900" w:right="91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13. Вольф М. Международное частное право. М.:  Гос. изд.   иностр. лит, 1948</w:t>
      </w:r>
    </w:p>
    <w:p w:rsidR="00802B2B" w:rsidRDefault="00802B2B">
      <w:pPr>
        <w:pStyle w:val="a5"/>
        <w:ind w:left="851" w:right="91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14. Звеков В.П. Международное частное право. Курс лекций. М.: Изд-во НОРМА,    2000.</w:t>
      </w:r>
    </w:p>
    <w:p w:rsidR="00802B2B" w:rsidRDefault="00802B2B">
      <w:pPr>
        <w:pStyle w:val="a5"/>
        <w:ind w:left="851" w:right="9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Кравцов Л.К. Практикум по курсу Гражданское, Торговое  и Международное частное право. Спб.,1997.</w:t>
      </w:r>
    </w:p>
    <w:p w:rsidR="00802B2B" w:rsidRDefault="00802B2B">
      <w:pPr>
        <w:pStyle w:val="a5"/>
        <w:ind w:left="851" w:right="91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16. Иностранный капитал в России: налоги, учет, валютное  и тамо</w:t>
      </w:r>
      <w:r>
        <w:rPr>
          <w:rFonts w:ascii="Times New Roman" w:hAnsi="Times New Roman"/>
          <w:sz w:val="28"/>
        </w:rPr>
        <w:softHyphen/>
        <w:t>женное регулирование. 1997. №6.</w:t>
      </w:r>
    </w:p>
    <w:p w:rsidR="00802B2B" w:rsidRDefault="00802B2B">
      <w:pPr>
        <w:pStyle w:val="a5"/>
        <w:ind w:left="851" w:right="91" w:hanging="7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17.  Комментарий к ГК РФ части 1/  под ред.  Садикова О.Н. М.: Юринформ центр,1997.</w:t>
      </w:r>
    </w:p>
    <w:p w:rsidR="00802B2B" w:rsidRDefault="00802B2B">
      <w:pPr>
        <w:pStyle w:val="a5"/>
        <w:ind w:left="851" w:right="9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Свод хозяйственных договоров и документооборота предпри</w:t>
      </w:r>
      <w:r>
        <w:rPr>
          <w:rFonts w:ascii="Times New Roman" w:hAnsi="Times New Roman"/>
          <w:sz w:val="28"/>
        </w:rPr>
        <w:softHyphen/>
        <w:t>ятий с юридиче</w:t>
      </w:r>
      <w:r>
        <w:rPr>
          <w:rFonts w:ascii="Times New Roman" w:hAnsi="Times New Roman"/>
          <w:sz w:val="28"/>
        </w:rPr>
        <w:softHyphen/>
        <w:t>ским, арбитражным и налоговым комментарием. Т.2. / Под ред. А.В. Брызга</w:t>
      </w:r>
      <w:r>
        <w:rPr>
          <w:rFonts w:ascii="Times New Roman" w:hAnsi="Times New Roman"/>
          <w:sz w:val="28"/>
        </w:rPr>
        <w:softHyphen/>
        <w:t>лина. Изд. 3-е, перераб. и доп. М.: "Аналитика- Пресс", 2000.</w:t>
      </w:r>
    </w:p>
    <w:p w:rsidR="00802B2B" w:rsidRDefault="00802B2B">
      <w:pPr>
        <w:pStyle w:val="a5"/>
        <w:ind w:left="851" w:right="91" w:hanging="284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Материалы юридической практики:</w:t>
      </w: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900" w:right="86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19.Информационное письмо Президиума Высшего Арбитражного Суда РФ от 25 декабря 1996 г. № 10 // Вестник ВАС РФ. 1997. №3. </w:t>
      </w:r>
    </w:p>
    <w:p w:rsidR="00802B2B" w:rsidRDefault="00802B2B">
      <w:pPr>
        <w:pStyle w:val="a5"/>
        <w:ind w:left="900" w:right="86" w:hanging="450"/>
        <w:rPr>
          <w:rFonts w:ascii="Times New Roman" w:hAnsi="Times New Roman"/>
          <w:sz w:val="22"/>
        </w:rPr>
        <w:sectPr w:rsidR="00802B2B">
          <w:footnotePr>
            <w:pos w:val="sectEnd"/>
          </w:footnotePr>
          <w:endnotePr>
            <w:numFmt w:val="decimal"/>
            <w:numStart w:val="0"/>
          </w:endnotePr>
          <w:pgSz w:w="11907" w:h="16840"/>
          <w:pgMar w:top="1134" w:right="1134" w:bottom="1304" w:left="1701" w:header="720" w:footer="720" w:gutter="0"/>
          <w:cols w:space="720"/>
        </w:sectPr>
      </w:pPr>
      <w:r>
        <w:rPr>
          <w:rFonts w:ascii="Times New Roman" w:hAnsi="Times New Roman"/>
          <w:sz w:val="28"/>
        </w:rPr>
        <w:t xml:space="preserve">  20. Постановление № 3203 / 96 от 8 апреля 1997 г.//Вестник  ВАС РФ.1997.№7.                                                      </w:t>
      </w:r>
    </w:p>
    <w:p w:rsidR="00802B2B" w:rsidRDefault="00802B2B">
      <w:pPr>
        <w:pStyle w:val="a5"/>
        <w:ind w:right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ПРИЛОЖЕНИЕ </w:t>
      </w:r>
    </w:p>
    <w:p w:rsidR="00802B2B" w:rsidRDefault="00802B2B">
      <w:pPr>
        <w:pStyle w:val="a5"/>
        <w:ind w:right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КОНТРАКТ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на экспорт товаров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Самара                                             "20" августа 2001г.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ПРОДАВЕЦ: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ООО " Шанс",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являющееся юридическим лицом по законодательству Российской   Федера</w:t>
      </w:r>
      <w:r>
        <w:rPr>
          <w:rFonts w:ascii="Times New Roman" w:hAnsi="Times New Roman"/>
          <w:sz w:val="24"/>
        </w:rPr>
        <w:softHyphen/>
        <w:t>ции,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лице генерального директора,  Козлова Анатолия Борисовича,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действующего на основании Устава,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с одной стороны,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8"/>
        </w:rPr>
        <w:t xml:space="preserve">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ПОКУПАТЕЛЬ:  " </w:t>
      </w:r>
      <w:r>
        <w:rPr>
          <w:rFonts w:ascii="Times New Roman" w:hAnsi="Times New Roman"/>
          <w:sz w:val="24"/>
          <w:lang w:val="en-US"/>
        </w:rPr>
        <w:t>Meat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com</w:t>
      </w:r>
      <w:r>
        <w:rPr>
          <w:rFonts w:ascii="Times New Roman" w:hAnsi="Times New Roman"/>
          <w:sz w:val="24"/>
        </w:rPr>
        <w:t xml:space="preserve">." </w:t>
      </w:r>
      <w:r>
        <w:rPr>
          <w:rFonts w:ascii="Times New Roman" w:hAnsi="Times New Roman"/>
          <w:sz w:val="24"/>
          <w:lang w:val="en-US"/>
        </w:rPr>
        <w:t>Ltd</w:t>
      </w:r>
      <w:r>
        <w:rPr>
          <w:rFonts w:ascii="Times New Roman" w:hAnsi="Times New Roman"/>
          <w:sz w:val="24"/>
        </w:rPr>
        <w:t>.,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являющееся юридическим лицом по законодательству Германии,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лице генерального директора,  Штеффмана  Йоргена,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действующего на основании Устава,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с другой стороны,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заключили Настоящий Контракт о нижеследующем: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3153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1.ПРЕДМЕТ КОНТРАКТА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1.1. ПРОДАВЕЦ обязуется продать, поставить и передать в собст</w:t>
      </w:r>
      <w:r>
        <w:rPr>
          <w:rFonts w:ascii="Times New Roman" w:hAnsi="Times New Roman"/>
          <w:sz w:val="24"/>
        </w:rPr>
        <w:softHyphen/>
        <w:t>венность ПОКУПАТЕЛЯ товар, а  ПОКУПАТЕЛЬ обязуется принять то</w:t>
      </w:r>
      <w:r>
        <w:rPr>
          <w:rFonts w:ascii="Times New Roman" w:hAnsi="Times New Roman"/>
          <w:sz w:val="24"/>
        </w:rPr>
        <w:softHyphen/>
        <w:t>вар и оплатить его на условиях Настоящего Контракта.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Предметом Контракта являются товары в соответствии со Спе</w:t>
      </w:r>
      <w:r>
        <w:rPr>
          <w:rFonts w:ascii="Times New Roman" w:hAnsi="Times New Roman"/>
          <w:sz w:val="24"/>
        </w:rPr>
        <w:softHyphen/>
        <w:t>цифика</w:t>
      </w:r>
      <w:r>
        <w:rPr>
          <w:rFonts w:ascii="Times New Roman" w:hAnsi="Times New Roman"/>
          <w:sz w:val="24"/>
        </w:rPr>
        <w:softHyphen/>
        <w:t>цией, прилагаемой к Настоящему Контракту и являющейся его не</w:t>
      </w:r>
      <w:r>
        <w:rPr>
          <w:rFonts w:ascii="Times New Roman" w:hAnsi="Times New Roman"/>
          <w:sz w:val="24"/>
        </w:rPr>
        <w:softHyphen/>
        <w:t>отъемлемой ча</w:t>
      </w:r>
      <w:r>
        <w:rPr>
          <w:rFonts w:ascii="Times New Roman" w:hAnsi="Times New Roman"/>
          <w:sz w:val="24"/>
        </w:rPr>
        <w:softHyphen/>
        <w:t>стью.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4"/>
        </w:rPr>
        <w:t>2. КАЧЕСТВО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Качество поставляемого ПРОДАВЦОМ товара должно соответ</w:t>
      </w:r>
      <w:r>
        <w:rPr>
          <w:rFonts w:ascii="Times New Roman" w:hAnsi="Times New Roman"/>
          <w:sz w:val="24"/>
        </w:rPr>
        <w:softHyphen/>
        <w:t>ствовать высшим стандартам, существующим  в стране ПРОДАВЦА для данного рода то</w:t>
      </w:r>
      <w:r>
        <w:rPr>
          <w:rFonts w:ascii="Times New Roman" w:hAnsi="Times New Roman"/>
          <w:sz w:val="24"/>
        </w:rPr>
        <w:softHyphen/>
        <w:t>вара на момент исполнения последним Настоящего Кон</w:t>
      </w:r>
      <w:r>
        <w:rPr>
          <w:rFonts w:ascii="Times New Roman" w:hAnsi="Times New Roman"/>
          <w:sz w:val="24"/>
        </w:rPr>
        <w:softHyphen/>
        <w:t>тракта.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Подтверждением качества со стороны ПРОДАВЦА является сер</w:t>
      </w:r>
      <w:r>
        <w:rPr>
          <w:rFonts w:ascii="Times New Roman" w:hAnsi="Times New Roman"/>
          <w:sz w:val="24"/>
        </w:rPr>
        <w:softHyphen/>
        <w:t>тификат качества изготовителя на каждый вид товара.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Сертификат  качества ПРОДАВЕЦ обязан предоставить ПОКУПА</w:t>
      </w:r>
      <w:r>
        <w:rPr>
          <w:rFonts w:ascii="Times New Roman" w:hAnsi="Times New Roman"/>
          <w:sz w:val="24"/>
        </w:rPr>
        <w:softHyphen/>
        <w:t>ТЕЛЮ од</w:t>
      </w:r>
      <w:r>
        <w:rPr>
          <w:rFonts w:ascii="Times New Roman" w:hAnsi="Times New Roman"/>
          <w:sz w:val="24"/>
        </w:rPr>
        <w:softHyphen/>
        <w:t>новременно с поставкой товара.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2792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СРОКИ И ПОРЯДОК ПОСТАВКИ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Товар должен быть поставлен ПОКУПАТЕЛЮ в течение одного ме</w:t>
      </w:r>
      <w:r>
        <w:rPr>
          <w:rFonts w:ascii="Times New Roman" w:hAnsi="Times New Roman"/>
          <w:sz w:val="24"/>
        </w:rPr>
        <w:softHyphen/>
        <w:t xml:space="preserve">сяца с момента подписания Настоящего Контракта.      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4"/>
        </w:rPr>
        <w:t>4. ЦЕНА</w:t>
      </w:r>
    </w:p>
    <w:p w:rsidR="00802B2B" w:rsidRDefault="00802B2B">
      <w:pPr>
        <w:pStyle w:val="a5"/>
        <w:spacing w:line="240" w:lineRule="auto"/>
        <w:ind w:right="91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Цена товара, приведенная в Спецификации, установлена в ва</w:t>
      </w:r>
      <w:r>
        <w:rPr>
          <w:rFonts w:ascii="Times New Roman" w:hAnsi="Times New Roman"/>
          <w:sz w:val="24"/>
        </w:rPr>
        <w:softHyphen/>
        <w:t>люте США и составляет в общем 4200 $ (четыре тысячи двести долларов).</w:t>
      </w:r>
    </w:p>
    <w:p w:rsidR="00802B2B" w:rsidRDefault="00802B2B">
      <w:pPr>
        <w:pStyle w:val="a5"/>
        <w:spacing w:line="240" w:lineRule="auto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Стоимость тары и упаковки входит в  цену товара.</w:t>
      </w:r>
    </w:p>
    <w:p w:rsidR="00802B2B" w:rsidRDefault="00802B2B">
      <w:pPr>
        <w:pStyle w:val="a5"/>
        <w:spacing w:line="240" w:lineRule="auto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802B2B" w:rsidRDefault="00802B2B">
      <w:pPr>
        <w:pStyle w:val="a5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5. ПОРЯДОК РАСЧЕТОВ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Окончательный срок оплаты товара  составляет две недели с мо</w:t>
      </w:r>
      <w:r>
        <w:rPr>
          <w:rFonts w:ascii="Times New Roman" w:hAnsi="Times New Roman"/>
          <w:sz w:val="24"/>
        </w:rPr>
        <w:softHyphen/>
        <w:t>мента от</w:t>
      </w:r>
      <w:r>
        <w:rPr>
          <w:rFonts w:ascii="Times New Roman" w:hAnsi="Times New Roman"/>
          <w:sz w:val="24"/>
        </w:rPr>
        <w:softHyphen/>
        <w:t>грузки товара.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Предоплата составляет 50% от общей суммы платежа.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6. УСЛОВИЯ ПОСТАВКИ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Поставка товара осуществляется  на условиях Инкотермс 20000: франко вагон.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</w:p>
    <w:p w:rsidR="00802B2B" w:rsidRDefault="00802B2B">
      <w:pPr>
        <w:pStyle w:val="a5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7. ТАРА И УПАКОВКА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Товар должен отгружаться в такой таре и упаковке,  которая соответ</w:t>
      </w:r>
      <w:r>
        <w:rPr>
          <w:rFonts w:ascii="Times New Roman" w:hAnsi="Times New Roman"/>
          <w:sz w:val="24"/>
        </w:rPr>
        <w:softHyphen/>
        <w:t>ствует характеру поставляемого товара. Тара, упаковка и консервация должна предохра</w:t>
      </w:r>
      <w:r>
        <w:rPr>
          <w:rFonts w:ascii="Times New Roman" w:hAnsi="Times New Roman"/>
          <w:sz w:val="24"/>
        </w:rPr>
        <w:softHyphen/>
        <w:t>нять товар  от повреждений при транспортировке с уче</w:t>
      </w:r>
      <w:r>
        <w:rPr>
          <w:rFonts w:ascii="Times New Roman" w:hAnsi="Times New Roman"/>
          <w:sz w:val="24"/>
        </w:rPr>
        <w:softHyphen/>
        <w:t xml:space="preserve">том всех особенностей перевозки, а также дополнительного хранения.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4"/>
        </w:rPr>
        <w:t>8. МАРКИРОВКА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Товар должен быть маркирован следующим образом: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8.1.1 Ящики маркируются с трех сторон (на торцевой стороне и с двух проти</w:t>
      </w:r>
      <w:r>
        <w:rPr>
          <w:rFonts w:ascii="Times New Roman" w:hAnsi="Times New Roman"/>
          <w:sz w:val="24"/>
        </w:rPr>
        <w:softHyphen/>
        <w:t>воположных боковых стенок).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8.1.2. На каждое место несмываемой краской наносится следующая марки</w:t>
      </w:r>
      <w:r>
        <w:rPr>
          <w:rFonts w:ascii="Times New Roman" w:hAnsi="Times New Roman"/>
          <w:sz w:val="24"/>
        </w:rPr>
        <w:softHyphen/>
        <w:t>ровка: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Держать в сухом месте                    Адрес грузополучателя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Вверх                                                (см. спецификацию №1) 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Осторожно                                        Место __№___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кантовать                                     Вес брутто ____ кг.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Продавец:________                          Вес нетто ____ кг.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Покупатель:_________                     Размер ящика ______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Ст.___________                                              (длина, ширина, высота)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0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4"/>
        </w:rPr>
        <w:t>9. ОТГРУЗКА И ТРАНСПОРТИРОВКА</w:t>
      </w:r>
    </w:p>
    <w:p w:rsidR="00802B2B" w:rsidRDefault="00802B2B">
      <w:pPr>
        <w:pStyle w:val="a5"/>
        <w:ind w:left="0" w:right="91" w:firstLine="0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Пункт отгрузки: г. Новокуйбышевск.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Сроки отгрузки: в течение двух дней после подписания Настоя</w:t>
      </w:r>
      <w:r>
        <w:rPr>
          <w:rFonts w:ascii="Times New Roman" w:hAnsi="Times New Roman"/>
          <w:sz w:val="24"/>
        </w:rPr>
        <w:softHyphen/>
        <w:t>щего Кон</w:t>
      </w:r>
      <w:r>
        <w:rPr>
          <w:rFonts w:ascii="Times New Roman" w:hAnsi="Times New Roman"/>
          <w:sz w:val="24"/>
        </w:rPr>
        <w:softHyphen/>
        <w:t>тракта.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9.3 Вид транспорта: железнодорожный вагон.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9.4. ПРОДАВЕЦ  обязан телеграфом известить ПОКУПАТЕЛЯ об от</w:t>
      </w:r>
      <w:r>
        <w:rPr>
          <w:rFonts w:ascii="Times New Roman" w:hAnsi="Times New Roman"/>
          <w:sz w:val="24"/>
        </w:rPr>
        <w:softHyphen/>
        <w:t>грузке в течение 24 (двадцати четырех) часов  с момента завершения от</w:t>
      </w:r>
      <w:r>
        <w:rPr>
          <w:rFonts w:ascii="Times New Roman" w:hAnsi="Times New Roman"/>
          <w:sz w:val="24"/>
        </w:rPr>
        <w:softHyphen/>
        <w:t>грузки и получе</w:t>
      </w:r>
      <w:r>
        <w:rPr>
          <w:rFonts w:ascii="Times New Roman" w:hAnsi="Times New Roman"/>
          <w:sz w:val="24"/>
        </w:rPr>
        <w:softHyphen/>
        <w:t>ния квитанции от грузоперевозчика.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9.5. В извещении по п.10.4. Настоящего Контракта указываются:</w:t>
      </w:r>
    </w:p>
    <w:p w:rsidR="00802B2B" w:rsidRDefault="00802B2B">
      <w:pPr>
        <w:pStyle w:val="a5"/>
        <w:numPr>
          <w:ilvl w:val="0"/>
          <w:numId w:val="1"/>
        </w:numPr>
        <w:spacing w:line="240" w:lineRule="auto"/>
        <w:ind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отгрузки;</w:t>
      </w:r>
    </w:p>
    <w:p w:rsidR="00802B2B" w:rsidRDefault="00802B2B">
      <w:pPr>
        <w:pStyle w:val="a5"/>
        <w:numPr>
          <w:ilvl w:val="0"/>
          <w:numId w:val="1"/>
        </w:numPr>
        <w:spacing w:line="240" w:lineRule="auto"/>
        <w:ind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и количество товара;</w:t>
      </w:r>
    </w:p>
    <w:p w:rsidR="00802B2B" w:rsidRDefault="00802B2B">
      <w:pPr>
        <w:pStyle w:val="a5"/>
        <w:numPr>
          <w:ilvl w:val="0"/>
          <w:numId w:val="1"/>
        </w:numPr>
        <w:spacing w:line="240" w:lineRule="auto"/>
        <w:ind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ж/д. накладной;</w:t>
      </w:r>
    </w:p>
    <w:p w:rsidR="00802B2B" w:rsidRDefault="00802B2B">
      <w:pPr>
        <w:pStyle w:val="a5"/>
        <w:numPr>
          <w:ilvl w:val="0"/>
          <w:numId w:val="1"/>
        </w:numPr>
        <w:spacing w:line="240" w:lineRule="auto"/>
        <w:ind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число мест;</w:t>
      </w:r>
    </w:p>
    <w:p w:rsidR="00802B2B" w:rsidRDefault="00802B2B">
      <w:pPr>
        <w:pStyle w:val="a5"/>
        <w:numPr>
          <w:ilvl w:val="0"/>
          <w:numId w:val="1"/>
        </w:numPr>
        <w:spacing w:line="240" w:lineRule="auto"/>
        <w:ind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вагона;</w:t>
      </w:r>
    </w:p>
    <w:p w:rsidR="00802B2B" w:rsidRDefault="00802B2B">
      <w:pPr>
        <w:pStyle w:val="a5"/>
        <w:numPr>
          <w:ilvl w:val="0"/>
          <w:numId w:val="1"/>
        </w:numPr>
        <w:spacing w:line="240" w:lineRule="auto"/>
        <w:ind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контракта;</w:t>
      </w:r>
    </w:p>
    <w:p w:rsidR="00802B2B" w:rsidRDefault="00802B2B">
      <w:pPr>
        <w:pStyle w:val="a5"/>
        <w:numPr>
          <w:ilvl w:val="0"/>
          <w:numId w:val="1"/>
        </w:numPr>
        <w:spacing w:line="240" w:lineRule="auto"/>
        <w:ind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 брутто и нетто;</w:t>
      </w:r>
    </w:p>
    <w:p w:rsidR="00802B2B" w:rsidRDefault="00802B2B">
      <w:pPr>
        <w:pStyle w:val="a5"/>
        <w:numPr>
          <w:ilvl w:val="0"/>
          <w:numId w:val="1"/>
        </w:numPr>
        <w:spacing w:line="240" w:lineRule="auto"/>
        <w:ind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стоимость отгруженной партии.</w:t>
      </w:r>
    </w:p>
    <w:p w:rsidR="00802B2B" w:rsidRDefault="00802B2B">
      <w:pPr>
        <w:pStyle w:val="a5"/>
        <w:spacing w:line="240" w:lineRule="auto"/>
        <w:ind w:left="890" w:right="91" w:firstLine="0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890" w:right="91" w:firstLine="0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890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10.   ПРИЕМКА ТОВАРА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 Приемка товара по количеству и качеству осуществляется сторо</w:t>
      </w:r>
      <w:r>
        <w:rPr>
          <w:rFonts w:ascii="Times New Roman" w:hAnsi="Times New Roman"/>
          <w:sz w:val="24"/>
        </w:rPr>
        <w:softHyphen/>
        <w:t>нами в порядке, определяемом законодательством, действующим на тер</w:t>
      </w:r>
      <w:r>
        <w:rPr>
          <w:rFonts w:ascii="Times New Roman" w:hAnsi="Times New Roman"/>
          <w:sz w:val="24"/>
        </w:rPr>
        <w:softHyphen/>
        <w:t>ритории Россий</w:t>
      </w:r>
      <w:r>
        <w:rPr>
          <w:rFonts w:ascii="Times New Roman" w:hAnsi="Times New Roman"/>
          <w:sz w:val="24"/>
        </w:rPr>
        <w:softHyphen/>
        <w:t>ской Федерации.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10.2. Получив товар, ПОКУПАТЕЛЬ обязан телеграфом с уведомле</w:t>
      </w:r>
      <w:r>
        <w:rPr>
          <w:rFonts w:ascii="Times New Roman" w:hAnsi="Times New Roman"/>
          <w:sz w:val="24"/>
        </w:rPr>
        <w:softHyphen/>
        <w:t>нием под</w:t>
      </w:r>
      <w:r>
        <w:rPr>
          <w:rFonts w:ascii="Times New Roman" w:hAnsi="Times New Roman"/>
          <w:sz w:val="24"/>
        </w:rPr>
        <w:softHyphen/>
        <w:t>твердить получение товара в течение семи дней.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numPr>
          <w:ilvl w:val="0"/>
          <w:numId w:val="8"/>
        </w:numPr>
        <w:tabs>
          <w:tab w:val="clear" w:pos="3539"/>
          <w:tab w:val="num" w:pos="3119"/>
        </w:tabs>
        <w:ind w:right="91" w:hanging="8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СТОРОН</w:t>
      </w:r>
    </w:p>
    <w:p w:rsidR="00802B2B" w:rsidRDefault="00802B2B">
      <w:pPr>
        <w:pStyle w:val="a5"/>
        <w:spacing w:line="240" w:lineRule="auto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11.1. За нарушение условий Настоящего Контракта виновная сторона возме</w:t>
      </w:r>
      <w:r>
        <w:rPr>
          <w:rFonts w:ascii="Times New Roman" w:hAnsi="Times New Roman"/>
          <w:sz w:val="24"/>
        </w:rPr>
        <w:softHyphen/>
        <w:t>щает причиненные этим убытки, в том числе упущенную прибыль, в порядке, предусмотренном законодательством, действующим на террито</w:t>
      </w:r>
      <w:r>
        <w:rPr>
          <w:rFonts w:ascii="Times New Roman" w:hAnsi="Times New Roman"/>
          <w:sz w:val="24"/>
        </w:rPr>
        <w:softHyphen/>
        <w:t>рии Российской Федерации.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11.2. ПОКУПАТЕЛЬ по Настоящему контракту несет следующую от</w:t>
      </w:r>
      <w:r>
        <w:rPr>
          <w:rFonts w:ascii="Times New Roman" w:hAnsi="Times New Roman"/>
          <w:sz w:val="24"/>
        </w:rPr>
        <w:softHyphen/>
        <w:t>ветствен</w:t>
      </w:r>
      <w:r>
        <w:rPr>
          <w:rFonts w:ascii="Times New Roman" w:hAnsi="Times New Roman"/>
          <w:sz w:val="24"/>
        </w:rPr>
        <w:softHyphen/>
        <w:t>ность:</w:t>
      </w:r>
    </w:p>
    <w:p w:rsidR="00802B2B" w:rsidRDefault="00802B2B">
      <w:pPr>
        <w:pStyle w:val="a5"/>
        <w:spacing w:line="240" w:lineRule="auto"/>
        <w:ind w:left="567" w:right="-5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 просрочку приемки - штрафная неустойка в размере 1% от суммы Настоя</w:t>
      </w:r>
      <w:r>
        <w:rPr>
          <w:rFonts w:ascii="Times New Roman" w:hAnsi="Times New Roman"/>
          <w:sz w:val="24"/>
        </w:rPr>
        <w:softHyphen/>
        <w:t>щего Контракта.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11.3. ПРОДАВЕЦ по Настоящему Контракту несет следующую ответ</w:t>
      </w:r>
      <w:r>
        <w:rPr>
          <w:rFonts w:ascii="Times New Roman" w:hAnsi="Times New Roman"/>
          <w:sz w:val="24"/>
        </w:rPr>
        <w:softHyphen/>
        <w:t>ствен</w:t>
      </w:r>
      <w:r>
        <w:rPr>
          <w:rFonts w:ascii="Times New Roman" w:hAnsi="Times New Roman"/>
          <w:sz w:val="24"/>
        </w:rPr>
        <w:softHyphen/>
        <w:t>ность: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за просрочку отправки товара – штрафная неустойка в размере 1% от  суммы Настоящего Контракта.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11.4. За односторонний необоснованный отказ от исполнения своих обяза</w:t>
      </w:r>
      <w:r>
        <w:rPr>
          <w:rFonts w:ascii="Times New Roman" w:hAnsi="Times New Roman"/>
          <w:sz w:val="24"/>
        </w:rPr>
        <w:softHyphen/>
        <w:t>тельств виновная сторона уплачивает штраф в размере 10% от суммы Настоящего Контракта.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0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</w:p>
    <w:p w:rsidR="00802B2B" w:rsidRDefault="00802B2B">
      <w:pPr>
        <w:pStyle w:val="a5"/>
        <w:ind w:left="0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12.   АРБИТРАЖНАЯ ОГОВОРКА</w:t>
      </w:r>
    </w:p>
    <w:p w:rsidR="00802B2B" w:rsidRDefault="00802B2B">
      <w:pPr>
        <w:pStyle w:val="a5"/>
        <w:spacing w:line="240" w:lineRule="auto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12.1. Все споры и разногласия, которые могут возникнуть по Настоя</w:t>
      </w:r>
      <w:r>
        <w:rPr>
          <w:rFonts w:ascii="Times New Roman" w:hAnsi="Times New Roman"/>
          <w:sz w:val="24"/>
        </w:rPr>
        <w:softHyphen/>
        <w:t>щему Контракту или в связи с ним, в том числе любой вопрос в отноше</w:t>
      </w:r>
      <w:r>
        <w:rPr>
          <w:rFonts w:ascii="Times New Roman" w:hAnsi="Times New Roman"/>
          <w:sz w:val="24"/>
        </w:rPr>
        <w:softHyphen/>
        <w:t>нии его суще</w:t>
      </w:r>
      <w:r>
        <w:rPr>
          <w:rFonts w:ascii="Times New Roman" w:hAnsi="Times New Roman"/>
          <w:sz w:val="24"/>
        </w:rPr>
        <w:softHyphen/>
        <w:t>ствования, действительности и прекращения, будут по воз</w:t>
      </w:r>
      <w:r>
        <w:rPr>
          <w:rFonts w:ascii="Times New Roman" w:hAnsi="Times New Roman"/>
          <w:sz w:val="24"/>
        </w:rPr>
        <w:softHyphen/>
        <w:t xml:space="preserve">можности разрешаться путем дружеских переговоров между сторонами.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12.2. В случае если стороны не придут к соглашению, дело подлежит с ис</w:t>
      </w:r>
      <w:r>
        <w:rPr>
          <w:rFonts w:ascii="Times New Roman" w:hAnsi="Times New Roman"/>
          <w:sz w:val="24"/>
        </w:rPr>
        <w:softHyphen/>
        <w:t>ключением подсудности общим судам разрешению в арбитражном суде по месту нахождения ПРОДАВЦА  в соответствии с Арбитражно-процессуальным кодек</w:t>
      </w:r>
      <w:r>
        <w:rPr>
          <w:rFonts w:ascii="Times New Roman" w:hAnsi="Times New Roman"/>
          <w:sz w:val="24"/>
        </w:rPr>
        <w:softHyphen/>
        <w:t xml:space="preserve">сом Российской Федерации. 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12.3. Местом арбитражного разбирательства будет являться г. Самара.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12.4. Правом, регулирующим Настоящий Контракт, является матери</w:t>
      </w:r>
      <w:r>
        <w:rPr>
          <w:rFonts w:ascii="Times New Roman" w:hAnsi="Times New Roman"/>
          <w:sz w:val="24"/>
        </w:rPr>
        <w:softHyphen/>
        <w:t xml:space="preserve">альное право Российской Федерации, в соответствии с которым и должно выноситься решение арбитражного суда. 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12.5. Стороны устанавливают, что все возможные претензии по На</w:t>
      </w:r>
      <w:r>
        <w:rPr>
          <w:rFonts w:ascii="Times New Roman" w:hAnsi="Times New Roman"/>
          <w:sz w:val="24"/>
        </w:rPr>
        <w:softHyphen/>
        <w:t>стоящему Контракту должны быть рассмотрены сторонами в течение 10 (десяти) дней с момента получения претензии.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13.   ФОРС-МАЖОР</w:t>
      </w:r>
    </w:p>
    <w:p w:rsidR="00802B2B" w:rsidRDefault="00802B2B">
      <w:pPr>
        <w:pStyle w:val="a5"/>
        <w:spacing w:line="240" w:lineRule="auto"/>
        <w:ind w:left="567" w:right="9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13.1. Стороны освобождаются от ответственности за частичное или полное неисполнение обязательств по Настоящему Контракту, если на</w:t>
      </w:r>
      <w:r>
        <w:rPr>
          <w:rFonts w:ascii="Times New Roman" w:hAnsi="Times New Roman"/>
          <w:sz w:val="24"/>
        </w:rPr>
        <w:softHyphen/>
        <w:t>ступили обстоя</w:t>
      </w:r>
      <w:r>
        <w:rPr>
          <w:rFonts w:ascii="Times New Roman" w:hAnsi="Times New Roman"/>
          <w:sz w:val="24"/>
        </w:rPr>
        <w:softHyphen/>
        <w:t>тельства непреодолимой силы (пожар, наводнение, земле</w:t>
      </w:r>
      <w:r>
        <w:rPr>
          <w:rFonts w:ascii="Times New Roman" w:hAnsi="Times New Roman"/>
          <w:sz w:val="24"/>
        </w:rPr>
        <w:softHyphen/>
        <w:t>трясение, существенное изменение законодательства)  и если эти обстоя</w:t>
      </w:r>
      <w:r>
        <w:rPr>
          <w:rFonts w:ascii="Times New Roman" w:hAnsi="Times New Roman"/>
          <w:sz w:val="24"/>
        </w:rPr>
        <w:softHyphen/>
        <w:t>тельства непосредственно по</w:t>
      </w:r>
      <w:r>
        <w:rPr>
          <w:rFonts w:ascii="Times New Roman" w:hAnsi="Times New Roman"/>
          <w:sz w:val="24"/>
        </w:rPr>
        <w:softHyphen/>
        <w:t>влияли на исполнение Настоящего Кон</w:t>
      </w:r>
      <w:r>
        <w:rPr>
          <w:rFonts w:ascii="Times New Roman" w:hAnsi="Times New Roman"/>
          <w:sz w:val="24"/>
        </w:rPr>
        <w:softHyphen/>
        <w:t>тракта.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13.2. При согласовании сторонами срок исполнения обязательств по Кон</w:t>
      </w:r>
      <w:r>
        <w:rPr>
          <w:rFonts w:ascii="Times New Roman" w:hAnsi="Times New Roman"/>
          <w:sz w:val="24"/>
        </w:rPr>
        <w:softHyphen/>
        <w:t>тракту отодвигается соразмерно времени, в течение которого дейст</w:t>
      </w:r>
      <w:r>
        <w:rPr>
          <w:rFonts w:ascii="Times New Roman" w:hAnsi="Times New Roman"/>
          <w:sz w:val="24"/>
        </w:rPr>
        <w:softHyphen/>
        <w:t>вовал форс-мажор.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13.3. Сторона, на территории которой случились обстоятельства не</w:t>
      </w:r>
      <w:r>
        <w:rPr>
          <w:rFonts w:ascii="Times New Roman" w:hAnsi="Times New Roman"/>
          <w:sz w:val="24"/>
        </w:rPr>
        <w:softHyphen/>
        <w:t>преодо</w:t>
      </w:r>
      <w:r>
        <w:rPr>
          <w:rFonts w:ascii="Times New Roman" w:hAnsi="Times New Roman"/>
          <w:sz w:val="24"/>
        </w:rPr>
        <w:softHyphen/>
        <w:t>лимой силы, обязана в течение 10 дней со дня прекращения об</w:t>
      </w:r>
      <w:r>
        <w:rPr>
          <w:rFonts w:ascii="Times New Roman" w:hAnsi="Times New Roman"/>
          <w:sz w:val="24"/>
        </w:rPr>
        <w:softHyphen/>
        <w:t>стоятельств бедст</w:t>
      </w:r>
      <w:r>
        <w:rPr>
          <w:rFonts w:ascii="Times New Roman" w:hAnsi="Times New Roman"/>
          <w:sz w:val="24"/>
        </w:rPr>
        <w:softHyphen/>
        <w:t>вий известить другую сторону о характере непреодоли</w:t>
      </w:r>
      <w:r>
        <w:rPr>
          <w:rFonts w:ascii="Times New Roman" w:hAnsi="Times New Roman"/>
          <w:sz w:val="24"/>
        </w:rPr>
        <w:softHyphen/>
        <w:t>мой силы, степени разру</w:t>
      </w:r>
      <w:r>
        <w:rPr>
          <w:rFonts w:ascii="Times New Roman" w:hAnsi="Times New Roman"/>
          <w:sz w:val="24"/>
        </w:rPr>
        <w:softHyphen/>
        <w:t>шения и их влияния на исполнение Настоящего Контракта в письменной форме.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13.4. Если другая сторона заявит претензию по этому поводу, то сто</w:t>
      </w:r>
      <w:r>
        <w:rPr>
          <w:rFonts w:ascii="Times New Roman" w:hAnsi="Times New Roman"/>
          <w:sz w:val="24"/>
        </w:rPr>
        <w:softHyphen/>
        <w:t>рона,  подвергающаяся действию обстоятельств непреодолимой силы, ос</w:t>
      </w:r>
      <w:r>
        <w:rPr>
          <w:rFonts w:ascii="Times New Roman" w:hAnsi="Times New Roman"/>
          <w:sz w:val="24"/>
        </w:rPr>
        <w:softHyphen/>
        <w:t>вобождается от ответственности по свидетельству, выданному Торговой  палатой своей страны.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:rsidR="00802B2B" w:rsidRDefault="00802B2B">
      <w:pPr>
        <w:pStyle w:val="a5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14.  ПРОЧИЕ УСЛОВИЯ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14.1. Настоящий Контракт составлен в 2-х подлинных экземплярах: один на русском языке, второй на английском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14.2.Стороны обязуются при исполнении Настоящего Контракта не сводить сотрудничество к соблюдению только содержащихся в Настоящем Контракте тре</w:t>
      </w:r>
      <w:r>
        <w:rPr>
          <w:rFonts w:ascii="Times New Roman" w:hAnsi="Times New Roman"/>
          <w:sz w:val="24"/>
        </w:rPr>
        <w:softHyphen/>
        <w:t>бований, поддерживать деловые контакты и принимать все необходимые меры для обеспечения эффективности и развития их ком</w:t>
      </w:r>
      <w:r>
        <w:rPr>
          <w:rFonts w:ascii="Times New Roman" w:hAnsi="Times New Roman"/>
          <w:sz w:val="24"/>
        </w:rPr>
        <w:softHyphen/>
        <w:t>мерческих связей.</w:t>
      </w: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3"/>
        <w:ind w:left="567"/>
        <w:rPr>
          <w:lang w:val="ru-RU"/>
        </w:rPr>
      </w:pPr>
      <w:r>
        <w:rPr>
          <w:lang w:val="ru-RU"/>
        </w:rPr>
        <w:t xml:space="preserve">                15. АДРЕСА, БАНКОВСКИЕ  РЕКВИЗИТЫ СТОРОН НА    МОМЕНТ ЗАКЛЮЧНЕИЯ НАСТОЯЩЕГО КОНТРАКТА</w:t>
      </w:r>
    </w:p>
    <w:p w:rsidR="00802B2B" w:rsidRDefault="00802B2B">
      <w:pPr>
        <w:ind w:left="567"/>
        <w:rPr>
          <w:lang w:val="ru-RU"/>
        </w:rPr>
      </w:pPr>
    </w:p>
    <w:p w:rsidR="00802B2B" w:rsidRDefault="00802B2B">
      <w:pPr>
        <w:ind w:left="567"/>
        <w:rPr>
          <w:sz w:val="24"/>
          <w:lang w:val="ru-RU"/>
        </w:rPr>
      </w:pPr>
      <w:r>
        <w:rPr>
          <w:sz w:val="24"/>
          <w:lang w:val="ru-RU"/>
        </w:rPr>
        <w:t>15.1. ПОКУПАТЕЛЬ:</w:t>
      </w:r>
    </w:p>
    <w:p w:rsidR="00802B2B" w:rsidRDefault="00802B2B">
      <w:pPr>
        <w:ind w:left="567"/>
        <w:rPr>
          <w:sz w:val="24"/>
          <w:lang w:val="ru-RU"/>
        </w:rPr>
      </w:pPr>
      <w:r>
        <w:rPr>
          <w:sz w:val="24"/>
          <w:lang w:val="ru-RU"/>
        </w:rPr>
        <w:t>Почтовый адрес и индекс: 82534. Германия. Франкфурт, Фридрихштрассе, 10.</w:t>
      </w:r>
    </w:p>
    <w:p w:rsidR="00802B2B" w:rsidRDefault="00802B2B">
      <w:pPr>
        <w:ind w:left="567"/>
        <w:rPr>
          <w:sz w:val="24"/>
          <w:lang w:val="ru-RU"/>
        </w:rPr>
      </w:pPr>
      <w:r>
        <w:rPr>
          <w:sz w:val="24"/>
          <w:lang w:val="ru-RU"/>
        </w:rPr>
        <w:t>Телефон 8002-555-78-98, телетайп 8002-555-76-87, факс 8002-555-00-98</w:t>
      </w:r>
    </w:p>
    <w:p w:rsidR="00802B2B" w:rsidRDefault="00802B2B">
      <w:pPr>
        <w:ind w:left="567"/>
        <w:rPr>
          <w:sz w:val="24"/>
          <w:lang w:val="ru-RU"/>
        </w:rPr>
      </w:pPr>
      <w:r>
        <w:rPr>
          <w:sz w:val="24"/>
          <w:lang w:val="ru-RU"/>
        </w:rPr>
        <w:t xml:space="preserve">Расчетный счет № 0009757 в </w:t>
      </w:r>
      <w:r>
        <w:rPr>
          <w:sz w:val="24"/>
        </w:rPr>
        <w:t>Deutsch</w:t>
      </w:r>
      <w:r>
        <w:rPr>
          <w:sz w:val="24"/>
          <w:lang w:val="ru-RU"/>
        </w:rPr>
        <w:t xml:space="preserve"> </w:t>
      </w:r>
      <w:r>
        <w:rPr>
          <w:sz w:val="24"/>
        </w:rPr>
        <w:t>Bank</w:t>
      </w:r>
      <w:r>
        <w:rPr>
          <w:sz w:val="24"/>
          <w:lang w:val="ru-RU"/>
        </w:rPr>
        <w:t xml:space="preserve"> </w:t>
      </w:r>
    </w:p>
    <w:p w:rsidR="00802B2B" w:rsidRDefault="00802B2B">
      <w:pPr>
        <w:pStyle w:val="a5"/>
        <w:spacing w:line="240" w:lineRule="auto"/>
        <w:ind w:left="0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Корреспондентский счет № 908645746537, БИК 000987</w:t>
      </w:r>
    </w:p>
    <w:p w:rsidR="00802B2B" w:rsidRDefault="00802B2B">
      <w:pPr>
        <w:pStyle w:val="a5"/>
        <w:spacing w:line="240" w:lineRule="auto"/>
        <w:ind w:left="0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ИНН 6754647</w:t>
      </w:r>
    </w:p>
    <w:p w:rsidR="00802B2B" w:rsidRDefault="00802B2B">
      <w:pPr>
        <w:pStyle w:val="a5"/>
        <w:spacing w:line="240" w:lineRule="auto"/>
        <w:ind w:left="0" w:right="91" w:firstLine="0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15.2. ПРОДАВЕЦ:</w:t>
      </w:r>
    </w:p>
    <w:p w:rsidR="00802B2B" w:rsidRDefault="00802B2B">
      <w:pPr>
        <w:pStyle w:val="a5"/>
        <w:spacing w:line="240" w:lineRule="auto"/>
        <w:ind w:left="0" w:right="91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Почтовый адрес и индекс: 443010. Россия. Самара, ул. Самарская,56 </w:t>
      </w:r>
      <w:r>
        <w:rPr>
          <w:rFonts w:ascii="Times New Roman" w:hAnsi="Times New Roman"/>
          <w:sz w:val="24"/>
          <w:vertAlign w:val="superscript"/>
        </w:rPr>
        <w:t>а</w:t>
      </w:r>
      <w:r>
        <w:rPr>
          <w:rFonts w:ascii="Times New Roman" w:hAnsi="Times New Roman"/>
          <w:sz w:val="24"/>
        </w:rPr>
        <w:t xml:space="preserve"> </w:t>
      </w: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32-1178, телетайп 32-8708, факс 32-1156</w:t>
      </w: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Расчетный счет № 4576387 в Самарском отделении Сбербанка России         №56-98</w:t>
      </w:r>
    </w:p>
    <w:p w:rsidR="00802B2B" w:rsidRDefault="00802B2B">
      <w:pPr>
        <w:pStyle w:val="a5"/>
        <w:spacing w:line="240" w:lineRule="auto"/>
        <w:ind w:left="0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Корреспондентский счет № 4536373838,   БИК 456743,</w:t>
      </w:r>
      <w:r>
        <w:rPr>
          <w:rFonts w:ascii="Times New Roman" w:hAnsi="Times New Roman"/>
          <w:sz w:val="24"/>
        </w:rPr>
        <w:tab/>
      </w:r>
    </w:p>
    <w:p w:rsidR="00802B2B" w:rsidRDefault="00802B2B">
      <w:pPr>
        <w:pStyle w:val="a5"/>
        <w:spacing w:line="240" w:lineRule="auto"/>
        <w:ind w:left="0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ИНН 23847567</w:t>
      </w: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15.3. Стороны обязуются немедленно извещать друг друга о любом изме</w:t>
      </w:r>
      <w:r>
        <w:rPr>
          <w:rFonts w:ascii="Times New Roman" w:hAnsi="Times New Roman"/>
          <w:sz w:val="24"/>
        </w:rPr>
        <w:softHyphen/>
        <w:t>нении в сведениях, указанных в п.15 Настоящего Контракта.</w:t>
      </w: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589"/>
        <w:gridCol w:w="4264"/>
      </w:tblGrid>
      <w:tr w:rsidR="00802B2B">
        <w:tc>
          <w:tcPr>
            <w:tcW w:w="3589" w:type="dxa"/>
          </w:tcPr>
          <w:p w:rsidR="00802B2B" w:rsidRDefault="00802B2B">
            <w:pPr>
              <w:pStyle w:val="a5"/>
              <w:spacing w:line="240" w:lineRule="auto"/>
              <w:ind w:left="0" w:right="91" w:firstLine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ПОКУПАТЕЛЬ</w:t>
            </w:r>
          </w:p>
        </w:tc>
        <w:tc>
          <w:tcPr>
            <w:tcW w:w="4264" w:type="dxa"/>
          </w:tcPr>
          <w:p w:rsidR="00802B2B" w:rsidRDefault="00802B2B">
            <w:pPr>
              <w:pStyle w:val="a5"/>
              <w:spacing w:line="240" w:lineRule="auto"/>
              <w:ind w:left="0" w:right="91" w:firstLine="0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ПРОДАВЕЦ</w:t>
            </w:r>
          </w:p>
        </w:tc>
      </w:tr>
      <w:tr w:rsidR="00802B2B">
        <w:tc>
          <w:tcPr>
            <w:tcW w:w="3589" w:type="dxa"/>
          </w:tcPr>
          <w:p w:rsidR="00802B2B" w:rsidRDefault="00802B2B">
            <w:pPr>
              <w:pStyle w:val="a5"/>
              <w:spacing w:line="240" w:lineRule="auto"/>
              <w:ind w:left="0" w:right="91" w:firstLine="0"/>
              <w:jc w:val="both"/>
              <w:rPr>
                <w:rFonts w:ascii="Monotype Corsiva" w:hAnsi="Monotype Corsiva"/>
                <w:b/>
                <w:color w:val="000000"/>
                <w:sz w:val="24"/>
              </w:rPr>
            </w:pPr>
          </w:p>
          <w:p w:rsidR="00802B2B" w:rsidRDefault="00802B2B">
            <w:pPr>
              <w:pStyle w:val="a5"/>
              <w:spacing w:line="240" w:lineRule="auto"/>
              <w:ind w:left="0" w:right="91" w:firstLine="0"/>
              <w:jc w:val="both"/>
              <w:rPr>
                <w:rFonts w:ascii="Monotype Corsiva" w:hAnsi="Monotype Corsiva"/>
                <w:b/>
                <w:color w:val="000080"/>
                <w:sz w:val="24"/>
              </w:rPr>
            </w:pPr>
            <w:r>
              <w:rPr>
                <w:rFonts w:ascii="Monotype Corsiva" w:hAnsi="Monotype Corsiva"/>
                <w:b/>
                <w:color w:val="000080"/>
                <w:sz w:val="24"/>
                <w:lang w:val="en-US"/>
              </w:rPr>
              <w:t>Shteffman</w:t>
            </w:r>
            <w:r>
              <w:rPr>
                <w:rFonts w:ascii="Monotype Corsiva" w:hAnsi="Monotype Corsiva"/>
                <w:b/>
                <w:color w:val="000080"/>
                <w:sz w:val="24"/>
              </w:rPr>
              <w:t xml:space="preserve"> </w:t>
            </w:r>
            <w:r>
              <w:rPr>
                <w:rFonts w:ascii="Monotype Corsiva" w:hAnsi="Monotype Corsiva"/>
                <w:b/>
                <w:color w:val="000080"/>
                <w:sz w:val="24"/>
                <w:lang w:val="en-US"/>
              </w:rPr>
              <w:t>Iorge</w:t>
            </w:r>
          </w:p>
        </w:tc>
        <w:tc>
          <w:tcPr>
            <w:tcW w:w="4264" w:type="dxa"/>
          </w:tcPr>
          <w:p w:rsidR="00802B2B" w:rsidRDefault="00802B2B">
            <w:pPr>
              <w:pStyle w:val="a5"/>
              <w:spacing w:line="240" w:lineRule="auto"/>
              <w:ind w:left="0" w:right="91" w:firstLine="0"/>
              <w:jc w:val="right"/>
              <w:rPr>
                <w:rFonts w:ascii="Monotype Corsiva" w:hAnsi="Monotype Corsiva"/>
                <w:b/>
                <w:color w:val="000000"/>
                <w:sz w:val="24"/>
              </w:rPr>
            </w:pPr>
          </w:p>
          <w:p w:rsidR="00802B2B" w:rsidRDefault="00802B2B">
            <w:pPr>
              <w:pStyle w:val="a5"/>
              <w:spacing w:line="240" w:lineRule="auto"/>
              <w:ind w:left="0" w:right="91" w:firstLine="0"/>
              <w:jc w:val="right"/>
              <w:rPr>
                <w:rFonts w:ascii="Monotype Corsiva" w:hAnsi="Monotype Corsiva"/>
                <w:b/>
                <w:color w:val="000080"/>
                <w:sz w:val="24"/>
              </w:rPr>
            </w:pPr>
            <w:r>
              <w:rPr>
                <w:rFonts w:ascii="Monotype Corsiva" w:hAnsi="Monotype Corsiva"/>
                <w:b/>
                <w:color w:val="000080"/>
                <w:sz w:val="24"/>
              </w:rPr>
              <w:t xml:space="preserve">Козлов А.Б. </w:t>
            </w:r>
          </w:p>
        </w:tc>
      </w:tr>
    </w:tbl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Monotype Corsiva" w:hAnsi="Monotype Corsiva"/>
          <w:color w:val="000080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spacing w:line="240" w:lineRule="auto"/>
        <w:ind w:left="567" w:right="91" w:firstLine="425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4"/>
        </w:rPr>
      </w:pPr>
    </w:p>
    <w:p w:rsidR="00802B2B" w:rsidRDefault="00802B2B">
      <w:pPr>
        <w:pStyle w:val="a5"/>
        <w:ind w:left="0" w:right="91" w:firstLine="0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tabs>
          <w:tab w:val="left" w:pos="709"/>
        </w:tabs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a5"/>
        <w:ind w:left="0" w:right="9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802B2B" w:rsidRDefault="00802B2B">
      <w:pPr>
        <w:pStyle w:val="a5"/>
        <w:ind w:left="567" w:right="91" w:firstLine="426"/>
        <w:jc w:val="both"/>
        <w:rPr>
          <w:rFonts w:ascii="Times New Roman" w:hAnsi="Times New Roman"/>
          <w:sz w:val="28"/>
        </w:rPr>
      </w:pPr>
    </w:p>
    <w:p w:rsidR="00802B2B" w:rsidRDefault="00802B2B">
      <w:pPr>
        <w:pStyle w:val="10"/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rPr>
          <w:sz w:val="28"/>
          <w:lang w:val="ru-RU"/>
        </w:rPr>
      </w:pPr>
    </w:p>
    <w:p w:rsidR="00802B2B" w:rsidRDefault="00802B2B">
      <w:pPr>
        <w:tabs>
          <w:tab w:val="right" w:leader="dot" w:pos="8303"/>
        </w:tabs>
        <w:spacing w:line="360" w:lineRule="auto"/>
        <w:ind w:left="567" w:right="91" w:firstLine="426"/>
        <w:jc w:val="both"/>
        <w:rPr>
          <w:sz w:val="28"/>
          <w:lang w:val="ru-RU"/>
        </w:rPr>
      </w:pPr>
      <w:bookmarkStart w:id="1" w:name="_GoBack"/>
      <w:bookmarkEnd w:id="1"/>
    </w:p>
    <w:sectPr w:rsidR="00802B2B">
      <w:footnotePr>
        <w:pos w:val="sectEnd"/>
      </w:footnotePr>
      <w:endnotePr>
        <w:numFmt w:val="decimal"/>
        <w:numStart w:val="0"/>
      </w:endnotePr>
      <w:pgSz w:w="11907" w:h="16840"/>
      <w:pgMar w:top="1134" w:right="1134" w:bottom="130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2B" w:rsidRDefault="00802B2B">
      <w:r>
        <w:separator/>
      </w:r>
    </w:p>
  </w:endnote>
  <w:endnote w:type="continuationSeparator" w:id="0">
    <w:p w:rsidR="00802B2B" w:rsidRDefault="0080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2B" w:rsidRDefault="00802B2B">
      <w:r>
        <w:separator/>
      </w:r>
    </w:p>
  </w:footnote>
  <w:footnote w:type="continuationSeparator" w:id="0">
    <w:p w:rsidR="00802B2B" w:rsidRDefault="00802B2B">
      <w:r>
        <w:continuationSeparator/>
      </w:r>
    </w:p>
  </w:footnote>
  <w:footnote w:id="1">
    <w:p w:rsidR="00802B2B" w:rsidRDefault="00802B2B">
      <w:pPr>
        <w:pStyle w:val="a3"/>
        <w:ind w:left="426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>См.: Звеков В.П.  Международное частное право. Курс лекций. М.: Изд-во НОРМА, 2000. С.215.</w:t>
      </w:r>
    </w:p>
  </w:footnote>
  <w:footnote w:id="2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См.: Информационное письмо Президиума Высшего Арбитражного Суда РФ от 25 декабря 1996 г. № 10 // Вестник ВАС РФ. 1997. №3. Ст. 90-91.     </w:t>
      </w:r>
    </w:p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  <w:lang w:val="ru-RU"/>
        </w:rPr>
        <w:t>3</w:t>
      </w:r>
      <w:r>
        <w:rPr>
          <w:sz w:val="22"/>
          <w:lang w:val="ru-RU"/>
        </w:rPr>
        <w:t>Сборник Законов РФ. М.: Изд-во "ЭКСМО – Пресс", 2000. С. 108.</w:t>
      </w:r>
    </w:p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sz w:val="22"/>
          <w:lang w:val="ru-RU"/>
        </w:rPr>
        <w:t xml:space="preserve">     </w:t>
      </w:r>
    </w:p>
  </w:footnote>
  <w:footnote w:id="3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Сборник Законов РФ. М.: Изд-во "ЭКСМО – Пресс", 2000. С. 108.</w:t>
      </w:r>
    </w:p>
  </w:footnote>
  <w:footnote w:id="4">
    <w:p w:rsidR="00802B2B" w:rsidRDefault="00802B2B">
      <w:pPr>
        <w:pStyle w:val="a3"/>
        <w:rPr>
          <w:sz w:val="22"/>
          <w:lang w:val="ru-RU"/>
        </w:rPr>
      </w:pPr>
      <w:r>
        <w:rPr>
          <w:sz w:val="22"/>
          <w:lang w:val="ru-RU"/>
        </w:rPr>
        <w:t xml:space="preserve">         </w:t>
      </w: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Там же. С.112.</w:t>
      </w:r>
    </w:p>
  </w:footnote>
  <w:footnote w:id="5">
    <w:p w:rsidR="00802B2B" w:rsidRDefault="00802B2B">
      <w:pPr>
        <w:pStyle w:val="a3"/>
        <w:ind w:left="567" w:hanging="567"/>
        <w:rPr>
          <w:sz w:val="22"/>
          <w:lang w:val="ru-RU"/>
        </w:rPr>
      </w:pPr>
      <w:r>
        <w:rPr>
          <w:sz w:val="22"/>
          <w:lang w:val="ru-RU"/>
        </w:rPr>
        <w:t xml:space="preserve">         </w:t>
      </w: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См.: Вольф М. Международное частное право. М.:  Гос. изд. иностр. лит., 1948. С. 336.</w:t>
      </w:r>
    </w:p>
    <w:p w:rsidR="00802B2B" w:rsidRDefault="00802B2B">
      <w:pPr>
        <w:pStyle w:val="a3"/>
        <w:ind w:left="567" w:hanging="567"/>
        <w:rPr>
          <w:lang w:val="ru-RU"/>
        </w:rPr>
      </w:pPr>
      <w:r>
        <w:rPr>
          <w:sz w:val="22"/>
          <w:lang w:val="ru-RU"/>
        </w:rPr>
        <w:t xml:space="preserve">         </w:t>
      </w:r>
      <w:r>
        <w:rPr>
          <w:rStyle w:val="a4"/>
          <w:sz w:val="22"/>
          <w:lang w:val="ru-RU"/>
        </w:rPr>
        <w:t>6</w:t>
      </w:r>
      <w:r>
        <w:rPr>
          <w:sz w:val="22"/>
          <w:lang w:val="ru-RU"/>
        </w:rPr>
        <w:t xml:space="preserve"> Звеков В.П. Международное частное право. Курс лекций. М.: Изд-во НОРМА,    2000.   С.217</w:t>
      </w:r>
      <w:r>
        <w:rPr>
          <w:lang w:val="ru-RU"/>
        </w:rPr>
        <w:t>.</w:t>
      </w:r>
    </w:p>
    <w:p w:rsidR="00802B2B" w:rsidRDefault="00802B2B">
      <w:pPr>
        <w:pStyle w:val="a3"/>
        <w:ind w:left="567"/>
        <w:rPr>
          <w:sz w:val="22"/>
          <w:lang w:val="ru-RU"/>
        </w:rPr>
      </w:pPr>
    </w:p>
    <w:p w:rsidR="00802B2B" w:rsidRDefault="00802B2B">
      <w:pPr>
        <w:pStyle w:val="a3"/>
        <w:ind w:left="567"/>
        <w:rPr>
          <w:sz w:val="22"/>
          <w:lang w:val="ru-RU"/>
        </w:rPr>
      </w:pPr>
    </w:p>
  </w:footnote>
  <w:footnote w:id="6">
    <w:p w:rsidR="00802B2B" w:rsidRDefault="00802B2B">
      <w:pPr>
        <w:pStyle w:val="a3"/>
        <w:rPr>
          <w:lang w:val="ru-RU"/>
        </w:rPr>
      </w:pPr>
    </w:p>
  </w:footnote>
  <w:footnote w:id="7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СЗ РФ. М. Изд-во: " ЭКСМО – Пресс ", 2001. С.8.</w:t>
      </w:r>
    </w:p>
  </w:footnote>
  <w:footnote w:id="8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ФЗ " Об иностранных инвестициях в РФ " (СЗ РФ. М.: Изд-во "ЭКСМО – Пресс", 2000. С.109).</w:t>
      </w:r>
    </w:p>
  </w:footnote>
  <w:footnote w:id="9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Там же.</w:t>
      </w:r>
    </w:p>
  </w:footnote>
  <w:footnote w:id="10">
    <w:p w:rsidR="00802B2B" w:rsidRDefault="00802B2B">
      <w:pPr>
        <w:pStyle w:val="a3"/>
        <w:ind w:left="567"/>
        <w:rPr>
          <w:sz w:val="22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САПП РФ.1994. №1. С.2.</w:t>
      </w:r>
    </w:p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  <w:lang w:val="ru-RU"/>
        </w:rPr>
        <w:t>11</w:t>
      </w:r>
      <w:r>
        <w:rPr>
          <w:sz w:val="22"/>
          <w:lang w:val="ru-RU"/>
        </w:rPr>
        <w:t xml:space="preserve"> См.: Постановление № 3203 / 96 от 8 апреля 1997 г. (Вестник ВАС РФ.1997. №7. С. 86-87).</w:t>
      </w:r>
    </w:p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  <w:lang w:val="ru-RU"/>
        </w:rPr>
        <w:t>12</w:t>
      </w:r>
      <w:r>
        <w:rPr>
          <w:sz w:val="22"/>
          <w:lang w:val="ru-RU"/>
        </w:rPr>
        <w:t xml:space="preserve"> См.: Комментарий к ГК РФ части 1/  под  ред.  Садикова О.Н. М.: Юринформцентр,1997.С.213.</w:t>
      </w:r>
    </w:p>
    <w:p w:rsidR="00802B2B" w:rsidRDefault="00802B2B">
      <w:pPr>
        <w:pStyle w:val="a3"/>
        <w:ind w:left="567"/>
        <w:rPr>
          <w:sz w:val="22"/>
        </w:rPr>
      </w:pPr>
    </w:p>
  </w:footnote>
  <w:footnote w:id="11">
    <w:p w:rsidR="00802B2B" w:rsidRDefault="00802B2B">
      <w:pPr>
        <w:pStyle w:val="a3"/>
        <w:rPr>
          <w:sz w:val="22"/>
          <w:lang w:val="ru-RU"/>
        </w:rPr>
      </w:pPr>
    </w:p>
  </w:footnote>
  <w:footnote w:id="12">
    <w:p w:rsidR="00802B2B" w:rsidRDefault="00802B2B">
      <w:pPr>
        <w:pStyle w:val="a3"/>
        <w:ind w:left="567"/>
        <w:rPr>
          <w:sz w:val="22"/>
          <w:lang w:val="ru-RU"/>
        </w:rPr>
      </w:pPr>
    </w:p>
  </w:footnote>
  <w:footnote w:id="13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См.: ст.6  ФЗ  "Об иностранных инвестициях" (СЗ РФ. М.: Изд-во "ЭКСМО  – Пресс",   2000.С.109.)</w:t>
      </w:r>
      <w:r>
        <w:rPr>
          <w:rStyle w:val="a4"/>
          <w:sz w:val="22"/>
          <w:lang w:val="ru-RU"/>
        </w:rPr>
        <w:t xml:space="preserve"> </w:t>
      </w:r>
    </w:p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  <w:lang w:val="ru-RU"/>
        </w:rPr>
        <w:t>14</w:t>
      </w:r>
      <w:r>
        <w:rPr>
          <w:sz w:val="22"/>
          <w:lang w:val="ru-RU"/>
        </w:rPr>
        <w:t xml:space="preserve"> Там же. С.108.</w:t>
      </w:r>
    </w:p>
  </w:footnote>
  <w:footnote w:id="14">
    <w:p w:rsidR="00802B2B" w:rsidRDefault="00802B2B">
      <w:pPr>
        <w:pStyle w:val="a3"/>
        <w:rPr>
          <w:sz w:val="22"/>
          <w:lang w:val="ru-RU"/>
        </w:rPr>
      </w:pPr>
      <w:r>
        <w:rPr>
          <w:sz w:val="22"/>
          <w:lang w:val="ru-RU"/>
        </w:rPr>
        <w:t xml:space="preserve">.        </w:t>
      </w:r>
      <w:r>
        <w:rPr>
          <w:rStyle w:val="a4"/>
          <w:sz w:val="22"/>
          <w:lang w:val="ru-RU"/>
        </w:rPr>
        <w:t xml:space="preserve"> 15</w:t>
      </w:r>
      <w:r>
        <w:rPr>
          <w:sz w:val="22"/>
          <w:lang w:val="ru-RU"/>
        </w:rPr>
        <w:t>ФЗ « О недрах » (СЗ РФ. 1995. №10. С.  823)</w:t>
      </w:r>
    </w:p>
  </w:footnote>
  <w:footnote w:id="15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sz w:val="22"/>
          <w:lang w:val="ru-RU"/>
        </w:rPr>
        <w:t>.</w:t>
      </w:r>
    </w:p>
  </w:footnote>
  <w:footnote w:id="16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ФЗ "О соглашениях о разделе продукции"  (СЗ РФ.1996. №1.С.18) .</w:t>
      </w:r>
    </w:p>
  </w:footnote>
  <w:footnote w:id="17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СЗ РФ. М. Изд-во "ЭКСМО – Пресс", 2000. С.109</w:t>
      </w:r>
    </w:p>
  </w:footnote>
  <w:footnote w:id="18">
    <w:p w:rsidR="00802B2B" w:rsidRDefault="00802B2B">
      <w:pPr>
        <w:pStyle w:val="a3"/>
        <w:rPr>
          <w:sz w:val="22"/>
          <w:lang w:val="ru-RU"/>
        </w:rPr>
      </w:pPr>
      <w:r>
        <w:rPr>
          <w:sz w:val="22"/>
          <w:lang w:val="ru-RU"/>
        </w:rPr>
        <w:t xml:space="preserve">          </w:t>
      </w: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Полный сборник кодексов РФ. М. "Джониор ", 2000. С. 158.          </w:t>
      </w:r>
    </w:p>
    <w:p w:rsidR="00802B2B" w:rsidRDefault="00802B2B">
      <w:pPr>
        <w:pStyle w:val="a3"/>
        <w:rPr>
          <w:sz w:val="22"/>
          <w:lang w:val="ru-RU"/>
        </w:rPr>
      </w:pPr>
      <w:r>
        <w:rPr>
          <w:sz w:val="22"/>
          <w:lang w:val="ru-RU"/>
        </w:rPr>
        <w:t xml:space="preserve">          </w:t>
      </w:r>
      <w:r>
        <w:rPr>
          <w:rStyle w:val="a4"/>
          <w:sz w:val="22"/>
          <w:lang w:val="ru-RU"/>
        </w:rPr>
        <w:t>19</w:t>
      </w:r>
      <w:r>
        <w:rPr>
          <w:sz w:val="22"/>
          <w:lang w:val="ru-RU"/>
        </w:rPr>
        <w:t xml:space="preserve"> Там же. С.517.</w:t>
      </w:r>
    </w:p>
  </w:footnote>
  <w:footnote w:id="19">
    <w:p w:rsidR="00802B2B" w:rsidRDefault="00802B2B">
      <w:pPr>
        <w:pStyle w:val="a3"/>
        <w:rPr>
          <w:sz w:val="22"/>
          <w:lang w:val="ru-RU"/>
        </w:rPr>
      </w:pPr>
    </w:p>
  </w:footnote>
  <w:footnote w:id="20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См.: Ведомости РСФСР. 1991. № 29. С.1005.</w:t>
      </w:r>
    </w:p>
  </w:footnote>
  <w:footnote w:id="21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Постановление Правительства РФ от 6 июня 1994 г. № 655 (СЗ РФ. 1998. № 37. С.886). Передана в ведение  Министерства юстиции РФ (СЗ РФ. 1998. № 37. С. 4616).</w:t>
      </w:r>
    </w:p>
    <w:p w:rsidR="00802B2B" w:rsidRDefault="00802B2B">
      <w:pPr>
        <w:pStyle w:val="a3"/>
        <w:ind w:left="567"/>
        <w:rPr>
          <w:sz w:val="22"/>
          <w:lang w:val="ru-RU"/>
        </w:rPr>
      </w:pPr>
    </w:p>
  </w:footnote>
  <w:footnote w:id="22">
    <w:p w:rsidR="00802B2B" w:rsidRDefault="00802B2B">
      <w:pPr>
        <w:pStyle w:val="a3"/>
        <w:ind w:left="567"/>
        <w:rPr>
          <w:sz w:val="22"/>
          <w:lang w:val="ru-RU"/>
        </w:rPr>
      </w:pPr>
      <w:r>
        <w:rPr>
          <w:rStyle w:val="a4"/>
          <w:sz w:val="22"/>
        </w:rPr>
        <w:footnoteRef/>
      </w:r>
      <w:r>
        <w:rPr>
          <w:sz w:val="22"/>
          <w:lang w:val="ru-RU"/>
        </w:rPr>
        <w:t xml:space="preserve"> См.: Иностранный капитал в России: налоги, учет, валютное  и таможенное регулирование. 1997. №6. С. 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2B" w:rsidRDefault="00802B2B">
    <w:pPr>
      <w:pStyle w:val="a9"/>
      <w:framePr w:wrap="around" w:vAnchor="text" w:hAnchor="margin" w:xAlign="right" w:y="1"/>
      <w:rPr>
        <w:rStyle w:val="ab"/>
      </w:rPr>
    </w:pPr>
  </w:p>
  <w:p w:rsidR="00802B2B" w:rsidRDefault="00802B2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2B" w:rsidRDefault="00553F5B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4</w:t>
    </w:r>
  </w:p>
  <w:p w:rsidR="00802B2B" w:rsidRDefault="00802B2B">
    <w:pPr>
      <w:pStyle w:val="a9"/>
      <w:ind w:right="360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6D235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DA2CEE"/>
    <w:multiLevelType w:val="hybridMultilevel"/>
    <w:tmpl w:val="5BA2D732"/>
    <w:lvl w:ilvl="0" w:tplc="CEF04D1C">
      <w:start w:val="11"/>
      <w:numFmt w:val="decimal"/>
      <w:lvlText w:val="%1."/>
      <w:lvlJc w:val="left"/>
      <w:pPr>
        <w:tabs>
          <w:tab w:val="num" w:pos="3539"/>
        </w:tabs>
        <w:ind w:left="3539" w:hanging="360"/>
      </w:pPr>
      <w:rPr>
        <w:rFonts w:hint="default"/>
      </w:rPr>
    </w:lvl>
    <w:lvl w:ilvl="1" w:tplc="9E92E12E" w:tentative="1">
      <w:start w:val="1"/>
      <w:numFmt w:val="lowerLetter"/>
      <w:lvlText w:val="%2."/>
      <w:lvlJc w:val="left"/>
      <w:pPr>
        <w:tabs>
          <w:tab w:val="num" w:pos="4259"/>
        </w:tabs>
        <w:ind w:left="4259" w:hanging="360"/>
      </w:pPr>
    </w:lvl>
    <w:lvl w:ilvl="2" w:tplc="640EE378" w:tentative="1">
      <w:start w:val="1"/>
      <w:numFmt w:val="lowerRoman"/>
      <w:lvlText w:val="%3."/>
      <w:lvlJc w:val="right"/>
      <w:pPr>
        <w:tabs>
          <w:tab w:val="num" w:pos="4979"/>
        </w:tabs>
        <w:ind w:left="4979" w:hanging="180"/>
      </w:pPr>
    </w:lvl>
    <w:lvl w:ilvl="3" w:tplc="04BE4D86" w:tentative="1">
      <w:start w:val="1"/>
      <w:numFmt w:val="decimal"/>
      <w:lvlText w:val="%4."/>
      <w:lvlJc w:val="left"/>
      <w:pPr>
        <w:tabs>
          <w:tab w:val="num" w:pos="5699"/>
        </w:tabs>
        <w:ind w:left="5699" w:hanging="360"/>
      </w:pPr>
    </w:lvl>
    <w:lvl w:ilvl="4" w:tplc="98C404E2" w:tentative="1">
      <w:start w:val="1"/>
      <w:numFmt w:val="lowerLetter"/>
      <w:lvlText w:val="%5."/>
      <w:lvlJc w:val="left"/>
      <w:pPr>
        <w:tabs>
          <w:tab w:val="num" w:pos="6419"/>
        </w:tabs>
        <w:ind w:left="6419" w:hanging="360"/>
      </w:pPr>
    </w:lvl>
    <w:lvl w:ilvl="5" w:tplc="BDEED9FE" w:tentative="1">
      <w:start w:val="1"/>
      <w:numFmt w:val="lowerRoman"/>
      <w:lvlText w:val="%6."/>
      <w:lvlJc w:val="right"/>
      <w:pPr>
        <w:tabs>
          <w:tab w:val="num" w:pos="7139"/>
        </w:tabs>
        <w:ind w:left="7139" w:hanging="180"/>
      </w:pPr>
    </w:lvl>
    <w:lvl w:ilvl="6" w:tplc="98B4AB80" w:tentative="1">
      <w:start w:val="1"/>
      <w:numFmt w:val="decimal"/>
      <w:lvlText w:val="%7."/>
      <w:lvlJc w:val="left"/>
      <w:pPr>
        <w:tabs>
          <w:tab w:val="num" w:pos="7859"/>
        </w:tabs>
        <w:ind w:left="7859" w:hanging="360"/>
      </w:pPr>
    </w:lvl>
    <w:lvl w:ilvl="7" w:tplc="F9D27CB2" w:tentative="1">
      <w:start w:val="1"/>
      <w:numFmt w:val="lowerLetter"/>
      <w:lvlText w:val="%8."/>
      <w:lvlJc w:val="left"/>
      <w:pPr>
        <w:tabs>
          <w:tab w:val="num" w:pos="8579"/>
        </w:tabs>
        <w:ind w:left="8579" w:hanging="360"/>
      </w:pPr>
    </w:lvl>
    <w:lvl w:ilvl="8" w:tplc="5F5CCD88" w:tentative="1">
      <w:start w:val="1"/>
      <w:numFmt w:val="lowerRoman"/>
      <w:lvlText w:val="%9."/>
      <w:lvlJc w:val="right"/>
      <w:pPr>
        <w:tabs>
          <w:tab w:val="num" w:pos="9299"/>
        </w:tabs>
        <w:ind w:left="9299" w:hanging="180"/>
      </w:pPr>
    </w:lvl>
  </w:abstractNum>
  <w:abstractNum w:abstractNumId="2">
    <w:nsid w:val="08B401E8"/>
    <w:multiLevelType w:val="hybridMultilevel"/>
    <w:tmpl w:val="86422916"/>
    <w:lvl w:ilvl="0" w:tplc="0D70FB6C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2924B5CC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CC44FD6E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BD4C0BE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DC2ADE2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8F94B692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8FDEC460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31223074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1BD872A4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>
    <w:nsid w:val="0F85255B"/>
    <w:multiLevelType w:val="hybridMultilevel"/>
    <w:tmpl w:val="14EAD2C8"/>
    <w:lvl w:ilvl="0" w:tplc="910A9C4E">
      <w:start w:val="11"/>
      <w:numFmt w:val="decimal"/>
      <w:lvlText w:val="%1."/>
      <w:lvlJc w:val="left"/>
      <w:pPr>
        <w:tabs>
          <w:tab w:val="num" w:pos="3932"/>
        </w:tabs>
        <w:ind w:left="3932" w:hanging="420"/>
      </w:pPr>
      <w:rPr>
        <w:rFonts w:hint="default"/>
      </w:rPr>
    </w:lvl>
    <w:lvl w:ilvl="1" w:tplc="D50230FC" w:tentative="1">
      <w:start w:val="1"/>
      <w:numFmt w:val="lowerLetter"/>
      <w:lvlText w:val="%2."/>
      <w:lvlJc w:val="left"/>
      <w:pPr>
        <w:tabs>
          <w:tab w:val="num" w:pos="4592"/>
        </w:tabs>
        <w:ind w:left="4592" w:hanging="360"/>
      </w:pPr>
    </w:lvl>
    <w:lvl w:ilvl="2" w:tplc="B9E4FFA2" w:tentative="1">
      <w:start w:val="1"/>
      <w:numFmt w:val="lowerRoman"/>
      <w:lvlText w:val="%3."/>
      <w:lvlJc w:val="right"/>
      <w:pPr>
        <w:tabs>
          <w:tab w:val="num" w:pos="5312"/>
        </w:tabs>
        <w:ind w:left="5312" w:hanging="180"/>
      </w:pPr>
    </w:lvl>
    <w:lvl w:ilvl="3" w:tplc="9F74BD48" w:tentative="1">
      <w:start w:val="1"/>
      <w:numFmt w:val="decimal"/>
      <w:lvlText w:val="%4."/>
      <w:lvlJc w:val="left"/>
      <w:pPr>
        <w:tabs>
          <w:tab w:val="num" w:pos="6032"/>
        </w:tabs>
        <w:ind w:left="6032" w:hanging="360"/>
      </w:pPr>
    </w:lvl>
    <w:lvl w:ilvl="4" w:tplc="F8F2F61E" w:tentative="1">
      <w:start w:val="1"/>
      <w:numFmt w:val="lowerLetter"/>
      <w:lvlText w:val="%5."/>
      <w:lvlJc w:val="left"/>
      <w:pPr>
        <w:tabs>
          <w:tab w:val="num" w:pos="6752"/>
        </w:tabs>
        <w:ind w:left="6752" w:hanging="360"/>
      </w:pPr>
    </w:lvl>
    <w:lvl w:ilvl="5" w:tplc="9FAC0DE2" w:tentative="1">
      <w:start w:val="1"/>
      <w:numFmt w:val="lowerRoman"/>
      <w:lvlText w:val="%6."/>
      <w:lvlJc w:val="right"/>
      <w:pPr>
        <w:tabs>
          <w:tab w:val="num" w:pos="7472"/>
        </w:tabs>
        <w:ind w:left="7472" w:hanging="180"/>
      </w:pPr>
    </w:lvl>
    <w:lvl w:ilvl="6" w:tplc="0CE2BD50" w:tentative="1">
      <w:start w:val="1"/>
      <w:numFmt w:val="decimal"/>
      <w:lvlText w:val="%7."/>
      <w:lvlJc w:val="left"/>
      <w:pPr>
        <w:tabs>
          <w:tab w:val="num" w:pos="8192"/>
        </w:tabs>
        <w:ind w:left="8192" w:hanging="360"/>
      </w:pPr>
    </w:lvl>
    <w:lvl w:ilvl="7" w:tplc="5BECD5DA" w:tentative="1">
      <w:start w:val="1"/>
      <w:numFmt w:val="lowerLetter"/>
      <w:lvlText w:val="%8."/>
      <w:lvlJc w:val="left"/>
      <w:pPr>
        <w:tabs>
          <w:tab w:val="num" w:pos="8912"/>
        </w:tabs>
        <w:ind w:left="8912" w:hanging="360"/>
      </w:pPr>
    </w:lvl>
    <w:lvl w:ilvl="8" w:tplc="ACD6FAD2" w:tentative="1">
      <w:start w:val="1"/>
      <w:numFmt w:val="lowerRoman"/>
      <w:lvlText w:val="%9."/>
      <w:lvlJc w:val="right"/>
      <w:pPr>
        <w:tabs>
          <w:tab w:val="num" w:pos="9632"/>
        </w:tabs>
        <w:ind w:left="9632" w:hanging="180"/>
      </w:pPr>
    </w:lvl>
  </w:abstractNum>
  <w:abstractNum w:abstractNumId="4">
    <w:nsid w:val="1062266A"/>
    <w:multiLevelType w:val="hybridMultilevel"/>
    <w:tmpl w:val="BC86DDB2"/>
    <w:lvl w:ilvl="0" w:tplc="1834F0E8">
      <w:start w:val="11"/>
      <w:numFmt w:val="decimal"/>
      <w:lvlText w:val="%1."/>
      <w:lvlJc w:val="left"/>
      <w:pPr>
        <w:tabs>
          <w:tab w:val="num" w:pos="5189"/>
        </w:tabs>
        <w:ind w:left="5189" w:hanging="360"/>
      </w:pPr>
      <w:rPr>
        <w:rFonts w:hint="default"/>
      </w:rPr>
    </w:lvl>
    <w:lvl w:ilvl="1" w:tplc="97C87940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E4F670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B7748890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9350F340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97D419AC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46BE7BE8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F0FEE7A8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BEA08E7A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5">
    <w:nsid w:val="19E3403E"/>
    <w:multiLevelType w:val="hybridMultilevel"/>
    <w:tmpl w:val="802C8FD6"/>
    <w:lvl w:ilvl="0" w:tplc="4B3A7562">
      <w:start w:val="1"/>
      <w:numFmt w:val="decimal"/>
      <w:lvlText w:val="%1."/>
      <w:lvlJc w:val="left"/>
      <w:pPr>
        <w:tabs>
          <w:tab w:val="num" w:pos="3512"/>
        </w:tabs>
        <w:ind w:left="3512" w:hanging="360"/>
      </w:pPr>
    </w:lvl>
    <w:lvl w:ilvl="1" w:tplc="9D4E3D88" w:tentative="1">
      <w:start w:val="1"/>
      <w:numFmt w:val="lowerLetter"/>
      <w:lvlText w:val="%2."/>
      <w:lvlJc w:val="left"/>
      <w:pPr>
        <w:tabs>
          <w:tab w:val="num" w:pos="4232"/>
        </w:tabs>
        <w:ind w:left="4232" w:hanging="360"/>
      </w:pPr>
    </w:lvl>
    <w:lvl w:ilvl="2" w:tplc="0D360D7C" w:tentative="1">
      <w:start w:val="1"/>
      <w:numFmt w:val="lowerRoman"/>
      <w:lvlText w:val="%3."/>
      <w:lvlJc w:val="right"/>
      <w:pPr>
        <w:tabs>
          <w:tab w:val="num" w:pos="4952"/>
        </w:tabs>
        <w:ind w:left="4952" w:hanging="180"/>
      </w:pPr>
    </w:lvl>
    <w:lvl w:ilvl="3" w:tplc="AB8C9DCA" w:tentative="1">
      <w:start w:val="1"/>
      <w:numFmt w:val="decimal"/>
      <w:lvlText w:val="%4."/>
      <w:lvlJc w:val="left"/>
      <w:pPr>
        <w:tabs>
          <w:tab w:val="num" w:pos="5672"/>
        </w:tabs>
        <w:ind w:left="5672" w:hanging="360"/>
      </w:pPr>
    </w:lvl>
    <w:lvl w:ilvl="4" w:tplc="E7A43C3A" w:tentative="1">
      <w:start w:val="1"/>
      <w:numFmt w:val="lowerLetter"/>
      <w:lvlText w:val="%5."/>
      <w:lvlJc w:val="left"/>
      <w:pPr>
        <w:tabs>
          <w:tab w:val="num" w:pos="6392"/>
        </w:tabs>
        <w:ind w:left="6392" w:hanging="360"/>
      </w:pPr>
    </w:lvl>
    <w:lvl w:ilvl="5" w:tplc="E1AABD4A" w:tentative="1">
      <w:start w:val="1"/>
      <w:numFmt w:val="lowerRoman"/>
      <w:lvlText w:val="%6."/>
      <w:lvlJc w:val="right"/>
      <w:pPr>
        <w:tabs>
          <w:tab w:val="num" w:pos="7112"/>
        </w:tabs>
        <w:ind w:left="7112" w:hanging="180"/>
      </w:pPr>
    </w:lvl>
    <w:lvl w:ilvl="6" w:tplc="61CC3A3E" w:tentative="1">
      <w:start w:val="1"/>
      <w:numFmt w:val="decimal"/>
      <w:lvlText w:val="%7."/>
      <w:lvlJc w:val="left"/>
      <w:pPr>
        <w:tabs>
          <w:tab w:val="num" w:pos="7832"/>
        </w:tabs>
        <w:ind w:left="7832" w:hanging="360"/>
      </w:pPr>
    </w:lvl>
    <w:lvl w:ilvl="7" w:tplc="ED7C61C8" w:tentative="1">
      <w:start w:val="1"/>
      <w:numFmt w:val="lowerLetter"/>
      <w:lvlText w:val="%8."/>
      <w:lvlJc w:val="left"/>
      <w:pPr>
        <w:tabs>
          <w:tab w:val="num" w:pos="8552"/>
        </w:tabs>
        <w:ind w:left="8552" w:hanging="360"/>
      </w:pPr>
    </w:lvl>
    <w:lvl w:ilvl="8" w:tplc="A24E35D0" w:tentative="1">
      <w:start w:val="1"/>
      <w:numFmt w:val="lowerRoman"/>
      <w:lvlText w:val="%9."/>
      <w:lvlJc w:val="right"/>
      <w:pPr>
        <w:tabs>
          <w:tab w:val="num" w:pos="9272"/>
        </w:tabs>
        <w:ind w:left="9272" w:hanging="180"/>
      </w:pPr>
    </w:lvl>
  </w:abstractNum>
  <w:abstractNum w:abstractNumId="6">
    <w:nsid w:val="2F95280E"/>
    <w:multiLevelType w:val="hybridMultilevel"/>
    <w:tmpl w:val="0A1AF5A0"/>
    <w:lvl w:ilvl="0" w:tplc="8B8876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74C03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BE1497B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468A3C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C0483C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3807CE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942241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DC0159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2BE16D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C026050"/>
    <w:multiLevelType w:val="hybridMultilevel"/>
    <w:tmpl w:val="893C5008"/>
    <w:lvl w:ilvl="0" w:tplc="58D096E8">
      <w:start w:val="1"/>
      <w:numFmt w:val="decimal"/>
      <w:lvlText w:val="%1."/>
      <w:lvlJc w:val="left"/>
      <w:pPr>
        <w:tabs>
          <w:tab w:val="num" w:pos="3152"/>
        </w:tabs>
        <w:ind w:left="3152" w:hanging="360"/>
      </w:pPr>
      <w:rPr>
        <w:rFonts w:hint="default"/>
        <w:sz w:val="28"/>
      </w:rPr>
    </w:lvl>
    <w:lvl w:ilvl="1" w:tplc="E23A5026" w:tentative="1">
      <w:start w:val="1"/>
      <w:numFmt w:val="lowerLetter"/>
      <w:lvlText w:val="%2."/>
      <w:lvlJc w:val="left"/>
      <w:pPr>
        <w:tabs>
          <w:tab w:val="num" w:pos="3872"/>
        </w:tabs>
        <w:ind w:left="3872" w:hanging="360"/>
      </w:pPr>
    </w:lvl>
    <w:lvl w:ilvl="2" w:tplc="4896F26E" w:tentative="1">
      <w:start w:val="1"/>
      <w:numFmt w:val="lowerRoman"/>
      <w:lvlText w:val="%3."/>
      <w:lvlJc w:val="right"/>
      <w:pPr>
        <w:tabs>
          <w:tab w:val="num" w:pos="4592"/>
        </w:tabs>
        <w:ind w:left="4592" w:hanging="180"/>
      </w:pPr>
    </w:lvl>
    <w:lvl w:ilvl="3" w:tplc="F66C5062" w:tentative="1">
      <w:start w:val="1"/>
      <w:numFmt w:val="decimal"/>
      <w:lvlText w:val="%4."/>
      <w:lvlJc w:val="left"/>
      <w:pPr>
        <w:tabs>
          <w:tab w:val="num" w:pos="5312"/>
        </w:tabs>
        <w:ind w:left="5312" w:hanging="360"/>
      </w:pPr>
    </w:lvl>
    <w:lvl w:ilvl="4" w:tplc="35404CCE" w:tentative="1">
      <w:start w:val="1"/>
      <w:numFmt w:val="lowerLetter"/>
      <w:lvlText w:val="%5."/>
      <w:lvlJc w:val="left"/>
      <w:pPr>
        <w:tabs>
          <w:tab w:val="num" w:pos="6032"/>
        </w:tabs>
        <w:ind w:left="6032" w:hanging="360"/>
      </w:pPr>
    </w:lvl>
    <w:lvl w:ilvl="5" w:tplc="0DEA3CB0" w:tentative="1">
      <w:start w:val="1"/>
      <w:numFmt w:val="lowerRoman"/>
      <w:lvlText w:val="%6."/>
      <w:lvlJc w:val="right"/>
      <w:pPr>
        <w:tabs>
          <w:tab w:val="num" w:pos="6752"/>
        </w:tabs>
        <w:ind w:left="6752" w:hanging="180"/>
      </w:pPr>
    </w:lvl>
    <w:lvl w:ilvl="6" w:tplc="BC8CBCF2" w:tentative="1">
      <w:start w:val="1"/>
      <w:numFmt w:val="decimal"/>
      <w:lvlText w:val="%7."/>
      <w:lvlJc w:val="left"/>
      <w:pPr>
        <w:tabs>
          <w:tab w:val="num" w:pos="7472"/>
        </w:tabs>
        <w:ind w:left="7472" w:hanging="360"/>
      </w:pPr>
    </w:lvl>
    <w:lvl w:ilvl="7" w:tplc="2744D6BA" w:tentative="1">
      <w:start w:val="1"/>
      <w:numFmt w:val="lowerLetter"/>
      <w:lvlText w:val="%8."/>
      <w:lvlJc w:val="left"/>
      <w:pPr>
        <w:tabs>
          <w:tab w:val="num" w:pos="8192"/>
        </w:tabs>
        <w:ind w:left="8192" w:hanging="360"/>
      </w:pPr>
    </w:lvl>
    <w:lvl w:ilvl="8" w:tplc="3CFAA9E2" w:tentative="1">
      <w:start w:val="1"/>
      <w:numFmt w:val="lowerRoman"/>
      <w:lvlText w:val="%9."/>
      <w:lvlJc w:val="right"/>
      <w:pPr>
        <w:tabs>
          <w:tab w:val="num" w:pos="8912"/>
        </w:tabs>
        <w:ind w:left="8912" w:hanging="180"/>
      </w:pPr>
    </w:lvl>
  </w:abstractNum>
  <w:abstractNum w:abstractNumId="8">
    <w:nsid w:val="3C3E531F"/>
    <w:multiLevelType w:val="hybridMultilevel"/>
    <w:tmpl w:val="0832DD14"/>
    <w:lvl w:ilvl="0" w:tplc="A29CAB28">
      <w:start w:val="1"/>
      <w:numFmt w:val="decimal"/>
      <w:lvlText w:val="%1."/>
      <w:lvlJc w:val="left"/>
      <w:pPr>
        <w:tabs>
          <w:tab w:val="num" w:pos="3512"/>
        </w:tabs>
        <w:ind w:left="3512" w:hanging="360"/>
      </w:pPr>
    </w:lvl>
    <w:lvl w:ilvl="1" w:tplc="9768F1B0" w:tentative="1">
      <w:start w:val="1"/>
      <w:numFmt w:val="lowerLetter"/>
      <w:lvlText w:val="%2."/>
      <w:lvlJc w:val="left"/>
      <w:pPr>
        <w:tabs>
          <w:tab w:val="num" w:pos="4232"/>
        </w:tabs>
        <w:ind w:left="4232" w:hanging="360"/>
      </w:pPr>
    </w:lvl>
    <w:lvl w:ilvl="2" w:tplc="ACCA4C8E" w:tentative="1">
      <w:start w:val="1"/>
      <w:numFmt w:val="lowerRoman"/>
      <w:lvlText w:val="%3."/>
      <w:lvlJc w:val="right"/>
      <w:pPr>
        <w:tabs>
          <w:tab w:val="num" w:pos="4952"/>
        </w:tabs>
        <w:ind w:left="4952" w:hanging="180"/>
      </w:pPr>
    </w:lvl>
    <w:lvl w:ilvl="3" w:tplc="45D2F976" w:tentative="1">
      <w:start w:val="1"/>
      <w:numFmt w:val="decimal"/>
      <w:lvlText w:val="%4."/>
      <w:lvlJc w:val="left"/>
      <w:pPr>
        <w:tabs>
          <w:tab w:val="num" w:pos="5672"/>
        </w:tabs>
        <w:ind w:left="5672" w:hanging="360"/>
      </w:pPr>
    </w:lvl>
    <w:lvl w:ilvl="4" w:tplc="BC769688" w:tentative="1">
      <w:start w:val="1"/>
      <w:numFmt w:val="lowerLetter"/>
      <w:lvlText w:val="%5."/>
      <w:lvlJc w:val="left"/>
      <w:pPr>
        <w:tabs>
          <w:tab w:val="num" w:pos="6392"/>
        </w:tabs>
        <w:ind w:left="6392" w:hanging="360"/>
      </w:pPr>
    </w:lvl>
    <w:lvl w:ilvl="5" w:tplc="8EBAF44E" w:tentative="1">
      <w:start w:val="1"/>
      <w:numFmt w:val="lowerRoman"/>
      <w:lvlText w:val="%6."/>
      <w:lvlJc w:val="right"/>
      <w:pPr>
        <w:tabs>
          <w:tab w:val="num" w:pos="7112"/>
        </w:tabs>
        <w:ind w:left="7112" w:hanging="180"/>
      </w:pPr>
    </w:lvl>
    <w:lvl w:ilvl="6" w:tplc="DBCCA068" w:tentative="1">
      <w:start w:val="1"/>
      <w:numFmt w:val="decimal"/>
      <w:lvlText w:val="%7."/>
      <w:lvlJc w:val="left"/>
      <w:pPr>
        <w:tabs>
          <w:tab w:val="num" w:pos="7832"/>
        </w:tabs>
        <w:ind w:left="7832" w:hanging="360"/>
      </w:pPr>
    </w:lvl>
    <w:lvl w:ilvl="7" w:tplc="2B40AC98" w:tentative="1">
      <w:start w:val="1"/>
      <w:numFmt w:val="lowerLetter"/>
      <w:lvlText w:val="%8."/>
      <w:lvlJc w:val="left"/>
      <w:pPr>
        <w:tabs>
          <w:tab w:val="num" w:pos="8552"/>
        </w:tabs>
        <w:ind w:left="8552" w:hanging="360"/>
      </w:pPr>
    </w:lvl>
    <w:lvl w:ilvl="8" w:tplc="F59044E2" w:tentative="1">
      <w:start w:val="1"/>
      <w:numFmt w:val="lowerRoman"/>
      <w:lvlText w:val="%9."/>
      <w:lvlJc w:val="right"/>
      <w:pPr>
        <w:tabs>
          <w:tab w:val="num" w:pos="9272"/>
        </w:tabs>
        <w:ind w:left="9272" w:hanging="180"/>
      </w:pPr>
    </w:lvl>
  </w:abstractNum>
  <w:abstractNum w:abstractNumId="9">
    <w:nsid w:val="426B4238"/>
    <w:multiLevelType w:val="hybridMultilevel"/>
    <w:tmpl w:val="45E61864"/>
    <w:lvl w:ilvl="0" w:tplc="577A68C8">
      <w:start w:val="1"/>
      <w:numFmt w:val="decimal"/>
      <w:lvlText w:val="%1."/>
      <w:lvlJc w:val="left"/>
      <w:pPr>
        <w:tabs>
          <w:tab w:val="num" w:pos="3512"/>
        </w:tabs>
        <w:ind w:left="3512" w:hanging="360"/>
      </w:pPr>
    </w:lvl>
    <w:lvl w:ilvl="1" w:tplc="32123878" w:tentative="1">
      <w:start w:val="1"/>
      <w:numFmt w:val="lowerLetter"/>
      <w:lvlText w:val="%2."/>
      <w:lvlJc w:val="left"/>
      <w:pPr>
        <w:tabs>
          <w:tab w:val="num" w:pos="4232"/>
        </w:tabs>
        <w:ind w:left="4232" w:hanging="360"/>
      </w:pPr>
    </w:lvl>
    <w:lvl w:ilvl="2" w:tplc="D6D2CB04" w:tentative="1">
      <w:start w:val="1"/>
      <w:numFmt w:val="lowerRoman"/>
      <w:lvlText w:val="%3."/>
      <w:lvlJc w:val="right"/>
      <w:pPr>
        <w:tabs>
          <w:tab w:val="num" w:pos="4952"/>
        </w:tabs>
        <w:ind w:left="4952" w:hanging="180"/>
      </w:pPr>
    </w:lvl>
    <w:lvl w:ilvl="3" w:tplc="EB40AAB8" w:tentative="1">
      <w:start w:val="1"/>
      <w:numFmt w:val="decimal"/>
      <w:lvlText w:val="%4."/>
      <w:lvlJc w:val="left"/>
      <w:pPr>
        <w:tabs>
          <w:tab w:val="num" w:pos="5672"/>
        </w:tabs>
        <w:ind w:left="5672" w:hanging="360"/>
      </w:pPr>
    </w:lvl>
    <w:lvl w:ilvl="4" w:tplc="F168C8D2" w:tentative="1">
      <w:start w:val="1"/>
      <w:numFmt w:val="lowerLetter"/>
      <w:lvlText w:val="%5."/>
      <w:lvlJc w:val="left"/>
      <w:pPr>
        <w:tabs>
          <w:tab w:val="num" w:pos="6392"/>
        </w:tabs>
        <w:ind w:left="6392" w:hanging="360"/>
      </w:pPr>
    </w:lvl>
    <w:lvl w:ilvl="5" w:tplc="D63422E6" w:tentative="1">
      <w:start w:val="1"/>
      <w:numFmt w:val="lowerRoman"/>
      <w:lvlText w:val="%6."/>
      <w:lvlJc w:val="right"/>
      <w:pPr>
        <w:tabs>
          <w:tab w:val="num" w:pos="7112"/>
        </w:tabs>
        <w:ind w:left="7112" w:hanging="180"/>
      </w:pPr>
    </w:lvl>
    <w:lvl w:ilvl="6" w:tplc="344E0098" w:tentative="1">
      <w:start w:val="1"/>
      <w:numFmt w:val="decimal"/>
      <w:lvlText w:val="%7."/>
      <w:lvlJc w:val="left"/>
      <w:pPr>
        <w:tabs>
          <w:tab w:val="num" w:pos="7832"/>
        </w:tabs>
        <w:ind w:left="7832" w:hanging="360"/>
      </w:pPr>
    </w:lvl>
    <w:lvl w:ilvl="7" w:tplc="16BCB238" w:tentative="1">
      <w:start w:val="1"/>
      <w:numFmt w:val="lowerLetter"/>
      <w:lvlText w:val="%8."/>
      <w:lvlJc w:val="left"/>
      <w:pPr>
        <w:tabs>
          <w:tab w:val="num" w:pos="8552"/>
        </w:tabs>
        <w:ind w:left="8552" w:hanging="360"/>
      </w:pPr>
    </w:lvl>
    <w:lvl w:ilvl="8" w:tplc="8660A3F2" w:tentative="1">
      <w:start w:val="1"/>
      <w:numFmt w:val="lowerRoman"/>
      <w:lvlText w:val="%9."/>
      <w:lvlJc w:val="right"/>
      <w:pPr>
        <w:tabs>
          <w:tab w:val="num" w:pos="9272"/>
        </w:tabs>
        <w:ind w:left="9272" w:hanging="180"/>
      </w:pPr>
    </w:lvl>
  </w:abstractNum>
  <w:abstractNum w:abstractNumId="10">
    <w:nsid w:val="57F04A42"/>
    <w:multiLevelType w:val="hybridMultilevel"/>
    <w:tmpl w:val="135C15AC"/>
    <w:lvl w:ilvl="0" w:tplc="DAF6BB2A">
      <w:start w:val="1"/>
      <w:numFmt w:val="decimal"/>
      <w:lvlText w:val="%1."/>
      <w:lvlJc w:val="left"/>
      <w:pPr>
        <w:tabs>
          <w:tab w:val="num" w:pos="2075"/>
        </w:tabs>
        <w:ind w:left="2075" w:hanging="360"/>
      </w:pPr>
    </w:lvl>
    <w:lvl w:ilvl="1" w:tplc="B82859A4" w:tentative="1">
      <w:start w:val="1"/>
      <w:numFmt w:val="lowerLetter"/>
      <w:lvlText w:val="%2."/>
      <w:lvlJc w:val="left"/>
      <w:pPr>
        <w:tabs>
          <w:tab w:val="num" w:pos="2795"/>
        </w:tabs>
        <w:ind w:left="2795" w:hanging="360"/>
      </w:pPr>
    </w:lvl>
    <w:lvl w:ilvl="2" w:tplc="6A20EF7E" w:tentative="1">
      <w:start w:val="1"/>
      <w:numFmt w:val="lowerRoman"/>
      <w:lvlText w:val="%3."/>
      <w:lvlJc w:val="right"/>
      <w:pPr>
        <w:tabs>
          <w:tab w:val="num" w:pos="3515"/>
        </w:tabs>
        <w:ind w:left="3515" w:hanging="180"/>
      </w:pPr>
    </w:lvl>
    <w:lvl w:ilvl="3" w:tplc="37BA5426" w:tentative="1">
      <w:start w:val="1"/>
      <w:numFmt w:val="decimal"/>
      <w:lvlText w:val="%4."/>
      <w:lvlJc w:val="left"/>
      <w:pPr>
        <w:tabs>
          <w:tab w:val="num" w:pos="4235"/>
        </w:tabs>
        <w:ind w:left="4235" w:hanging="360"/>
      </w:pPr>
    </w:lvl>
    <w:lvl w:ilvl="4" w:tplc="B7060A78" w:tentative="1">
      <w:start w:val="1"/>
      <w:numFmt w:val="lowerLetter"/>
      <w:lvlText w:val="%5."/>
      <w:lvlJc w:val="left"/>
      <w:pPr>
        <w:tabs>
          <w:tab w:val="num" w:pos="4955"/>
        </w:tabs>
        <w:ind w:left="4955" w:hanging="360"/>
      </w:pPr>
    </w:lvl>
    <w:lvl w:ilvl="5" w:tplc="E32A4076" w:tentative="1">
      <w:start w:val="1"/>
      <w:numFmt w:val="lowerRoman"/>
      <w:lvlText w:val="%6."/>
      <w:lvlJc w:val="right"/>
      <w:pPr>
        <w:tabs>
          <w:tab w:val="num" w:pos="5675"/>
        </w:tabs>
        <w:ind w:left="5675" w:hanging="180"/>
      </w:pPr>
    </w:lvl>
    <w:lvl w:ilvl="6" w:tplc="69A20A1C" w:tentative="1">
      <w:start w:val="1"/>
      <w:numFmt w:val="decimal"/>
      <w:lvlText w:val="%7."/>
      <w:lvlJc w:val="left"/>
      <w:pPr>
        <w:tabs>
          <w:tab w:val="num" w:pos="6395"/>
        </w:tabs>
        <w:ind w:left="6395" w:hanging="360"/>
      </w:pPr>
    </w:lvl>
    <w:lvl w:ilvl="7" w:tplc="30660EA8" w:tentative="1">
      <w:start w:val="1"/>
      <w:numFmt w:val="lowerLetter"/>
      <w:lvlText w:val="%8."/>
      <w:lvlJc w:val="left"/>
      <w:pPr>
        <w:tabs>
          <w:tab w:val="num" w:pos="7115"/>
        </w:tabs>
        <w:ind w:left="7115" w:hanging="360"/>
      </w:pPr>
    </w:lvl>
    <w:lvl w:ilvl="8" w:tplc="B6463CE0" w:tentative="1">
      <w:start w:val="1"/>
      <w:numFmt w:val="lowerRoman"/>
      <w:lvlText w:val="%9."/>
      <w:lvlJc w:val="right"/>
      <w:pPr>
        <w:tabs>
          <w:tab w:val="num" w:pos="7835"/>
        </w:tabs>
        <w:ind w:left="7835" w:hanging="180"/>
      </w:pPr>
    </w:lvl>
  </w:abstractNum>
  <w:abstractNum w:abstractNumId="11">
    <w:nsid w:val="67724E3E"/>
    <w:multiLevelType w:val="hybridMultilevel"/>
    <w:tmpl w:val="CBB46AF8"/>
    <w:lvl w:ilvl="0" w:tplc="5F9EC84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22569EEC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34D8C02E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48D8EF8C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5DF2A08A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46F80590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9E824A4C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BCB26FC6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60DE80B2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2">
    <w:nsid w:val="6E3A06B1"/>
    <w:multiLevelType w:val="singleLevel"/>
    <w:tmpl w:val="CDCA58BC"/>
    <w:lvl w:ilvl="0">
      <w:numFmt w:val="bullet"/>
      <w:lvlText w:val="-"/>
      <w:lvlJc w:val="left"/>
      <w:pPr>
        <w:tabs>
          <w:tab w:val="num" w:pos="1250"/>
        </w:tabs>
        <w:ind w:left="125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revisionView w:markup="0"/>
  <w:doNotTrackMoves/>
  <w:doNotTrackFormatting/>
  <w:defaultTabStop w:val="57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F5B"/>
    <w:rsid w:val="002E7E93"/>
    <w:rsid w:val="00553F5B"/>
    <w:rsid w:val="00684BCF"/>
    <w:rsid w:val="0080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6BCF5-D98A-4DC6-830A-DCD1E71E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360" w:lineRule="auto"/>
      <w:ind w:left="170" w:right="-625" w:firstLine="720"/>
      <w:outlineLvl w:val="0"/>
    </w:pPr>
    <w:rPr>
      <w:b/>
      <w:i/>
      <w:sz w:val="22"/>
      <w:lang w:val="ru-RU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ind w:left="426" w:right="91" w:firstLine="323"/>
      <w:jc w:val="both"/>
      <w:outlineLvl w:val="3"/>
    </w:pPr>
    <w:rPr>
      <w:bCs/>
      <w:i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Block Text"/>
    <w:basedOn w:val="a"/>
    <w:semiHidden/>
    <w:pPr>
      <w:spacing w:line="360" w:lineRule="auto"/>
      <w:ind w:left="170" w:right="-1141" w:firstLine="720"/>
    </w:pPr>
    <w:rPr>
      <w:rFonts w:ascii="Arial" w:hAnsi="Arial"/>
      <w:lang w:val="ru-RU"/>
    </w:rPr>
  </w:style>
  <w:style w:type="paragraph" w:styleId="2">
    <w:name w:val="List Bullet 2"/>
    <w:basedOn w:val="a"/>
    <w:autoRedefine/>
    <w:semiHidden/>
    <w:pPr>
      <w:numPr>
        <w:numId w:val="2"/>
      </w:numPr>
    </w:p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a7">
    <w:name w:val="Normal Indent"/>
    <w:basedOn w:val="a"/>
    <w:semiHidden/>
    <w:pPr>
      <w:ind w:left="72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"/>
    <w:next w:val="a"/>
    <w:autoRedefine/>
    <w:semiHidden/>
    <w:pPr>
      <w:tabs>
        <w:tab w:val="right" w:leader="dot" w:pos="8303"/>
      </w:tabs>
      <w:spacing w:line="360" w:lineRule="auto"/>
      <w:ind w:left="567" w:right="91"/>
      <w:jc w:val="both"/>
    </w:pPr>
    <w:rPr>
      <w:sz w:val="28"/>
      <w:lang w:val="ru-RU"/>
    </w:rPr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Mage</dc:creator>
  <cp:keywords/>
  <cp:lastModifiedBy>Irina</cp:lastModifiedBy>
  <cp:revision>2</cp:revision>
  <dcterms:created xsi:type="dcterms:W3CDTF">2014-09-22T11:59:00Z</dcterms:created>
  <dcterms:modified xsi:type="dcterms:W3CDTF">2014-09-22T11:59:00Z</dcterms:modified>
</cp:coreProperties>
</file>