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C5" w:rsidRDefault="003675C5" w:rsidP="00F52564">
      <w:pPr>
        <w:pStyle w:val="a6"/>
        <w:spacing w:before="480"/>
        <w:ind w:left="1985" w:hanging="1559"/>
        <w:rPr>
          <w:b/>
          <w:bCs/>
          <w:sz w:val="60"/>
          <w:szCs w:val="60"/>
        </w:rPr>
      </w:pPr>
    </w:p>
    <w:p w:rsidR="003675C5" w:rsidRDefault="003675C5" w:rsidP="00F52564">
      <w:pPr>
        <w:pStyle w:val="a6"/>
        <w:spacing w:before="480"/>
        <w:ind w:left="1985" w:hanging="1559"/>
        <w:rPr>
          <w:b/>
          <w:bCs/>
          <w:sz w:val="60"/>
          <w:szCs w:val="60"/>
        </w:rPr>
      </w:pPr>
    </w:p>
    <w:p w:rsidR="003675C5" w:rsidRDefault="003675C5" w:rsidP="00F52564">
      <w:pPr>
        <w:pStyle w:val="a6"/>
        <w:spacing w:before="480"/>
        <w:ind w:left="1985" w:hanging="1559"/>
        <w:rPr>
          <w:b/>
          <w:bCs/>
          <w:sz w:val="60"/>
          <w:szCs w:val="60"/>
        </w:rPr>
      </w:pPr>
    </w:p>
    <w:p w:rsidR="003675C5" w:rsidRDefault="003675C5" w:rsidP="00F52564">
      <w:pPr>
        <w:pStyle w:val="a6"/>
        <w:spacing w:before="480"/>
        <w:ind w:left="1985" w:hanging="1559"/>
        <w:rPr>
          <w:b/>
          <w:bCs/>
          <w:sz w:val="60"/>
          <w:szCs w:val="60"/>
        </w:rPr>
      </w:pPr>
    </w:p>
    <w:p w:rsidR="003675C5" w:rsidRDefault="003675C5" w:rsidP="00F52564">
      <w:pPr>
        <w:pStyle w:val="a6"/>
        <w:spacing w:before="480"/>
        <w:ind w:left="1985" w:hanging="1559"/>
        <w:rPr>
          <w:b/>
          <w:bCs/>
          <w:sz w:val="60"/>
          <w:szCs w:val="60"/>
        </w:rPr>
      </w:pPr>
    </w:p>
    <w:p w:rsidR="003675C5" w:rsidRDefault="00F52564" w:rsidP="003675C5">
      <w:pPr>
        <w:pStyle w:val="a6"/>
        <w:spacing w:before="480"/>
        <w:ind w:left="1985" w:hanging="1559"/>
        <w:jc w:val="center"/>
        <w:rPr>
          <w:i w:val="0"/>
          <w:iCs w:val="0"/>
          <w:sz w:val="36"/>
          <w:szCs w:val="36"/>
        </w:rPr>
      </w:pPr>
      <w:r w:rsidRPr="003675C5">
        <w:rPr>
          <w:i w:val="0"/>
          <w:iCs w:val="0"/>
          <w:sz w:val="36"/>
          <w:szCs w:val="36"/>
        </w:rPr>
        <w:t xml:space="preserve">Правовое регулирование деятельности </w:t>
      </w:r>
    </w:p>
    <w:p w:rsidR="00F52564" w:rsidRPr="003675C5" w:rsidRDefault="00F52564" w:rsidP="003675C5">
      <w:pPr>
        <w:pStyle w:val="a6"/>
        <w:spacing w:before="480"/>
        <w:ind w:left="1985" w:hanging="1559"/>
        <w:jc w:val="center"/>
        <w:rPr>
          <w:i w:val="0"/>
          <w:iCs w:val="0"/>
          <w:sz w:val="36"/>
          <w:szCs w:val="36"/>
        </w:rPr>
      </w:pPr>
      <w:r w:rsidRPr="003675C5">
        <w:rPr>
          <w:i w:val="0"/>
          <w:iCs w:val="0"/>
          <w:sz w:val="36"/>
          <w:szCs w:val="36"/>
        </w:rPr>
        <w:t>акционерных обществ</w:t>
      </w:r>
    </w:p>
    <w:p w:rsidR="00F52564" w:rsidRDefault="00F52564">
      <w:pPr>
        <w:pStyle w:val="2"/>
        <w:ind w:right="610"/>
        <w:jc w:val="both"/>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Содержание</w:t>
      </w:r>
    </w:p>
    <w:p w:rsidR="00F52564" w:rsidRDefault="00F52564">
      <w:pPr>
        <w:pStyle w:val="1"/>
        <w:ind w:left="709" w:right="610" w:firstLine="0"/>
        <w:rPr>
          <w:i w:val="0"/>
          <w:iCs w:val="0"/>
          <w:sz w:val="28"/>
          <w:szCs w:val="28"/>
        </w:rPr>
      </w:pPr>
      <w:r>
        <w:rPr>
          <w:i w:val="0"/>
          <w:iCs w:val="0"/>
          <w:sz w:val="28"/>
          <w:szCs w:val="28"/>
        </w:rPr>
        <w:t xml:space="preserve">Введение </w:t>
      </w:r>
    </w:p>
    <w:p w:rsidR="00F52564" w:rsidRDefault="00F52564">
      <w:pPr>
        <w:rPr>
          <w:sz w:val="28"/>
          <w:szCs w:val="28"/>
        </w:rPr>
      </w:pPr>
    </w:p>
    <w:p w:rsidR="00F52564" w:rsidRDefault="00F52564">
      <w:pPr>
        <w:ind w:right="610"/>
        <w:jc w:val="both"/>
        <w:rPr>
          <w:sz w:val="28"/>
          <w:szCs w:val="28"/>
        </w:rPr>
      </w:pPr>
      <w:r>
        <w:rPr>
          <w:sz w:val="28"/>
          <w:szCs w:val="28"/>
        </w:rPr>
        <w:t xml:space="preserve">Глава </w:t>
      </w:r>
      <w:r>
        <w:rPr>
          <w:sz w:val="28"/>
          <w:szCs w:val="28"/>
          <w:lang w:val="en-US"/>
        </w:rPr>
        <w:t>I</w:t>
      </w:r>
      <w:r>
        <w:rPr>
          <w:sz w:val="28"/>
          <w:szCs w:val="28"/>
        </w:rPr>
        <w:t>. Процесс становления и развития акционерного общества</w:t>
      </w:r>
    </w:p>
    <w:p w:rsidR="00F52564" w:rsidRDefault="00F52564">
      <w:pPr>
        <w:ind w:left="709" w:right="610" w:hanging="709"/>
        <w:jc w:val="both"/>
        <w:rPr>
          <w:sz w:val="28"/>
          <w:szCs w:val="28"/>
        </w:rPr>
      </w:pP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История акционерного законодательства </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Pr>
          <w:rFonts w:ascii="Times New Roman" w:hAnsi="Times New Roman" w:cs="Times New Roman"/>
          <w:color w:val="000000"/>
        </w:rPr>
        <w:t>Акционерное законодательство Российской империи и Российской республики</w:t>
      </w:r>
    </w:p>
    <w:p w:rsidR="00F52564" w:rsidRDefault="00F52564">
      <w:pPr>
        <w:pStyle w:val="31"/>
        <w:tabs>
          <w:tab w:val="left" w:pos="709"/>
        </w:tabs>
        <w:spacing w:line="240" w:lineRule="auto"/>
        <w:ind w:left="0" w:right="610" w:firstLine="0"/>
        <w:rPr>
          <w:rFonts w:ascii="Times New Roman" w:hAnsi="Times New Roman" w:cs="Times New Roman"/>
        </w:rPr>
      </w:pPr>
    </w:p>
    <w:p w:rsidR="00F52564" w:rsidRDefault="00F52564">
      <w:pPr>
        <w:ind w:left="709" w:right="610" w:hanging="709"/>
        <w:jc w:val="both"/>
        <w:rPr>
          <w:sz w:val="28"/>
          <w:szCs w:val="28"/>
        </w:rPr>
      </w:pPr>
      <w:r>
        <w:rPr>
          <w:sz w:val="28"/>
          <w:szCs w:val="28"/>
        </w:rPr>
        <w:t xml:space="preserve">Глава </w:t>
      </w:r>
      <w:r>
        <w:rPr>
          <w:sz w:val="28"/>
          <w:szCs w:val="28"/>
          <w:lang w:val="en-US"/>
        </w:rPr>
        <w:t>II</w:t>
      </w:r>
      <w:r>
        <w:rPr>
          <w:sz w:val="28"/>
          <w:szCs w:val="28"/>
        </w:rPr>
        <w:t>. Основные понятия и нормы,  регламентирующие статус акционерного  общества.</w:t>
      </w:r>
    </w:p>
    <w:p w:rsidR="00F52564" w:rsidRDefault="00F52564">
      <w:pPr>
        <w:ind w:left="709" w:right="610" w:hanging="709"/>
        <w:jc w:val="both"/>
        <w:rPr>
          <w:sz w:val="28"/>
          <w:szCs w:val="28"/>
        </w:rPr>
      </w:pP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§1.</w:t>
      </w:r>
      <w:r>
        <w:rPr>
          <w:rFonts w:ascii="Times New Roman" w:hAnsi="Times New Roman" w:cs="Times New Roman"/>
        </w:rPr>
        <w:tab/>
        <w:t>Понятие, признаки  и участники акционерного общества</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Типы акционерного общества. Филиалы и представительства. Аффилированные лица. Статус и ответственность основного общества</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§3.</w:t>
      </w:r>
      <w:r>
        <w:rPr>
          <w:rFonts w:ascii="Times New Roman" w:hAnsi="Times New Roman" w:cs="Times New Roman"/>
        </w:rPr>
        <w:tab/>
        <w:t>Правовое регулирование вопросов создания и учреждения акционерного общества.  Реорганизация акционерного общества (формы).  Ликвидация общества</w:t>
      </w:r>
    </w:p>
    <w:p w:rsidR="00F52564" w:rsidRDefault="00F52564">
      <w:pPr>
        <w:pStyle w:val="31"/>
        <w:spacing w:line="240" w:lineRule="auto"/>
        <w:ind w:left="0" w:right="610" w:firstLine="0"/>
        <w:rPr>
          <w:rFonts w:ascii="Times New Roman" w:hAnsi="Times New Roman" w:cs="Times New Roman"/>
        </w:rPr>
      </w:pPr>
    </w:p>
    <w:p w:rsidR="00F52564" w:rsidRDefault="00F52564">
      <w:pPr>
        <w:pStyle w:val="31"/>
        <w:spacing w:line="240" w:lineRule="auto"/>
        <w:ind w:left="0" w:right="610" w:firstLine="0"/>
        <w:rPr>
          <w:rFonts w:ascii="Times New Roman" w:hAnsi="Times New Roman" w:cs="Times New Roman"/>
        </w:rPr>
      </w:pPr>
      <w:r>
        <w:rPr>
          <w:rFonts w:ascii="Times New Roman" w:hAnsi="Times New Roman" w:cs="Times New Roman"/>
        </w:rPr>
        <w:t xml:space="preserve">Глава </w:t>
      </w:r>
      <w:r>
        <w:rPr>
          <w:rFonts w:ascii="Times New Roman" w:hAnsi="Times New Roman" w:cs="Times New Roman"/>
          <w:lang w:val="en-US"/>
        </w:rPr>
        <w:t>III</w:t>
      </w:r>
      <w:r>
        <w:rPr>
          <w:rFonts w:ascii="Times New Roman" w:hAnsi="Times New Roman" w:cs="Times New Roman"/>
        </w:rPr>
        <w:t>. Имущественная основа деятельности акционерного общества.</w:t>
      </w:r>
    </w:p>
    <w:p w:rsidR="00F52564" w:rsidRDefault="00F52564">
      <w:pPr>
        <w:pStyle w:val="31"/>
        <w:spacing w:line="240" w:lineRule="auto"/>
        <w:ind w:left="0" w:right="610" w:firstLine="0"/>
        <w:rPr>
          <w:rFonts w:ascii="Times New Roman" w:hAnsi="Times New Roman" w:cs="Times New Roman"/>
        </w:rPr>
      </w:pP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§1.</w:t>
      </w:r>
      <w:r>
        <w:rPr>
          <w:rFonts w:ascii="Times New Roman" w:hAnsi="Times New Roman" w:cs="Times New Roman"/>
        </w:rPr>
        <w:tab/>
        <w:t>Вопросы собственности в акционерном обществе</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Уставный капитал акционерного общества. Формирование уставного капитала, его функции и вклады акционеров</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Заемный капитал</w:t>
      </w:r>
    </w:p>
    <w:p w:rsidR="00F52564" w:rsidRDefault="00F52564">
      <w:pPr>
        <w:pStyle w:val="31"/>
        <w:spacing w:line="240" w:lineRule="auto"/>
        <w:ind w:left="0" w:right="610" w:firstLine="0"/>
        <w:rPr>
          <w:rFonts w:ascii="Times New Roman" w:hAnsi="Times New Roman" w:cs="Times New Roman"/>
        </w:rPr>
      </w:pPr>
    </w:p>
    <w:p w:rsidR="00F52564" w:rsidRDefault="00F52564">
      <w:pPr>
        <w:pStyle w:val="31"/>
        <w:tabs>
          <w:tab w:val="left" w:pos="1134"/>
        </w:tabs>
        <w:spacing w:line="240" w:lineRule="auto"/>
        <w:ind w:left="1134" w:right="610" w:hanging="1134"/>
        <w:rPr>
          <w:rFonts w:ascii="Times New Roman" w:hAnsi="Times New Roman" w:cs="Times New Roman"/>
        </w:rPr>
      </w:pPr>
      <w:r>
        <w:rPr>
          <w:rFonts w:ascii="Times New Roman" w:hAnsi="Times New Roman" w:cs="Times New Roman"/>
        </w:rPr>
        <w:t xml:space="preserve">Глава </w:t>
      </w:r>
      <w:r>
        <w:rPr>
          <w:rFonts w:ascii="Times New Roman" w:hAnsi="Times New Roman" w:cs="Times New Roman"/>
          <w:lang w:val="en-US"/>
        </w:rPr>
        <w:t>IV</w:t>
      </w:r>
      <w:r>
        <w:rPr>
          <w:rFonts w:ascii="Times New Roman" w:hAnsi="Times New Roman" w:cs="Times New Roman"/>
        </w:rPr>
        <w:t xml:space="preserve">. Юридическая природа и виды прав акционеров. </w:t>
      </w:r>
    </w:p>
    <w:p w:rsidR="00F52564" w:rsidRDefault="00F52564">
      <w:pPr>
        <w:pStyle w:val="31"/>
        <w:spacing w:line="240" w:lineRule="auto"/>
        <w:ind w:left="709" w:right="610" w:hanging="709"/>
        <w:rPr>
          <w:rFonts w:ascii="Times New Roman" w:hAnsi="Times New Roman" w:cs="Times New Roman"/>
        </w:rPr>
      </w:pPr>
    </w:p>
    <w:p w:rsidR="00F52564" w:rsidRDefault="00F52564">
      <w:pPr>
        <w:pStyle w:val="31"/>
        <w:tabs>
          <w:tab w:val="left" w:pos="1418"/>
        </w:tabs>
        <w:spacing w:line="240" w:lineRule="auto"/>
        <w:ind w:left="709" w:right="610" w:hanging="709"/>
        <w:rPr>
          <w:rFonts w:ascii="Times New Roman" w:hAnsi="Times New Roman" w:cs="Times New Roman"/>
        </w:rPr>
      </w:pPr>
      <w:r>
        <w:rPr>
          <w:rFonts w:ascii="Times New Roman" w:hAnsi="Times New Roman" w:cs="Times New Roman"/>
        </w:rPr>
        <w:t>§1.     Органы управления и принципы управления</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§2.</w:t>
      </w:r>
      <w:r>
        <w:rPr>
          <w:rFonts w:ascii="Times New Roman" w:hAnsi="Times New Roman" w:cs="Times New Roman"/>
        </w:rPr>
        <w:tab/>
        <w:t>Виды акций и прав акционеров</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§3.</w:t>
      </w:r>
      <w:r>
        <w:rPr>
          <w:rFonts w:ascii="Times New Roman" w:hAnsi="Times New Roman" w:cs="Times New Roman"/>
        </w:rPr>
        <w:tab/>
        <w:t>Обязанности акционеров</w:t>
      </w:r>
    </w:p>
    <w:p w:rsidR="00F52564" w:rsidRDefault="00F52564">
      <w:pPr>
        <w:pStyle w:val="31"/>
        <w:spacing w:line="240" w:lineRule="auto"/>
        <w:ind w:left="709" w:right="610" w:hanging="709"/>
        <w:rPr>
          <w:rFonts w:ascii="Times New Roman" w:hAnsi="Times New Roman" w:cs="Times New Roman"/>
        </w:rPr>
      </w:pPr>
      <w:r>
        <w:rPr>
          <w:rFonts w:ascii="Times New Roman" w:hAnsi="Times New Roman" w:cs="Times New Roman"/>
        </w:rPr>
        <w:t>§4.</w:t>
      </w:r>
      <w:r>
        <w:rPr>
          <w:rFonts w:ascii="Times New Roman" w:hAnsi="Times New Roman" w:cs="Times New Roman"/>
        </w:rPr>
        <w:tab/>
        <w:t>Гарантия и защита прав акционеров</w:t>
      </w:r>
    </w:p>
    <w:p w:rsidR="00F52564" w:rsidRDefault="00F52564">
      <w:pPr>
        <w:pStyle w:val="31"/>
        <w:spacing w:line="240" w:lineRule="auto"/>
        <w:ind w:left="0" w:right="610" w:firstLine="0"/>
        <w:rPr>
          <w:rFonts w:ascii="Times New Roman" w:hAnsi="Times New Roman" w:cs="Times New Roman"/>
        </w:rPr>
      </w:pPr>
    </w:p>
    <w:p w:rsidR="00F52564" w:rsidRDefault="00F52564">
      <w:pPr>
        <w:pStyle w:val="31"/>
        <w:spacing w:line="240" w:lineRule="auto"/>
        <w:ind w:left="709" w:right="610" w:firstLine="0"/>
        <w:rPr>
          <w:rFonts w:ascii="Times New Roman" w:hAnsi="Times New Roman" w:cs="Times New Roman"/>
        </w:rPr>
      </w:pPr>
      <w:r>
        <w:rPr>
          <w:rFonts w:ascii="Times New Roman" w:hAnsi="Times New Roman" w:cs="Times New Roman"/>
        </w:rPr>
        <w:t>Заключение</w:t>
      </w:r>
    </w:p>
    <w:p w:rsidR="00F52564" w:rsidRDefault="00F52564">
      <w:pPr>
        <w:pStyle w:val="31"/>
        <w:spacing w:line="240" w:lineRule="auto"/>
        <w:ind w:left="709" w:right="610" w:firstLine="0"/>
        <w:rPr>
          <w:rFonts w:ascii="Times New Roman" w:hAnsi="Times New Roman" w:cs="Times New Roman"/>
        </w:rPr>
      </w:pPr>
      <w:r>
        <w:rPr>
          <w:rFonts w:ascii="Times New Roman" w:hAnsi="Times New Roman" w:cs="Times New Roman"/>
        </w:rPr>
        <w:t>Приложения</w:t>
      </w:r>
    </w:p>
    <w:p w:rsidR="00F52564" w:rsidRDefault="00F52564">
      <w:pPr>
        <w:pStyle w:val="31"/>
        <w:spacing w:line="240" w:lineRule="auto"/>
        <w:ind w:left="709" w:right="610" w:firstLine="0"/>
        <w:rPr>
          <w:rFonts w:ascii="Times New Roman" w:hAnsi="Times New Roman" w:cs="Times New Roman"/>
        </w:rPr>
      </w:pPr>
      <w:r>
        <w:rPr>
          <w:rFonts w:ascii="Times New Roman" w:hAnsi="Times New Roman" w:cs="Times New Roman"/>
        </w:rPr>
        <w:t>Библиография</w:t>
      </w:r>
    </w:p>
    <w:p w:rsidR="00F52564" w:rsidRDefault="00F52564">
      <w:pPr>
        <w:pStyle w:val="31"/>
        <w:spacing w:line="240" w:lineRule="auto"/>
        <w:ind w:right="610"/>
        <w:rPr>
          <w:rFonts w:ascii="Times New Roman" w:hAnsi="Times New Roman" w:cs="Times New Roman"/>
        </w:rPr>
      </w:pPr>
    </w:p>
    <w:p w:rsidR="00F52564" w:rsidRDefault="00F52564">
      <w:pPr>
        <w:ind w:right="610"/>
        <w:jc w:val="both"/>
        <w:rPr>
          <w:sz w:val="28"/>
          <w:szCs w:val="28"/>
        </w:rPr>
      </w:pPr>
    </w:p>
    <w:p w:rsidR="00F52564" w:rsidRDefault="00F52564">
      <w:pPr>
        <w:spacing w:line="360" w:lineRule="auto"/>
        <w:ind w:left="57" w:right="57" w:firstLine="709"/>
        <w:jc w:val="both"/>
        <w:rPr>
          <w:b/>
          <w:bCs/>
          <w:color w:val="000000"/>
          <w:sz w:val="28"/>
          <w:szCs w:val="28"/>
        </w:rPr>
      </w:pPr>
      <w:r>
        <w:rPr>
          <w:sz w:val="28"/>
          <w:szCs w:val="28"/>
        </w:rPr>
        <w:br w:type="page"/>
      </w:r>
      <w:r>
        <w:rPr>
          <w:b/>
          <w:bCs/>
          <w:color w:val="000000"/>
          <w:sz w:val="28"/>
          <w:szCs w:val="28"/>
        </w:rPr>
        <w:t xml:space="preserve"> Введение.</w:t>
      </w:r>
    </w:p>
    <w:p w:rsidR="00F52564" w:rsidRDefault="00F52564">
      <w:pPr>
        <w:spacing w:line="360" w:lineRule="auto"/>
        <w:ind w:left="57" w:right="57" w:firstLine="369"/>
        <w:jc w:val="both"/>
        <w:rPr>
          <w:b/>
          <w:bCs/>
          <w:color w:val="000000"/>
          <w:sz w:val="28"/>
          <w:szCs w:val="28"/>
        </w:rPr>
      </w:pPr>
    </w:p>
    <w:p w:rsidR="00F52564" w:rsidRDefault="00F52564">
      <w:pPr>
        <w:pStyle w:val="21"/>
        <w:autoSpaceDE w:val="0"/>
        <w:autoSpaceDN w:val="0"/>
        <w:adjustRightInd w:val="0"/>
        <w:ind w:right="57" w:firstLine="426"/>
        <w:rPr>
          <w:rFonts w:ascii="Times New Roman" w:hAnsi="Times New Roman" w:cs="Times New Roman"/>
          <w:color w:val="000000"/>
          <w:sz w:val="28"/>
          <w:szCs w:val="28"/>
        </w:rPr>
      </w:pPr>
      <w:r>
        <w:rPr>
          <w:rFonts w:ascii="Times New Roman" w:hAnsi="Times New Roman" w:cs="Times New Roman"/>
          <w:color w:val="000000"/>
          <w:sz w:val="28"/>
          <w:szCs w:val="28"/>
        </w:rPr>
        <w:t>Переход  РФ к рыночной экономике потребовал возрождения организационно-правовых форм, способных обеспечить беспрепятственное движение товаров, работ и услуг, рациональную организацию производства, торговли, банковского дела и т.д.</w:t>
      </w:r>
    </w:p>
    <w:p w:rsidR="00F52564" w:rsidRDefault="00F52564">
      <w:pPr>
        <w:pStyle w:val="31"/>
        <w:ind w:left="0" w:firstLine="426"/>
        <w:rPr>
          <w:rFonts w:ascii="Times New Roman" w:hAnsi="Times New Roman" w:cs="Times New Roman"/>
        </w:rPr>
      </w:pPr>
      <w:r>
        <w:rPr>
          <w:rFonts w:ascii="Times New Roman" w:hAnsi="Times New Roman" w:cs="Times New Roman"/>
        </w:rPr>
        <w:t>За годы реформы, которая началась с политической сферы, укоренилась в экономике и распространилась на правовую систему, наметился переход к пониманию роли государства в обществе вообще и в экономике в частности как всего лишь одного из участников возникающих социальных отношений. Другим, причем равноправным участником этих отношений является хозяйствующий субъект. Государство не предписывает ему поведение, а лишь формирует правила, которым это поведение должно подчиняться. Соответственно и хозяйствующий субъект для того, чтобы уложиться в эти правила, устанавливает свои правовые нормы, упорядочивающие его деятельность на локальном уровне и взаимоотношения со всей внешней средой.</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Так образуется целостная система регулирования хозяйственных отношений, в которой общие принципы и нормы дополняются, развиваются и операционализируются локальными правилами и механизмами, обеспечивающими согласованную реализацию этих общих принципов и норм.</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При этом проблема состоит не только в том, как определить оптимальные пределы усмотрения хозяйствующего субъекта таким образом, чтобы не сковать его инициативу и не исключить возможность полного достижения целей и удовлетворения частных интересов. Очень важно также, чтобы локальное регулирование не противоречило, не искажало, не подменяло и не отменяло общие требования. Эти проблемы обостряются в связи с тем, что на протяжении всей дореформенной истории их упрощали до тривиальности: во-первых, ограничивали локальное "нормотворчество" типовыми правилами (например, внутреннего распорядка или типовыми уставами); во-вторых, требовали утверждения даже таких укороченных документов вышестоящим административным органом, который вправе был внести в него любые правки и довести таким образом этот псевдолокальный акт до безоговорочного стандарта.</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К этому следует добавить и то обстоятельство, что в переходных условиях само законодательство и нестабильно, и должным образом не отшлифовано, несет на себе следы поспешности и злободневности. Но если нестабильность еще может быть оправдана динамикой реформирования, то ущербность юридической техники при создании и конструировании законодательных актов работает против самой реформы с силой, прямо пропорциональной масштабу этого акта.</w:t>
      </w:r>
    </w:p>
    <w:p w:rsidR="00F52564" w:rsidRDefault="00F52564">
      <w:pPr>
        <w:spacing w:line="360" w:lineRule="auto"/>
        <w:ind w:firstLine="426"/>
        <w:jc w:val="both"/>
        <w:rPr>
          <w:color w:val="000000"/>
          <w:sz w:val="28"/>
          <w:szCs w:val="28"/>
        </w:rPr>
      </w:pPr>
      <w:r>
        <w:rPr>
          <w:color w:val="000000"/>
          <w:sz w:val="28"/>
          <w:szCs w:val="28"/>
        </w:rPr>
        <w:t>Актуальность данной дипломной работы вытекает из древности самого вопроса и заключается во  взаимосвязи разрешаемых проблем института юридического лица, рассматриваемых с точки зрения различных эпох и различной природы юридической     материи.</w:t>
      </w:r>
    </w:p>
    <w:p w:rsidR="00F52564" w:rsidRDefault="00F52564">
      <w:pPr>
        <w:spacing w:line="360" w:lineRule="auto"/>
        <w:ind w:firstLine="426"/>
        <w:jc w:val="both"/>
        <w:rPr>
          <w:color w:val="000000"/>
          <w:sz w:val="28"/>
          <w:szCs w:val="28"/>
        </w:rPr>
      </w:pPr>
      <w:r>
        <w:rPr>
          <w:color w:val="000000"/>
          <w:sz w:val="28"/>
          <w:szCs w:val="28"/>
        </w:rPr>
        <w:t>В</w:t>
      </w:r>
      <w:r>
        <w:rPr>
          <w:noProof/>
          <w:color w:val="000000"/>
          <w:sz w:val="28"/>
          <w:szCs w:val="28"/>
        </w:rPr>
        <w:t xml:space="preserve"> X</w:t>
      </w:r>
      <w:r>
        <w:rPr>
          <w:noProof/>
          <w:color w:val="000000"/>
          <w:sz w:val="28"/>
          <w:szCs w:val="28"/>
          <w:lang w:val="en-US"/>
        </w:rPr>
        <w:t>XI</w:t>
      </w:r>
      <w:r>
        <w:rPr>
          <w:color w:val="000000"/>
          <w:sz w:val="28"/>
          <w:szCs w:val="28"/>
        </w:rPr>
        <w:t xml:space="preserve"> веке значение института юр</w:t>
      </w:r>
      <w:bookmarkStart w:id="0" w:name="OCRUncertain036"/>
      <w:r>
        <w:rPr>
          <w:color w:val="000000"/>
          <w:sz w:val="28"/>
          <w:szCs w:val="28"/>
        </w:rPr>
        <w:t>и</w:t>
      </w:r>
      <w:bookmarkEnd w:id="0"/>
      <w:r>
        <w:rPr>
          <w:color w:val="000000"/>
          <w:sz w:val="28"/>
          <w:szCs w:val="28"/>
        </w:rPr>
        <w:t>дического лица возрастает вследствие усложн</w:t>
      </w:r>
      <w:bookmarkStart w:id="1" w:name="OCRUncertain038"/>
      <w:r>
        <w:rPr>
          <w:color w:val="000000"/>
          <w:sz w:val="28"/>
          <w:szCs w:val="28"/>
        </w:rPr>
        <w:t>е</w:t>
      </w:r>
      <w:bookmarkEnd w:id="1"/>
      <w:r>
        <w:rPr>
          <w:color w:val="000000"/>
          <w:sz w:val="28"/>
          <w:szCs w:val="28"/>
        </w:rPr>
        <w:t>ния инфраструктуры и интернационали</w:t>
      </w:r>
      <w:r>
        <w:rPr>
          <w:color w:val="000000"/>
          <w:sz w:val="28"/>
          <w:szCs w:val="28"/>
        </w:rPr>
        <w:softHyphen/>
        <w:t>зации предпринимательской деятельности,  появления новых информационных технологий. Соответственно этому резко увеличивается объем законо</w:t>
      </w:r>
      <w:r>
        <w:rPr>
          <w:color w:val="000000"/>
          <w:sz w:val="28"/>
          <w:szCs w:val="28"/>
        </w:rPr>
        <w:softHyphen/>
        <w:t xml:space="preserve">дательства о юридических лицах и, отчасти, повышается его качество. Наука </w:t>
      </w:r>
      <w:bookmarkStart w:id="2" w:name="OCRUncertain040"/>
      <w:r>
        <w:rPr>
          <w:color w:val="000000"/>
          <w:sz w:val="28"/>
          <w:szCs w:val="28"/>
        </w:rPr>
        <w:t>г</w:t>
      </w:r>
      <w:bookmarkEnd w:id="2"/>
      <w:r>
        <w:rPr>
          <w:color w:val="000000"/>
          <w:sz w:val="28"/>
          <w:szCs w:val="28"/>
        </w:rPr>
        <w:t>ражданского права относит к числу центральных проблем теории акционерного общества как юридического лица, совершенствования и практического при</w:t>
      </w:r>
      <w:r>
        <w:rPr>
          <w:color w:val="000000"/>
          <w:sz w:val="28"/>
          <w:szCs w:val="28"/>
        </w:rPr>
        <w:softHyphen/>
        <w:t>менения этого института.</w:t>
      </w:r>
    </w:p>
    <w:p w:rsidR="00F52564" w:rsidRDefault="00F52564">
      <w:pPr>
        <w:spacing w:line="360" w:lineRule="auto"/>
        <w:ind w:firstLine="426"/>
        <w:jc w:val="both"/>
        <w:rPr>
          <w:color w:val="000000"/>
          <w:sz w:val="28"/>
          <w:szCs w:val="28"/>
        </w:rPr>
      </w:pPr>
      <w:r>
        <w:rPr>
          <w:color w:val="000000"/>
          <w:sz w:val="28"/>
          <w:szCs w:val="28"/>
        </w:rPr>
        <w:t>В российском законодательстве, по существу, происходит становление новой отрасли - корпоративного права, объектами которой являются предпринимательские структуры и механизмы их функционирования, в частности акционерные общества.</w:t>
      </w:r>
    </w:p>
    <w:p w:rsidR="00F52564" w:rsidRDefault="00F52564">
      <w:pPr>
        <w:pStyle w:val="23"/>
        <w:spacing w:line="360" w:lineRule="auto"/>
        <w:ind w:firstLine="426"/>
        <w:rPr>
          <w:sz w:val="28"/>
          <w:szCs w:val="28"/>
        </w:rPr>
      </w:pPr>
      <w:r>
        <w:rPr>
          <w:sz w:val="28"/>
          <w:szCs w:val="28"/>
        </w:rPr>
        <w:t>Цель данной дипломной работы заключается в том, чтобы на основе обобщения и анализа основных законов и других нормативных актов, регламентирующих деятельность акционерных обществ, а так же юридических документов, содержащих структурные связи основных элементов юридических лиц, дать определение и развернутую характеристику акционерного общества, как юридического лица, описать специфические черты процесса становления акционерного общества, показать особенности формирования исходных данных, типичные  ситуации в практике, привести основные признаки  деятельности акционерных обществ, и в то же время показать актуальность разработки самим акционерным обществом собственной локальной нормативной системы, которая была бы с одной стороны ограничена рамками закона и отвечала всем его условиям, осуществляя в то же время более тонкую настройку механизма регулирования внутрикопоративных отношений. Теоретическую базу дипломной работы составили научные труды российских ученых, указанные в разделе библиографии.</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Подготовка дипломной работы осуществлялась на базе Гражданского кодекса РФ, Федерального закона "Об акционерных обществах" и смежного с ними законодательства (трудового, налогового, финансового, таможенного и др.) составляющего ту основную законодательную базу, которая формирует правовое положение и задает основные принципы регулирования внутренних и внешних отношений, нормативы поведения субъектов акционерных прав, органов управления и контроля, а также разграничивает предмет и объем ведения централизованных и локальных правовых норм, устанавливает пределы самостоятельного усмотрения и общие правила возникновения правоспособности. Порядок же реализации централизованного (конституционного, отраслевого) законодательства определяется самим акционерным обществом в соответствии с общими принципами, правилами, установками и с учетом собственного понимания путей и способов достижения легитимных целей своей деятельности.</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Принятие части нормативных актов локального регулирования прямо предусмотрено централизованным законодательством и содержащимися в нем правовыми нормами. Другая часть создается по усмотрению самого акционерного общества в зависимости от условий его организации, состава учредителей, специфики и масштаба хозяйственной, производственной, социальной деятельности, обычаев делового оборота и просто опыта, психологического климата, традиций взаимоотношений акционеров и персонала компании.</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В России из 2,6 миллиона юридических лиц более половины имеют форму акционерного общества. Некоторые из них учреждены по решению Правительства, значительное число преобразовано путем приватизации государственных и муниципальных предприятий, многие созданы как дочерние компании или, напротив, холдинги, объединяющие несколько самостоятельных структур, и даже крупные финансово-промышленные группы, контролирующие целые сектора рынка. Наконец, часть акционерных обществ образована путем объединения частных капиталов физических лиц. Во многих акционерных обществах соучредителями выступают иностранные участники - корпорации, компании, фирмы, банки, фонды. Более трех тысяч акционерных обществ имеют закрепленные в федеральной собственности акции.</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Ясно, что для всех этих случаев соотношение нормотворческой инициативы и законодательного регулирования будет различным не только по объему свободы усмотрения, но и по правовой нагрузке, которую несет каждый нормативный акт. Однако, и это следует особо подчеркнуть, юридическая значимость этих двух составляющих правового обеспечения деятельности акционерного общества одинаково велика.</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Строго говоря, до тех пор, пока акционерным обществом не разработана собственная локальная нормативная система, правомерность и защищенность его деятельности находятся под вопросом, в особенности по отношению к третьим лицам. Факт государственной регистрации акционерного общества служит лишь стартовым моментом в создании целостной нормативной системы, определяющей и закрепляющей правовой статус общества. И всякая неполнота, непроработанность деталей, процедурная неряшливость прямо и отрицательно сказываются на продуктивности деятельности акционерного общества, ставят под сомнение юридическую силу принимаемых в ходе этой деятельности решений, создают угрозу ничтожности совершаемых им сделок, договоров и соглашений, делают его беззащитным перед любым иском.</w:t>
      </w:r>
    </w:p>
    <w:p w:rsidR="00F52564" w:rsidRDefault="00F52564">
      <w:pPr>
        <w:spacing w:line="360" w:lineRule="auto"/>
        <w:ind w:firstLine="426"/>
        <w:jc w:val="both"/>
        <w:rPr>
          <w:color w:val="000000"/>
          <w:sz w:val="28"/>
          <w:szCs w:val="28"/>
        </w:rPr>
      </w:pPr>
      <w:r>
        <w:rPr>
          <w:color w:val="000000"/>
          <w:sz w:val="28"/>
          <w:szCs w:val="28"/>
        </w:rPr>
        <w:t>К сожалению, понимание этого концептуального положения приходит, как правило, только в критических обстоятельствах и в конфликтных ситуациях. Несмотря на то, что работа конкретного акционерного общества над созданием собственной правовой базы и ее совершенствованием является длительным процессом, не заканчивающимся, по существу, никогда (особенно в переходной экономике) и требующим творческого подхода, тем не менее рекомендации, основанные на научных исследованиях и практическом опыте, а также образцы (но не стандарты) наиболее важных документов, на наш взгляд, имеют право на существование. Они, подобно прецеденту, позволят уберечься от ошибок и выстроить обобщенную модель каждого нормативного акта. Не случайно даже законодательная практика все чаще идет по пути принятия модельных законов, чтобы охватить ими по возможности более широкий круг однородных отношений и обеспечить единообразный подход к их регламентации.</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Переход от директивно-централизованной экономики к рыночной начался с того, с чего начинается любая экономика - институциональных преобразований собственности и систем отношений, с ней связанных. И если становление советской экономики связано с национализацией частной собственности, то ее обратная трансформация - с приватизацией тотально огосударствленной собственности.</w:t>
      </w:r>
    </w:p>
    <w:p w:rsidR="00F52564" w:rsidRDefault="00F52564">
      <w:pPr>
        <w:pStyle w:val="23"/>
        <w:spacing w:line="360" w:lineRule="auto"/>
        <w:ind w:firstLine="426"/>
        <w:rPr>
          <w:sz w:val="28"/>
          <w:szCs w:val="28"/>
        </w:rPr>
      </w:pPr>
      <w:r>
        <w:rPr>
          <w:sz w:val="28"/>
          <w:szCs w:val="28"/>
        </w:rPr>
        <w:t>Государственная политика приватизации поставила акционерные общества в центр имущественного оборота; акционерная форма предпринимательской деятельности стала одной из самых распространенных форм хозяйствования, глубоко вошла в механизм экономических преобразований в России и оказывает существенное влияние на его развитие.</w:t>
      </w:r>
      <w:r>
        <w:rPr>
          <w:rStyle w:val="a5"/>
          <w:sz w:val="28"/>
          <w:szCs w:val="28"/>
        </w:rPr>
        <w:footnoteReference w:id="1"/>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Широкое распространение акционерной формы предпринимательства вследствие приватизации государственных и муниципальных предприятий, динамичный рост количества вновь создаваемых акционерных обществ в различных сферах бизнеса и все возрастающее их влияние на экономику страны требуют серьезного исследования экономико-правовой сущности акционерных обществ, основных тенденций их развития и правового обеспечения.</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Система правового обеспечения предпринимательской деятельности вообще и акционерной формы в частности, на мой взгляд, состоит из двух подсистем: централизованного и локального правового регулирования. Соотношение этих двух подсистем определяется уровнем демократизации централизованного законодательства и степенью развития локального нормотворчества конкретного акционерного общества.</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Проблема углубленной разработки корпоративного правового регулирования требовательно и остро поставлена предпринимательской практикой. Разработка методологии и методики нормотворчества субъектов предпринимательской деятельности является во многом "чистым листом" отечественной правовой науки.</w:t>
      </w:r>
    </w:p>
    <w:p w:rsidR="00F52564" w:rsidRDefault="00F52564">
      <w:pPr>
        <w:pStyle w:val="a6"/>
        <w:spacing w:line="360" w:lineRule="auto"/>
        <w:ind w:firstLine="426"/>
        <w:jc w:val="both"/>
        <w:rPr>
          <w:i w:val="0"/>
          <w:iCs w:val="0"/>
          <w:sz w:val="28"/>
          <w:szCs w:val="28"/>
        </w:rPr>
      </w:pPr>
      <w:r>
        <w:rPr>
          <w:i w:val="0"/>
          <w:iCs w:val="0"/>
          <w:sz w:val="28"/>
          <w:szCs w:val="28"/>
        </w:rPr>
        <w:t>Локальное нормотворчество акционерных компаний является одним из действенных способов решения проблемы корпоративного управления. Создание локальных нормативных актов, регулирующих самоуправление акционерной компании, особенно важно для российских условий, когда акционерное законодательство еще несовершенно и не содержит механизма реализации целого ряда предусмотренных в нем правовых норм. Создание собственной корпоративной культуры - задача для большинства российских акционерных обществ.</w:t>
      </w:r>
    </w:p>
    <w:p w:rsidR="00F52564" w:rsidRDefault="00F52564">
      <w:pPr>
        <w:pStyle w:val="a6"/>
        <w:spacing w:line="360" w:lineRule="auto"/>
        <w:ind w:firstLine="426"/>
        <w:jc w:val="both"/>
        <w:rPr>
          <w:i w:val="0"/>
          <w:iCs w:val="0"/>
          <w:sz w:val="28"/>
          <w:szCs w:val="28"/>
        </w:rPr>
      </w:pPr>
    </w:p>
    <w:p w:rsidR="00F52564" w:rsidRDefault="00F52564">
      <w:pPr>
        <w:autoSpaceDE w:val="0"/>
        <w:autoSpaceDN w:val="0"/>
        <w:adjustRightInd w:val="0"/>
        <w:spacing w:line="360" w:lineRule="auto"/>
        <w:ind w:firstLine="426"/>
        <w:jc w:val="both"/>
        <w:rPr>
          <w:color w:val="000000"/>
          <w:sz w:val="28"/>
          <w:szCs w:val="28"/>
        </w:rPr>
      </w:pPr>
    </w:p>
    <w:p w:rsidR="00F52564" w:rsidRDefault="00F52564">
      <w:pPr>
        <w:spacing w:line="360" w:lineRule="auto"/>
        <w:ind w:firstLine="426"/>
        <w:jc w:val="both"/>
        <w:rPr>
          <w:color w:val="000000"/>
          <w:sz w:val="28"/>
          <w:szCs w:val="28"/>
        </w:rPr>
      </w:pPr>
    </w:p>
    <w:p w:rsidR="00F52564" w:rsidRDefault="00F52564">
      <w:pPr>
        <w:spacing w:line="360" w:lineRule="auto"/>
        <w:ind w:firstLine="397"/>
        <w:jc w:val="both"/>
        <w:rPr>
          <w:b/>
          <w:bCs/>
          <w:color w:val="000000"/>
          <w:sz w:val="28"/>
          <w:szCs w:val="28"/>
        </w:rPr>
      </w:pPr>
      <w:r>
        <w:rPr>
          <w:b/>
          <w:bCs/>
          <w:color w:val="000000"/>
          <w:sz w:val="28"/>
          <w:szCs w:val="28"/>
        </w:rPr>
        <w:br w:type="page"/>
        <w:t xml:space="preserve">Глава </w:t>
      </w:r>
      <w:r>
        <w:rPr>
          <w:b/>
          <w:bCs/>
          <w:color w:val="000000"/>
          <w:sz w:val="28"/>
          <w:szCs w:val="28"/>
          <w:lang w:val="en-US"/>
        </w:rPr>
        <w:t>I</w:t>
      </w:r>
      <w:r>
        <w:rPr>
          <w:b/>
          <w:bCs/>
          <w:color w:val="000000"/>
          <w:sz w:val="28"/>
          <w:szCs w:val="28"/>
        </w:rPr>
        <w:t>. Процесс становления и развития акционерного общества.</w:t>
      </w:r>
    </w:p>
    <w:p w:rsidR="00F52564" w:rsidRDefault="00F52564">
      <w:pPr>
        <w:pStyle w:val="31"/>
        <w:ind w:left="426" w:firstLine="397"/>
        <w:rPr>
          <w:rFonts w:ascii="Times New Roman" w:hAnsi="Times New Roman" w:cs="Times New Roman"/>
          <w:b/>
          <w:bCs/>
          <w:color w:val="000000"/>
        </w:rPr>
      </w:pPr>
    </w:p>
    <w:p w:rsidR="00F52564" w:rsidRDefault="00F52564">
      <w:pPr>
        <w:pStyle w:val="31"/>
        <w:ind w:left="426" w:firstLine="397"/>
        <w:rPr>
          <w:rFonts w:ascii="Times New Roman" w:hAnsi="Times New Roman" w:cs="Times New Roman"/>
          <w:b/>
          <w:bCs/>
          <w:color w:val="000000"/>
        </w:rPr>
      </w:pPr>
      <w:r>
        <w:rPr>
          <w:rFonts w:ascii="Times New Roman" w:hAnsi="Times New Roman" w:cs="Times New Roman"/>
          <w:b/>
          <w:bCs/>
          <w:color w:val="000000"/>
        </w:rPr>
        <w:t xml:space="preserve">§1. </w:t>
      </w:r>
      <w:r>
        <w:rPr>
          <w:rFonts w:ascii="Times New Roman" w:hAnsi="Times New Roman" w:cs="Times New Roman"/>
          <w:b/>
          <w:bCs/>
          <w:color w:val="000000"/>
        </w:rPr>
        <w:tab/>
        <w:t xml:space="preserve">История акционерного законодательства. </w:t>
      </w:r>
    </w:p>
    <w:p w:rsidR="00F52564" w:rsidRDefault="00F52564">
      <w:pPr>
        <w:autoSpaceDE w:val="0"/>
        <w:autoSpaceDN w:val="0"/>
        <w:adjustRightInd w:val="0"/>
        <w:spacing w:line="360" w:lineRule="auto"/>
        <w:ind w:firstLine="397"/>
        <w:jc w:val="both"/>
        <w:rPr>
          <w:i/>
          <w:iCs/>
          <w:color w:val="000000"/>
          <w:sz w:val="28"/>
          <w:szCs w:val="28"/>
        </w:rPr>
      </w:pPr>
    </w:p>
    <w:p w:rsidR="00F52564" w:rsidRDefault="00F52564">
      <w:pPr>
        <w:autoSpaceDE w:val="0"/>
        <w:autoSpaceDN w:val="0"/>
        <w:adjustRightInd w:val="0"/>
        <w:spacing w:line="360" w:lineRule="auto"/>
        <w:ind w:firstLine="397"/>
        <w:jc w:val="both"/>
        <w:rPr>
          <w:i/>
          <w:iCs/>
          <w:color w:val="000000"/>
          <w:sz w:val="28"/>
          <w:szCs w:val="28"/>
        </w:rPr>
      </w:pPr>
      <w:r>
        <w:rPr>
          <w:i/>
          <w:iCs/>
          <w:color w:val="000000"/>
          <w:sz w:val="28"/>
          <w:szCs w:val="28"/>
        </w:rPr>
        <w:t>История акционерного законодательства.</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Идея объединения личных усилий и имущества ради достижения хозяйственных целей возникла в глубокой древности. Начиная с Древнего Египта и Древней Греции гражданское право содержит нормы, оформляющие данные отношения. Но идея товарищеского объединения получила надлежащее юридическое закрепление только в римском праве, после чего и начинается процесс образования первых коммерческих организаций. Простейшей формой объединения является договор товарищества (societas). Это консенсуальный договор, соглашение двух или нескольких лиц об участии в совместном достижении общей дозволенной цели общими средствами</w:t>
      </w:r>
      <w:r>
        <w:rPr>
          <w:rStyle w:val="a5"/>
          <w:color w:val="000000"/>
          <w:sz w:val="28"/>
          <w:szCs w:val="28"/>
        </w:rPr>
        <w:footnoteReference w:id="2"/>
      </w:r>
      <w:r>
        <w:rPr>
          <w:color w:val="000000"/>
          <w:sz w:val="28"/>
          <w:szCs w:val="28"/>
        </w:rPr>
        <w:t>. Исторически договор товарищества произошел от соглашения между братьями после смерти их отца не разделять имущество и продолжить вести общее хозяйство. Основой для его появления стала семейная или наследованная общность имущества</w:t>
      </w:r>
      <w:r>
        <w:rPr>
          <w:rStyle w:val="a5"/>
          <w:color w:val="000000"/>
          <w:sz w:val="28"/>
          <w:szCs w:val="28"/>
        </w:rPr>
        <w:footnoteReference w:id="3"/>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С юридической точки зрения древнеримские товарищества - двусторонний договор об объединении имущества, принадлежащего на праве общей собственности товарищам, для достижения общей хозяйственной цели. Показательно, что участники товарищества несли солидарную ответственность за небрежность любого товарища, то есть принимали на себя риск ведения хозяйственной деятельности в рамках товарищества.</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С появлением новых форм экономической жизни возникает необходимость создания некоторого единого субъекта, обособленного от отдельных физических лиц и наделенного способностью к самостоятельной юридической деятельности. Первоначально это были попытки наделения отдельных общностей субъективными правами физических лиц и закрепления в их уставах принципа нераздельности общего имущества. В итоге такими субъектами были признаны: городские общины, муниципии (municipia); различные корпорации, профессиональные и религиозные союзы (collegia, universitas), Римское государство в лице его казны (fiscus). Как видим, в перечне нет частноправовых предпринимательских объединений.</w:t>
      </w:r>
    </w:p>
    <w:p w:rsidR="00F52564" w:rsidRDefault="00F52564">
      <w:pPr>
        <w:pStyle w:val="21"/>
        <w:autoSpaceDE w:val="0"/>
        <w:autoSpaceDN w:val="0"/>
        <w:adjustRightInd w:val="0"/>
        <w:ind w:firstLine="397"/>
        <w:rPr>
          <w:rFonts w:ascii="Times New Roman" w:hAnsi="Times New Roman" w:cs="Times New Roman"/>
          <w:color w:val="000000"/>
          <w:sz w:val="28"/>
          <w:szCs w:val="28"/>
        </w:rPr>
      </w:pPr>
      <w:r>
        <w:rPr>
          <w:rFonts w:ascii="Times New Roman" w:hAnsi="Times New Roman" w:cs="Times New Roman"/>
          <w:color w:val="000000"/>
          <w:sz w:val="28"/>
          <w:szCs w:val="28"/>
        </w:rPr>
        <w:t>Корпорация, как и товарищество, в Древнем Риме представляла собой союз лиц, объединившихся для достижения дозволенной цели. Однако были и существенные различия:</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1) товарищество не допускает перемены членов, корпорация допускает;</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2) товарищи имеют доли в общем имуществе, сами являются должниками и кредиторами по сделкам, заключенным товариществом;</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3) товарищество не имеет устава, и сделки с третьими лицами могли быть совершаемы только всеми товарищами единогласно; в корпорациях мог быть установлен иной порядок принятия решений, например, большинством голосов</w:t>
      </w:r>
      <w:r>
        <w:rPr>
          <w:rStyle w:val="a5"/>
          <w:color w:val="000000"/>
          <w:sz w:val="28"/>
          <w:szCs w:val="28"/>
        </w:rPr>
        <w:footnoteReference w:id="4"/>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Итак, в Древнем Риме в торговле ведущую роль играли частные лица. Юридическое лицо не получило широкого развития. В римском праве не было и самого термина "юридическое лицо"</w:t>
      </w:r>
      <w:r>
        <w:rPr>
          <w:rStyle w:val="a5"/>
          <w:color w:val="000000"/>
          <w:sz w:val="28"/>
          <w:szCs w:val="28"/>
        </w:rPr>
        <w:footnoteReference w:id="5"/>
      </w:r>
      <w:r>
        <w:rPr>
          <w:color w:val="000000"/>
          <w:sz w:val="28"/>
          <w:szCs w:val="28"/>
        </w:rPr>
        <w:t>. А среди существовавших юридических лиц отсутствовали частноправовые предпринимательские объединения, основанные на договоре. Единственное исключение составляли товарищества откупщиков налогов, но они просуществовали недолго и не перешли в последующие правовые системы.</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Поэтому вряд ли можно согласиться с Н. В. Козловой, утверждающей, что договоры товарищества положили начало зарождению института юридического лица и это был первый способ создания юридического лица</w:t>
      </w:r>
      <w:r>
        <w:rPr>
          <w:rStyle w:val="a5"/>
          <w:color w:val="000000"/>
          <w:sz w:val="28"/>
          <w:szCs w:val="28"/>
        </w:rPr>
        <w:footnoteReference w:id="6"/>
      </w:r>
      <w:r>
        <w:rPr>
          <w:color w:val="000000"/>
          <w:sz w:val="28"/>
          <w:szCs w:val="28"/>
        </w:rPr>
        <w:t>. Товарищество являлось лишь личной договорной связью его участников и не признавалось субъектом, отличным от составляющих его членов. Отсутствовала длительная концентрация имущества разных лиц, дававшая возможность для широкого развития особых субъектов права, не являющихся физическими лицами. Все это вело к развитию лишь внутренних отношений между членами товариществ. Римское право не свело отдельные случаи правоспособности корпораций и учреждений в общую категорию особого вида субъекта права</w:t>
      </w:r>
      <w:r>
        <w:rPr>
          <w:rStyle w:val="a5"/>
          <w:color w:val="000000"/>
          <w:sz w:val="28"/>
          <w:szCs w:val="28"/>
        </w:rPr>
        <w:footnoteReference w:id="7"/>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Но в результате развития римских корпораций обозначились правовые идеи, средства и признаки, воспринятые позднее различными предпринимательскими объединениями и нашедшие отражение в праве:</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1) идея самостоятельного (от своего имени) выступления в обороте субъекта, отличного от физического лица, и связанная с этим процессуальная правоспособность;</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2) наличие обособленного имущества, принадлежащего корпорации, а не его членам;</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3) существование, независимое от выхода из состава отдельных членов;</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4) отсутствие взаимной ответственности корпорации и членов по долгам друг друга. "Долг объединения не является долгом отдельных лиц, и то, что должно объединение, не должны отдельные лица"</w:t>
      </w:r>
      <w:r>
        <w:rPr>
          <w:rStyle w:val="a5"/>
          <w:color w:val="000000"/>
          <w:sz w:val="28"/>
          <w:szCs w:val="28"/>
        </w:rPr>
        <w:footnoteReference w:id="8"/>
      </w:r>
      <w:r>
        <w:rPr>
          <w:color w:val="000000"/>
          <w:sz w:val="28"/>
          <w:szCs w:val="28"/>
        </w:rPr>
        <w:t>.</w:t>
      </w:r>
    </w:p>
    <w:p w:rsidR="00F52564" w:rsidRPr="003675C5" w:rsidRDefault="00F52564">
      <w:pPr>
        <w:spacing w:line="360" w:lineRule="auto"/>
        <w:ind w:firstLine="397"/>
        <w:jc w:val="both"/>
        <w:rPr>
          <w:color w:val="000000"/>
          <w:sz w:val="28"/>
          <w:szCs w:val="28"/>
        </w:rPr>
      </w:pPr>
      <w:r>
        <w:rPr>
          <w:color w:val="000000"/>
          <w:sz w:val="28"/>
          <w:szCs w:val="28"/>
        </w:rPr>
        <w:t>На вопрос, являются ли римские договоры товарищества и корпорации предшественниками нынешних форм коммерческих организаций, следует дать отрицательный ответ. "Между римскою societas и современным товариществом не существует преемственной связи, но нельзя, однако, отрицать влияние римского права на позднейшее понимание этой формы соединения"</w:t>
      </w:r>
      <w:r>
        <w:rPr>
          <w:rStyle w:val="a5"/>
          <w:color w:val="000000"/>
          <w:sz w:val="28"/>
          <w:szCs w:val="28"/>
        </w:rPr>
        <w:footnoteReference w:id="9"/>
      </w:r>
      <w:r>
        <w:rPr>
          <w:color w:val="000000"/>
          <w:sz w:val="28"/>
          <w:szCs w:val="28"/>
        </w:rPr>
        <w:t>. Определенная связь происхождения между римским товариществом и гражданским, не торговым, простым товариществом существует, и с этой точки зрения гражданское товарищество может быть признано старейшей формой товарищеского объединения</w:t>
      </w:r>
      <w:r>
        <w:rPr>
          <w:rStyle w:val="a5"/>
          <w:color w:val="000000"/>
          <w:sz w:val="28"/>
          <w:szCs w:val="28"/>
        </w:rPr>
        <w:footnoteReference w:id="10"/>
      </w:r>
      <w:r>
        <w:rPr>
          <w:color w:val="000000"/>
          <w:sz w:val="28"/>
          <w:szCs w:val="28"/>
        </w:rPr>
        <w:t>.</w:t>
      </w:r>
    </w:p>
    <w:p w:rsidR="00F52564" w:rsidRDefault="00F52564">
      <w:pPr>
        <w:pStyle w:val="23"/>
        <w:spacing w:line="360" w:lineRule="auto"/>
        <w:ind w:firstLine="397"/>
        <w:rPr>
          <w:sz w:val="28"/>
          <w:szCs w:val="28"/>
        </w:rPr>
      </w:pPr>
      <w:r>
        <w:rPr>
          <w:sz w:val="28"/>
          <w:szCs w:val="28"/>
        </w:rPr>
        <w:t>Развитие торговли, окончательная замена натурального хозяйства денежным потребовали большого капитала для ведения торгового предприятия. Эта потребность обнаружилась прежде всего в области морской торговли. Открытие новых территорий и заатлантическая торговля нуждались в больших кораблях и огромных средствах. Территориальные и финансовые масштабы торговых предприятий значительно увеличились, а следовательно, возрос риск ведения торговых операций. Как видим, потребности стали довольно противоречивыми: с одной стороны, крупные объемы торговых операций, необходимость привлечения больших средств, высокий риск, с другой - явная необходимость ограничить ответственность вкладчиков в целях привлечения возможно большего их числа. Акционерные общества возникли как единственный способ привлечения значительных денежных средств, наиболее удобная форма концентрации капитала, обусловившая публичный характер его соединения.</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Фиксированность основного капитала, ответственность товарищей, ограниченная размерами взноса, принятие решений большинством голосов общего собрания участников, формирование дополнительных органов управления дали основание А. И. Каминке отнести эту форму к акционерным обществам</w:t>
      </w:r>
      <w:r>
        <w:rPr>
          <w:rStyle w:val="a5"/>
          <w:color w:val="000000"/>
          <w:sz w:val="28"/>
          <w:szCs w:val="28"/>
        </w:rPr>
        <w:footnoteReference w:id="11"/>
      </w:r>
      <w:r>
        <w:rPr>
          <w:color w:val="000000"/>
          <w:sz w:val="28"/>
          <w:szCs w:val="28"/>
        </w:rPr>
        <w:t>. Но как обоснованно указывал Г. Ф. Шершеневич, торговые предприятия, отыскивая новые формы организации, обращают внимание не столько на юридическую структуру, сколько на экономическую задачу</w:t>
      </w:r>
      <w:r>
        <w:rPr>
          <w:rStyle w:val="a5"/>
          <w:color w:val="000000"/>
          <w:sz w:val="28"/>
          <w:szCs w:val="28"/>
        </w:rPr>
        <w:footnoteReference w:id="12"/>
      </w:r>
      <w:r>
        <w:rPr>
          <w:color w:val="000000"/>
          <w:sz w:val="28"/>
          <w:szCs w:val="28"/>
        </w:rPr>
        <w:t>. А сходства задач объединений кредиторов и акционерных обществ, возникших для организации заатлантической торговли и привлечения максимального количества инвесторов, не наблюдается. Действительно, трудно отнести к акционерному обществу объединение, права участия в котором не выражены в ценных бумагах и не продаются на открытом рынке.</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Первые акционерные общества возникли в XVII веке как единичное явление. И лишь значительно позднее появились законы, регулирующие их деятельность</w:t>
      </w:r>
      <w:r>
        <w:rPr>
          <w:rStyle w:val="a5"/>
          <w:color w:val="000000"/>
          <w:sz w:val="28"/>
          <w:szCs w:val="28"/>
        </w:rPr>
        <w:footnoteReference w:id="13"/>
      </w:r>
      <w:r>
        <w:rPr>
          <w:color w:val="000000"/>
          <w:sz w:val="28"/>
          <w:szCs w:val="28"/>
        </w:rPr>
        <w:t>. Впервые было создано объединение лиц, признанное самостоятельным субъектом права, с четким обособлением имущества товарищества. Определенно обозначался основной капитал, на доли участия в котором подписывались (обязывались) товарищи. Прибыль распределялась в форме заранее неизвестного дивиденда. Акций, в которых овеществляется право участия в товарищеском объединении, еще не существовало.</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Следующим этапом был переход от концессионной (разрешительной) системы создания акционерных товариществ к свободе их учреждения.</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Развитие принципа ограниченной ответственности приходит к логическому завершению и устранению ответственности товарищей по долгам товарищества. При этом первейшим соображением было неучастие акционеров в текущих делах общества и заключении сделок от его имени. Являясь самостоятельным субъектом права, акционерное общество не признавалось единогласно, по крайней мере, доктринально, юридическим лицом</w:t>
      </w:r>
      <w:r>
        <w:rPr>
          <w:rStyle w:val="a5"/>
          <w:color w:val="000000"/>
          <w:sz w:val="28"/>
          <w:szCs w:val="28"/>
        </w:rPr>
        <w:footnoteReference w:id="14"/>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Акционерное общество выступало в обороте под фирменным наименованием, не включающим имена участников (анонимное общество), ибо включение в фирму имени означало принятие личной ответственности по долгам товарищеского объединения. Ограниченная ответственность резче выдвинула значение капитала, что дало основание некоторым исследователям отнести акционерное общество к группе "объединений капиталов", в противовес полному и коммандитному товариществу, составившим "объединение лиц". Для предотвращения злоупотреблений было введено требование покрытия подпиской основного капитала и оплаты акций (долей участия в капитале) в определенные сроки. Соответственно, была введена ответственность за неоплату акций.</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Под влиянием необходимости защиты акционеров и кредиторов с конца XIX века принимались меры, так или иначе отразившиеся в законодательстве почти всех государств. Эти меры следующие. АО должно иметь постоянный минимум капитала, "покрытый" подпиской и оплаченный полностью или в большей части до регистрации. Если в оплату акций вносятся не деньги, требуется независимая оценка вносимого имущества. Защита от продажи акций ниже номинальной стоимости. Запрет АО возвращать капитал акционеру иначе как после ликвидации самого АО. Обязанность создавать резервный фонд, одобрять баланс общим собранием. Право меньшинства акционеров оспаривать решения общего собрания, нарушающие закон или устав АО. Введение публичной отчетности и проверки ее независимыми аудиторами.</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Итак, к концу XIX века возникла практическая необходимость в новой форме ведения коммерческой деятельности, в новой комбинации товарищеских элементов, вызванная негибкостью и жестким регулированием акционерных товариществ и невозможностью широкого использования полных и коммандитных товариществ. Объясняя это, А. Г. Гойхбарг писал, что практика обнаруживает неудобства, связанные с делением товарищества на полные и коммандитные, с одной стороны, и акционерные - с другой. Иногда узкий круг лиц, принадлежащий к одной семье, или наследники, желающие совместно продолжать ведение предприятия, готовы объединить часть своего имущества, но не желают рисковать ответственностью, распространяющейся далеко за пределы этого имущества, образовав полное товарищество. В то же время, для них не подходит рассчитанное на привлечение капиталов широкой публики акционерное товарищество, которое к тому же требует соблюдения множества формальностей</w:t>
      </w:r>
      <w:r>
        <w:rPr>
          <w:rStyle w:val="a5"/>
          <w:color w:val="000000"/>
          <w:sz w:val="28"/>
          <w:szCs w:val="28"/>
        </w:rPr>
        <w:footnoteReference w:id="15"/>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Поэтому у законодателя был выбор: отвергнуть учреждение (регистрацию) торговых товариществ и оставить решение проблемы на усмотрение сторон товарищеского договора; смягчить требования, выдвигаемые к акционерному обществу; создать новую форму товарищеского объединения.</w:t>
      </w:r>
    </w:p>
    <w:p w:rsidR="00F52564" w:rsidRDefault="00F52564">
      <w:pPr>
        <w:autoSpaceDE w:val="0"/>
        <w:autoSpaceDN w:val="0"/>
        <w:adjustRightInd w:val="0"/>
        <w:ind w:firstLine="397"/>
        <w:jc w:val="both"/>
        <w:rPr>
          <w:color w:val="000000"/>
          <w:sz w:val="28"/>
          <w:szCs w:val="28"/>
        </w:rPr>
      </w:pPr>
    </w:p>
    <w:p w:rsidR="00F52564" w:rsidRDefault="00F52564">
      <w:pPr>
        <w:spacing w:line="360" w:lineRule="auto"/>
        <w:ind w:firstLine="397"/>
        <w:jc w:val="both"/>
        <w:rPr>
          <w:b/>
          <w:bCs/>
          <w:color w:val="000000"/>
          <w:sz w:val="28"/>
          <w:szCs w:val="28"/>
        </w:rPr>
      </w:pPr>
      <w:r>
        <w:rPr>
          <w:b/>
          <w:bCs/>
          <w:color w:val="000000"/>
          <w:sz w:val="28"/>
          <w:szCs w:val="28"/>
        </w:rPr>
        <w:t>§2.</w:t>
      </w:r>
      <w:r>
        <w:rPr>
          <w:b/>
          <w:bCs/>
          <w:color w:val="000000"/>
        </w:rPr>
        <w:t xml:space="preserve"> </w:t>
      </w:r>
      <w:r>
        <w:rPr>
          <w:b/>
          <w:bCs/>
          <w:color w:val="000000"/>
          <w:sz w:val="28"/>
          <w:szCs w:val="28"/>
        </w:rPr>
        <w:t>Акционерное законодательство Российской империи и Российской республики.</w:t>
      </w:r>
    </w:p>
    <w:p w:rsidR="00F52564" w:rsidRDefault="00F52564">
      <w:pPr>
        <w:spacing w:line="360" w:lineRule="auto"/>
        <w:ind w:firstLine="397"/>
        <w:jc w:val="both"/>
        <w:rPr>
          <w:b/>
          <w:bCs/>
          <w:color w:val="000000"/>
          <w:sz w:val="28"/>
          <w:szCs w:val="28"/>
        </w:rPr>
      </w:pPr>
    </w:p>
    <w:p w:rsidR="00F52564" w:rsidRDefault="00F52564">
      <w:pPr>
        <w:pStyle w:val="23"/>
        <w:spacing w:line="360" w:lineRule="auto"/>
        <w:ind w:firstLine="397"/>
        <w:rPr>
          <w:sz w:val="28"/>
          <w:szCs w:val="28"/>
        </w:rPr>
      </w:pPr>
      <w:r>
        <w:rPr>
          <w:sz w:val="28"/>
          <w:szCs w:val="28"/>
        </w:rPr>
        <w:t>Акционерное общество как организационно-правовая форма возникло на рубеже  Х</w:t>
      </w:r>
      <w:r>
        <w:rPr>
          <w:sz w:val="28"/>
          <w:szCs w:val="28"/>
          <w:lang w:val="en-US"/>
        </w:rPr>
        <w:t>VII</w:t>
      </w:r>
      <w:r>
        <w:rPr>
          <w:sz w:val="28"/>
          <w:szCs w:val="28"/>
        </w:rPr>
        <w:t xml:space="preserve"> – Х</w:t>
      </w:r>
      <w:r>
        <w:rPr>
          <w:sz w:val="28"/>
          <w:szCs w:val="28"/>
          <w:lang w:val="en-US"/>
        </w:rPr>
        <w:t>VIII</w:t>
      </w:r>
      <w:r>
        <w:rPr>
          <w:sz w:val="28"/>
          <w:szCs w:val="28"/>
        </w:rPr>
        <w:t xml:space="preserve"> вв. в связи с необходимостью концентрации капиталов для крупных предпринимательских проектов. В России первым законодательным актом, предусмотревшим создание объединений, имеющих черты АО, явился изданный 27 октября 1699г. Петром 1 Указ о составлении купцами торговых компаний. Первой реально действовавшей акционерной компанией стала «Российская в Константинополе торгующая компания»,учрежденная 24 февраля 1757г.</w:t>
      </w:r>
      <w:r>
        <w:rPr>
          <w:rStyle w:val="a5"/>
          <w:sz w:val="28"/>
          <w:szCs w:val="28"/>
        </w:rPr>
        <w:footnoteReference w:id="16"/>
      </w:r>
    </w:p>
    <w:p w:rsidR="00F52564" w:rsidRDefault="00F52564">
      <w:pPr>
        <w:pStyle w:val="23"/>
        <w:spacing w:line="360" w:lineRule="auto"/>
        <w:ind w:firstLine="397"/>
        <w:rPr>
          <w:b/>
          <w:bCs/>
          <w:sz w:val="28"/>
          <w:szCs w:val="28"/>
        </w:rPr>
      </w:pPr>
      <w:r>
        <w:rPr>
          <w:sz w:val="28"/>
          <w:szCs w:val="28"/>
        </w:rPr>
        <w:t>Манифест от 1 января 1807 года императора Александра 1 не регулировал деятельность собственно акционерных обществ, в нем, скорее, речь шла  об их прообразе  колониальных компаниях. Он предусматривал два основных вида товариществ- товарищество на вере и полное товарищество. Но тем не менее на следующие тридцать лет именно этот документ стал юридической основой для учреждения акционерных обществ в России. При этом уже Манифест императора Александра 1 от 6 сентября 1805 года ввел в законодательство Российской империи один из важнейших принципов акционерного права  ограниченную ответственность акционера: «акционерная компания отвечает одним складочным капиталом, и, следовательно, ни один из акционеров ее при неудачах не теряет свыше положенного в компанию капитала». Но этот Манифест носил не нормативный, а частный характер. Впоследствии, в 1832 году, в законодательстве Российской империи утверждается положение о том, что в случае несостоятельности участника компании «части его обращаются в конкурсное управление. Если части сии по составу компании не могут быть выделены, то они должны быть конкурсным управлением проданы»</w:t>
      </w:r>
      <w:r>
        <w:rPr>
          <w:rStyle w:val="a5"/>
          <w:sz w:val="28"/>
          <w:szCs w:val="28"/>
        </w:rPr>
        <w:footnoteReference w:id="17"/>
      </w:r>
      <w:r>
        <w:rPr>
          <w:sz w:val="28"/>
          <w:szCs w:val="28"/>
        </w:rPr>
        <w:t xml:space="preserve">.  </w:t>
      </w:r>
    </w:p>
    <w:p w:rsidR="00F52564" w:rsidRDefault="00F52564">
      <w:pPr>
        <w:pStyle w:val="23"/>
        <w:spacing w:line="360" w:lineRule="auto"/>
        <w:ind w:firstLine="397"/>
        <w:rPr>
          <w:sz w:val="28"/>
          <w:szCs w:val="28"/>
        </w:rPr>
      </w:pPr>
      <w:r>
        <w:rPr>
          <w:sz w:val="28"/>
          <w:szCs w:val="28"/>
        </w:rPr>
        <w:t>Таким образом, начиная с первого десятилетия XIX века можно говорить о наличии акционерных обществ в России . Но юридически был определен лишь порядок создания акционерных обществ. Никаких иных положений, в том числе и об их внутренней структуре, законодательство Российской империи в это время не содержало. Согласно Манифесту 1807 года создание товариществ по участкам (прообраз акционерных обществ) осуществлялось с разрешения государства. В качестве такого разрешения выступало утверждение устава товарищества (которое зачастую именовалось «акционерной компанией») министрами, которое затем должен был одобрить Комитет Министров, получавший санкцию императора. В 1802-1810 годах уставы рассматривались министром коммерции, с 1810 по 1819 годы это было обязанностью Департамента мануфактур и внутренней торговли Министерства внутренних дел, который в 1819 году был передан Министерству финансов. Решения Комитета Министров объявлялись указами Сената и публиковались в официальной печати.</w:t>
      </w:r>
    </w:p>
    <w:p w:rsidR="00F52564" w:rsidRDefault="00F52564">
      <w:pPr>
        <w:spacing w:line="360" w:lineRule="auto"/>
        <w:ind w:firstLine="397"/>
        <w:jc w:val="both"/>
        <w:rPr>
          <w:snapToGrid w:val="0"/>
          <w:color w:val="000000"/>
          <w:sz w:val="28"/>
          <w:szCs w:val="28"/>
        </w:rPr>
      </w:pPr>
      <w:r>
        <w:rPr>
          <w:snapToGrid w:val="0"/>
          <w:color w:val="000000"/>
          <w:sz w:val="28"/>
          <w:szCs w:val="28"/>
        </w:rPr>
        <w:t>Поскольку до 1836 года в Российской империи не было общего закона, характеризующего отношение государства к акционерным обществам, мы можем обратиться к уставам отдельных акционерных обществ, так как именно в уставах нашли реальное воплощение тенденции развития и суть акционерного законодательства того времени. Так, например, 10 июня 1830 года император Николай 1 утвердил Положение Комитета Министров «Об учрежденной в Малороссии компании для добывания сахара из свекловицы», представленное министром внутренних дел на основании заключения министра финансов и малороссийского военного губернатора. В соответствии с Положением учрежденная компания имела право заниматься только одним производством сахара. Для производства спирта необходимо было получить дополнительное разрешение (специальная правоспособность с осуществлением исключительных видов деятельности). Компания могла реализовать свою продукцию на ярмарках в городах при обязательной выплате гильдейских повинностей, выступая в данном случае в качестве единого купца.</w:t>
      </w:r>
    </w:p>
    <w:p w:rsidR="00F52564" w:rsidRDefault="00F52564">
      <w:pPr>
        <w:pStyle w:val="31"/>
        <w:ind w:left="0" w:firstLine="397"/>
        <w:rPr>
          <w:rFonts w:ascii="Times New Roman" w:hAnsi="Times New Roman" w:cs="Times New Roman"/>
          <w:color w:val="000000"/>
        </w:rPr>
      </w:pPr>
      <w:r>
        <w:rPr>
          <w:rFonts w:ascii="Times New Roman" w:hAnsi="Times New Roman" w:cs="Times New Roman"/>
          <w:color w:val="000000"/>
        </w:rPr>
        <w:t>В соответствии с Уставом делами компании руководило общее собрание акционеров, которое вверяло «управление делами своими Правлению, составленному из трех членов, избранных общим собранием акционеров, которые поручают надзор за фабрикой директору, избранному из числа акционеров членами Правления, с коим компания заключает особое условие»  Таким образом, созданная компания управлялась с помощью трех органов: общего собрания акционеров, правления и директора.</w:t>
      </w:r>
    </w:p>
    <w:p w:rsidR="00F52564" w:rsidRDefault="00F52564">
      <w:pPr>
        <w:spacing w:line="360" w:lineRule="auto"/>
        <w:ind w:firstLine="397"/>
        <w:jc w:val="both"/>
        <w:rPr>
          <w:snapToGrid w:val="0"/>
          <w:color w:val="000000"/>
          <w:sz w:val="28"/>
          <w:szCs w:val="28"/>
        </w:rPr>
      </w:pPr>
      <w:r>
        <w:rPr>
          <w:snapToGrid w:val="0"/>
          <w:color w:val="000000"/>
          <w:sz w:val="28"/>
          <w:szCs w:val="28"/>
        </w:rPr>
        <w:t>Общее собрание акционеров имело закрытый перечень полномочий, то есть, являясь высшим органом, не обладало правом вмешиваться в деятельность иных органов. К компетенции общего собрания акционеров Устав относил: внесение необходимых изменений в Правила учреждения компании, проверку отчетов, представленных правлением, распределение прибыли, избрание членов правления, выдачу разрешений правлению на осуществление благотворительной деятельности. Органом, который осуществлял управление делами общества и определял его внешнее представительство, являлось правление, состоявшее из членов, избираемых на все время существования компании. Член правления мог быть заменен лишь в случае его смерти или при иных обстоятельствах, независящих от него, либо по собственному желанию. Члены правления не получали вознаграждения за свою работу и обязаны были постоянно находиться в Полтаве или не далее 100 верст от города.</w:t>
      </w:r>
    </w:p>
    <w:p w:rsidR="00F52564" w:rsidRDefault="00F52564">
      <w:pPr>
        <w:spacing w:line="360" w:lineRule="auto"/>
        <w:ind w:firstLine="397"/>
        <w:jc w:val="both"/>
        <w:rPr>
          <w:snapToGrid w:val="0"/>
          <w:color w:val="000000"/>
          <w:sz w:val="28"/>
          <w:szCs w:val="28"/>
        </w:rPr>
      </w:pPr>
      <w:r>
        <w:rPr>
          <w:snapToGrid w:val="0"/>
          <w:color w:val="000000"/>
          <w:sz w:val="28"/>
          <w:szCs w:val="28"/>
        </w:rPr>
        <w:t>Имена акционеров вносились в книги, которые велись правлением, то есть акции были именные.</w:t>
      </w:r>
    </w:p>
    <w:p w:rsidR="00F52564" w:rsidRDefault="00F52564">
      <w:pPr>
        <w:spacing w:line="360" w:lineRule="auto"/>
        <w:ind w:firstLine="397"/>
        <w:jc w:val="both"/>
        <w:rPr>
          <w:snapToGrid w:val="0"/>
          <w:color w:val="000000"/>
          <w:sz w:val="28"/>
          <w:szCs w:val="28"/>
        </w:rPr>
      </w:pPr>
      <w:r>
        <w:rPr>
          <w:snapToGrid w:val="0"/>
          <w:color w:val="000000"/>
          <w:sz w:val="28"/>
          <w:szCs w:val="28"/>
        </w:rPr>
        <w:t>Акции оплачивались частями, после внесения первой половины взноса выдавалась квитанция о внесении части денежной суммы. После полной оплаты акции выдавалась сама акция. Переход акций от одних лиц к другим фиксировался в книге. Любой акционер имел право на свободное отчуждение акции, однако обязан был поставить об этом в известность правление.</w:t>
      </w:r>
    </w:p>
    <w:p w:rsidR="00F52564" w:rsidRDefault="00F52564">
      <w:pPr>
        <w:spacing w:line="360" w:lineRule="auto"/>
        <w:ind w:firstLine="397"/>
        <w:jc w:val="both"/>
        <w:rPr>
          <w:snapToGrid w:val="0"/>
          <w:color w:val="000000"/>
          <w:sz w:val="28"/>
          <w:szCs w:val="28"/>
        </w:rPr>
      </w:pPr>
      <w:r>
        <w:rPr>
          <w:snapToGrid w:val="0"/>
          <w:color w:val="000000"/>
          <w:sz w:val="28"/>
          <w:szCs w:val="28"/>
        </w:rPr>
        <w:t>В компании существовала касса, и велись кассовые книги. За кассу отвечали совместно все члены правления, а каждый из них отвечал за другого (солидарная ответственность).</w:t>
      </w:r>
    </w:p>
    <w:p w:rsidR="00F52564" w:rsidRDefault="00F52564">
      <w:pPr>
        <w:spacing w:line="360" w:lineRule="auto"/>
        <w:ind w:firstLine="397"/>
        <w:jc w:val="both"/>
        <w:rPr>
          <w:snapToGrid w:val="0"/>
          <w:color w:val="000000"/>
          <w:sz w:val="28"/>
          <w:szCs w:val="28"/>
        </w:rPr>
      </w:pPr>
      <w:r>
        <w:rPr>
          <w:snapToGrid w:val="0"/>
          <w:color w:val="000000"/>
          <w:sz w:val="28"/>
          <w:szCs w:val="28"/>
        </w:rPr>
        <w:t>Как директор (управляющий), так и производитель работ (директор) докладывали о своей деятельности правлению ежемесячно, а также в чрезвычайных ситуациях. Правление могло дать любое предписание должностным лицам, которые обязаны были его беспрекословно выполнить. Каждый член правления имел право по поручению правления в любой момент провести ревизию или инвентаризацию на фабрике. Правление ежегодно отчитывалось общему собранию обо всех действиях, а также о поступлениях и расходовании денежных средств.</w:t>
      </w:r>
    </w:p>
    <w:p w:rsidR="00F52564" w:rsidRDefault="00F52564">
      <w:pPr>
        <w:spacing w:line="360" w:lineRule="auto"/>
        <w:ind w:firstLine="397"/>
        <w:jc w:val="both"/>
        <w:rPr>
          <w:snapToGrid w:val="0"/>
          <w:color w:val="000000"/>
          <w:sz w:val="28"/>
          <w:szCs w:val="28"/>
        </w:rPr>
      </w:pPr>
      <w:r>
        <w:rPr>
          <w:snapToGrid w:val="0"/>
          <w:color w:val="000000"/>
          <w:sz w:val="28"/>
          <w:szCs w:val="28"/>
        </w:rPr>
        <w:t>В соответствии с Проектом правил управляющим (директор фабрики) должен быть русский, православный, знакомый с местными обычаями, производителем работ  иностранец, знающий технологию производства сахара и необходимые для этого затраты. Касса фабрики и приходно-расходная книга находились в общем ведении управляющего и производителя работ, вследствие этого распоряжение денежными средствами шло за двумя подписями.</w:t>
      </w:r>
    </w:p>
    <w:p w:rsidR="00F52564" w:rsidRDefault="00F52564">
      <w:pPr>
        <w:spacing w:line="360" w:lineRule="auto"/>
        <w:ind w:firstLine="397"/>
        <w:jc w:val="both"/>
        <w:rPr>
          <w:i/>
          <w:iCs/>
          <w:snapToGrid w:val="0"/>
          <w:color w:val="000000"/>
          <w:sz w:val="28"/>
          <w:szCs w:val="28"/>
        </w:rPr>
      </w:pPr>
      <w:r>
        <w:rPr>
          <w:snapToGrid w:val="0"/>
          <w:color w:val="000000"/>
          <w:sz w:val="28"/>
          <w:szCs w:val="28"/>
        </w:rPr>
        <w:t>Производитель работ нанимался по контракту за три года, и за шесть месяцев до окончания этого срока определялось, останется он работать дальше или нет. С директором также заключался контракт. Кроме денежного содержания ему полагалась «1/8 часть акций, составляющих капитал компании; во все время нахождения своего при заводе он пользоваться будет барышами оных; по истечении же срока контракта, то есть через три года производства работ составляют собственность его».</w:t>
      </w:r>
      <w:r>
        <w:rPr>
          <w:rStyle w:val="a5"/>
          <w:snapToGrid w:val="0"/>
          <w:color w:val="000000"/>
          <w:sz w:val="28"/>
          <w:szCs w:val="28"/>
        </w:rPr>
        <w:footnoteReference w:id="18"/>
      </w:r>
    </w:p>
    <w:p w:rsidR="00F52564" w:rsidRDefault="00F52564">
      <w:pPr>
        <w:spacing w:line="360" w:lineRule="auto"/>
        <w:ind w:firstLine="397"/>
        <w:jc w:val="both"/>
        <w:rPr>
          <w:snapToGrid w:val="0"/>
          <w:color w:val="000000"/>
          <w:sz w:val="28"/>
          <w:szCs w:val="28"/>
        </w:rPr>
      </w:pPr>
      <w:r>
        <w:rPr>
          <w:snapToGrid w:val="0"/>
          <w:color w:val="000000"/>
          <w:sz w:val="28"/>
          <w:szCs w:val="28"/>
        </w:rPr>
        <w:t xml:space="preserve">Каждому из акционеров разрешалось присутствовать на общем собрании, но право голоса предоставлялось лишь тем, кто обладал 4 акциями и более. Акционер мог передавать свои полномочия в общем собрании другим членам компании. Интересна норма о том, что «сколько бы сочлен компании не имел акций, он не имеет более одного голоса в общих собраниях», то есть в локальном российском законодательстве до принятия общего закона 1836 года не соблюдалось одно из важнейших правил современного института «акционерное общество»  зависимость количества голосов от количества внесенного капитала. Вместо этого присутствовал принцип равенства голосов участников, свойственный товариществам. Акционеры получали полную информацию о деятельности компании и реализации продукции только на ежегодных общих собраниях. Они также не располагали правом приобретения производимой компанией продукции. В случае возникновения убытков акционеры отвечали «только соразмерно суммам, ими внесенным, и ни в каком случае не подвергаются ответственности за все то, что превышает вышеозначенную сумму </w:t>
      </w:r>
      <w:r>
        <w:rPr>
          <w:i/>
          <w:iCs/>
          <w:snapToGrid w:val="0"/>
          <w:color w:val="000000"/>
          <w:sz w:val="28"/>
          <w:szCs w:val="28"/>
        </w:rPr>
        <w:t>»</w:t>
      </w:r>
      <w:r>
        <w:rPr>
          <w:snapToGrid w:val="0"/>
          <w:color w:val="000000"/>
          <w:sz w:val="28"/>
          <w:szCs w:val="28"/>
        </w:rPr>
        <w:t xml:space="preserve">. </w:t>
      </w:r>
    </w:p>
    <w:p w:rsidR="00F52564" w:rsidRDefault="00F52564">
      <w:pPr>
        <w:spacing w:line="360" w:lineRule="auto"/>
        <w:ind w:firstLine="397"/>
        <w:jc w:val="both"/>
        <w:rPr>
          <w:snapToGrid w:val="0"/>
          <w:color w:val="000000"/>
          <w:sz w:val="28"/>
          <w:szCs w:val="28"/>
        </w:rPr>
      </w:pPr>
      <w:r>
        <w:rPr>
          <w:snapToGrid w:val="0"/>
          <w:color w:val="000000"/>
          <w:sz w:val="28"/>
          <w:szCs w:val="28"/>
        </w:rPr>
        <w:t>В качестве еще одного примера индивидуальной регламентации акционерных обществ в первой половине XIX века хотелось бы привести Правила общества акционеров для учреждения постоянного сообщения между Санкт-Петербургом и Любеком посредством пароходов, утвержденные в том же 1830 году (8 августа) императором Николаем 1</w:t>
      </w:r>
      <w:r>
        <w:rPr>
          <w:rStyle w:val="a5"/>
          <w:snapToGrid w:val="0"/>
          <w:color w:val="000000"/>
          <w:sz w:val="28"/>
          <w:szCs w:val="28"/>
        </w:rPr>
        <w:footnoteReference w:id="19"/>
      </w:r>
      <w:r>
        <w:rPr>
          <w:snapToGrid w:val="0"/>
          <w:color w:val="000000"/>
          <w:sz w:val="28"/>
          <w:szCs w:val="28"/>
        </w:rPr>
        <w:t>. С разрешения Российского правительства учреждалось общество акционеров для сообщений между Санкт-Петербургом и Любеком посредством пароходов, которое должно было составить достаточный капитал для построения или покупки двух больших пароходов. Один из них предполагалось приобрести или построить только за счет взносов российских акционеров, вследствие чего он являлся бы их собственностью, а другой  на средства, полученные от распространения акций в Любеке (Данная норма нарушала один из важнейших принципов акционерного общества  право собственности общества на свое имущество, поскольку предполагалось наличие некоторых особых прав акционеров (в отличие от иных акционеров) на часть имущества акционерного общества.) Российские акционеры, с одной стороны, и акционеры Любека, с другой, «составляли одно обоюдно нераздельное общество... и барыш или убыток от сего предприятия по обоим пароходам должны быть нераздельно общим »  (Для современного института «акционерное общество» характерен принцип единства доходов и убытков, так как это личные доходы и убытки акционерного общества как одного лица.)</w:t>
      </w:r>
    </w:p>
    <w:p w:rsidR="00F52564" w:rsidRDefault="00F52564">
      <w:pPr>
        <w:spacing w:line="360" w:lineRule="auto"/>
        <w:ind w:firstLine="397"/>
        <w:jc w:val="both"/>
        <w:rPr>
          <w:snapToGrid w:val="0"/>
          <w:color w:val="000000"/>
          <w:sz w:val="28"/>
          <w:szCs w:val="28"/>
        </w:rPr>
      </w:pPr>
      <w:r>
        <w:rPr>
          <w:snapToGrid w:val="0"/>
          <w:color w:val="000000"/>
          <w:sz w:val="28"/>
          <w:szCs w:val="28"/>
        </w:rPr>
        <w:t>Несмотря на то что, как указывалось выше, понятие «собственность общества» не было окончательно закреплено в документах, Правила предусматривали, что «крепости и патенты» выдаются на имя общества. Управление текущими делами, определение дивидендов было прерогативой самого общества.</w:t>
      </w:r>
    </w:p>
    <w:p w:rsidR="00F52564" w:rsidRDefault="00F52564">
      <w:pPr>
        <w:spacing w:line="360" w:lineRule="auto"/>
        <w:ind w:firstLine="397"/>
        <w:jc w:val="both"/>
        <w:rPr>
          <w:snapToGrid w:val="0"/>
          <w:color w:val="000000"/>
          <w:sz w:val="28"/>
          <w:szCs w:val="28"/>
        </w:rPr>
      </w:pPr>
      <w:r>
        <w:rPr>
          <w:snapToGrid w:val="0"/>
          <w:color w:val="000000"/>
          <w:sz w:val="28"/>
          <w:szCs w:val="28"/>
        </w:rPr>
        <w:t xml:space="preserve">Таково было локальное акционерное законодательство Российской империи рассматриваемого периода, однако отсутствие общей законодательной базы отрицательно сказывалось на развитии акционерных обществ в Российской империи, так как не имелось единых принципов акционерного права и в уставах предусматривались различные положения. Это, а также экономические причины (значительный рост акционерного учредительства в 30е годы XIX века, первые крупные акционерные спекуляции) подтолкнули российское государство к разработке особого закона об акционерных обществах. 6 декабря 1836 года Николай 1 утвердил меморию, излагавшую содержание заседаний Государственного совета от 2, 9 и 16 ноября 1836 года и окончательный вариант закона  «Положение о компаниях на акции», а также подписал подготовленный М.Н.Сперанским Указ Сенату об обнародовании и исполнении этого закона. </w:t>
      </w:r>
      <w:r>
        <w:rPr>
          <w:rStyle w:val="a5"/>
          <w:snapToGrid w:val="0"/>
          <w:color w:val="000000"/>
          <w:sz w:val="28"/>
          <w:szCs w:val="28"/>
        </w:rPr>
        <w:footnoteReference w:id="20"/>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В России долгое время торговые товарищества не были законодательно урегулированы. Это объясняется слабым развитием товарно-денежных отношений, крепостным правом и отсутствием необходимости товарищеских объединений. После создания Свода законов Российской Империи положения о товариществах вошли в Свод законов гражданских и в Устав торговый. Имелся исчерпывающий перечень товариществ, включающих полное товарищество, товарищество на вере, акционерное товарищество (называющееся еще товариществом на паях или по участкам), артельное товарищество.</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Перечень товариществ был закрытым. Однако некоторые цивилисты считали по-другому. Так, К. П. Победоносцев указывал, что общие законодательные формы не исчерпывают всего содержания товарищества</w:t>
      </w:r>
      <w:r>
        <w:rPr>
          <w:rStyle w:val="a5"/>
          <w:color w:val="000000"/>
          <w:sz w:val="28"/>
          <w:szCs w:val="28"/>
        </w:rPr>
        <w:footnoteReference w:id="21"/>
      </w:r>
      <w:r>
        <w:rPr>
          <w:color w:val="000000"/>
          <w:sz w:val="28"/>
          <w:szCs w:val="28"/>
        </w:rPr>
        <w:t>. Сходное предложение выдвигал и А. И. Каминка: "Но нет решительно никаких оснований делать тот же вывод о воспрещении каких бы то ни было форм товарищеских соединений, раз они не подходят под те, которые, по причинам историческим, предусмотрены нашими законами"</w:t>
      </w:r>
      <w:r>
        <w:rPr>
          <w:rStyle w:val="a5"/>
          <w:color w:val="000000"/>
          <w:sz w:val="28"/>
          <w:szCs w:val="28"/>
        </w:rPr>
        <w:footnoteReference w:id="22"/>
      </w:r>
      <w:r>
        <w:rPr>
          <w:color w:val="000000"/>
          <w:sz w:val="28"/>
          <w:szCs w:val="28"/>
        </w:rPr>
        <w:t>. Противоположного мнения придерживался Г. Ф. Шершеневич: "Указанными формами ограничивается договор товарищества торгового по русскому праву. Указывая известные формы, закон отвергает тем самым другие. Это относится главным образом к товариществу с ограниченной ответственностью и к акционерной коммандите"</w:t>
      </w:r>
      <w:r>
        <w:rPr>
          <w:rStyle w:val="a5"/>
          <w:color w:val="000000"/>
          <w:sz w:val="28"/>
          <w:szCs w:val="28"/>
        </w:rPr>
        <w:footnoteReference w:id="23"/>
      </w:r>
      <w:r>
        <w:rPr>
          <w:color w:val="000000"/>
          <w:sz w:val="28"/>
          <w:szCs w:val="28"/>
        </w:rPr>
        <w:t>. Следует согласиться с последним мнением, так как фактом создания товарищеского объединения (субъекта права) затрагиваются права третьих лиц. Заключая договор, в отношения вступают две стороны, которым известны их права и обязанности, особенности правосубъектности друг друга. Создание моделей договоров и юридических лиц различно; набор возможных моделей юридических лиц является исчерпывающим</w:t>
      </w:r>
      <w:r>
        <w:rPr>
          <w:rStyle w:val="a5"/>
          <w:color w:val="000000"/>
          <w:sz w:val="28"/>
          <w:szCs w:val="28"/>
        </w:rPr>
        <w:footnoteReference w:id="24"/>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Применительно к товариществу с ограниченной ответственностью ученые единогласно отвергали возможность их существования в русском праве. Это объяснялось тем, что ограниченная ответственность может признаваться за товариществом только законодателем</w:t>
      </w:r>
      <w:r>
        <w:rPr>
          <w:rStyle w:val="a5"/>
          <w:color w:val="000000"/>
          <w:sz w:val="28"/>
          <w:szCs w:val="28"/>
        </w:rPr>
        <w:footnoteReference w:id="25"/>
      </w:r>
      <w:r>
        <w:rPr>
          <w:color w:val="000000"/>
          <w:sz w:val="28"/>
          <w:szCs w:val="28"/>
        </w:rPr>
        <w:t>. А подобная комбинация товарищеских элементов противна нашим законам</w:t>
      </w:r>
      <w:r>
        <w:rPr>
          <w:rStyle w:val="a5"/>
          <w:color w:val="000000"/>
          <w:sz w:val="28"/>
          <w:szCs w:val="28"/>
        </w:rPr>
        <w:footnoteReference w:id="26"/>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Именно ограниченная ответственность участников при возможности лично вести дела товарищества послужила причиной невключения этой формы в проект Гражданского уложения</w:t>
      </w:r>
      <w:r>
        <w:rPr>
          <w:rStyle w:val="a5"/>
          <w:color w:val="000000"/>
          <w:sz w:val="28"/>
          <w:szCs w:val="28"/>
        </w:rPr>
        <w:footnoteReference w:id="27"/>
      </w:r>
      <w:r>
        <w:rPr>
          <w:color w:val="000000"/>
          <w:sz w:val="28"/>
          <w:szCs w:val="28"/>
        </w:rPr>
        <w:t>. Гражданский кодекс РСФСР 1922 года посвятил товариществам с ограниченной ответственностью всего четыре статьи - 318-321. С западноевропейским аналогом сходство было лишь по названию, а различие - по существу. Главное отличие - участники отвечают не только внесенными в товарищество вкладами, но и личным имуществом в одинаковом для всех кратном отношении к сумме вклада каждого. Кроме того, товарищество не обладает фиксированным уставным капиталом. Каждый член товарищества, вступая в него, делает паевой взнос, и одновременно он может в любое время выйти из состава, подав об этом заявление. Тогда имущественно он выделяется из товарищества. То есть существует переменность капитала и личного состава членов</w:t>
      </w:r>
      <w:r>
        <w:rPr>
          <w:rStyle w:val="a5"/>
          <w:color w:val="000000"/>
          <w:sz w:val="28"/>
          <w:szCs w:val="28"/>
        </w:rPr>
        <w:footnoteReference w:id="28"/>
      </w:r>
      <w:r>
        <w:rPr>
          <w:color w:val="000000"/>
          <w:sz w:val="28"/>
          <w:szCs w:val="28"/>
        </w:rPr>
        <w:t>. Сущность товарищества с ограниченной ответственностью определялась как кооперативное товарищество с переменностью капитала при ограниченной ответственности участников</w:t>
      </w:r>
      <w:r>
        <w:rPr>
          <w:rStyle w:val="a5"/>
          <w:color w:val="000000"/>
          <w:sz w:val="28"/>
          <w:szCs w:val="28"/>
        </w:rPr>
        <w:footnoteReference w:id="29"/>
      </w:r>
      <w:r>
        <w:rPr>
          <w:color w:val="000000"/>
          <w:sz w:val="28"/>
          <w:szCs w:val="28"/>
        </w:rPr>
        <w:t>. Товарищества допускались по специальному разрешению в отдельных отраслях, и в конце двадцатых годов были вытеснены из оборота.</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Подводя итог характеристике развития торговых товариществ и обществ, можно сделать следующий вывод. Необходимость концентрации капитала, объединения усилий вызвала к жизни товарищеские объединения, юридической формой которых является договор товарищества. С другой стороны, расширение товарно-денежного производства привело к появлению юридического лица, что дало возможность участвовать в гражданском обороте. Эти две тенденции существовали изолированно. Кодексы отдельно регулировали юридические лица и товарищества, образуемые по договорному праву.</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С экономической точки зрения образование обособленного субъекта - юридического лица необходимо везде и всегда, где складываются более или менее развитые условия товарно-денежного оборота</w:t>
      </w:r>
      <w:r>
        <w:rPr>
          <w:rStyle w:val="a5"/>
          <w:color w:val="000000"/>
          <w:sz w:val="28"/>
          <w:szCs w:val="28"/>
        </w:rPr>
        <w:footnoteReference w:id="30"/>
      </w:r>
      <w:r>
        <w:rPr>
          <w:color w:val="000000"/>
          <w:sz w:val="28"/>
          <w:szCs w:val="28"/>
        </w:rPr>
        <w:t>. Различные формы юридического лица осуществляют включение в оборот совокупного капитала или какой-либо его части. Поэтому неизбежно встал вопрос о придании статуса юридического лица торговым товариществам и обществам. И как следствие, регулирование их осуществляется нормами закона, а не нормами обязательственного права. Необходимость защиты интересов кредиторов потребовала исчерпывающего перечня торговых товариществ и обществ. Сфера обязательственных отношений между участниками товариществ и обществ - исключение из принципа свободы заключения договоров, не поименованных в законе.</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Если стороны в договоре провозгласят создание нового товарищества, не урегулированного законом, то для третьих лиц подобный договор необязателен. Вступая в юридические отношения с таким "товариществом", они вправе считать, что имеют дело не с юридическим лицом, а с совокупностью отдельных лиц, ответственность которых предполагается на общем основании, то есть неограниченная</w:t>
      </w:r>
      <w:r>
        <w:rPr>
          <w:rStyle w:val="a5"/>
          <w:color w:val="000000"/>
          <w:sz w:val="28"/>
          <w:szCs w:val="28"/>
        </w:rPr>
        <w:footnoteReference w:id="31"/>
      </w:r>
      <w:r>
        <w:rPr>
          <w:color w:val="000000"/>
          <w:sz w:val="28"/>
          <w:szCs w:val="28"/>
        </w:rPr>
        <w:t>.</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Товарищество с ограниченной ответственностью возникло как переходное образование между уже возникшими полным и акционерным товариществами. Поэтому нельзя согласиться с мнением С.Н. Братуся, что "историческое развитие полного товарищества и товарищества с ограниченной ответственностью предшествовало развитию акционерного общества"</w:t>
      </w:r>
      <w:r>
        <w:rPr>
          <w:rStyle w:val="a5"/>
          <w:color w:val="000000"/>
          <w:sz w:val="28"/>
          <w:szCs w:val="28"/>
        </w:rPr>
        <w:footnoteReference w:id="32"/>
      </w:r>
      <w:r>
        <w:rPr>
          <w:color w:val="000000"/>
          <w:sz w:val="28"/>
          <w:szCs w:val="28"/>
        </w:rPr>
        <w:t>.</w:t>
      </w:r>
    </w:p>
    <w:p w:rsidR="00F52564" w:rsidRDefault="00F52564">
      <w:pPr>
        <w:pStyle w:val="31"/>
        <w:ind w:left="426" w:firstLine="397"/>
        <w:rPr>
          <w:rFonts w:ascii="Times New Roman" w:hAnsi="Times New Roman" w:cs="Times New Roman"/>
          <w:b/>
          <w:bCs/>
          <w:color w:val="000000"/>
        </w:rPr>
      </w:pPr>
    </w:p>
    <w:p w:rsidR="00F52564" w:rsidRDefault="00F52564">
      <w:pPr>
        <w:spacing w:line="360" w:lineRule="auto"/>
        <w:ind w:firstLine="397"/>
        <w:jc w:val="both"/>
        <w:rPr>
          <w:b/>
          <w:bCs/>
          <w:color w:val="000000"/>
          <w:sz w:val="28"/>
          <w:szCs w:val="28"/>
        </w:rPr>
      </w:pPr>
      <w:r>
        <w:rPr>
          <w:color w:val="000000"/>
          <w:sz w:val="28"/>
          <w:szCs w:val="28"/>
        </w:rPr>
        <w:br w:type="page"/>
      </w:r>
      <w:r>
        <w:rPr>
          <w:b/>
          <w:bCs/>
          <w:color w:val="000000"/>
          <w:sz w:val="28"/>
          <w:szCs w:val="28"/>
        </w:rPr>
        <w:t xml:space="preserve">Глава </w:t>
      </w:r>
      <w:r>
        <w:rPr>
          <w:b/>
          <w:bCs/>
          <w:color w:val="000000"/>
          <w:sz w:val="28"/>
          <w:szCs w:val="28"/>
          <w:lang w:val="en-US"/>
        </w:rPr>
        <w:t>II</w:t>
      </w:r>
      <w:r>
        <w:rPr>
          <w:b/>
          <w:bCs/>
          <w:color w:val="000000"/>
          <w:sz w:val="28"/>
          <w:szCs w:val="28"/>
        </w:rPr>
        <w:t>. Основные понятия и нормы,  регламентирующие статус акционерного  общества.</w:t>
      </w:r>
    </w:p>
    <w:p w:rsidR="00F52564" w:rsidRDefault="00F52564">
      <w:pPr>
        <w:pStyle w:val="31"/>
        <w:ind w:left="426" w:firstLine="397"/>
        <w:rPr>
          <w:rFonts w:ascii="Times New Roman" w:hAnsi="Times New Roman" w:cs="Times New Roman"/>
          <w:b/>
          <w:bCs/>
          <w:color w:val="000000"/>
        </w:rPr>
      </w:pPr>
    </w:p>
    <w:p w:rsidR="00F52564" w:rsidRDefault="00F52564">
      <w:pPr>
        <w:pStyle w:val="31"/>
        <w:ind w:left="426" w:firstLine="397"/>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rPr>
        <w:tab/>
        <w:t>Понятие, признаки  и участники акционерного общества.</w:t>
      </w:r>
    </w:p>
    <w:p w:rsidR="00F52564" w:rsidRDefault="00F52564">
      <w:pPr>
        <w:pStyle w:val="1"/>
        <w:spacing w:line="360" w:lineRule="auto"/>
        <w:ind w:firstLine="397"/>
        <w:jc w:val="both"/>
        <w:rPr>
          <w:color w:val="000000"/>
          <w:sz w:val="28"/>
          <w:szCs w:val="28"/>
        </w:rPr>
      </w:pPr>
    </w:p>
    <w:p w:rsidR="00F52564" w:rsidRDefault="00F52564">
      <w:pPr>
        <w:pStyle w:val="1"/>
        <w:spacing w:line="360" w:lineRule="auto"/>
        <w:ind w:firstLine="397"/>
        <w:jc w:val="both"/>
        <w:rPr>
          <w:color w:val="000000"/>
          <w:sz w:val="28"/>
          <w:szCs w:val="28"/>
        </w:rPr>
      </w:pPr>
      <w:r>
        <w:rPr>
          <w:color w:val="000000"/>
          <w:sz w:val="28"/>
          <w:szCs w:val="28"/>
        </w:rPr>
        <w:t>Понятие акционерного общества</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Переход к рыночной организации хозяйства потребовал установления (точнее говоря, возрождения) свойственных ей организационно-правовых форм. Прежде всего это связано с появлением хозяйственных обществ и товариществ, которые становятся основными профессиональными участниками имущественного оборота, постепенно вытесняя из него ранее господствовавшие государственные предприятия-несобственники (поскольку такая фигура никак не соответствует требованиям нормального рыночного хозяйства). Эти обстоятельства привели к резким изменениям в законодательстве о юридических лицах и к его бурному развитию.</w:t>
      </w:r>
    </w:p>
    <w:p w:rsidR="00F52564" w:rsidRDefault="00F52564">
      <w:pPr>
        <w:pStyle w:val="23"/>
        <w:spacing w:line="360" w:lineRule="auto"/>
        <w:ind w:firstLine="397"/>
        <w:rPr>
          <w:sz w:val="28"/>
          <w:szCs w:val="28"/>
        </w:rPr>
      </w:pPr>
      <w:r>
        <w:rPr>
          <w:sz w:val="28"/>
          <w:szCs w:val="28"/>
        </w:rPr>
        <w:t xml:space="preserve">После ряда неудачных попыток отражения этих необходимых изменений в ранее действовавших Законе о предприятиях и предпринимательской деятельности и Положении об акционерных обществах от 25 декабря 1990 года, базировавшихся на неквалифицированных, политэкономических представлениях о юридических лицах, было принято новое законодательство, гораздо успешнее отразившее требования времени. В первую очередь это новый Гражданский кодекс России (далее ГК РФ), а также принятые на его основе законы об отдельных видах юридических лиц, в частности, Закон об акционерных обществах (далее Закон). </w:t>
      </w:r>
    </w:p>
    <w:p w:rsidR="00F52564" w:rsidRDefault="00F52564">
      <w:pPr>
        <w:spacing w:line="360" w:lineRule="auto"/>
        <w:ind w:firstLine="397"/>
        <w:jc w:val="both"/>
        <w:rPr>
          <w:color w:val="000000"/>
          <w:sz w:val="28"/>
          <w:szCs w:val="28"/>
        </w:rPr>
      </w:pPr>
      <w:r>
        <w:rPr>
          <w:color w:val="000000"/>
          <w:sz w:val="28"/>
          <w:szCs w:val="28"/>
        </w:rPr>
        <w:t xml:space="preserve">Акционерные общества в настоящее время являются преобладающей организационно-правовой формой предпринимательской деятельности в нашей стране. Согласно своему положению в сфере бизнеса акционерные общества получили достаточно полное правовое обеспечение на нормативно-правовом уровне, где выделяется государственное законодательное регулирование, прежде всего Гражданский кодекс Российской Федерации и Федеральный закон «Об акционерных обществах», в которых содержится само понятие акционерного общества, а именно: </w:t>
      </w:r>
    </w:p>
    <w:p w:rsidR="00F52564" w:rsidRDefault="00F52564">
      <w:pPr>
        <w:spacing w:line="360" w:lineRule="auto"/>
        <w:ind w:firstLine="397"/>
        <w:jc w:val="both"/>
        <w:rPr>
          <w:i/>
          <w:iCs/>
          <w:color w:val="000000"/>
          <w:sz w:val="28"/>
          <w:szCs w:val="28"/>
        </w:rPr>
      </w:pPr>
      <w:r>
        <w:rPr>
          <w:i/>
          <w:iCs/>
          <w:color w:val="000000"/>
          <w:sz w:val="28"/>
          <w:szCs w:val="28"/>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r>
        <w:rPr>
          <w:rStyle w:val="a5"/>
          <w:i/>
          <w:iCs/>
          <w:color w:val="000000"/>
          <w:sz w:val="28"/>
          <w:szCs w:val="28"/>
        </w:rPr>
        <w:footnoteReference w:id="33"/>
      </w:r>
      <w:r>
        <w:rPr>
          <w:i/>
          <w:iCs/>
          <w:color w:val="000000"/>
          <w:sz w:val="28"/>
          <w:szCs w:val="28"/>
        </w:rPr>
        <w:t>;</w:t>
      </w:r>
    </w:p>
    <w:p w:rsidR="00F52564" w:rsidRDefault="00F52564">
      <w:pPr>
        <w:spacing w:line="360" w:lineRule="auto"/>
        <w:ind w:firstLine="397"/>
        <w:jc w:val="both"/>
        <w:rPr>
          <w:color w:val="000000"/>
          <w:sz w:val="28"/>
          <w:szCs w:val="28"/>
        </w:rPr>
      </w:pPr>
      <w:r>
        <w:rPr>
          <w:color w:val="000000"/>
          <w:sz w:val="28"/>
          <w:szCs w:val="28"/>
        </w:rPr>
        <w:t>а так же другие нормативные акты частноправового характера, и смежные с ними публично-правовые нормы налогового, таможенного, финансового, административного и других отраслей законодательства. В совокупности они составляют ту основную законодательную базу, которая формирует правовое положение и задает основные принципы регулирования внутренних и внешних отношений, нормативы поведения субъектов акционерных прав, органов управления и контроля, а также разграничивает предмет и объемы ведения централизованных и локальных правовых норм, устанавливает пределы самостоятельного нормотворчества органов акционерного общества.</w:t>
      </w:r>
    </w:p>
    <w:p w:rsidR="00F52564" w:rsidRDefault="00F52564">
      <w:pPr>
        <w:spacing w:line="360" w:lineRule="auto"/>
        <w:ind w:left="57" w:right="57" w:firstLine="397"/>
        <w:jc w:val="both"/>
        <w:rPr>
          <w:i/>
          <w:iCs/>
          <w:color w:val="000000"/>
          <w:sz w:val="28"/>
          <w:szCs w:val="28"/>
        </w:rPr>
      </w:pPr>
      <w:r>
        <w:rPr>
          <w:i/>
          <w:iCs/>
          <w:color w:val="000000"/>
          <w:sz w:val="28"/>
          <w:szCs w:val="28"/>
        </w:rPr>
        <w:t>Признаки акционерного общества.</w:t>
      </w:r>
    </w:p>
    <w:p w:rsidR="00F52564" w:rsidRDefault="00F52564">
      <w:pPr>
        <w:spacing w:line="360" w:lineRule="auto"/>
        <w:ind w:left="57" w:right="57" w:firstLine="397"/>
        <w:jc w:val="both"/>
        <w:rPr>
          <w:color w:val="000000"/>
          <w:sz w:val="28"/>
          <w:szCs w:val="28"/>
        </w:rPr>
      </w:pPr>
      <w:r>
        <w:rPr>
          <w:color w:val="000000"/>
          <w:sz w:val="28"/>
          <w:szCs w:val="28"/>
        </w:rPr>
        <w:t>Правовая доктрина традиционно выделяет четыре основополагающих признака, каждый из которых необходим, а все в совокупности - достаточны, чтобы акционерное общество могло быть признано субъектом гражданского права, т.е. юридическим лицом.</w:t>
      </w:r>
    </w:p>
    <w:p w:rsidR="00F52564" w:rsidRDefault="00F52564">
      <w:pPr>
        <w:numPr>
          <w:ilvl w:val="0"/>
          <w:numId w:val="1"/>
        </w:numPr>
        <w:tabs>
          <w:tab w:val="clear" w:pos="1744"/>
        </w:tabs>
        <w:spacing w:line="360" w:lineRule="auto"/>
        <w:ind w:left="0" w:right="57" w:firstLine="397"/>
        <w:jc w:val="both"/>
        <w:rPr>
          <w:color w:val="000000"/>
          <w:sz w:val="28"/>
          <w:szCs w:val="28"/>
        </w:rPr>
      </w:pPr>
      <w:r>
        <w:rPr>
          <w:color w:val="000000"/>
          <w:sz w:val="28"/>
          <w:szCs w:val="28"/>
        </w:rPr>
        <w:t xml:space="preserve">Акционерное общество является коммерческой организацией, основной целью деятельности которой является извлечение прибыли (п.2 ст.50 ГК РФ). Организационное единство юридического лица проявляется, прежде всего, в определенной иерархии, соподчиненности органов управления, составляющих его структуру и в четкой регламентации отношений между его участниками.  Именно через органы: общее собрание акционеров; совет директоров( наблюдательный совет); единоличный исполнительный орган(генеральный директор, директор); коллегиальный исполнительный орган( правление, дирекция); ревизионная комиссия; счетная комиссия акционерное общество как юридическое лицо осуществляет свои функции. </w:t>
      </w:r>
    </w:p>
    <w:p w:rsidR="00F52564" w:rsidRDefault="00F52564">
      <w:pPr>
        <w:numPr>
          <w:ilvl w:val="0"/>
          <w:numId w:val="1"/>
        </w:numPr>
        <w:tabs>
          <w:tab w:val="clear" w:pos="1744"/>
        </w:tabs>
        <w:spacing w:line="360" w:lineRule="auto"/>
        <w:ind w:left="0" w:right="57" w:firstLine="397"/>
        <w:jc w:val="both"/>
        <w:rPr>
          <w:color w:val="000000"/>
          <w:sz w:val="28"/>
          <w:szCs w:val="28"/>
        </w:rPr>
      </w:pPr>
      <w:r>
        <w:rPr>
          <w:color w:val="000000"/>
          <w:sz w:val="28"/>
          <w:szCs w:val="28"/>
        </w:rPr>
        <w:t>Если организационное единство необходимо для объединения множества лиц в одно коллективное образование, то обособленное имущество создает материальную  базу деятельности такого образования. Имущественная обособленность присуща обществу с момента его создания и приурочена к моменту формирования его уставного капитала. Все имущество организации учитывается на ее самостоятельном балансе или проводится по самостоятельной смете расходов. Имущество акционерного общества, созданное за счет вкладов учредителей (акционеров), а также произведенное и приобретенное в процессе его деятельности, принадлежит акционерному обществу на праве собственности. Имущество общества принадлежит только ему, а акционерам принадлежат лишь акции, дающие соответствующие права, не носящие, однако, вещного характера. Это означает, что акционер не может вернуть обществу свои акции и потребовать от него возврата уплаченных за них средств (либо иных ценностей переданных, в счет платежа). Акции можно лишь продать, подарить, завещать, т.е. уступить новому акционеру в установленном законом порядке</w:t>
      </w:r>
      <w:r>
        <w:rPr>
          <w:rStyle w:val="a5"/>
          <w:color w:val="000000"/>
          <w:sz w:val="28"/>
          <w:szCs w:val="28"/>
        </w:rPr>
        <w:footnoteReference w:id="34"/>
      </w:r>
      <w:r>
        <w:rPr>
          <w:color w:val="000000"/>
          <w:sz w:val="28"/>
          <w:szCs w:val="28"/>
        </w:rPr>
        <w:t>. Данный принцип построения отношений, являющийся характерным для акционерных обществ, гарантирует устойчивость  финансовой базы – уставного капитала: а он не зависит от смены акционеров. Уставный капитал-это общая стоимость имущества, вносимого всеми учредителями в качестве оплаты приобретаемого права участия в обществе.</w:t>
      </w:r>
    </w:p>
    <w:p w:rsidR="00F52564" w:rsidRDefault="00F52564">
      <w:pPr>
        <w:numPr>
          <w:ilvl w:val="0"/>
          <w:numId w:val="1"/>
        </w:numPr>
        <w:tabs>
          <w:tab w:val="clear" w:pos="1744"/>
        </w:tabs>
        <w:spacing w:line="360" w:lineRule="auto"/>
        <w:ind w:left="0" w:right="57" w:firstLine="397"/>
        <w:jc w:val="both"/>
        <w:rPr>
          <w:color w:val="000000"/>
          <w:sz w:val="28"/>
          <w:szCs w:val="28"/>
        </w:rPr>
      </w:pPr>
      <w:r>
        <w:rPr>
          <w:color w:val="000000"/>
          <w:sz w:val="28"/>
          <w:szCs w:val="28"/>
        </w:rPr>
        <w:t>Принцип самостоятельной гражданско-правовой ответственности (ст.56 ГК РФ). Это значит, участники акционерного общества не отвечают по его обязательствам, в свою очередь акционерное общество не отвечает по обязательствам первых. Непосредственно сами отношения между обществом и акционером носят обязательственный характер. Это означает, что лицо, вкладывающее свои средства в капитал общества, приобретает взамен акции, которые создают между ним и обществом обязательственные отношения, дают акционеру, прежде всего, право на получение доходов от деятельности общества и ряд других прав</w:t>
      </w:r>
      <w:r>
        <w:rPr>
          <w:rStyle w:val="a5"/>
          <w:color w:val="000000"/>
          <w:sz w:val="28"/>
          <w:szCs w:val="28"/>
        </w:rPr>
        <w:footnoteReference w:id="35"/>
      </w:r>
      <w:r>
        <w:rPr>
          <w:color w:val="000000"/>
          <w:sz w:val="28"/>
          <w:szCs w:val="28"/>
        </w:rPr>
        <w:t>(ст.31 ст. 32 Закона).</w:t>
      </w:r>
    </w:p>
    <w:p w:rsidR="00F52564" w:rsidRDefault="00F52564">
      <w:pPr>
        <w:numPr>
          <w:ilvl w:val="0"/>
          <w:numId w:val="1"/>
        </w:numPr>
        <w:tabs>
          <w:tab w:val="clear" w:pos="1744"/>
        </w:tabs>
        <w:spacing w:line="360" w:lineRule="auto"/>
        <w:ind w:left="0" w:right="57" w:firstLine="397"/>
        <w:jc w:val="both"/>
        <w:rPr>
          <w:color w:val="000000"/>
          <w:sz w:val="28"/>
          <w:szCs w:val="28"/>
        </w:rPr>
      </w:pPr>
      <w:r>
        <w:rPr>
          <w:color w:val="000000"/>
          <w:sz w:val="28"/>
          <w:szCs w:val="28"/>
        </w:rPr>
        <w:t>Выступление в гражданском обороте от собственного имени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 итоговый признак юридического лица и одновременно та цель, ради которой оно и создается.</w:t>
      </w:r>
    </w:p>
    <w:p w:rsidR="00F52564" w:rsidRDefault="00F52564">
      <w:pPr>
        <w:spacing w:line="360" w:lineRule="auto"/>
        <w:ind w:right="57" w:firstLine="397"/>
        <w:jc w:val="both"/>
        <w:rPr>
          <w:color w:val="000000"/>
          <w:sz w:val="28"/>
          <w:szCs w:val="28"/>
        </w:rPr>
      </w:pPr>
      <w:r>
        <w:rPr>
          <w:color w:val="000000"/>
          <w:sz w:val="28"/>
          <w:szCs w:val="28"/>
        </w:rPr>
        <w:t>Таким образом, в российском праве юридическое лицо- 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p>
    <w:p w:rsidR="00F52564" w:rsidRDefault="00F52564">
      <w:pPr>
        <w:spacing w:line="360" w:lineRule="auto"/>
        <w:ind w:left="57" w:right="57" w:firstLine="397"/>
        <w:jc w:val="both"/>
        <w:rPr>
          <w:color w:val="000000"/>
          <w:sz w:val="28"/>
          <w:szCs w:val="28"/>
        </w:rPr>
      </w:pPr>
      <w:r>
        <w:rPr>
          <w:color w:val="000000"/>
          <w:sz w:val="28"/>
          <w:szCs w:val="28"/>
        </w:rPr>
        <w:t>Индивидуализация юридического лица, т.е. его выделение  из массы других организаций, осуществляется путем определения его местонахождения и присвоения ему наименования.</w:t>
      </w:r>
    </w:p>
    <w:p w:rsidR="00F52564" w:rsidRDefault="00F52564">
      <w:pPr>
        <w:pStyle w:val="23"/>
        <w:spacing w:line="360" w:lineRule="auto"/>
        <w:ind w:left="57" w:right="57" w:firstLine="397"/>
        <w:rPr>
          <w:sz w:val="28"/>
          <w:szCs w:val="28"/>
        </w:rPr>
      </w:pPr>
      <w:r>
        <w:rPr>
          <w:sz w:val="28"/>
          <w:szCs w:val="28"/>
        </w:rPr>
        <w:t>Использование акционерным обществом собственного наименования позволяет отличить его от всех иных организаций и поэтому является необходимой предпосылкой гражданской правосубъектности  юридического лица.</w:t>
      </w:r>
    </w:p>
    <w:p w:rsidR="00F52564" w:rsidRDefault="00F52564">
      <w:pPr>
        <w:pStyle w:val="31"/>
        <w:ind w:left="0" w:firstLine="397"/>
        <w:rPr>
          <w:rFonts w:ascii="Times New Roman" w:hAnsi="Times New Roman" w:cs="Times New Roman"/>
          <w:color w:val="000000"/>
        </w:rPr>
      </w:pPr>
      <w:r>
        <w:rPr>
          <w:rFonts w:ascii="Times New Roman" w:hAnsi="Times New Roman" w:cs="Times New Roman"/>
          <w:color w:val="000000"/>
        </w:rPr>
        <w:t>Пункт 1 ст. 54 ГК РФ определяет, что юридическое лицо имеет свое наименование, содержащее указание на его организационно-правовую форму. Участие в гражданско-правовых отношениях невозможно без определения индивидуализированной сферы существования и деятельности субъекта этих отношений. Фирменное наименование должно быть четким и определенным с тем, чтобы каждому, вступающему в правоотношения с организацией, было ясно, кто является его контрагентом. В соответствии с п. 4 ст. 54 ГК РФ юридическое лицо, являющееся коммерческой организацией, обязано иметь фирменное наименование. В фирменном наименовании должно присутствовать указание на организационно-правовую форму.</w:t>
      </w:r>
    </w:p>
    <w:p w:rsidR="00F52564" w:rsidRDefault="00F52564">
      <w:pPr>
        <w:pStyle w:val="31"/>
        <w:ind w:left="0" w:firstLine="397"/>
        <w:rPr>
          <w:rFonts w:ascii="Times New Roman" w:hAnsi="Times New Roman" w:cs="Times New Roman"/>
          <w:color w:val="000000"/>
        </w:rPr>
      </w:pPr>
      <w:r>
        <w:rPr>
          <w:rFonts w:ascii="Times New Roman" w:hAnsi="Times New Roman" w:cs="Times New Roman"/>
          <w:color w:val="000000"/>
        </w:rPr>
        <w:t>В наименование включаются слова "закрытое акционерное общество" либо аббревиатура "ЗАО" или "открытое акционерное общество" - "ОАО". Не допускается включение в фирменное наименование на русском языке обозначения организационно-правовой формы на иностранном языке, например, "joint stock company" в английском варианте или "AG" - в немецком. Включение элементов фирменного наименования на иностранном языке возможно только в случаях, предусмотренных федеральными законами или иными правовыми актами РФ.</w:t>
      </w:r>
    </w:p>
    <w:p w:rsidR="00F52564" w:rsidRDefault="00F52564">
      <w:pPr>
        <w:pStyle w:val="31"/>
        <w:ind w:left="0" w:firstLine="397"/>
        <w:rPr>
          <w:rFonts w:ascii="Times New Roman" w:hAnsi="Times New Roman" w:cs="Times New Roman"/>
          <w:color w:val="000000"/>
        </w:rPr>
      </w:pPr>
      <w:r>
        <w:rPr>
          <w:rFonts w:ascii="Times New Roman" w:hAnsi="Times New Roman" w:cs="Times New Roman"/>
          <w:color w:val="000000"/>
        </w:rPr>
        <w:t xml:space="preserve">Общество вправе выбрать любое фирменное наименование, лишь бы оно не совпадало с уже существующими наименованиями других юридических лиц и не включало в себя запрещенные законом обозначения. Не допускается, например, включение слов "Россия", "Российская Федерация" без специального разрешения, полученного в установленном порядке (см. Постановление Верховного Совета РФ от 14.02.1992 г. "О порядке использования наименований "Россия", "Российская Федерация" и образованных на их основе слов и словосочетаний в названиях организаций и других структур". - Ведомости РФ, 1992, N 10, ст. 470). </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Закон об АО не требует указания предмета деятельности в фирменном наименовании акционерного общества, хотя с точки зрения интересов участников гражданского оборота такое указание следует считать полезным.</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Фирменное наименование подлежит регистрации одновременно с государственной регистрацией общества. Наряду с другими сведениями об акционерном обществе фирменное наименование включается в государственный реестр юридических лиц (см. ст. 5 ФЗ "О государственной регистрации юридических лиц"). С этого момента в соответствии с ч. 1 ст. 138 ГК РФ акционерному обществу принадлежит исключительное право на фирму, входящее в состав его исключительных прав. Неправомерное использование чужого зарегистрированного фирменного наименования влечет обязанность нарушителя по требованию обладателя права прекратить его использование и возместить причиненные убытки (см. п. 4 ст. 54 ГК РФ).</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Ни ГК РФ, ни Закон об акционерных обществах не содержат специальной нормы о допустимости или недопустимости отчуждения права на фирменное наименование. Однако, по договору коммерческой концессии (франчайзинг) допускается предоставление за вознаграждение на срок или без указания срока права использовать комплекс исключительных прав, принадлежащих правообладателю (в частности, акционерному обществу), в т.ч. право на фирменное наименование (ст. 1027 ГК РФ).</w:t>
      </w:r>
    </w:p>
    <w:p w:rsidR="00F52564" w:rsidRDefault="00F52564">
      <w:pPr>
        <w:pStyle w:val="23"/>
        <w:spacing w:line="360" w:lineRule="auto"/>
        <w:ind w:firstLine="397"/>
        <w:rPr>
          <w:sz w:val="28"/>
          <w:szCs w:val="28"/>
        </w:rPr>
      </w:pPr>
      <w:r>
        <w:rPr>
          <w:sz w:val="28"/>
          <w:szCs w:val="28"/>
        </w:rPr>
        <w:t>Закон об Акционерных обществах, определяя место нахождения акционерного общества, полностью воспроизводит п. 2 ст. 54 ГК РФ, согласно которому место нахождения юридического лица определяется местом его государственной регистрации. Пункт 2 ст.4 Закона N 208-ФЗ (в ред. Федерального закона от 21.03.02 N 31-ФЗ) ограничивает возможности учредителей общества по выбору места нахождения (юридического адреса) общества. Если ранее законодательство допускало возможность произвольного указания места нахождения общества, то теперь таким местом может быть только место государственной регистрации общества.</w:t>
      </w:r>
    </w:p>
    <w:p w:rsidR="00F52564" w:rsidRDefault="00F52564">
      <w:pPr>
        <w:spacing w:line="360" w:lineRule="auto"/>
        <w:ind w:firstLine="397"/>
        <w:jc w:val="both"/>
        <w:rPr>
          <w:rFonts w:eastAsia="MS Mincho"/>
          <w:i/>
          <w:iCs/>
          <w:color w:val="000000"/>
          <w:sz w:val="28"/>
          <w:szCs w:val="28"/>
        </w:rPr>
      </w:pPr>
      <w:r>
        <w:rPr>
          <w:rFonts w:eastAsia="MS Mincho"/>
          <w:i/>
          <w:iCs/>
          <w:color w:val="000000"/>
          <w:sz w:val="28"/>
          <w:szCs w:val="28"/>
        </w:rPr>
        <w:t xml:space="preserve">Участники общества.  </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Участники акционерного общества называются акционерами вследствие приобретения ими акций, выпускаемых обществом. В результате приобретения акций акционеры становятся их собственниками</w:t>
      </w:r>
      <w:r>
        <w:rPr>
          <w:rStyle w:val="a5"/>
          <w:rFonts w:ascii="Times New Roman" w:eastAsia="MS Mincho" w:hAnsi="Times New Roman"/>
          <w:color w:val="000000"/>
          <w:sz w:val="28"/>
          <w:szCs w:val="28"/>
        </w:rPr>
        <w:footnoteReference w:id="36"/>
      </w:r>
      <w:r>
        <w:rPr>
          <w:rFonts w:ascii="Times New Roman" w:eastAsia="MS Mincho" w:hAnsi="Times New Roman" w:cs="Times New Roman"/>
          <w:color w:val="000000"/>
          <w:sz w:val="28"/>
          <w:szCs w:val="28"/>
        </w:rPr>
        <w:t>. Однако, учитывая, что акции могут выпускаться в без документарной форме, использование термина «право собственности на акцию» было бы не совсем корректным. Оплата акций акционерами означает их участие в обществе, а отчуждение акций другим лицам, в том числе и самому обществу, означает прекращение прав и обязанностей акционера. В этом случае они не вправе требовать от общества передачи доли от всего имущества общества( например путем выдела доли пропорционально количеству принадлежащих акций), как участники общества с ограниченной ответственностью, что позволяет обществу сохранить свои активы при любом изменении состава его акционеров. Все имущество, переданное акционерами обществу в оплату акций, становится собственностью самого общества, а акционеры обладают лишь обязательственными правами в отношении самого общества и вещными правами</w:t>
      </w:r>
      <w:r>
        <w:rPr>
          <w:rFonts w:ascii="Times New Roman" w:eastAsia="MS Mincho" w:hAnsi="Times New Roman" w:cs="Times New Roman"/>
          <w:b/>
          <w:bCs/>
          <w:color w:val="000000"/>
          <w:sz w:val="28"/>
          <w:szCs w:val="28"/>
        </w:rPr>
        <w:t xml:space="preserve"> </w:t>
      </w:r>
      <w:r>
        <w:rPr>
          <w:rFonts w:ascii="Times New Roman" w:eastAsia="MS Mincho" w:hAnsi="Times New Roman" w:cs="Times New Roman"/>
          <w:color w:val="000000"/>
          <w:sz w:val="28"/>
          <w:szCs w:val="28"/>
        </w:rPr>
        <w:t>на часть имущества в случае ликвидации общества, которыми они вправе воспользоваться в соответствии с ч.1 п.2 ст. 48 Гражданского кодекса РФ.</w:t>
      </w:r>
    </w:p>
    <w:p w:rsidR="00F52564" w:rsidRDefault="00F52564">
      <w:pPr>
        <w:pStyle w:val="a8"/>
        <w:spacing w:line="360" w:lineRule="auto"/>
        <w:ind w:firstLine="397"/>
        <w:jc w:val="both"/>
        <w:rPr>
          <w:rFonts w:ascii="Times New Roman" w:eastAsia="MS Mincho" w:hAnsi="Times New Roman"/>
          <w:color w:val="000000"/>
          <w:sz w:val="28"/>
          <w:szCs w:val="28"/>
        </w:rPr>
      </w:pPr>
      <w:r>
        <w:rPr>
          <w:rFonts w:ascii="Times New Roman" w:eastAsia="MS Mincho" w:hAnsi="Times New Roman" w:cs="Times New Roman"/>
          <w:color w:val="000000"/>
          <w:sz w:val="28"/>
          <w:szCs w:val="28"/>
        </w:rPr>
        <w:t>В соответствии с Законом об акционерных обществах инвесторы становятся акционерами независимо от того, оплатили ли они полностью размещаемые обществом акции. Однако в случае неполной оплаты акций такие акционеры могут быть ограничены в правах.</w:t>
      </w:r>
      <w:r>
        <w:rPr>
          <w:rStyle w:val="a5"/>
          <w:rFonts w:ascii="Times New Roman" w:eastAsia="MS Mincho" w:hAnsi="Times New Roman"/>
          <w:color w:val="000000"/>
          <w:sz w:val="28"/>
          <w:szCs w:val="28"/>
        </w:rPr>
        <w:footnoteReference w:id="37"/>
      </w:r>
    </w:p>
    <w:p w:rsidR="00F52564" w:rsidRDefault="00F52564">
      <w:pPr>
        <w:pStyle w:val="a8"/>
        <w:spacing w:line="360" w:lineRule="auto"/>
        <w:ind w:firstLine="397"/>
        <w:jc w:val="both"/>
        <w:rPr>
          <w:rFonts w:ascii="Times New Roman" w:hAnsi="Times New Roman" w:cs="Times New Roman"/>
          <w:b/>
          <w:bCs/>
          <w:sz w:val="28"/>
          <w:szCs w:val="28"/>
        </w:rPr>
      </w:pPr>
    </w:p>
    <w:p w:rsidR="00F52564" w:rsidRDefault="00F52564">
      <w:pPr>
        <w:pStyle w:val="a8"/>
        <w:spacing w:line="360" w:lineRule="auto"/>
        <w:ind w:firstLine="397"/>
        <w:jc w:val="both"/>
        <w:rPr>
          <w:rFonts w:ascii="Times New Roman" w:hAnsi="Times New Roman" w:cs="Times New Roman"/>
          <w:b/>
          <w:bCs/>
          <w:sz w:val="28"/>
          <w:szCs w:val="28"/>
        </w:rPr>
      </w:pPr>
      <w:r>
        <w:rPr>
          <w:rFonts w:ascii="Times New Roman" w:hAnsi="Times New Roman" w:cs="Times New Roman"/>
          <w:b/>
          <w:bCs/>
          <w:sz w:val="28"/>
          <w:szCs w:val="28"/>
        </w:rPr>
        <w:t>§2. Типы акционерного общества. Филиалы и представительства. Аффилированные лица. Статус и ответственность основного общества.</w:t>
      </w:r>
    </w:p>
    <w:p w:rsidR="00F52564" w:rsidRDefault="00F52564">
      <w:pPr>
        <w:pStyle w:val="31"/>
        <w:ind w:left="0" w:firstLine="397"/>
        <w:rPr>
          <w:rFonts w:ascii="Times New Roman" w:hAnsi="Times New Roman" w:cs="Times New Roman"/>
          <w:i/>
          <w:iCs/>
          <w:color w:val="000000"/>
        </w:rPr>
      </w:pPr>
      <w:r>
        <w:rPr>
          <w:rFonts w:ascii="Times New Roman" w:hAnsi="Times New Roman" w:cs="Times New Roman"/>
          <w:i/>
          <w:iCs/>
          <w:color w:val="000000"/>
        </w:rPr>
        <w:t xml:space="preserve"> </w:t>
      </w:r>
    </w:p>
    <w:p w:rsidR="00F52564" w:rsidRDefault="00F52564">
      <w:pPr>
        <w:pStyle w:val="31"/>
        <w:ind w:left="0" w:firstLine="397"/>
        <w:rPr>
          <w:rFonts w:ascii="Times New Roman" w:hAnsi="Times New Roman" w:cs="Times New Roman"/>
          <w:i/>
          <w:iCs/>
          <w:color w:val="000000"/>
        </w:rPr>
      </w:pPr>
      <w:r>
        <w:rPr>
          <w:rFonts w:ascii="Times New Roman" w:hAnsi="Times New Roman" w:cs="Times New Roman"/>
          <w:i/>
          <w:iCs/>
          <w:color w:val="000000"/>
        </w:rPr>
        <w:t>Типы акционерного общества</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Акционерные общества подразделяются на два типа - открытые  и   закрытые.   Главными  разграничительными  признаками  являются  условия  и порядок  размещения  акций  и права  акционеров  по  их отчуждению  и преимущественному приобретению.  Но этим различия не ограничиваются; они отражаются также в особенностях формирования и функционирования  открытых  и закрытых  обществ,  которые частично  зафиксированы в статье 7 Закона об акционерных обществах,  а частично в других нормах Закона.  Указание  о том,  к  какому  типу  относится  общество  - открытому   или   закрытому,   должно  содержаться  в  его  уставе, который является учредительным документом (п. 3 ст. 11  Закона) и в его фирменном  наименовании  (п. 1 ст. 4 Закона) и соответственно указываться в печати (п. 7 ст. 2 Закона).</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i/>
          <w:iCs/>
          <w:color w:val="000000"/>
          <w:sz w:val="28"/>
          <w:szCs w:val="28"/>
        </w:rPr>
        <w:t>Основные признаки открытого общества следующие</w:t>
      </w:r>
      <w:r>
        <w:rPr>
          <w:rFonts w:ascii="Times New Roman" w:eastAsia="MS Mincho" w:hAnsi="Times New Roman" w:cs="Times New Roman"/>
          <w:color w:val="000000"/>
          <w:sz w:val="28"/>
          <w:szCs w:val="28"/>
        </w:rPr>
        <w:t>:</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1) акционеры открытого общества могут отчуждать принадлежащие им акции без согласия других акционеров общества. Установление преимущественного права АО или акционеров на приобретение отчуждаемых акций не допускается;</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2)  открытое  общество  вправе  проводить открытую подписку на выпускаемые  им  акции,  т.е.  среди неограниченного круга лиц,  и осуществлять  свободную продажу акций с учетом требований Закона и иных  правовых  актов  Российской Федерации. Открытое общество не лишено права проводить и закрытую  подписку на выпускаемые им акции,  кроме случаев,  когда   такая  возможность  ограничена  уставом  общества или требованиями  правовых актов РФ.  Согласно  п. 2 ст. 39  Закона при отсутствии в уставе  общества указаний о способе размещения акций размещение их может  проводиться  только  путем  открытой подписки.</w:t>
      </w:r>
    </w:p>
    <w:p w:rsidR="00F52564" w:rsidRDefault="00F52564">
      <w:pPr>
        <w:pStyle w:val="a8"/>
        <w:spacing w:line="360" w:lineRule="auto"/>
        <w:ind w:firstLine="397"/>
        <w:jc w:val="both"/>
        <w:rPr>
          <w:rFonts w:ascii="Times New Roman" w:eastAsia="MS Mincho" w:hAnsi="Times New Roman"/>
          <w:color w:val="000000"/>
          <w:sz w:val="28"/>
          <w:szCs w:val="28"/>
        </w:rPr>
      </w:pPr>
      <w:r>
        <w:rPr>
          <w:rFonts w:ascii="Times New Roman" w:eastAsia="MS Mincho" w:hAnsi="Times New Roman" w:cs="Times New Roman"/>
          <w:color w:val="000000"/>
          <w:sz w:val="28"/>
          <w:szCs w:val="28"/>
        </w:rPr>
        <w:t xml:space="preserve"> Открытое общество вправе проводить размещение акций и эмиссионных ценных бумаг общества, конвертируемых в акции, посредством как открытой, так и закрытой подписки. Уставом общества и правовыми актами Российской Федерации может быть ограничена возможность проведения закрытой подписки открытыми обществами.</w:t>
      </w:r>
      <w:r>
        <w:rPr>
          <w:rStyle w:val="a5"/>
          <w:rFonts w:ascii="Times New Roman" w:eastAsia="MS Mincho" w:hAnsi="Times New Roman"/>
          <w:color w:val="000000"/>
          <w:sz w:val="28"/>
          <w:szCs w:val="28"/>
        </w:rPr>
        <w:footnoteReference w:id="38"/>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(о размещении эмиссионных ценных бумаг общества, конвертируемых в акции),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Размещение посредством открытой подписки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общества.</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Размещение обществом акций и иных эмиссионных ценных бумаг общества осуществляется в соответствии с правовыми актами Российской Федерации. </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Это правило распространяется  и на  ценные  бумаги общества,  конвертируемые в акции ( ст. 33 Закона);</w:t>
      </w:r>
    </w:p>
    <w:p w:rsidR="00F52564" w:rsidRDefault="00F52564">
      <w:pPr>
        <w:autoSpaceDE w:val="0"/>
        <w:autoSpaceDN w:val="0"/>
        <w:adjustRightInd w:val="0"/>
        <w:spacing w:line="360" w:lineRule="auto"/>
        <w:jc w:val="both"/>
        <w:rPr>
          <w:color w:val="000000"/>
          <w:sz w:val="28"/>
          <w:szCs w:val="28"/>
        </w:rPr>
      </w:pPr>
      <w:r>
        <w:rPr>
          <w:rFonts w:eastAsia="MS Mincho"/>
          <w:color w:val="000000"/>
          <w:sz w:val="28"/>
          <w:szCs w:val="28"/>
        </w:rPr>
        <w:t xml:space="preserve">          3)  число  акционеров открытого общества не ограничено,  как и число его учредителей (  п. 2 ст. 10  Закона).   Возможность   иметь   неограниченное   число  учредителей      открытого  общества  создает условия для мобилизации значительного капитала,  обеспечивающего решение крупных производственных и иных задач.  Ограничение  числа учредителей закрытого общества сближает эту   форму   хозяйственных  обществ  с обществами  с ограниченной ответственностью  и создает преимущество обозримости персонального состава общества.  Это обстоятельство может иметь значение как для внутренних  отношений  в обществе,  так  и в отношениях с внешними партнерами. Даже  в тех  случаях,   когда  акция  приобретается   несколькими   лицами,   они  выступают  в качестве  акционера как одно лицо.  Практически в открытых обществах имеется несколько  акционеров,  владеющих значительными пакетами акций,  и большое число акционеров - держателей одной или нескольких акций. Однако, в</w:t>
      </w:r>
      <w:r>
        <w:rPr>
          <w:color w:val="000000"/>
          <w:sz w:val="28"/>
          <w:szCs w:val="28"/>
        </w:rPr>
        <w:t xml:space="preserve"> целях предотвращения нарушений прав акционеров в результате концентрации акций в одних руках установлен государственный контроль за соблюдением антимонопольного законодательства, который осуществляется в порядке, определенном Законом Российской Федерации "О конкуренции и ограничении монополистической деятельности на товарных рынках". В силу его статьи 18 юридическое или физическое лицо, намеревающееся приобрести значительное количество акций с правом голоса, при котором данное лицо может получить право распоряжаться более чем 20 процентами указанных акций, должно обратиться с ходатайством в федеральный антимонопольный орган и получить его предварительное согласие.</w:t>
      </w:r>
    </w:p>
    <w:p w:rsidR="00F52564" w:rsidRDefault="00F52564">
      <w:pPr>
        <w:pStyle w:val="a8"/>
        <w:spacing w:line="360" w:lineRule="auto"/>
        <w:ind w:firstLine="397"/>
        <w:jc w:val="both"/>
        <w:rPr>
          <w:rFonts w:ascii="Times New Roman" w:hAnsi="Times New Roman" w:cs="Times New Roman"/>
          <w:color w:val="000000"/>
          <w:sz w:val="28"/>
          <w:szCs w:val="28"/>
        </w:rPr>
      </w:pPr>
      <w:r>
        <w:rPr>
          <w:rFonts w:ascii="Times New Roman" w:hAnsi="Times New Roman" w:cs="Times New Roman"/>
          <w:color w:val="000000"/>
          <w:sz w:val="28"/>
          <w:szCs w:val="28"/>
        </w:rPr>
        <w:t>Распространяя средства правовой защиты акционеров, предусмотренные статьей 80 Федерального закона "Об акционерных обществах", только на общества с числом акционеров свыше тысячи, законодатель исходит из того, что это необходимо, поскольку именно большое количество акционеров обусловливает меньшую вероятность их альянсов среди мелких акционеров, способных противостоять акционеру с крупным пакетом голосов, и потому должны вводиться дополнительные антимонопольные механизмы</w:t>
      </w:r>
      <w:r>
        <w:rPr>
          <w:rStyle w:val="a5"/>
          <w:rFonts w:ascii="Times New Roman" w:hAnsi="Times New Roman" w:cs="Times New Roman"/>
          <w:color w:val="000000"/>
          <w:sz w:val="28"/>
          <w:szCs w:val="28"/>
        </w:rPr>
        <w:footnoteReference w:id="39"/>
      </w:r>
      <w:r>
        <w:rPr>
          <w:rFonts w:ascii="Times New Roman" w:hAnsi="Times New Roman" w:cs="Times New Roman"/>
          <w:color w:val="000000"/>
          <w:sz w:val="28"/>
          <w:szCs w:val="28"/>
        </w:rPr>
        <w:t>.</w:t>
      </w:r>
    </w:p>
    <w:p w:rsidR="00F52564" w:rsidRDefault="00F52564">
      <w:pPr>
        <w:pStyle w:val="a8"/>
        <w:spacing w:line="360" w:lineRule="auto"/>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 xml:space="preserve">           4)  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(ст. 26 Закона).  Правила о минимальном размере уставного капитала для открытого и закрытого акционерного общества действуют не только в момент его  создания, но и в любое время деятельности общества. Минимальный размер  оплаты  труда  определяется  федеральным законом.        Норматив минимального размера уставного капитала кредитных организаций  может  устанавливаться Банком России в зависимости от вида кредитных организаций. Решение   Банка   России  об  изменении  минимального  размера уставного  капитала  вступает  в силу  не ранее  чем через 90 дней  после дня его официального опубликования. Для вновь регистрируемых      кредитных  организаций Банк России применяет норматив минимального размера уставного капитала,  действующий на день подачи документов на регистрацию и получения лицензии. При этом Банк России не имеет права  требовать от ранее зарегистрированных кредитных организаций изменения их уставного капитала (ст. 11 Закона о банках).    Величина    уставного    капитала   при   преобразовании государственных (муниципальных) предприятий в акционерные общества открытого   типа   определяется  с учетом  результатов  переоценки основных  фондов.  </w:t>
      </w:r>
    </w:p>
    <w:p w:rsidR="00F52564" w:rsidRDefault="00F52564">
      <w:pPr>
        <w:spacing w:line="360" w:lineRule="auto"/>
        <w:ind w:firstLine="397"/>
        <w:jc w:val="both"/>
        <w:rPr>
          <w:rFonts w:eastAsia="MS Mincho"/>
          <w:color w:val="000000"/>
          <w:sz w:val="28"/>
          <w:szCs w:val="28"/>
        </w:rPr>
      </w:pPr>
      <w:r>
        <w:rPr>
          <w:rFonts w:eastAsia="MS Mincho"/>
          <w:color w:val="000000"/>
          <w:sz w:val="28"/>
          <w:szCs w:val="28"/>
        </w:rPr>
        <w:t xml:space="preserve">5)  открытое общество обязано ежегодно публиковать в средствах массовой   информации,  доступных  для  всех   акционеров  данного общества,  годовой  отчет,  бухгалтерский баланс и счет прибылей и убытков    общества;    проспект    эмиссии    акций   в  случаях, предусмотренных законодательством РФ; сообщения о проведении общих собраний и ряд других сведений,  указанных в законодательстве (ст. 92 Закона).  </w:t>
      </w:r>
    </w:p>
    <w:p w:rsidR="00F52564" w:rsidRDefault="00F52564">
      <w:pPr>
        <w:spacing w:line="360" w:lineRule="auto"/>
        <w:ind w:firstLine="397"/>
        <w:jc w:val="both"/>
        <w:rPr>
          <w:color w:val="000000"/>
          <w:sz w:val="28"/>
          <w:szCs w:val="28"/>
        </w:rPr>
      </w:pPr>
      <w:r>
        <w:rPr>
          <w:color w:val="000000"/>
          <w:sz w:val="28"/>
          <w:szCs w:val="28"/>
        </w:rPr>
        <w:t>Ярким примером открытого акционерного общества является акционерное общество «Нефтяная компания «ЛУКОЙЛ», которая была образована 1 февраля 1991г. Первоначальное существование определялось как концерн, состоящий их трех нефтедобывающих объединений - «Лангепаснефтегаз», «Когалымнефтегаз»,  «Урайнефтегаз» - и двух нефтеперерабатывающих заводов- «Пермнефтеоргсинтез» и «Волгограднефтепереработка». Чуть позднее к ним присоединились Новоуфимский и Мажекяйский НПЗ. Концерн «ЛУКОЙЛ» просуществовал до президентского указа № 1403 от 17 ноября 1992г., в соответствии с которым Постановлением правительства РФ 5 апреля 1993г. было учреждено акционерное общество «Нефтяная компания «ЛУКОЙЛ», ставшая его правопреемником.</w:t>
      </w:r>
    </w:p>
    <w:p w:rsidR="00F52564" w:rsidRDefault="00F52564">
      <w:pPr>
        <w:pStyle w:val="23"/>
        <w:spacing w:line="360" w:lineRule="auto"/>
        <w:ind w:firstLine="397"/>
        <w:rPr>
          <w:sz w:val="28"/>
          <w:szCs w:val="28"/>
        </w:rPr>
      </w:pPr>
      <w:r>
        <w:rPr>
          <w:sz w:val="28"/>
          <w:szCs w:val="28"/>
        </w:rPr>
        <w:t>Нефтяная промышленность, возможно, относится к немногим отраслям, у которых есть время и ресурсы для преодоления данных проблем до того, как они поставят под угрозу само выживание бизнеса. Но даже и в этой отрасли пройдет еще какое-то время, прежде чем видение проблем высшим руководством будет реально передано рабочим и служащим и искренняя приверженность задачам и стратегии компании станет очевидной и на более низких организационных уровнях. Важнейшим фактором развития вертикально интегрированных компаний является рациональная организационная структура, т.е. тип устройства управления внутри предприятия или объединения предприятий.Так выглядит организационная структура управления «ОАО «ЛУКОЙЛ»</w:t>
      </w:r>
      <w:r>
        <w:rPr>
          <w:rStyle w:val="a5"/>
          <w:sz w:val="28"/>
          <w:szCs w:val="28"/>
        </w:rPr>
        <w:footnoteReference w:id="40"/>
      </w:r>
      <w:r>
        <w:rPr>
          <w:sz w:val="28"/>
          <w:szCs w:val="28"/>
        </w:rPr>
        <w:t xml:space="preserve"> (Приложение 1).</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i/>
          <w:iCs/>
          <w:color w:val="000000"/>
          <w:sz w:val="28"/>
          <w:szCs w:val="28"/>
        </w:rPr>
        <w:t>Закрытое  акционерное  общество</w:t>
      </w:r>
      <w:r>
        <w:rPr>
          <w:rFonts w:ascii="Times New Roman" w:eastAsia="MS Mincho" w:hAnsi="Times New Roman" w:cs="Times New Roman"/>
          <w:color w:val="000000"/>
          <w:sz w:val="28"/>
          <w:szCs w:val="28"/>
        </w:rPr>
        <w:t xml:space="preserve"> характеризуется следующими признаками:</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1)  акции  закрытого  общества распределяются только среди его учредителей или иного заранее определенного круга лиц; закрытое общество не вправе проводить открытую подписку на выпускаемые  им  акции  либо  иным образом распространять их среди неограниченного круга лиц;</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2)  минимальный  уставный  капитал  закрытого  общества должен составлять  не  менее стократной суммы минимального размера оплаты труда,  установленного федеральным законом на дату государственной регистрации   общества  (максимальный  размер  уставного  капитала закрытого общества не ограничен);</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3)  в связи  с тем,  что  акции  закрытого  общества  не  могут свободно распространяться,  акционер, желающий продать свои акции, должен  предложить  их  для приобретения другим акционерам данного общества и только при не использовании ими преимущественного права на   приобретение  этих  акций  может  продать  их  другому  лицу. Акционеры  закрытого  общества  имеют  преимущественное  право  на приобретение акций общества при условии, если они готовы купить их по  цене,  по которой они могут быть проданы лицу,  не являющемуся акционером.  В  данном  случае  Закон защищает права и интересы не только акционеров, приобретающих акции, но и тех, кто их продает. Правомерно сделать вывод о том,  что преимущественное право на приобретение  акций закрытого общества действует при любом способе возмездного их отчуждения - как по договору купли - продажи, так и по  договору мены,  к которому применяются нормы о купле – продаже ( п.  2  ст.  567  ГК).  В  практике этот вопрос возникает,  в частности,  при  желании  акционера  закрытого  общества  обменять принадлежащие  ему  акции  на акции другого общества.  Такой обмен может состояться лишь при условии, если другие акционеры закрытого общества  не  используют  свое  право  на приобретение отчуждаемых (предназначенных для обмена) акций.  Цена их приобретения должна в данном  случае  определяться  исходя  из рыночной стоимости акций, предлагаемых взамен. Порядок установления рыночной стоимости акций предусмотрен ст. 77 Закона («определение рыночной стоимости имущества»).  Как показывает практика ВАС при решении подобных споров  необходимо исходить их того, что ст. 77 Закона об акционерных обществах применяется в сочетании с другими нормами Закона, отсылающими в части определения рыночной стоимости имущества к ее положениям</w:t>
      </w:r>
      <w:r>
        <w:rPr>
          <w:rStyle w:val="a5"/>
          <w:rFonts w:ascii="Times New Roman" w:eastAsia="MS Mincho" w:hAnsi="Times New Roman"/>
          <w:color w:val="000000"/>
          <w:sz w:val="28"/>
          <w:szCs w:val="28"/>
        </w:rPr>
        <w:footnoteReference w:id="41"/>
      </w:r>
      <w:r>
        <w:rPr>
          <w:rFonts w:ascii="Times New Roman" w:eastAsia="MS Mincho" w:hAnsi="Times New Roman" w:cs="Times New Roman"/>
          <w:color w:val="000000"/>
          <w:sz w:val="28"/>
          <w:szCs w:val="28"/>
        </w:rPr>
        <w:t>. Уставом   может   быть  предусмотрено  преимущественное  право общества  на  приобретение  акций,  продаваемых  акционерами этого общества,  если  другие  акционеры  не  используют  своего  права. Преимущественное  право общества на приобретение акций принадлежит обществу  только в случаях,  если это прямо оговорено в уставе,  в отличие  от преимущественного права акционеров,  принадлежащего им независимо от наличия соответствующих указаний в уставе. Порядок   и  сроки   осуществления   преимущественного   права приобретения акций должны определяться уставом.  При этом срок его осуществления  не  может  быть  менее  30  дней  и более 60 дней с момента предложения акций на продажу;</w:t>
      </w:r>
    </w:p>
    <w:p w:rsidR="00F52564" w:rsidRDefault="00F52564">
      <w:pPr>
        <w:pStyle w:val="a8"/>
        <w:spacing w:line="360" w:lineRule="auto"/>
        <w:ind w:firstLine="397"/>
        <w:jc w:val="both"/>
        <w:rPr>
          <w:rFonts w:ascii="Times New Roman" w:eastAsia="MS Mincho" w:hAnsi="Times New Roman"/>
          <w:color w:val="000000"/>
          <w:sz w:val="28"/>
          <w:szCs w:val="28"/>
        </w:rPr>
      </w:pPr>
      <w:r>
        <w:rPr>
          <w:rFonts w:ascii="Times New Roman" w:eastAsia="MS Mincho" w:hAnsi="Times New Roman" w:cs="Times New Roman"/>
          <w:sz w:val="28"/>
          <w:szCs w:val="28"/>
        </w:rPr>
        <w:t>4)  число  акционеров  закрытого  общества не должно превышать пятидесяти.   Если  указанный  предел  будет  превышен,   закрытое общество в течение года должно быть преобразовано в открытое.  При невыполнении  этого  требования  (при  условии,  что  за год число акционеров  не  сократится  до предельной нормы) закрытое общество подлежит  ликвидации  в судебном  порядке  (ст. 21  Закона  и комментарий к ней, ст. 61 ГК).</w:t>
      </w:r>
      <w:r>
        <w:rPr>
          <w:rFonts w:ascii="Times New Roman" w:hAnsi="Times New Roman" w:cs="Times New Roman"/>
          <w:sz w:val="28"/>
          <w:szCs w:val="28"/>
        </w:rPr>
        <w:t xml:space="preserve"> Указанное выше </w:t>
      </w:r>
      <w:r>
        <w:rPr>
          <w:rFonts w:ascii="Times New Roman" w:hAnsi="Times New Roman" w:cs="Times New Roman"/>
          <w:color w:val="000000"/>
          <w:sz w:val="28"/>
          <w:szCs w:val="28"/>
        </w:rPr>
        <w:t>ограничение числа акционеров было принято в отношении тех обществ, которые созданы или еще только создаются после введения в действие Закона, т.е. после 1 января 1996 г. Те же закрытые общества, которые созданы до введения в действие Закона,</w:t>
      </w:r>
      <w:r>
        <w:rPr>
          <w:rFonts w:ascii="Times New Roman" w:eastAsia="MS Mincho" w:hAnsi="Times New Roman" w:cs="Times New Roman"/>
          <w:color w:val="000000"/>
          <w:sz w:val="28"/>
          <w:szCs w:val="28"/>
        </w:rPr>
        <w:t xml:space="preserve">   и  насчитывают  более  50 акционеров  (в  том  числе  образованные в процессе приватизации), могут продолжать действовать в прежнем виде.</w:t>
      </w:r>
      <w:r>
        <w:rPr>
          <w:rStyle w:val="a5"/>
          <w:rFonts w:ascii="Times New Roman" w:eastAsia="MS Mincho" w:hAnsi="Times New Roman"/>
          <w:color w:val="000000"/>
          <w:sz w:val="28"/>
          <w:szCs w:val="28"/>
        </w:rPr>
        <w:footnoteReference w:id="42"/>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Почему была выбрана такая численность акционеров, сказать трудно. Однако очевидно, что акция была предпринята именно против работников-акционеров, а также физических лиц, желающих создать свое общество, став одновременно его работниками.</w:t>
      </w:r>
    </w:p>
    <w:p w:rsidR="00F52564" w:rsidRDefault="00F52564">
      <w:pPr>
        <w:autoSpaceDE w:val="0"/>
        <w:autoSpaceDN w:val="0"/>
        <w:adjustRightInd w:val="0"/>
        <w:spacing w:line="360" w:lineRule="auto"/>
        <w:ind w:firstLine="397"/>
        <w:jc w:val="both"/>
        <w:rPr>
          <w:color w:val="000000"/>
          <w:sz w:val="28"/>
          <w:szCs w:val="28"/>
        </w:rPr>
      </w:pPr>
      <w:r>
        <w:rPr>
          <w:color w:val="000000"/>
          <w:sz w:val="28"/>
          <w:szCs w:val="28"/>
        </w:rPr>
        <w:t>Что же касается акционеров - юридических лиц, то для них данное ограничение, по существу, не играет никакой роли. В закрытом акционерном обществе фактически может быть и более пятидесяти участников; например, если его образуют холдинговые компании с разветвленной сетью дочерних и зависимых обществ.</w:t>
      </w:r>
    </w:p>
    <w:p w:rsidR="00F52564" w:rsidRDefault="00F52564">
      <w:pPr>
        <w:autoSpaceDE w:val="0"/>
        <w:autoSpaceDN w:val="0"/>
        <w:adjustRightInd w:val="0"/>
        <w:spacing w:line="360" w:lineRule="auto"/>
        <w:ind w:firstLine="397"/>
        <w:jc w:val="both"/>
        <w:rPr>
          <w:rFonts w:eastAsia="MS Mincho"/>
          <w:color w:val="000000"/>
          <w:sz w:val="28"/>
          <w:szCs w:val="28"/>
        </w:rPr>
      </w:pPr>
      <w:r>
        <w:rPr>
          <w:color w:val="000000"/>
          <w:sz w:val="28"/>
          <w:szCs w:val="28"/>
        </w:rPr>
        <w:t>На приведенном примере наглядно видно, как законодательные акты, в данном случае Закон об акционерных обществах, можно эффективно использовать в интересах определенных групп лиц, одновременно ограничивая права граждан, а также резко сократить возможности целого сектора экономики.</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t>Законодательство  не  устанавливает  минимального  числа  лиц, которое  необходимо  для  создания  общества.  Общество может быть учреждено  и одним  лицом  либо  состоять  из одного лица в случае приобретения им всех акций общества.  Но общество не может иметь в качестве  единственного  участника  другое общество,  состоящее из одного лица;  такое общество не вправе, например, создать дочернее ( п. 6 ст. 98 ГК, п. 2 ст. 10 Закона). Помимо  этого  законодательство в ряде случаев предусматривает возможность  создания  обществ только в форме открытых,  исходя из других  критериев.  Такое  предписание  содержится  в   п. 4 ст. 7 Закона,   где говорится,   что  общества,  учредителями  которых выступают  (в  случаях,   предусмотренных  федеральными  законами) Российская    Федерация,    субъект   Российской   Федерации   или муниципальное  образование,  могут  быть  только  открытыми.   Это правило  Закон  не  распространяет  на  общества,  образованные  в процессе  приватизации.  Только  в форме  открытых  обществ  могут учреждаться   инвестиционные   фонды  (ст.   2,   7  Положения  об инвестиционных фондах).</w:t>
      </w:r>
    </w:p>
    <w:p w:rsidR="00F52564" w:rsidRDefault="00F52564">
      <w:pPr>
        <w:spacing w:line="360" w:lineRule="auto"/>
        <w:ind w:firstLine="397"/>
        <w:jc w:val="both"/>
        <w:rPr>
          <w:i/>
          <w:iCs/>
          <w:sz w:val="28"/>
          <w:szCs w:val="28"/>
        </w:rPr>
      </w:pPr>
      <w:r>
        <w:rPr>
          <w:i/>
          <w:iCs/>
          <w:sz w:val="28"/>
          <w:szCs w:val="28"/>
        </w:rPr>
        <w:t>Филиалы и представительства.</w:t>
      </w:r>
    </w:p>
    <w:p w:rsidR="00F52564" w:rsidRDefault="00F52564">
      <w:pPr>
        <w:pStyle w:val="a8"/>
        <w:spacing w:line="360" w:lineRule="auto"/>
        <w:ind w:firstLine="397"/>
        <w:jc w:val="both"/>
        <w:rPr>
          <w:rFonts w:ascii="Times New Roman" w:eastAsia="MS Mincho" w:hAnsi="Times New Roman"/>
          <w:i/>
          <w:iCs/>
          <w:sz w:val="28"/>
          <w:szCs w:val="28"/>
        </w:rPr>
      </w:pPr>
      <w:r>
        <w:rPr>
          <w:rFonts w:ascii="Times New Roman" w:eastAsia="MS Mincho" w:hAnsi="Times New Roman" w:cs="Times New Roman"/>
          <w:sz w:val="28"/>
          <w:szCs w:val="28"/>
        </w:rPr>
        <w:t xml:space="preserve">В   целях  расширения  своей  деятельности  и обеспечения представительства   интересов  общества  за  пределами  места  его нахождения  </w:t>
      </w:r>
      <w:r>
        <w:rPr>
          <w:rFonts w:ascii="Times New Roman" w:eastAsia="MS Mincho" w:hAnsi="Times New Roman" w:cs="Times New Roman"/>
          <w:i/>
          <w:iCs/>
          <w:sz w:val="28"/>
          <w:szCs w:val="28"/>
        </w:rPr>
        <w:t xml:space="preserve">общество  может создавать филиалы и представительства </w:t>
      </w:r>
      <w:r>
        <w:rPr>
          <w:rFonts w:ascii="Times New Roman" w:eastAsia="MS Mincho" w:hAnsi="Times New Roman" w:cs="Times New Roman"/>
          <w:sz w:val="28"/>
          <w:szCs w:val="28"/>
        </w:rPr>
        <w:t>(ст.5 Закона).</w:t>
      </w:r>
    </w:p>
    <w:p w:rsidR="00F52564" w:rsidRDefault="00F52564">
      <w:pPr>
        <w:pStyle w:val="a8"/>
        <w:spacing w:line="360" w:lineRule="auto"/>
        <w:ind w:firstLine="397"/>
        <w:jc w:val="both"/>
        <w:rPr>
          <w:rFonts w:ascii="Times New Roman" w:eastAsia="MS Mincho" w:hAnsi="Times New Roman"/>
          <w:sz w:val="28"/>
          <w:szCs w:val="28"/>
        </w:rPr>
      </w:pPr>
      <w:r>
        <w:rPr>
          <w:rFonts w:ascii="Times New Roman" w:eastAsia="MS Mincho" w:hAnsi="Times New Roman" w:cs="Times New Roman"/>
          <w:i/>
          <w:iCs/>
          <w:sz w:val="28"/>
          <w:szCs w:val="28"/>
        </w:rPr>
        <w:t>Представительство</w:t>
      </w:r>
      <w:r>
        <w:rPr>
          <w:rFonts w:ascii="Times New Roman" w:eastAsia="MS Mincho" w:hAnsi="Times New Roman" w:cs="Times New Roman"/>
          <w:sz w:val="28"/>
          <w:szCs w:val="28"/>
        </w:rPr>
        <w:t xml:space="preserve"> создается для представления интересов общества и обеспечения    их    защиты.   </w:t>
      </w:r>
      <w:r>
        <w:rPr>
          <w:rFonts w:ascii="Times New Roman" w:eastAsia="MS Mincho" w:hAnsi="Times New Roman" w:cs="Times New Roman"/>
          <w:i/>
          <w:iCs/>
          <w:sz w:val="28"/>
          <w:szCs w:val="28"/>
        </w:rPr>
        <w:t xml:space="preserve">Филиал </w:t>
      </w:r>
      <w:r>
        <w:rPr>
          <w:rFonts w:ascii="Times New Roman" w:eastAsia="MS Mincho" w:hAnsi="Times New Roman" w:cs="Times New Roman"/>
          <w:sz w:val="28"/>
          <w:szCs w:val="28"/>
        </w:rPr>
        <w:t xml:space="preserve"> может осуществлять все виды деятельности общества (или часть их), включая производственно - хозяйственную. а) И филиалы,  и представительства создаются как обособленные подразделения  общества;  они  не  пользуются правами юридического лица  и действуют  на основании Положений,  утверждаемых обществом (ст. 55 ГК РФ); б)  филиалы и представительства создаются вне места нахождения общества,  причем  могут  открываться  как  в пределах  Российской Федерации,  так и в других государствах.  На территории России они создаются   в  соответствии   с требованиями  федеральных  законов Российской   Федерации;   на   территории  других  государств  - в соответствии    с   требованиями    российского   законодательства (поскольку   являются   частью   российских   юридических  лиц)  и законодательства   государства   по  месту  открытия  филиала  или представительства,   если   иное  не  предусмотрено  международным договором Российской Федерации; в)  общество  наделяет  филиалы  и  представительства   частью своего  имущества.  Оставаясь  собственником  имущества,  общество может изымать его у филиалов и представительств; г) не являясь юридическими лицами, филиалы и представительства осуществляют  свою  деятельность  от имени юридического лица.  При этом    конкретные    сделки   от   имени   общества   подписывают соответственно руководители филиалов и представительств; д)   руководители   филиалов   и представительств  назначаются обществом  и действуют  на основании доверенности,  выдаваемой им; е)  ответственность  за действия филиала или представительства (включая обязательства,  принятые ими от имени общества), как и  работников, несет общество; в то же время на имущество, переданное филиалам  и представительствам,   может  обращаться  взыскание  по долгам общества.</w:t>
      </w:r>
      <w:r>
        <w:rPr>
          <w:rStyle w:val="a5"/>
          <w:rFonts w:ascii="Times New Roman" w:eastAsia="MS Mincho" w:hAnsi="Times New Roman"/>
          <w:sz w:val="28"/>
          <w:szCs w:val="28"/>
        </w:rPr>
        <w:footnoteReference w:id="43"/>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Сведения  о создаваемых  филиалах  и представительствах должны содержаться   в уставе  общества.   При  упразднении  филиала  или представительства   либо   создании   нового   в  устав   вносятся соответствующие    изменения.    О    них    сообщается    органу, осуществляющему регистрацию юридических лиц ( ст. 14  Закона).  </w:t>
      </w:r>
    </w:p>
    <w:p w:rsidR="00F52564" w:rsidRDefault="00F52564">
      <w:pPr>
        <w:pStyle w:val="a8"/>
        <w:spacing w:line="360" w:lineRule="auto"/>
        <w:ind w:firstLine="397"/>
        <w:jc w:val="both"/>
        <w:rPr>
          <w:rFonts w:ascii="Times New Roman" w:eastAsia="MS Mincho" w:hAnsi="Times New Roman" w:cs="Times New Roman"/>
          <w:i/>
          <w:iCs/>
          <w:sz w:val="28"/>
          <w:szCs w:val="28"/>
        </w:rPr>
      </w:pPr>
      <w:r>
        <w:rPr>
          <w:rFonts w:ascii="Times New Roman" w:eastAsia="MS Mincho" w:hAnsi="Times New Roman" w:cs="Times New Roman"/>
          <w:i/>
          <w:iCs/>
          <w:sz w:val="28"/>
          <w:szCs w:val="28"/>
        </w:rPr>
        <w:t>Аффилированные лица.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В современном российском законодательстве категория "аффилированные лица" получила закрепление в 1992 году; впервые она была использована в Указе Президента РФ от 7 октября 1992 года N 1186 "О мерах по организации рынка ценных бумаг в процессе приватизации государственных и муниципальных предприятий"</w:t>
      </w:r>
      <w:r>
        <w:rPr>
          <w:rStyle w:val="a5"/>
          <w:color w:val="000000"/>
          <w:sz w:val="28"/>
          <w:szCs w:val="28"/>
        </w:rPr>
        <w:footnoteReference w:id="44"/>
      </w:r>
      <w:r>
        <w:rPr>
          <w:color w:val="000000"/>
          <w:sz w:val="28"/>
          <w:szCs w:val="28"/>
        </w:rPr>
        <w:t>. Федеральный закон от 26 декабря 1995 года "Об акционерных обществах"</w:t>
      </w:r>
      <w:r>
        <w:rPr>
          <w:rStyle w:val="a5"/>
          <w:color w:val="000000"/>
          <w:sz w:val="28"/>
          <w:szCs w:val="28"/>
        </w:rPr>
        <w:footnoteReference w:id="45"/>
      </w:r>
      <w:r>
        <w:rPr>
          <w:color w:val="000000"/>
          <w:sz w:val="28"/>
          <w:szCs w:val="28"/>
        </w:rPr>
        <w:t xml:space="preserve"> был первым нормативным актом, законодательно закрепившим специфику участия аффилированных лиц в акционерных отношениях. В настоящее время широкий массив нормативных актов (более сорока) различных отраслей законодательства использует данное понятие. О значимости и необходимости регулирования отношений с участием аффилированных лиц, порядка и оснований отнесения к аффилированным лицам свидетельствует факт принятия в первом чтении проекта федерального закона "Об аффилированных лицах". В юридической литературе рассматривались различные аспекты как теоретической направленности, так и практического плана статуса аффилированных лиц как в гражданских правоотношениях, так и в сфере публичного права</w:t>
      </w:r>
      <w:r>
        <w:rPr>
          <w:rStyle w:val="a5"/>
          <w:color w:val="000000"/>
          <w:sz w:val="28"/>
          <w:szCs w:val="28"/>
        </w:rPr>
        <w:footnoteReference w:id="46"/>
      </w:r>
      <w:r>
        <w:rPr>
          <w:color w:val="000000"/>
          <w:sz w:val="28"/>
          <w:szCs w:val="28"/>
        </w:rPr>
        <w:t>. Это свидетельствует об устойчивом интересе к данной правовой категории.</w:t>
      </w:r>
    </w:p>
    <w:p w:rsidR="00F52564" w:rsidRDefault="00F52564">
      <w:pPr>
        <w:autoSpaceDE w:val="0"/>
        <w:autoSpaceDN w:val="0"/>
        <w:adjustRightInd w:val="0"/>
        <w:spacing w:line="360" w:lineRule="auto"/>
        <w:ind w:firstLine="488"/>
        <w:jc w:val="both"/>
        <w:rPr>
          <w:color w:val="000000"/>
          <w:sz w:val="28"/>
          <w:szCs w:val="28"/>
        </w:rPr>
      </w:pPr>
      <w:r>
        <w:rPr>
          <w:color w:val="000000"/>
          <w:sz w:val="28"/>
          <w:szCs w:val="28"/>
        </w:rPr>
        <w:t>Наибольшее применение категория "аффилированные лица" имеет в корпоративном праве: установлены особый порядок совершения сделок с аффилированными лицами, процедура приобретения 30 и более процентов обыкновенных акций общества. Понятие аффилированного лица в Законе об АО и в других актах гражданско-правовой принадлежности отсутствует. Для применения в акционерных отношениях дефиниция содержится в Законе РСФСР "О конкуренции и ограничении монополистической деятельности на товарных рынках" (далее - Антимонопольный закон)</w:t>
      </w:r>
      <w:r>
        <w:rPr>
          <w:rStyle w:val="a5"/>
          <w:color w:val="000000"/>
          <w:sz w:val="28"/>
          <w:szCs w:val="28"/>
        </w:rPr>
        <w:footnoteReference w:id="47"/>
      </w:r>
      <w:r>
        <w:rPr>
          <w:color w:val="000000"/>
          <w:sz w:val="28"/>
          <w:szCs w:val="28"/>
        </w:rPr>
        <w:t>. С 1 января 2002 года лицо стало признаваться аффилированным в соответствии с требованиями законодательства</w:t>
      </w:r>
      <w:r>
        <w:rPr>
          <w:rStyle w:val="a5"/>
          <w:color w:val="000000"/>
          <w:sz w:val="28"/>
          <w:szCs w:val="28"/>
        </w:rPr>
        <w:footnoteReference w:id="48"/>
      </w:r>
      <w:r>
        <w:rPr>
          <w:color w:val="000000"/>
          <w:sz w:val="28"/>
          <w:szCs w:val="28"/>
        </w:rPr>
        <w:t>.</w:t>
      </w:r>
    </w:p>
    <w:p w:rsidR="00F52564" w:rsidRDefault="00F52564">
      <w:pPr>
        <w:autoSpaceDE w:val="0"/>
        <w:autoSpaceDN w:val="0"/>
        <w:adjustRightInd w:val="0"/>
        <w:spacing w:line="360" w:lineRule="auto"/>
        <w:ind w:firstLine="488"/>
        <w:jc w:val="both"/>
        <w:rPr>
          <w:color w:val="000000"/>
          <w:sz w:val="28"/>
          <w:szCs w:val="28"/>
        </w:rPr>
      </w:pPr>
      <w:r>
        <w:rPr>
          <w:color w:val="000000"/>
          <w:sz w:val="28"/>
          <w:szCs w:val="28"/>
        </w:rPr>
        <w:t>Применение норм об аффилированных лицах в акционерных отношениях затруднено и тем, что не определен порядок признания лица аффилированным.</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Федеральный закон от 06.05.98 N 70-ФЗ "О внесении изменений и дополнений в Закон РСФСР "О конкуренции и ограничении монополистической деятельности на товарных рынках" дает следующее определение аффилированных лиц.</w:t>
      </w:r>
    </w:p>
    <w:p w:rsidR="00F52564" w:rsidRDefault="00F52564">
      <w:pPr>
        <w:autoSpaceDE w:val="0"/>
        <w:autoSpaceDN w:val="0"/>
        <w:adjustRightInd w:val="0"/>
        <w:spacing w:line="360" w:lineRule="auto"/>
        <w:ind w:firstLine="485"/>
        <w:jc w:val="both"/>
        <w:rPr>
          <w:color w:val="000000"/>
          <w:sz w:val="28"/>
          <w:szCs w:val="28"/>
        </w:rPr>
      </w:pPr>
      <w:r>
        <w:rPr>
          <w:i/>
          <w:iCs/>
          <w:color w:val="000000"/>
          <w:sz w:val="28"/>
          <w:szCs w:val="28"/>
        </w:rPr>
        <w:t>Аффилированные лица</w:t>
      </w:r>
      <w:r>
        <w:rPr>
          <w:color w:val="000000"/>
          <w:sz w:val="28"/>
          <w:szCs w:val="28"/>
        </w:rPr>
        <w:t xml:space="preserve"> - это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При этом аффилированными лицами юридического лица являются:</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член его совета директоров (наблюдательного совета) или иного коллегиального органа управления, член его коллегиального исполнительного органа, а также лицо, осуществляющее полномочия его единоличного исполнительного органа;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лица, принадлежащие к той группе лиц, к которой принадлежит данное юридическое лицо;</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лица, которые имеют право распоряжаться более чем 20 % общего количества голосов, приходящихся на акции (вклады, доли), составляющие уставный (складочный) капитал данного юридического лица;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юридическое лицо, в котором данное юридическое лицо имеет право распоряжаться более чем 20 % общего количества голосов, приходящихся на акции (вклады, доли), составляющие уставный (складочный) капитал данного юридического лица;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если юридическое лицо является участником финансово-промышленной группы, к его аффилированным лицам также относятся члены совета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Как следует из данного определения, законодатель установил специальное правовое регулирование в отношениях между аффилированными (контролирующими) и зависимыми (контролируемыми) лицами.</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Сопоставление норм Закона об АО, налогового кодекса РФ и Положения по бухгалтерскому учету N 11 "Информация об аффилированных лицах"</w:t>
      </w:r>
      <w:r>
        <w:rPr>
          <w:rStyle w:val="a5"/>
          <w:color w:val="000000"/>
          <w:sz w:val="28"/>
          <w:szCs w:val="28"/>
        </w:rPr>
        <w:footnoteReference w:id="49"/>
      </w:r>
      <w:r>
        <w:rPr>
          <w:color w:val="000000"/>
          <w:sz w:val="28"/>
          <w:szCs w:val="28"/>
        </w:rPr>
        <w:t xml:space="preserve"> позволяет сделать вывод, что законодательство об аффилированных лицах должно представлять собой систему, составляющие которой позволят как решить узкоотраслевые задачи (акционерного, налогового права, бухгалтерского учета), так и достигнуть общей цели - устранить негативные последствия действий аффилированных лиц.</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Необходимо отметить, что ни один из нормативных актов не определил даты, с которой лицо можно считать аффилированным. Особую значимость такое положение имеет для акционерных отношений, так как общие рамки регулирования отношений с их участием были закреплены в 1995 г., а само понятие дано в 1998 году.</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Показательно, что один и тот же правовой институт, преследующий цель осуществления контроля над лицами, способными оказывать влияние на деятельность других хозяйствующих субъектов, применяется в различных областях законодательства, но при этом используется различная терминология, а в некоторых случаях она наполняется собственным содержанием.</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Исходя из целей введения института аффилированных лиц в активный правовой оборот и достижения реальной эффективности норм об аффилированных лицах, необходимо дать единое базовое понятие аффилированного лица для использования во всех отраслях законодательства и установить общие начала регулирования отношений с их участием.</w:t>
      </w:r>
    </w:p>
    <w:p w:rsidR="00F52564" w:rsidRDefault="00F52564">
      <w:pPr>
        <w:pStyle w:val="a8"/>
        <w:spacing w:line="360" w:lineRule="auto"/>
        <w:ind w:firstLine="397"/>
        <w:jc w:val="both"/>
        <w:rPr>
          <w:rFonts w:ascii="Times New Roman" w:eastAsia="MS Mincho" w:hAnsi="Times New Roman" w:cs="Times New Roman"/>
          <w:i/>
          <w:iCs/>
          <w:sz w:val="28"/>
          <w:szCs w:val="28"/>
        </w:rPr>
      </w:pPr>
      <w:r>
        <w:rPr>
          <w:rFonts w:ascii="Times New Roman" w:eastAsia="MS Mincho" w:hAnsi="Times New Roman" w:cs="Times New Roman"/>
          <w:i/>
          <w:iCs/>
          <w:sz w:val="28"/>
          <w:szCs w:val="28"/>
        </w:rPr>
        <w:t>Соблюдение требований законодательства при получении статуса основного общества. Ответственность основного общества.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Основное или преобладающее общество обязаны уведомить или получить предварительное согласие Антимонопольного комитета Российской Федерации при получении контроля над дочерним (зависимым обществом) в случаях:1) при приобретении голосующих акций общества, если приобретатель получает право распоряжаться более чем 20 процентами; 2) в случае приобретения лицом прав, позволяющих определять условия введения обществом его предпринимательской деятельности, либо осуществлять функции его исполнительного органа.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Общество несет ответственность по своим обязательствам всем принадлежащим ему имуществом. Норма  п. 1 ст. 3 Закона,  предусматривающая,  что общество несет ответственность  по  своим  обязательствам  всем принадлежащим ему имуществом,  соответствует  п.  1  ст.  56  ГК (об ответственности юридических  лиц).  Имущество,  на  которое  может  быть  обращено взыскание,  включает  в себя  денежные  средства,  ценные бумаги и другие оборотные средства (в том числе - запасы сырья, материалов, готовые  изделия  и пр.,   на  которые  взыскание  обращается  при недостаточности  у общества  денежных  средств),  а также основные фонды,  объекты недвижимости.  В состав имущества общества входят, как  отмечалось,  средства,  полученные от размещения акций.  Если оплата  акций  (вклад  в уставный капитал) произведена кем-либо из учредителей не деньгами,  а ценными бумагами или иными предметами, имеющими денежную оценку ( п. 2 ст. 34  Закона), то  они также становятся   имуществом   общества   -  его   собственностью. Акционер, внесший имущественный вклад, не сохраняет права собственности на переданные вещи.  Общество,   являясь  самостоятельным  субъектом,  имеющим обособленное  имущество,  не отвечает по долгам своих  акционеров. Это   вытекает   из    общих    принципов    гражданско-правовой ответственности  - каждый  субъект гражданско-правовых отношений несет самостоятельную ответственность по своим обязательствам.  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  Основания и пределы ответственности строго  регламентированы:  а)  ответственность  наступает лишь при условии,  если  кто-либо  из указанных лиц использует свое право и (или) возможности в целях совершения обществом действий,  заведомо зная,    что    вследствие    этого   наступит   несостоятельность (банкротство) общества.  Иными словами, основанием ответственности в   случаях,   указанных  в   п. 3 ст. 3,  может  быть  лишь  вина соответствующих    лиц    (в    виде    умысла)    в   наступлении несостоятельности (банкротства) общества;  б)  лица,  названные  в п. 3 ст. 3,  несут  при  наличии  их  вины в банкротстве  общества субсидиарную  ответственность.  Это  означает,  что  взыскание  по долгам  общества может быть обращено на имущество таких лиц лишь в той  части,  которая  не покрывается за счет имущества общества (о субсидиарной ответственности ст. 399 ГК). </w:t>
      </w:r>
    </w:p>
    <w:p w:rsidR="00F52564" w:rsidRDefault="00F52564">
      <w:pPr>
        <w:pStyle w:val="a8"/>
        <w:spacing w:line="360" w:lineRule="auto"/>
        <w:ind w:firstLine="397"/>
        <w:jc w:val="both"/>
        <w:rPr>
          <w:rFonts w:ascii="Times New Roman" w:eastAsia="MS Mincho" w:hAnsi="Times New Roman"/>
          <w:sz w:val="28"/>
          <w:szCs w:val="28"/>
        </w:rPr>
      </w:pPr>
      <w:r>
        <w:rPr>
          <w:rFonts w:ascii="Times New Roman" w:eastAsia="MS Mincho" w:hAnsi="Times New Roman" w:cs="Times New Roman"/>
          <w:sz w:val="28"/>
          <w:szCs w:val="28"/>
        </w:rPr>
        <w:t xml:space="preserve">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 В  п.4 ст.3  воспроизводится  общее положение гражданского законодательства,  согласно  которому  государство и его органы не несут  ответственности  по  обязательствам  юридических лиц (кроме предусмотренных   законодательством   случаев  ответственности  по обязательствам казенных предприятий и государственных учреждений  - ст. 115, 120 ГК), а юридические лица не отвечают по обязательствам государства и его органов.</w:t>
      </w:r>
      <w:r>
        <w:rPr>
          <w:rStyle w:val="a5"/>
          <w:rFonts w:ascii="Times New Roman" w:eastAsia="MS Mincho" w:hAnsi="Times New Roman"/>
          <w:sz w:val="28"/>
          <w:szCs w:val="28"/>
        </w:rPr>
        <w:footnoteReference w:id="50"/>
      </w:r>
    </w:p>
    <w:p w:rsidR="00F52564" w:rsidRDefault="00F52564">
      <w:pPr>
        <w:pStyle w:val="31"/>
        <w:ind w:left="709" w:firstLine="397"/>
        <w:rPr>
          <w:rFonts w:ascii="Times New Roman" w:hAnsi="Times New Roman" w:cs="Times New Roman"/>
          <w:b/>
          <w:bCs/>
        </w:rPr>
      </w:pPr>
    </w:p>
    <w:p w:rsidR="00F52564" w:rsidRDefault="00F52564">
      <w:pPr>
        <w:pStyle w:val="31"/>
        <w:ind w:left="709" w:firstLine="397"/>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t>Правовое регулирование вопросов создания и учреждения акционерного общества.  Реорганизация акционерного общества (формы).  Ликвидация общества.</w:t>
      </w:r>
    </w:p>
    <w:p w:rsidR="00F52564" w:rsidRDefault="00F52564">
      <w:pPr>
        <w:spacing w:line="360" w:lineRule="auto"/>
        <w:ind w:firstLine="397"/>
        <w:jc w:val="both"/>
        <w:rPr>
          <w:i/>
          <w:iCs/>
          <w:sz w:val="28"/>
          <w:szCs w:val="28"/>
        </w:rPr>
      </w:pPr>
    </w:p>
    <w:p w:rsidR="00F52564" w:rsidRDefault="00F52564">
      <w:pPr>
        <w:pStyle w:val="a8"/>
        <w:spacing w:line="360" w:lineRule="auto"/>
        <w:ind w:firstLine="397"/>
        <w:jc w:val="both"/>
        <w:rPr>
          <w:rFonts w:ascii="Times New Roman" w:eastAsia="MS Mincho" w:hAnsi="Times New Roman" w:cs="Times New Roman"/>
          <w:i/>
          <w:iCs/>
          <w:sz w:val="28"/>
          <w:szCs w:val="28"/>
        </w:rPr>
      </w:pPr>
      <w:r>
        <w:rPr>
          <w:rFonts w:ascii="Times New Roman" w:eastAsia="MS Mincho" w:hAnsi="Times New Roman" w:cs="Times New Roman"/>
          <w:i/>
          <w:iCs/>
          <w:sz w:val="28"/>
          <w:szCs w:val="28"/>
        </w:rPr>
        <w:t>Создание и учреждение акционерного общества.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Акционерное общество может быть </w:t>
      </w:r>
      <w:r>
        <w:rPr>
          <w:rFonts w:ascii="Times New Roman" w:eastAsia="MS Mincho" w:hAnsi="Times New Roman" w:cs="Times New Roman"/>
          <w:i/>
          <w:iCs/>
          <w:sz w:val="28"/>
          <w:szCs w:val="28"/>
        </w:rPr>
        <w:t>создано</w:t>
      </w:r>
      <w:r>
        <w:rPr>
          <w:rFonts w:ascii="Times New Roman" w:eastAsia="MS Mincho" w:hAnsi="Times New Roman" w:cs="Times New Roman"/>
          <w:sz w:val="28"/>
          <w:szCs w:val="28"/>
        </w:rPr>
        <w:t>: путем учреждения нового общества или путем реорганизации уже существующего юридического лица.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Создание   общества (ст.8 Закона)  представляет   собой  волевой  акт, совершаемый лицами,  обладающими  гражданской правоспособностью и дееспособностью   -  учредителями   (учредителем).   При   наличии нескольких учредителей решение о создании общества принимается ими совместно на учредительном собрании.  В случае учреждения общества одним лицом достаточно его волеизъявления.  Учредительное  собрание  должно  принять  решения  по трем основным  вопросам:  создание  общества,  утверждение  его устава, избрание  органов  управления  общества.  При  этом решения должны приниматься  именно в указанной  последовательности.   Результаты голосования по вопросам учреждения общества должны быть отражены в протоколе учредительного собрания и зафиксированы в решении. Принятие решения о формировании органов управления общества так же входит в вопросы, обсуждаемые учредителями на учредительном собрании и требует   большинства   голосов от общего числа  голосующих  акций, причитающихся   учредителям   в соответствии  с их  имущественными вкладами.  Указанное  большинство  необходимо  при избрании членов совета    директоров    (наблюдательного   совета), образовании исполнительного  органа общества (правления,  дирекции), избрании членов ревизионной комиссии (ревизора).</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sz w:val="28"/>
          <w:szCs w:val="28"/>
        </w:rPr>
        <w:t xml:space="preserve"> Осуществление подготовительной работы по созданию общества производится  на  основании  договора,  который  заключается между учредителями.  Договор о создании общества может быть двусторонним или многосторонним в зависимости от числа участников (ст. 154 ГК РФ).   При необходимости учредители вправе включить в свой договор любые условия, не противоречащие закону.  Условие о порядке    совместной    деятельности   может   включать   в  себя распределение  функций между учредителями,  например возложение на одного  обязанности  по подысканию и аренде помещения для будущего общества,   на   другого  - оформление  необходимых  документов  в государственных  органах,  на  третьего  - организацию объективной экспертизы   имущественных   взносов  в оплату  акций.   Допустимо включение   в  договор   условия   об  имущественных  санкциях  за невыполнение    принятых   на   себя   обязанностей.    Так,    за несвоевременное  покрытие расходов по созданию общества могут быть предусмотрены  уплата  процентов  за  каждый  день  просрочки либо неустойка   в  твердой  сумме.   Такую  же  ответственность  можно установить   за   просрочку  в оплате  цены  акций.   Неисполнение обязанностей   по   договору  о создании  общества  может  повлечь обязанность   нарушителя   возместить   причиненные   этим  другим участникам убытки в полном объеме. В случае учреждения общества одним лицом решение об учреждении должно </w:t>
      </w:r>
      <w:r>
        <w:rPr>
          <w:rFonts w:ascii="Times New Roman" w:eastAsia="MS Mincho" w:hAnsi="Times New Roman" w:cs="Times New Roman"/>
          <w:color w:val="000000"/>
          <w:sz w:val="28"/>
          <w:szCs w:val="28"/>
        </w:rPr>
        <w:t xml:space="preserve">определять размер уставного капитала общества, категории (типы) акций, размер и порядок их оплаты. </w:t>
      </w:r>
    </w:p>
    <w:p w:rsidR="00F52564" w:rsidRDefault="00F52564">
      <w:pPr>
        <w:pStyle w:val="1"/>
        <w:spacing w:line="360" w:lineRule="auto"/>
        <w:jc w:val="both"/>
        <w:rPr>
          <w:rFonts w:eastAsia="MS Mincho"/>
          <w:i w:val="0"/>
          <w:iCs w:val="0"/>
          <w:sz w:val="28"/>
          <w:szCs w:val="28"/>
        </w:rPr>
      </w:pPr>
      <w:r>
        <w:rPr>
          <w:rFonts w:eastAsia="MS Mincho"/>
          <w:i w:val="0"/>
          <w:iCs w:val="0"/>
          <w:sz w:val="28"/>
          <w:szCs w:val="28"/>
        </w:rPr>
        <w:t>Особенности учреждения обществ с участием иностранных инвесторов могут быть предусмотрены федеральным законом</w:t>
      </w:r>
      <w:r>
        <w:rPr>
          <w:i w:val="0"/>
          <w:iCs w:val="0"/>
          <w:sz w:val="28"/>
          <w:szCs w:val="28"/>
        </w:rPr>
        <w:t xml:space="preserve"> от 9 июля 1999 г. N 160 ФЗ "Об иностранных инвестициях в Российской Федерации"</w:t>
      </w:r>
      <w:r>
        <w:rPr>
          <w:rFonts w:eastAsia="MS Mincho"/>
          <w:i w:val="0"/>
          <w:iCs w:val="0"/>
          <w:sz w:val="28"/>
          <w:szCs w:val="28"/>
        </w:rPr>
        <w:t xml:space="preserve">.  В  качестве  учредителей общества Закон называет граждан и юридических  лиц.  Следует считать,  что под гражданами понимаются вообще физические лица, включая иностранных граждан. Федеральными  законами  в определенных  случаях  предусмотрено участие    государственных    органов    или    органов   местного самоуправления    в   создании    обществ.    Такую    возможность предусматривает  </w:t>
      </w:r>
      <w:r>
        <w:rPr>
          <w:i w:val="0"/>
          <w:iCs w:val="0"/>
          <w:sz w:val="28"/>
          <w:szCs w:val="28"/>
        </w:rPr>
        <w:t>Федеральный закон от 21 декабря 2001 г. N 178-ФЗ "О приватизации государственного и муниципального имущества"</w:t>
      </w:r>
      <w:r>
        <w:rPr>
          <w:rStyle w:val="a5"/>
          <w:i w:val="0"/>
          <w:iCs w:val="0"/>
          <w:sz w:val="28"/>
          <w:szCs w:val="28"/>
        </w:rPr>
        <w:footnoteReference w:id="51"/>
      </w:r>
      <w:r>
        <w:rPr>
          <w:i w:val="0"/>
          <w:iCs w:val="0"/>
          <w:sz w:val="28"/>
          <w:szCs w:val="28"/>
        </w:rPr>
        <w:t xml:space="preserve">. </w:t>
      </w:r>
      <w:r>
        <w:rPr>
          <w:rFonts w:eastAsia="MS Mincho"/>
          <w:i w:val="0"/>
          <w:iCs w:val="0"/>
          <w:sz w:val="28"/>
          <w:szCs w:val="28"/>
        </w:rPr>
        <w:t>В соответствии с Указом Президента РФ от 1 июля 1992 г. N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Pr>
          <w:rStyle w:val="a5"/>
          <w:rFonts w:eastAsia="MS Mincho"/>
          <w:i w:val="0"/>
          <w:iCs w:val="0"/>
          <w:sz w:val="28"/>
          <w:szCs w:val="28"/>
        </w:rPr>
        <w:footnoteReference w:id="52"/>
      </w:r>
      <w:r>
        <w:rPr>
          <w:rFonts w:eastAsia="MS Mincho"/>
          <w:i w:val="0"/>
          <w:iCs w:val="0"/>
          <w:sz w:val="28"/>
          <w:szCs w:val="28"/>
        </w:rPr>
        <w:t xml:space="preserve"> учредителями акционерных обществ открытого  типа,  создаваемых  согласно  этому  Указу,  со стороны государства   являются   соответствующие  комитеты  по  управлению имуществом.  По  решению  Правительства  РФ  учредителями от имени государства  в обществах  и товариществах  могут  быть  ГКИ  РФ  и Российский   фонд   федерального  имущества  ( Постановление Правительства  РФ  от  10  февраля  1994 г.  N 96 "О делегировании полномочий Правительства РФ по управлению и распоряжению объектами федеральной собственности"</w:t>
      </w:r>
      <w:r>
        <w:rPr>
          <w:rStyle w:val="a5"/>
          <w:rFonts w:eastAsia="MS Mincho"/>
          <w:i w:val="0"/>
          <w:iCs w:val="0"/>
          <w:sz w:val="28"/>
          <w:szCs w:val="28"/>
        </w:rPr>
        <w:footnoteReference w:id="53"/>
      </w:r>
      <w:r>
        <w:rPr>
          <w:rFonts w:eastAsia="MS Mincho"/>
          <w:i w:val="0"/>
          <w:iCs w:val="0"/>
          <w:sz w:val="28"/>
          <w:szCs w:val="28"/>
        </w:rPr>
        <w:t>). Такое решение,  в частности,  было принято Правительством РФ 29 сентября 1995 г. в Постановлении N 972 "Об учреждении открытого акционерного общества "Сибирская нефтяная компания"</w:t>
      </w:r>
      <w:r>
        <w:rPr>
          <w:rStyle w:val="a5"/>
          <w:rFonts w:eastAsia="MS Mincho"/>
          <w:i w:val="0"/>
          <w:iCs w:val="0"/>
          <w:sz w:val="28"/>
          <w:szCs w:val="28"/>
        </w:rPr>
        <w:footnoteReference w:id="54"/>
      </w:r>
      <w:r>
        <w:rPr>
          <w:rFonts w:eastAsia="MS Mincho"/>
          <w:i w:val="0"/>
          <w:iCs w:val="0"/>
          <w:sz w:val="28"/>
          <w:szCs w:val="28"/>
        </w:rPr>
        <w:t>.  В  Положении  о Российском  фонде  федерального имущества, утвержденном  Указом  Президента  РФ от 17 декабря 1993 г.  N 2173, записано, что Фонд в пределах полномочий,   предоставленных  ему  Правительством  РФ,  выступает учредителем акционерных обществ</w:t>
      </w:r>
      <w:r>
        <w:rPr>
          <w:rStyle w:val="a5"/>
          <w:rFonts w:eastAsia="MS Mincho"/>
          <w:i w:val="0"/>
          <w:iCs w:val="0"/>
          <w:sz w:val="28"/>
          <w:szCs w:val="28"/>
        </w:rPr>
        <w:footnoteReference w:id="55"/>
      </w:r>
      <w:r>
        <w:rPr>
          <w:rFonts w:eastAsia="MS Mincho"/>
          <w:i w:val="0"/>
          <w:iCs w:val="0"/>
          <w:sz w:val="28"/>
          <w:szCs w:val="28"/>
        </w:rPr>
        <w:t>.  Общество  может  быть  учреждено  одним лицом - физическим или юридическим.   В   числе   учредителей   могут  быть  коммерческие организации, пользующиеся правами юридического лица. Установленное законом  ограничение касается хозяйственных обществ,  состоящих из одного  лица,  т.е.   обществ  с ограниченной  (с  дополнительной) ответственностью и акционерных обществ. Что касается хозяйственных товариществ,  то они,  по определению, не могут состоять из одного лица и потому вправе образовывать общества.</w:t>
      </w:r>
      <w:r>
        <w:rPr>
          <w:rStyle w:val="a5"/>
          <w:rFonts w:eastAsia="MS Mincho"/>
          <w:i w:val="0"/>
          <w:iCs w:val="0"/>
          <w:sz w:val="28"/>
          <w:szCs w:val="28"/>
        </w:rPr>
        <w:footnoteReference w:id="56"/>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соответствии с договором о создании общества учредители проводят значительную подготовительную работу,  вступая при этом в различные  гражданско-правовые  отношения,   принимая  на  себя определенные  обязанности  (дают  объявления в СМИ,   арендуют помещения,  ведут  рекламную кампанию и т.п.).  До государственной регистрации  общества учредители выступают только от  собственного имени,  поскольку  оно  еще не создано,  еще не является субъектом права. Преследуя  общую  цель  создания  общества,  учредители  несут солидарную  ответственность  по  обязательствам,   в  которые  они вступили   ради  достижения  этой  цели.   Обоснование  солидарной ответственности - не только в Законе,  но также в п. 2 ст. 1047 ГК об  ответственности  участников  простого  товарищества.  Общество может   рассматриваться   как   правопреемник  учредителей  по  их обязательствам,   связанным  с созданием  общества,  только  в том случае,  когда  общим  собранием  акционеров  действия учредителей будут одобрены. </w:t>
      </w:r>
    </w:p>
    <w:p w:rsidR="00F52564" w:rsidRDefault="00F52564">
      <w:pPr>
        <w:pStyle w:val="a6"/>
        <w:spacing w:line="360" w:lineRule="auto"/>
        <w:jc w:val="both"/>
      </w:pPr>
      <w:r>
        <w:rPr>
          <w:rFonts w:eastAsia="MS Mincho"/>
          <w:i w:val="0"/>
          <w:iCs w:val="0"/>
          <w:sz w:val="28"/>
          <w:szCs w:val="28"/>
        </w:rPr>
        <w:t xml:space="preserve">Согласно ст.11 Закона единственным учредительным документом общества является его устав, единогласно утвержденный учредителями.  В разработке устава могут   принимать  участие  как  учредители,   так  и приглашенные специалисты.  Если общество создается одним лицом,  то  устав утверждается этим лицом.   В  уставе  могут  быть  повторены положения,   содержавшиеся   в договоре  об  учреждении  общества, которые  приобретают  силу  уставных  требований  только с момента утверждения устава учредителями.    Устав  общества  представляет  собой локальный нормативный акт,  регулирующий внутренние отношения, складывающиеся в обществе между  акционерами  и органами управления.  Юридическая сила этого нормативного  акта,  его  обязательность  для  всех  акционеров  и органов  общества  основывается  не  только  на  факте утверждения устава   учредителями,   но   и  на   последующей  государственной регистрации общества.  Учредители  вправе включить в устав пункты,  специально законом непредусмотренные.   Устав   должен   определить   права   акционеров,   являющихся владельцами  акций разных категорий (типов).  Уставом закрепляется организационное строение общества, которое может представлять из себя разветвленную сеть </w:t>
      </w:r>
      <w:r>
        <w:rPr>
          <w:rFonts w:eastAsia="MS Mincho"/>
          <w:i w:val="0"/>
          <w:iCs w:val="0"/>
          <w:color w:val="000000"/>
          <w:sz w:val="28"/>
          <w:szCs w:val="28"/>
        </w:rPr>
        <w:t>различных по роду своей деятельности</w:t>
      </w:r>
      <w:r>
        <w:rPr>
          <w:rFonts w:eastAsia="MS Mincho"/>
          <w:i w:val="0"/>
          <w:iCs w:val="0"/>
          <w:sz w:val="28"/>
          <w:szCs w:val="28"/>
        </w:rPr>
        <w:t xml:space="preserve"> структурных подразделений </w:t>
      </w:r>
      <w:r>
        <w:rPr>
          <w:rFonts w:eastAsia="MS Mincho"/>
          <w:i w:val="0"/>
          <w:iCs w:val="0"/>
          <w:color w:val="000000"/>
          <w:sz w:val="28"/>
          <w:szCs w:val="28"/>
        </w:rPr>
        <w:t>(Приложение 2).</w:t>
      </w:r>
      <w:r>
        <w:rPr>
          <w:rFonts w:eastAsia="MS Mincho"/>
          <w:i w:val="0"/>
          <w:iCs w:val="0"/>
          <w:sz w:val="28"/>
          <w:szCs w:val="28"/>
        </w:rPr>
        <w:t xml:space="preserve"> </w:t>
      </w:r>
      <w:r>
        <w:rPr>
          <w:i w:val="0"/>
          <w:iCs w:val="0"/>
          <w:sz w:val="28"/>
          <w:szCs w:val="28"/>
        </w:rPr>
        <w:t>Одно из основных мест в разработке локальных нормативных актов регулирующих деятельность акционерного общества должно занимать   «Положение  о  порядке  разработки   и  принятия в акционерном обществе локальных нормативных актов» (</w:t>
      </w:r>
      <w:r>
        <w:rPr>
          <w:i w:val="0"/>
          <w:iCs w:val="0"/>
          <w:color w:val="000000"/>
          <w:sz w:val="28"/>
          <w:szCs w:val="28"/>
        </w:rPr>
        <w:t>Приложение 3).</w:t>
      </w:r>
      <w:r>
        <w:rPr>
          <w:i w:val="0"/>
          <w:iCs w:val="0"/>
          <w:sz w:val="28"/>
          <w:szCs w:val="28"/>
        </w:rPr>
        <w:t xml:space="preserve"> </w:t>
      </w:r>
      <w:r>
        <w:rPr>
          <w:i w:val="0"/>
          <w:iCs w:val="0"/>
          <w:color w:val="000000"/>
          <w:sz w:val="28"/>
          <w:szCs w:val="28"/>
        </w:rPr>
        <w:t xml:space="preserve">Варианты организации внутрипроизводственных отношений могут быть абсолютно различными и определяются спецификой (сферой) коммерческой деятельности акционерного общества, комплексностью его территориального размещения, сложившимися традициями стиля управления (директивный, коллегиальный и пр.), финансовым положением общества и еще целым рядом причин организационного, технического и экономического характера. Что касается локальных нормативных актов, регулирующих организацию производственно-хозяйственной деятельности акционерного общества, здесь свобода усмотрения является максимальной, поскольку указанная сфера деятельности компании выходит за пределы централизованного государственного регулирования.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Уставом так же  определяется структура органов управления  и нормируется порядок формирования и деятельности этих органов,  компетенция  каждого  из них.  Закон специально обращает внимание  на  необходимость  детальной  регламентации полномочий и порядка  деятельности  общего собрания акционеров - высшего органа управления  общества.  Только  в уставе,  принимаемом единогласно, могут    быть    предусмотрены   ограничения   количества   акций, принадлежащих одному акционеру, или общей их номинальной стоимости для  одного  акционера.  Допускается  также  уставное  ограничение максимального   числа  голосов,   принадлежащих  одному  акционеру независимо от количества имеющихся у него акций. общего характера, применимые во  многих  случаях.  Для контрагента общества всегда важно знать, является ли оно полностью самостоятельным или находится в какой-то степени  зависимости от другого общества.  Согласно   ст. 21Закона   уставом   общества  могут  быть  предусмотрены требования к порядку его добровольной ликвидации. Устав общества должен содержать сведения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Устав представляет собой публичный документ,  открытый для обозрения  любому  лицу,  имеющему в том законный интерес.  </w:t>
      </w:r>
    </w:p>
    <w:p w:rsidR="00F52564" w:rsidRDefault="00F52564">
      <w:pPr>
        <w:pStyle w:val="a8"/>
        <w:spacing w:line="360" w:lineRule="auto"/>
        <w:ind w:firstLine="397"/>
        <w:jc w:val="both"/>
        <w:rPr>
          <w:rFonts w:ascii="Times New Roman" w:eastAsia="MS Mincho" w:hAnsi="Times New Roman" w:cs="Times New Roman"/>
          <w:color w:val="000000"/>
          <w:sz w:val="28"/>
          <w:szCs w:val="28"/>
        </w:rPr>
      </w:pPr>
      <w:r>
        <w:rPr>
          <w:rFonts w:ascii="Times New Roman" w:eastAsia="MS Mincho" w:hAnsi="Times New Roman" w:cs="Times New Roman"/>
          <w:sz w:val="28"/>
          <w:szCs w:val="28"/>
        </w:rPr>
        <w:t xml:space="preserve">Внесение изменений и дополнений в устав общества, связанных с уменьшением уставного капитала общества путем приобретения акций общества в целях их погашения, осуществляется на основании решения общего собрания акционеров о таком уменьшении и утвержденного советом директоров (наблюдательным советом) общества отчета об итогах приобретения акций. Внесение в устав общества сведений об использовании в отношении общества специального права на участие Российской Федерации, субъекта Российской Федерации или муниципального образования в управлении указанным обществом ("золотая акция") осуществляется на основании соответственно решения Правительства Российской Федерации, органа государственной власти субъекта Российской Федерации или органа </w:t>
      </w:r>
      <w:r>
        <w:rPr>
          <w:rFonts w:ascii="Times New Roman" w:eastAsia="MS Mincho" w:hAnsi="Times New Roman" w:cs="Times New Roman"/>
          <w:color w:val="000000"/>
          <w:sz w:val="28"/>
          <w:szCs w:val="28"/>
        </w:rPr>
        <w:t>местного самоуправления об использовании указанного специального права, а исключение таких сведений - на основании решения этих органов о прекращении действия такого специального права</w:t>
      </w:r>
      <w:r>
        <w:rPr>
          <w:rStyle w:val="a5"/>
          <w:rFonts w:ascii="Times New Roman" w:eastAsia="MS Mincho" w:hAnsi="Times New Roman"/>
          <w:color w:val="000000"/>
          <w:sz w:val="28"/>
          <w:szCs w:val="28"/>
        </w:rPr>
        <w:footnoteReference w:id="57"/>
      </w:r>
      <w:r>
        <w:rPr>
          <w:rFonts w:ascii="Times New Roman" w:eastAsia="MS Mincho" w:hAnsi="Times New Roman" w:cs="Times New Roman"/>
          <w:color w:val="000000"/>
          <w:sz w:val="28"/>
          <w:szCs w:val="28"/>
        </w:rPr>
        <w:t>.</w:t>
      </w:r>
    </w:p>
    <w:p w:rsidR="00F52564" w:rsidRDefault="00F52564">
      <w:pPr>
        <w:pStyle w:val="a8"/>
        <w:spacing w:line="360" w:lineRule="auto"/>
        <w:ind w:firstLine="397"/>
        <w:jc w:val="both"/>
        <w:rPr>
          <w:rFonts w:ascii="Times New Roman" w:eastAsia="MS Mincho" w:hAnsi="Times New Roman"/>
          <w:color w:val="000000"/>
          <w:sz w:val="28"/>
          <w:szCs w:val="28"/>
        </w:rPr>
      </w:pPr>
      <w:r>
        <w:rPr>
          <w:rFonts w:ascii="Times New Roman" w:eastAsia="MS Mincho" w:hAnsi="Times New Roman" w:cs="Times New Roman"/>
          <w:color w:val="000000"/>
          <w:sz w:val="28"/>
          <w:szCs w:val="28"/>
        </w:rPr>
        <w:t xml:space="preserve"> Внесение в устав общества изменений, связанных с созданием филиалов, открытием представительств общества и их ликвидацией, осуществляется на основании решения совета директоров (наблюдательного совета) общества.</w:t>
      </w:r>
      <w:r>
        <w:rPr>
          <w:rStyle w:val="a5"/>
          <w:rFonts w:ascii="Times New Roman" w:eastAsia="MS Mincho" w:hAnsi="Times New Roman"/>
          <w:color w:val="000000"/>
          <w:sz w:val="28"/>
          <w:szCs w:val="28"/>
        </w:rPr>
        <w:footnoteReference w:id="58"/>
      </w:r>
    </w:p>
    <w:p w:rsidR="00F52564" w:rsidRDefault="00F52564">
      <w:pPr>
        <w:autoSpaceDE w:val="0"/>
        <w:autoSpaceDN w:val="0"/>
        <w:adjustRightInd w:val="0"/>
        <w:spacing w:line="360" w:lineRule="auto"/>
        <w:jc w:val="both"/>
        <w:rPr>
          <w:color w:val="000000"/>
          <w:sz w:val="28"/>
          <w:szCs w:val="28"/>
        </w:rPr>
      </w:pPr>
      <w:r>
        <w:rPr>
          <w:rFonts w:eastAsia="MS Mincho"/>
          <w:color w:val="000000"/>
          <w:sz w:val="28"/>
          <w:szCs w:val="28"/>
        </w:rPr>
        <w:t xml:space="preserve"> Государственная   регистрация   общества   завершает   процесс возникновения нового юридического лица</w:t>
      </w:r>
      <w:r>
        <w:rPr>
          <w:rFonts w:eastAsia="MS Mincho"/>
          <w:i/>
          <w:iCs/>
          <w:color w:val="000000"/>
          <w:sz w:val="28"/>
          <w:szCs w:val="28"/>
        </w:rPr>
        <w:t>.</w:t>
      </w:r>
      <w:r>
        <w:rPr>
          <w:rFonts w:eastAsia="MS Mincho"/>
          <w:color w:val="000000"/>
          <w:sz w:val="28"/>
          <w:szCs w:val="28"/>
        </w:rPr>
        <w:t xml:space="preserve"> С этого момента учредители переходят  в новое  качество  и становятся  акционерами,  а  общее собрание  вправе принять решение об одобрении действий учредителей по созданию общества и принятию им обязательств, возникших в связи с указанными действиями. В</w:t>
      </w:r>
      <w:r>
        <w:rPr>
          <w:color w:val="000000"/>
          <w:sz w:val="28"/>
          <w:szCs w:val="28"/>
        </w:rPr>
        <w:t xml:space="preserve"> настоящее время нормативной базой, регулирующей порядок государственной регистрации юридических лиц  является введенный в действие с 1 июля 2002 года Федеральный закон "О государственной регистрации юридических лиц", принятый Государственной Думой и одобренный Советом Федерации в июле 2001 года. </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К сожалению, в Федеральном законе от 08.08.2001 N 129-ФЗ "О государственной регистрации юридических лиц" (далее - Закон N 129-ФЗ) не указывается причина отказа в регистрации фирмы, если у ее учредителей (или у одного из них) имеется задолженность по налогам и налоговым платежам в соответствующие бюджеты по ранее созданным этим же учредителем организациям.</w:t>
      </w:r>
    </w:p>
    <w:p w:rsidR="00F52564" w:rsidRDefault="00F52564">
      <w:pPr>
        <w:autoSpaceDE w:val="0"/>
        <w:autoSpaceDN w:val="0"/>
        <w:adjustRightInd w:val="0"/>
        <w:spacing w:line="360" w:lineRule="auto"/>
        <w:ind w:firstLine="426"/>
        <w:jc w:val="both"/>
        <w:rPr>
          <w:color w:val="000000"/>
          <w:sz w:val="28"/>
          <w:szCs w:val="28"/>
        </w:rPr>
      </w:pPr>
      <w:r>
        <w:rPr>
          <w:color w:val="000000"/>
          <w:sz w:val="28"/>
          <w:szCs w:val="28"/>
        </w:rPr>
        <w:t>Закон N 129-ФЗ в качестве оснований для отказа в государственной регистрации юридических лиц предусматривает лишь непредставление определенных указанным Федеральным законом необходимых для государственной регистрации документов, а также представление документов в ненадлежащий регистрирующий орган. В связи с этим было бы целесообразным регистрировать юридические лица только после рассмотрения документов налоговыми органами, которые могли бы представить информацию о том, являются учредители вновь создаваемого юридического лица учредителями ранее созданных организаций, имеющих недоимку по платежам в бюджет, или нет. Справка о наличии задолженности юридического лица, учредителем которого являются лица, представившие документы на регистрацию нового юридического лица, могла бы служить основанием к отказу в регистрации новой фирмы до погашения имеющейся недоимки по платежам в бюджеты.</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color w:val="000000"/>
          <w:sz w:val="28"/>
          <w:szCs w:val="28"/>
        </w:rPr>
        <w:t xml:space="preserve">Согласно ст.14 Закона   всякие   изменения  и дополнения  устава  общества  имеют значение  для  его  акционеров  и контрагентов.   В  связи  с этим необходима регистрация </w:t>
      </w:r>
      <w:r>
        <w:rPr>
          <w:rFonts w:ascii="Times New Roman" w:eastAsia="MS Mincho" w:hAnsi="Times New Roman" w:cs="Times New Roman"/>
          <w:sz w:val="28"/>
          <w:szCs w:val="28"/>
        </w:rPr>
        <w:t>изменений и дополнений в том же порядке,  в каком первоначально был зарегистрирован устав. Если устав общества был  опубликован  в открытой  печати,  то  изменения и дополнения, вносимые  в устав,  или устав в новой редакции также целесообразно опубликовать   в  том   же   печатном   органе.   Для  обеспечения достоверности  публикации следует осуществить ее после регистрации изменений   и  дополнений   или   устава   в  новой   редакции   в государственном реестре.</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Закон  указывает,  что  изменения  и дополнения устава или новая  редакция  устава приобретают силу для третьих лиц с момента их   государственной  регистрации.   Однако  третьи  лица  в своих  отношениях   с обществом  могут  воспользоваться  принятыми  общим собранием акционеров изменениями и дополнениями. Пункт 3 ст. 52 ГК исходит из того,  что одобренные общим  собранием изменения устава обязательны  для  общества,  по  крайней  мере  до момента,  когда регистрирующий орган откажет в их регистрации. Поэтому согласно п.3  ст.  52 ГК юридические лица и их учредители не вправе ссылаться на  отсутствие регистрации таких изменений в отношениях с третьими лицами, действовавшими с учетом этих изменений.</w:t>
      </w:r>
    </w:p>
    <w:p w:rsidR="00F52564" w:rsidRDefault="00F52564">
      <w:pPr>
        <w:pStyle w:val="a8"/>
        <w:spacing w:line="360" w:lineRule="auto"/>
        <w:ind w:firstLine="397"/>
        <w:jc w:val="both"/>
        <w:rPr>
          <w:rFonts w:ascii="Times New Roman" w:eastAsia="MS Mincho" w:hAnsi="Times New Roman" w:cs="Times New Roman"/>
          <w:i/>
          <w:iCs/>
          <w:sz w:val="28"/>
          <w:szCs w:val="28"/>
        </w:rPr>
      </w:pPr>
      <w:r>
        <w:rPr>
          <w:rFonts w:ascii="Times New Roman" w:eastAsia="MS Mincho" w:hAnsi="Times New Roman" w:cs="Times New Roman"/>
          <w:i/>
          <w:iCs/>
          <w:sz w:val="28"/>
          <w:szCs w:val="28"/>
        </w:rPr>
        <w:t>Реорганизация акционерного общества (формы).</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Реорганизация  общества (ст.15 Закона) заключается  в том,  что  права и обязанности  реорганизуемого общества переходят к иным обществам в порядке  универсального  правопреемства.  К  правопреемникам может перейти весь комплекс прав и обязанностей реорганизуемого общества либо  часть  их.  В  большинстве  случаев реорганизация происходит добровольно  по  решению  общества. Любая реорганизация юридического лица может осуществляться только в соответствии с ГК РФ</w:t>
      </w:r>
      <w:r>
        <w:rPr>
          <w:rStyle w:val="a5"/>
          <w:rFonts w:ascii="Times New Roman" w:eastAsia="MS Mincho" w:hAnsi="Times New Roman"/>
          <w:sz w:val="28"/>
          <w:szCs w:val="28"/>
        </w:rPr>
        <w:footnoteReference w:id="59"/>
      </w:r>
      <w:r>
        <w:rPr>
          <w:rFonts w:ascii="Times New Roman" w:eastAsia="MS Mincho" w:hAnsi="Times New Roman" w:cs="Times New Roman"/>
          <w:sz w:val="28"/>
          <w:szCs w:val="28"/>
        </w:rPr>
        <w:t>. Принудительная  реорганизация возможна   в  случаях,   предусмотренных   Законом  о конкуренции. Указанный  закон допускает принудительное разделение хозяйствующих субъектов (в том числе и обществ),  которые,  занимая доминирующее положение  в определенной отрасли,  осуществляют монополистическую деятельность   и  (или)   их   действия  приводят  к существенному ограничению  конкуренции.  При этом должны быть соблюдены условия, предусмотренные вышеназванным законом.</w:t>
      </w:r>
    </w:p>
    <w:p w:rsidR="00F52564" w:rsidRDefault="00F52564">
      <w:pPr>
        <w:pStyle w:val="a8"/>
        <w:spacing w:line="360" w:lineRule="auto"/>
        <w:ind w:firstLine="397"/>
        <w:jc w:val="both"/>
        <w:rPr>
          <w:rFonts w:ascii="Times New Roman" w:eastAsia="MS Mincho" w:hAnsi="Times New Roman" w:cs="Times New Roman"/>
          <w:i/>
          <w:iCs/>
          <w:sz w:val="28"/>
          <w:szCs w:val="28"/>
        </w:rPr>
      </w:pPr>
      <w:r>
        <w:rPr>
          <w:rFonts w:ascii="Times New Roman" w:eastAsia="MS Mincho" w:hAnsi="Times New Roman" w:cs="Times New Roman"/>
          <w:i/>
          <w:iCs/>
          <w:sz w:val="28"/>
          <w:szCs w:val="28"/>
        </w:rPr>
        <w:t xml:space="preserve">  Реорганизация </w:t>
      </w:r>
      <w:r>
        <w:rPr>
          <w:rFonts w:ascii="Times New Roman" w:eastAsia="MS Mincho" w:hAnsi="Times New Roman" w:cs="Times New Roman"/>
          <w:sz w:val="28"/>
          <w:szCs w:val="28"/>
        </w:rPr>
        <w:t>может быть осуществлена в следующих формах</w:t>
      </w:r>
      <w:r>
        <w:rPr>
          <w:rFonts w:ascii="Times New Roman" w:eastAsia="MS Mincho" w:hAnsi="Times New Roman" w:cs="Times New Roman"/>
          <w:i/>
          <w:iCs/>
          <w:sz w:val="28"/>
          <w:szCs w:val="28"/>
        </w:rPr>
        <w:t>:  слияние,  присоединение, разделение, выделение и преобразование.</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Формирование имущества обществ, создаваемых в результате реорганизации, осуществляется только за счет имущества реорганизуемых обществ.   Реорганизация   общества   должна   получить  юридическое признание   в  виде  государственной  регистрации.   Реорганизация признается   завершенной   с момента  государственной  регистрации обществ,  выступающих правопреемниками реорганизованного общества. В  случаях  присоединения  одного  общества  к другому завершением реорганизации   считается   внесение   в  государственный   реестр юридических лиц записи о прекращении присоединенного общества.  Порядок государственной регистрации обществ, появившихся в результате реорганизации, а также внесения записи о прекращении (в случае  необходимости)  первоначального общества предусматривается федеральными  законами.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реорганизации общества в форме</w:t>
      </w:r>
      <w:r>
        <w:rPr>
          <w:rFonts w:ascii="Times New Roman" w:eastAsia="MS Mincho" w:hAnsi="Times New Roman" w:cs="Times New Roman"/>
          <w:i/>
          <w:iCs/>
          <w:sz w:val="28"/>
          <w:szCs w:val="28"/>
        </w:rPr>
        <w:t xml:space="preserve"> присоединения</w:t>
      </w:r>
      <w:r>
        <w:rPr>
          <w:rFonts w:ascii="Times New Roman" w:eastAsia="MS Mincho" w:hAnsi="Times New Roman" w:cs="Times New Roman"/>
          <w:sz w:val="28"/>
          <w:szCs w:val="28"/>
        </w:rPr>
        <w:t xml:space="preserve">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 Присоединением признается прекращение одного или нескольких обществ с передачей всех их прав и обязанностей другому обществу</w:t>
      </w:r>
      <w:r>
        <w:rPr>
          <w:rStyle w:val="a5"/>
          <w:rFonts w:ascii="Times New Roman" w:eastAsia="MS Mincho" w:hAnsi="Times New Roman"/>
          <w:sz w:val="28"/>
          <w:szCs w:val="28"/>
        </w:rPr>
        <w:footnoteReference w:id="60"/>
      </w:r>
      <w:r>
        <w:rPr>
          <w:rFonts w:ascii="Times New Roman" w:eastAsia="MS Mincho" w:hAnsi="Times New Roman" w:cs="Times New Roman"/>
          <w:sz w:val="28"/>
          <w:szCs w:val="28"/>
        </w:rPr>
        <w:t xml:space="preserve">.   Реорганизация  общества  не  должна  привести к невыгодным последствиям  для  его  кредиторов.  При использовании разных форм реорганизации степень риска для кредиторов неодинакова:  в случаях слияния,  присоединения  или преобразования субъект правопреемства очевиден  - это  единое  общество,  к которому перешли все права и обязанности реорганизованных обществ; иначе обстоит дело в случаях </w:t>
      </w:r>
      <w:r>
        <w:rPr>
          <w:rFonts w:ascii="Times New Roman" w:eastAsia="MS Mincho" w:hAnsi="Times New Roman" w:cs="Times New Roman"/>
          <w:i/>
          <w:iCs/>
          <w:sz w:val="28"/>
          <w:szCs w:val="28"/>
        </w:rPr>
        <w:t>разделения</w:t>
      </w:r>
      <w:r>
        <w:rPr>
          <w:rFonts w:ascii="Times New Roman" w:eastAsia="MS Mincho" w:hAnsi="Times New Roman" w:cs="Times New Roman"/>
          <w:sz w:val="28"/>
          <w:szCs w:val="28"/>
        </w:rPr>
        <w:t xml:space="preserve">  или  </w:t>
      </w:r>
      <w:r>
        <w:rPr>
          <w:rFonts w:ascii="Times New Roman" w:eastAsia="MS Mincho" w:hAnsi="Times New Roman" w:cs="Times New Roman"/>
          <w:i/>
          <w:iCs/>
          <w:sz w:val="28"/>
          <w:szCs w:val="28"/>
        </w:rPr>
        <w:t>выделения</w:t>
      </w:r>
      <w:r>
        <w:rPr>
          <w:rFonts w:ascii="Times New Roman" w:eastAsia="MS Mincho" w:hAnsi="Times New Roman" w:cs="Times New Roman"/>
          <w:sz w:val="28"/>
          <w:szCs w:val="28"/>
        </w:rPr>
        <w:t xml:space="preserve">  - здесь кредиторам противостоит уже не один должник,  а два или более.  Только при разделении и выделении возникает  необходимость  в составлении  разделительного  баланса. Именно об этом говорят п.  3 и 4 ст. 58 ГК, тогда как во всех иных случаях составляется передаточный акт. Составление разделительного баланса  должно  определить для кредиторов адресата взыскания,  но при  невозможности  сделать  это  Закон  предусмотрел установление солидарной   ответственности  всех  обществ,   возникших  на  базе реорганизованного (п. 3 ст. 60 ГК). Решение  о реорганизации,  принятое  обществом,  в  письменной форме сообщается кредиторам в 30-дневный срок со дня его принятия. Закон  установил,  что  кредитор  вправе требовать прекращения или досрочного    исполнения   обязательств   и  возмещения   убытков. Представляется   разумным  применение  этого  правила  лишь  в тех случаях,  когда  речь  идет о реорганизации в форме разделения или выделения.   В   других   случаях   положение  кредитора  вряд  ли ухудшается.</w:t>
      </w:r>
    </w:p>
    <w:p w:rsidR="00F52564" w:rsidRDefault="00F52564">
      <w:pPr>
        <w:pStyle w:val="a8"/>
        <w:spacing w:line="360" w:lineRule="auto"/>
        <w:ind w:firstLine="397"/>
        <w:jc w:val="both"/>
        <w:rPr>
          <w:rFonts w:ascii="Times New Roman" w:eastAsia="MS Mincho" w:hAnsi="Times New Roman"/>
          <w:sz w:val="28"/>
          <w:szCs w:val="28"/>
        </w:rPr>
      </w:pPr>
      <w:r>
        <w:rPr>
          <w:rFonts w:ascii="Times New Roman" w:eastAsia="MS Mincho" w:hAnsi="Times New Roman" w:cs="Times New Roman"/>
          <w:sz w:val="28"/>
          <w:szCs w:val="28"/>
        </w:rPr>
        <w:t xml:space="preserve">   При   </w:t>
      </w:r>
      <w:r>
        <w:rPr>
          <w:rFonts w:ascii="Times New Roman" w:eastAsia="MS Mincho" w:hAnsi="Times New Roman" w:cs="Times New Roman"/>
          <w:i/>
          <w:iCs/>
          <w:sz w:val="28"/>
          <w:szCs w:val="28"/>
        </w:rPr>
        <w:t xml:space="preserve">слиянии </w:t>
      </w:r>
      <w:r>
        <w:rPr>
          <w:rFonts w:ascii="Times New Roman" w:eastAsia="MS Mincho" w:hAnsi="Times New Roman" w:cs="Times New Roman"/>
          <w:sz w:val="28"/>
          <w:szCs w:val="28"/>
        </w:rPr>
        <w:t>(ст. 16 Закона)   вновь  образовавшееся  общество  является универсальным  правопреемником ранее существовавших объединившихся обществ.  Инициатива слияния исходит от самих обществ</w:t>
      </w:r>
      <w:r>
        <w:rPr>
          <w:rStyle w:val="a5"/>
          <w:rFonts w:ascii="Times New Roman" w:eastAsia="MS Mincho" w:hAnsi="Times New Roman"/>
          <w:sz w:val="28"/>
          <w:szCs w:val="28"/>
        </w:rPr>
        <w:footnoteReference w:id="61"/>
      </w:r>
      <w:r>
        <w:rPr>
          <w:rFonts w:ascii="Times New Roman" w:eastAsia="MS Mincho" w:hAnsi="Times New Roman" w:cs="Times New Roman"/>
          <w:sz w:val="28"/>
          <w:szCs w:val="28"/>
        </w:rPr>
        <w:t>. Слияние обществ происходит на основе договора, заключаемого между  ними в четыре этапа: 1. Прежде  всего,  общее  собрание по предложению Совета директоров  (наблюдательного  совета)  должно  принять  решение  о реорганизации  в форме  слияния. 2. Подготовка договора</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 xml:space="preserve">Осуществляется Советом директоров (наблюдательным   советом)   каждого   из   сливающихся   обществ. Необходимым условием договора  является  условие  о порядке  конвертации  акций каждого общества  в акции  и (или)  иные  ценные  бумаги  нового общества. Следует  также  решить вопрос о судьбе иных ценных бумаг,  которые были  выпущены  каждым  из обществ,  участвующих в слиянии.  Общее собрание каждого общества утверждает  передаточный  акт.  Согласно п.  1  ст.  59  ГК  передаточный  акт должен содержать положения о правопреемстве по всем обязательствам реорганизованных обществ.  3.Совместное общее собрание акционеров обществ, участвующих в слиянии,   утверждает  новый  устав  и избирает  Совет  директоров (наблюдательный  совет).   4. Осуществляется государственная регистрация вновь возникшего юридического лица. </w:t>
      </w:r>
      <w:r>
        <w:rPr>
          <w:rStyle w:val="a5"/>
          <w:rFonts w:ascii="Times New Roman" w:eastAsia="MS Mincho" w:hAnsi="Times New Roman"/>
          <w:sz w:val="28"/>
          <w:szCs w:val="28"/>
        </w:rPr>
        <w:footnoteReference w:id="62"/>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случае</w:t>
      </w:r>
      <w:r>
        <w:rPr>
          <w:rFonts w:ascii="Times New Roman" w:eastAsia="MS Mincho" w:hAnsi="Times New Roman" w:cs="Times New Roman"/>
          <w:i/>
          <w:iCs/>
          <w:sz w:val="28"/>
          <w:szCs w:val="28"/>
        </w:rPr>
        <w:t xml:space="preserve"> присоединения </w:t>
      </w:r>
      <w:r>
        <w:rPr>
          <w:rFonts w:ascii="Times New Roman" w:eastAsia="MS Mincho" w:hAnsi="Times New Roman" w:cs="Times New Roman"/>
          <w:sz w:val="28"/>
          <w:szCs w:val="28"/>
        </w:rPr>
        <w:t>(ст.17 Закона) присоединяемое общество прекращает свое  существование,  а  объем  деятельности общества,  к которому произошло   присоединение,    увеличивается   за   счет   прав   и обязанностей,  переданных присоединившимся обществом</w:t>
      </w:r>
      <w:r>
        <w:rPr>
          <w:rStyle w:val="a5"/>
          <w:rFonts w:ascii="Times New Roman" w:eastAsia="MS Mincho" w:hAnsi="Times New Roman"/>
          <w:sz w:val="28"/>
          <w:szCs w:val="28"/>
        </w:rPr>
        <w:footnoteReference w:id="63"/>
      </w:r>
      <w:r>
        <w:rPr>
          <w:rFonts w:ascii="Times New Roman" w:eastAsia="MS Mincho" w:hAnsi="Times New Roman" w:cs="Times New Roman"/>
          <w:sz w:val="28"/>
          <w:szCs w:val="28"/>
        </w:rPr>
        <w:t xml:space="preserve">.  Здесь имеет место универсальное правопреемство.  Процедура  осуществления  присоединения такая же,  как при слиянии   обществ. Однако существуют и определенные отличительные моменты, а именно:  совместное  общее  собрание  акционеров  присоединяющего и присоединяемого  обществ принимает решение о внесении необходимых изменений   и  дополнений   в устав.   Возможно  решение  и других вопросов,   например,   об   избрании  в состав  Совета  директоров (наблюдательного   совета)   дополнительного   числа   членов  для обеспечения представительства акционеров присоединенного общества. При присоединении общества акции присоединяемого общества, принадлежащие обществу, к которому осуществляется присоединение, а также собственные акции, принадлежащие присоединяемому обществу, погашаются. В случае присоединения одного общества к другому все права и  обязанности присоединяемого переходят к последнему по состоянию на день подписания передаточного акта.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 </w:t>
      </w:r>
      <w:r>
        <w:rPr>
          <w:rFonts w:ascii="Times New Roman" w:eastAsia="MS Mincho" w:hAnsi="Times New Roman" w:cs="Times New Roman"/>
          <w:i/>
          <w:iCs/>
          <w:sz w:val="28"/>
          <w:szCs w:val="28"/>
        </w:rPr>
        <w:t>разделении</w:t>
      </w:r>
      <w:r>
        <w:rPr>
          <w:rFonts w:ascii="Times New Roman" w:eastAsia="MS Mincho" w:hAnsi="Times New Roman" w:cs="Times New Roman"/>
          <w:sz w:val="28"/>
          <w:szCs w:val="28"/>
        </w:rPr>
        <w:t xml:space="preserve"> (ст.18 Закона) общества оно прекращает свое существование и его место в гражданском обороте занимают общества,  образованные в результате  разделения. Как правило, в результате разделения  акционерного общества возникают как минимум два основных общества.  Все права и обязанности прежнего общества переходят ко вновь образованным.    Предложение   о  разделении  общества  выносится  Советом директоров   (наблюдательным   советом)   на  рассмотрение  общего собрания  акционеров.  Предложение  должно  содержать  указания на порядок   и  условия   разделения.   В  нем  определяется  порядок конвертации  акций  реорганизуемого  общества в акции и (или) иные ценные  бумаги   создаваемых  обществ.  Следует  также  определить судьбу облигаций, выпущенных реорганизуемым обществом. Общее собрание каждого вновь создаваемого общества принимает решение об утверждении его устава и образовании его органов. Каждый акционер реорганизуемого общества, голосовавший против или не принимавший участия в голосовании по вопросу о реорганизации общества, должен получить акции каждого общества, создаваемого в результате разделения, предоставляющие те же права, что и акции, принадлежащие ему в реорганизуемом обществе, пропорционально числу принадлежащих ему акций этого общества.</w:t>
      </w:r>
    </w:p>
    <w:p w:rsidR="00F52564" w:rsidRDefault="00F52564">
      <w:pPr>
        <w:pStyle w:val="a8"/>
        <w:spacing w:line="360" w:lineRule="auto"/>
        <w:ind w:firstLine="397"/>
        <w:jc w:val="both"/>
        <w:rPr>
          <w:rFonts w:ascii="Times New Roman" w:eastAsia="MS Mincho" w:hAnsi="Times New Roman"/>
          <w:sz w:val="28"/>
          <w:szCs w:val="28"/>
        </w:rPr>
      </w:pPr>
      <w:r>
        <w:rPr>
          <w:rFonts w:ascii="Times New Roman" w:eastAsia="MS Mincho" w:hAnsi="Times New Roman" w:cs="Times New Roman"/>
          <w:sz w:val="28"/>
          <w:szCs w:val="28"/>
        </w:rPr>
        <w:t xml:space="preserve">    По  своей природе </w:t>
      </w:r>
      <w:r>
        <w:rPr>
          <w:rFonts w:ascii="Times New Roman" w:eastAsia="MS Mincho" w:hAnsi="Times New Roman" w:cs="Times New Roman"/>
          <w:i/>
          <w:iCs/>
          <w:sz w:val="28"/>
          <w:szCs w:val="28"/>
        </w:rPr>
        <w:t xml:space="preserve">выделение </w:t>
      </w:r>
      <w:r>
        <w:rPr>
          <w:rFonts w:ascii="Times New Roman" w:eastAsia="MS Mincho" w:hAnsi="Times New Roman" w:cs="Times New Roman"/>
          <w:sz w:val="28"/>
          <w:szCs w:val="28"/>
        </w:rPr>
        <w:t>(ст.19 Закона) близко к реорганизации в форме разделения.   При выделении  из состава одного общества другого происходит наделение выделившегося  частью прав и обязанностей основного общества.  При этом основное общество не прекращается. Из  состава  первичного  общества могут быть выделены одно или большее число обществ.</w:t>
      </w:r>
      <w:r>
        <w:rPr>
          <w:rStyle w:val="a5"/>
          <w:rFonts w:ascii="Times New Roman" w:eastAsia="MS Mincho" w:hAnsi="Times New Roman"/>
          <w:sz w:val="28"/>
          <w:szCs w:val="28"/>
        </w:rPr>
        <w:footnoteReference w:id="64"/>
      </w:r>
    </w:p>
    <w:p w:rsidR="00F52564" w:rsidRDefault="00F52564">
      <w:pPr>
        <w:pStyle w:val="a8"/>
        <w:spacing w:line="360" w:lineRule="auto"/>
        <w:ind w:firstLine="397"/>
        <w:jc w:val="both"/>
        <w:rPr>
          <w:rFonts w:ascii="Times New Roman" w:eastAsia="MS Mincho" w:hAnsi="Times New Roman"/>
          <w:sz w:val="28"/>
          <w:szCs w:val="28"/>
        </w:rPr>
      </w:pPr>
      <w:r>
        <w:rPr>
          <w:rFonts w:ascii="Times New Roman" w:eastAsia="MS Mincho" w:hAnsi="Times New Roman" w:cs="Times New Roman"/>
          <w:sz w:val="28"/>
          <w:szCs w:val="28"/>
        </w:rPr>
        <w:t xml:space="preserve"> Совет директоров (наблюдательный совет) реорганизуемого в форме выделения общества выносит на решение общего собрания акционеров общества вопрос о реорганизации общества в форме выделения, о порядке и об условиях выделения, о создании нового общества (обществ)</w:t>
      </w:r>
      <w:r>
        <w:rPr>
          <w:rStyle w:val="a5"/>
          <w:rFonts w:ascii="Times New Roman" w:eastAsia="MS Mincho" w:hAnsi="Times New Roman"/>
          <w:sz w:val="28"/>
          <w:szCs w:val="28"/>
        </w:rPr>
        <w:footnoteReference w:id="65"/>
      </w:r>
      <w:r>
        <w:rPr>
          <w:rFonts w:ascii="Times New Roman" w:eastAsia="MS Mincho" w:hAnsi="Times New Roman" w:cs="Times New Roman"/>
          <w:sz w:val="28"/>
          <w:szCs w:val="28"/>
        </w:rPr>
        <w:t>,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 и о порядке такой конвертации (распределения, приобретения), об утверждении разделительного баланса.</w:t>
      </w:r>
      <w:r>
        <w:rPr>
          <w:rStyle w:val="a5"/>
          <w:rFonts w:ascii="Times New Roman" w:eastAsia="MS Mincho" w:hAnsi="Times New Roman"/>
          <w:sz w:val="28"/>
          <w:szCs w:val="28"/>
        </w:rPr>
        <w:footnoteReference w:id="66"/>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Закон  не может предусмотреть,  в каком соотношении должны быть   распределены   права  и обязанности  при  выделении  одного общества из состава другого - это зависит от целей, которые ставит перед  собой  реорганизация.  Но  при  выделении  не  должны  быть ущемлены интересы кредиторов.  В  разделительном балансе,  который представляется   при   государственной  регистрации  выделившегося общества   и  при   совершении   записи   об   изменениях   устава "материнского"   общества,    должны   содержаться   положения   о правопреемстве.  Это  позволяет регистрирующему органу осуществить  контроль   за  законностью  содержания  разделительного  акта,   а кредиторам  определить  предусмотренное актом распределение прав и обязанностей между "материнским" и выделившимся обществом.</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соответствии с п.  2 ст. 104 ГК и  п. 1 ст.20 Закона  </w:t>
      </w:r>
      <w:r>
        <w:rPr>
          <w:rFonts w:ascii="Times New Roman" w:eastAsia="MS Mincho" w:hAnsi="Times New Roman" w:cs="Times New Roman"/>
          <w:i/>
          <w:iCs/>
          <w:sz w:val="28"/>
          <w:szCs w:val="28"/>
        </w:rPr>
        <w:t>преобразование-</w:t>
      </w:r>
      <w:r>
        <w:rPr>
          <w:rFonts w:ascii="Times New Roman" w:eastAsia="MS Mincho" w:hAnsi="Times New Roman" w:cs="Times New Roman"/>
          <w:sz w:val="28"/>
          <w:szCs w:val="28"/>
        </w:rPr>
        <w:t xml:space="preserve">способ реорганизации, влекущей изменения его организационно-правовой формы с одновременным переходом прав и обязанностей. Согласно действующему законодательству акционерное общество может быть преобразовано в общество с ограниченной ответственностью или производственный кооператив.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  преобразовании в общество с ограниченной ответственностью необходимо  руководствоваться  ст.ст.  87 - 94 ГК РФ,  а также законом об  обществах с ограниченной ответственностью. При   преобразовании  общества  в производственный  кооператив необходимо   соблюсти   правила   о его  создании  и деятельности, установленные   Законом   о  производственных   кооперативах (п.  3 ст. 108 ГК). Участники   общего  собрания  акционеров  общества  после принятия   решения   о  преобразовании  становятся  участниками-  учредителями  нового  юридического  лица - общества с ограниченной ответственностью  или производственного кооператива.  Все права и обязанности преобразованного общества переходят к  его правопреемнику с момента государственной регистрации нового юридического  лица  и внесения  записи  об  исключении  из единого государственного реестра преобразованного общества.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 процессе осуществления предпринимательской деятельности не исключается возможность</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изменения типа акционерного общества</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Однако, поскольку при этом организационно- правовая форма не изменяется, то данный процесс не может рассматриваться как реорганизация общества.</w:t>
      </w:r>
    </w:p>
    <w:p w:rsidR="00F52564" w:rsidRDefault="00F52564">
      <w:pPr>
        <w:pStyle w:val="a8"/>
        <w:spacing w:line="360" w:lineRule="auto"/>
        <w:ind w:firstLine="397"/>
        <w:jc w:val="both"/>
        <w:rPr>
          <w:rFonts w:ascii="Times New Roman" w:eastAsia="MS Mincho" w:hAnsi="Times New Roman" w:cs="Times New Roman"/>
          <w:i/>
          <w:iCs/>
          <w:sz w:val="28"/>
          <w:szCs w:val="28"/>
        </w:rPr>
      </w:pPr>
      <w:r>
        <w:rPr>
          <w:rFonts w:ascii="Times New Roman" w:eastAsia="MS Mincho" w:hAnsi="Times New Roman" w:cs="Times New Roman"/>
          <w:i/>
          <w:iCs/>
          <w:sz w:val="28"/>
          <w:szCs w:val="28"/>
        </w:rPr>
        <w:t xml:space="preserve">Ликвидация общества </w:t>
      </w:r>
    </w:p>
    <w:p w:rsidR="00F52564" w:rsidRDefault="00F52564">
      <w:pPr>
        <w:autoSpaceDE w:val="0"/>
        <w:autoSpaceDN w:val="0"/>
        <w:adjustRightInd w:val="0"/>
        <w:spacing w:line="360" w:lineRule="auto"/>
        <w:ind w:firstLine="426"/>
        <w:jc w:val="both"/>
        <w:rPr>
          <w:rFonts w:eastAsia="MS Mincho"/>
          <w:sz w:val="28"/>
          <w:szCs w:val="28"/>
        </w:rPr>
      </w:pPr>
      <w:r>
        <w:rPr>
          <w:rFonts w:eastAsia="MS Mincho"/>
          <w:sz w:val="28"/>
          <w:szCs w:val="28"/>
        </w:rPr>
        <w:t xml:space="preserve">Ликвидация общества влечет за собой прекращение общества без перехода прав и обязанностей в порядке правопреемства к другим лицам (ст.21Закона и ст.61 ГК РФ). Общество  может  быть  ликвидировано добровольно по решению самих акционеров или принудительно по решению суда.  Вопрос  о ликвидации  общества  вносится  на  рассмотрение общего  собрания  акционеров  Советом  директоров  (наблюдательным советом).  Законом  не  определены  (даже  примерно)  причины,  по которым   общество  могло  бы  быть  ликвидировано  в добровольном порядке.  Пункт  2 ст.  61  ГК  указывает  лишь две такие причины: истечение  срока,  на  который  было  создано  юридическое лицо, и достижение цели, ради которой оно было создано. Необходимость внесения на рассмотрение общего собрания вопроса о прекращении общества в связи с истечением срока,  на который оно было  создано,  можно  оправдать  соображением  о том,  что  общее собрание   акционеров  пожелает  продлить  этот  срок  или  вообще отказаться   от   указания   срока.   Если   по   истечении  срока исполнительный  орган  общества будет совершать какие-либо сделки, то   возникшие  из  них  обязательства  нельзя  рассматривать  как обязательства общества.  Ответственность по ним должно нести лицо, вступившее в сделку. Другой вопрос - прекращение в связи с достижением цели:  здесь решение  общего  собрания необходимо,  так как следует установить, достигнута   ли   поставленная   цель.   Основанием   добровольной ликвидации   общества   может   послужить  нецелесообразность  его дальнейшего существования, в частности, явная недостижимость цели, поставленной при его создании. Решение  о добровольной  ликвидации  принимается  и в  случае, когда  стоимость  чистых активов общества уменьшилась и стала ниже уровня   минимального   размера  уставного  капитала. </w:t>
      </w:r>
      <w:r>
        <w:rPr>
          <w:color w:val="000000"/>
          <w:sz w:val="28"/>
          <w:szCs w:val="28"/>
        </w:rPr>
        <w:t>Учредители (участники) юридического лица или орган, принявшие решение о ликвидации юридического лица, обязаны в трехдневный срок в письменной форме уведомить об этом регистрирующий орган по месту нахождения ликвидируемого юридического лица с приложением решения о ликвидации юридического лица</w:t>
      </w:r>
      <w:r>
        <w:rPr>
          <w:rStyle w:val="a5"/>
          <w:color w:val="000000"/>
          <w:sz w:val="28"/>
          <w:szCs w:val="28"/>
        </w:rPr>
        <w:footnoteReference w:id="67"/>
      </w:r>
      <w:r>
        <w:rPr>
          <w:color w:val="000000"/>
          <w:sz w:val="28"/>
          <w:szCs w:val="28"/>
        </w:rPr>
        <w:t>.</w:t>
      </w:r>
      <w:r>
        <w:rPr>
          <w:rFonts w:eastAsia="MS Mincho"/>
          <w:sz w:val="28"/>
          <w:szCs w:val="28"/>
        </w:rPr>
        <w:t xml:space="preserve"> Приняв   решение   о  ликвидации   общества,   общее  собрание акционеров   назначает   ликвидационную   комиссию. В состав ликвидационной комиссии  целесообразно  включать  членов  исполнительного  органа общества или членов Совета директоров (наблюдательного совета). Принудительная  ликвидация  общества  производится  по решению суда в соответствии с основаниями,  предусмотренными п.  2 ст.  61 ГК:   осуществление   деятельности  без   надлежащего   разрешения (лицензии)  либо деятельности,  запрещенной законом,  либо с иными грубыми  нарушениями  закона  или иных нормативных правовых актов. Согласно  ст.  65 ГК основанием принудительной ликвидации является также несостоятельность (банкротство) общества.  Условия и порядок объявления   общества   несостоятельным   (банкротом),   а   также особенности  ликвидационной  процедуры  определены  </w:t>
      </w:r>
      <w:r>
        <w:rPr>
          <w:color w:val="000000"/>
          <w:sz w:val="28"/>
          <w:szCs w:val="28"/>
        </w:rPr>
        <w:t>Федеральным законом от 8 января 1998 г. N 6-ФЗ "О несостоятельности (банкротстве)".</w:t>
      </w:r>
      <w:r>
        <w:rPr>
          <w:rFonts w:eastAsia="MS Mincho"/>
          <w:sz w:val="28"/>
          <w:szCs w:val="28"/>
        </w:rPr>
        <w:t xml:space="preserve">  В  отношении неисправного   должника   предусматриваются   три  вида  процедур: реорганизационные, ликвидационные, мировое соглашение. Завершает  ликвидацию  общества  государственная регистрация в органе,  где  было  зарегистрировано  общество.  </w:t>
      </w:r>
    </w:p>
    <w:p w:rsidR="00F52564" w:rsidRDefault="00F52564">
      <w:pPr>
        <w:pStyle w:val="a8"/>
        <w:spacing w:line="360" w:lineRule="auto"/>
        <w:ind w:firstLine="397"/>
        <w:jc w:val="both"/>
        <w:rPr>
          <w:rFonts w:ascii="Times New Roman" w:hAnsi="Times New Roman" w:cs="Times New Roman"/>
          <w:b/>
          <w:bCs/>
          <w:sz w:val="28"/>
          <w:szCs w:val="28"/>
        </w:rPr>
      </w:pPr>
      <w:r>
        <w:rPr>
          <w:rFonts w:ascii="Times New Roman" w:eastAsia="MS Mincho" w:hAnsi="Times New Roman"/>
          <w:sz w:val="28"/>
          <w:szCs w:val="28"/>
        </w:rPr>
        <w:br w:type="page"/>
      </w: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III</w:t>
      </w:r>
      <w:r>
        <w:rPr>
          <w:rFonts w:ascii="Times New Roman" w:hAnsi="Times New Roman" w:cs="Times New Roman"/>
          <w:b/>
          <w:bCs/>
          <w:sz w:val="28"/>
          <w:szCs w:val="28"/>
        </w:rPr>
        <w:t>. Имущественная основа деятельности акционерного общества.</w:t>
      </w:r>
    </w:p>
    <w:p w:rsidR="00F52564" w:rsidRDefault="00F52564">
      <w:pPr>
        <w:pStyle w:val="31"/>
        <w:ind w:left="0" w:firstLine="397"/>
        <w:jc w:val="left"/>
        <w:rPr>
          <w:rFonts w:ascii="Times New Roman" w:hAnsi="Times New Roman" w:cs="Times New Roman"/>
        </w:rPr>
      </w:pPr>
    </w:p>
    <w:p w:rsidR="00F52564" w:rsidRDefault="00F52564">
      <w:pPr>
        <w:pStyle w:val="31"/>
        <w:ind w:left="0" w:firstLine="397"/>
        <w:jc w:val="left"/>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t>Вопросы собственности в акционерном обществе</w:t>
      </w:r>
    </w:p>
    <w:p w:rsidR="00F52564" w:rsidRDefault="00F52564">
      <w:pPr>
        <w:pStyle w:val="31"/>
        <w:ind w:left="0" w:firstLine="397"/>
        <w:jc w:val="left"/>
        <w:rPr>
          <w:rFonts w:ascii="Times New Roman" w:hAnsi="Times New Roman" w:cs="Times New Roman"/>
        </w:rPr>
      </w:pP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 результате выпуска акций, формирования уставного капитала и получение доходов от предпринимательской деятельности акционерное общество приобретает имущество.</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Очень часто в литературе акционеров прямо называют собственниками акционерных обществ. Но в данном случае происходит отождествление понятий собственности и права собственности. Акционеры, получая дивиденды, присваивают прибавочную стоимость и выступают как собственники капитала. Но само акционерное общество в хозяйственном обороте действует как самостоятельный (автономный) собственник.</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Принимая решение о своем участии в бизнесе, прежде всего, необходимо определить, на базе какой собственности  лучше всего начать свое дело, с тем, чтобы организационная структура предпринимательства наилучшим образом соответствовала роду деятельности. Понятие собственности определяется как система экономических отношений, которые охватывают права пользователя, владения и распоряжения имуществом.</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Создаваемое для ведения предпринимательской деятельности предприятие может быть организовано на базе различных форм собственности.</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Каковы же на практике возможные пути завоевания своего места в бизнесе? Акционерное общество выступает как функционирующий производитель и для того, чтобы  осуществлять производство, должно обладать правом собственности на средства производство в их натуральной форме. Таким образом, на один и тот же капитал акционерного общества существует два, с экономической точки зрения, собственника. Но одному принадлежит собственность на стоимость капитала, а другому - на потребительную стоимость этого капитала. Один и тот же капитал может существовать как удвоенный капитал: как капитал для двух лиц, имеющих на него различные юридические титулы, потому что прибыль между этими лицами делится на процент и предпринимательскую прибыль. Процент является продуктом собственности на капитал, а предпринимательская прибыль - продуктом функционирования с этим капиталом. Однако юридическим собственником право  признает то лицо, которое является собственником потребительской стоимости капитала, то есть акционерное общество.</w:t>
      </w:r>
    </w:p>
    <w:p w:rsidR="00F52564" w:rsidRDefault="00F52564">
      <w:pPr>
        <w:pStyle w:val="a8"/>
        <w:spacing w:line="360" w:lineRule="auto"/>
        <w:ind w:firstLine="397"/>
        <w:jc w:val="both"/>
        <w:rPr>
          <w:rFonts w:ascii="Times New Roman" w:eastAsia="MS Mincho" w:hAnsi="Times New Roman"/>
          <w:i/>
          <w:iCs/>
          <w:sz w:val="28"/>
          <w:szCs w:val="28"/>
        </w:rPr>
      </w:pPr>
      <w:r>
        <w:rPr>
          <w:rFonts w:ascii="Times New Roman" w:eastAsia="MS Mincho" w:hAnsi="Times New Roman" w:cs="Times New Roman"/>
          <w:sz w:val="28"/>
          <w:szCs w:val="28"/>
        </w:rPr>
        <w:t xml:space="preserve">Акционеры являются собственниками стоимости капитала. Но с юридической точки зрения они являются собственниками только принадлежащих им акций. Вернуть потребительскую стоимость своего капитала акционер может только путем продажи имеющихся у него акций, а не путем изъятия доли конкретного имущества, принадлежащего обществу. Акционер утратил на него право собственности, передав его в уставный капитал общества. </w:t>
      </w:r>
      <w:r>
        <w:rPr>
          <w:rFonts w:ascii="Times New Roman" w:eastAsia="MS Mincho" w:hAnsi="Times New Roman" w:cs="Times New Roman"/>
          <w:i/>
          <w:iCs/>
          <w:sz w:val="28"/>
          <w:szCs w:val="28"/>
        </w:rPr>
        <w:t>Таким образом, право собственности на уставный капитал (акционерный) как определенную совокупность имущества принадлежит акционерному обществу, как юридическому лицу.</w:t>
      </w:r>
      <w:r>
        <w:rPr>
          <w:rStyle w:val="a5"/>
          <w:rFonts w:ascii="Times New Roman" w:eastAsia="MS Mincho" w:hAnsi="Times New Roman"/>
          <w:i/>
          <w:iCs/>
          <w:sz w:val="28"/>
          <w:szCs w:val="28"/>
        </w:rPr>
        <w:footnoteReference w:id="68"/>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Данная позиция закреплена в действующем законодательстве. Имущество акционерного общества, созданное за счет вкладов учредителей (акционеров), а также произведенное и приобретенное в процессе его деятельности, принадлежит акционерному обществу на праве собственности. В отношении имущества акционерного общества его акционеры (участники) имеют только обязательственные права, а не право общей долевой собственности (ст. 48 ГК РФ). Никаких отношений общей долевой собственности в акционерном обществе не возникает, и возникнуть не может. Акционеры обладают правом собственности лишь на акцию - ценную бумагу, заключающую в себе определенные обязательственно-правовые возможности. Единым и единственным собственником своего имущества является акционерное общество.</w:t>
      </w:r>
    </w:p>
    <w:p w:rsidR="00F52564" w:rsidRDefault="00F52564">
      <w:pPr>
        <w:pStyle w:val="a8"/>
        <w:spacing w:line="360" w:lineRule="auto"/>
        <w:ind w:firstLine="397"/>
        <w:jc w:val="both"/>
        <w:rPr>
          <w:rFonts w:ascii="Times New Roman" w:eastAsia="MS Mincho" w:hAnsi="Times New Roman" w:cs="Times New Roman"/>
          <w:sz w:val="28"/>
          <w:szCs w:val="28"/>
        </w:rPr>
      </w:pPr>
    </w:p>
    <w:p w:rsidR="00F52564" w:rsidRDefault="00F52564">
      <w:pPr>
        <w:pStyle w:val="31"/>
        <w:ind w:left="709" w:hanging="312"/>
        <w:jc w:val="left"/>
        <w:rPr>
          <w:rFonts w:ascii="Times New Roman" w:hAnsi="Times New Roman" w:cs="Times New Roman"/>
          <w:b/>
          <w:bCs/>
        </w:rPr>
      </w:pPr>
      <w:r>
        <w:rPr>
          <w:rFonts w:ascii="Times New Roman" w:eastAsia="MS Mincho" w:hAnsi="Times New Roman" w:cs="Times New Roman"/>
          <w:b/>
          <w:bCs/>
        </w:rPr>
        <w:t xml:space="preserve">§2.  </w:t>
      </w:r>
      <w:r>
        <w:rPr>
          <w:rFonts w:ascii="Times New Roman" w:hAnsi="Times New Roman" w:cs="Times New Roman"/>
          <w:b/>
          <w:bCs/>
        </w:rPr>
        <w:t>Уставный капитал акционерного общества. Формирование уставного капитала, его функции и вклады акционеров.</w:t>
      </w:r>
    </w:p>
    <w:p w:rsidR="00F52564" w:rsidRDefault="00F52564">
      <w:pPr>
        <w:pStyle w:val="a8"/>
        <w:spacing w:line="360" w:lineRule="auto"/>
        <w:ind w:firstLine="397"/>
        <w:jc w:val="both"/>
        <w:rPr>
          <w:rFonts w:ascii="Times New Roman" w:eastAsia="MS Mincho" w:hAnsi="Times New Roman"/>
          <w:b/>
          <w:bCs/>
          <w:sz w:val="28"/>
          <w:szCs w:val="28"/>
        </w:rPr>
      </w:pP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Пункт 1 ст.25 Закона «Уставный капитал и акции общества» воспроизводит п. 1 ст. 99 ГК РФ.   Как   и остальные  хозяйственные  общества  (имеются  в виду общества    с   ограниченной    ответственностью   и  общества   с дополнительной   ответственностью),   акционерное  общество  имеет уставный капитал, который представляет собой суммарную номинальную стоимость приобретаемых акционерами акций.</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Соотношение  между  уставным  капиталом конкретного общества и наличным его имуществом контролируется только в одном направлении:     размер  наличного  имущества  акционерного  общества не может быть менее  его  уставного  капитала.  Вместе  с тем  допускается любое превышение  стоимости имущества по отношению к уставному капиталу. По  этой   причине   увеличение   уставного   капитала   зависит исключительно от самого акционерного общества. Объектом  взыскания  по  долгам  общества  служит его наличное имущество.  Поскольку  имущество  общества  является  единственным источником    покрытия   его   долгов,  контроль над  сохранением  обществом уставного  капитала  осуществляется в интересах его кредиторов,  в том числе государства (казны) и самих акционеров.</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российском законодательстве можно выделить несколько понятий, характеризующих уставный капитал акционерного общества: объявленный, размещенный и оплаченный.   Размещаемые   обществом   акции   делятся  на  два  вида: обыкновенные и привилегированные.  Предельный  размер стоимости всех выпущенных привилегированных акций  по  отношению к уставному капиталу (25%) введен в интересах, как  кредиторов  общества,  так  и самих  акционеров  - держателей обыкновенных акций. Передача   выраженных   в  акции   прав  не  требует  согласия акционерного   общества. Однако общество следует уведомить о состоявшейся  переуступке.  Оно  должно произвести соответствующие изменения  в реестре  акционеров.  По  требованию  владельца акций держатель  реестра  обязан  подтвердить  их права на акции.  Таким подтверждением   служит   выписка  из  реестра акционеров общества (ст. 46 Закона). Распределение  всех  акций  акционерного  общества  между учредителями  к моменту  учреждения общества является обязательным условием его регистрации как юридического лица.</w:t>
      </w:r>
    </w:p>
    <w:p w:rsidR="00F52564" w:rsidRDefault="00F52564">
      <w:pPr>
        <w:pStyle w:val="a8"/>
        <w:spacing w:line="360" w:lineRule="auto"/>
        <w:ind w:firstLine="397"/>
        <w:jc w:val="both"/>
        <w:rPr>
          <w:rFonts w:ascii="Times New Roman" w:eastAsia="MS Mincho" w:hAnsi="Times New Roman"/>
          <w:color w:val="000000"/>
          <w:sz w:val="28"/>
          <w:szCs w:val="28"/>
        </w:rPr>
      </w:pPr>
      <w:r>
        <w:rPr>
          <w:rFonts w:ascii="Times New Roman" w:hAnsi="Times New Roman" w:cs="Times New Roman"/>
          <w:color w:val="000000"/>
          <w:sz w:val="28"/>
          <w:szCs w:val="28"/>
        </w:rPr>
        <w:t>Первоначально уставный капитал общества формируется при его учреждении. Для того чтобы уставный капитал по своим размерам фактически соответствовал номинальной цене акций общества, которая отражена в учредительном договоре и уставе общества, все его акции должны быть размещены среди его учредителей и полностью оплачены в течение года с момента регистрации общества, если меньший срок не предусмотрен договором о создании общества (п. 2 ст. 25 и п. 1 ст. 34 Закона).</w:t>
      </w:r>
    </w:p>
    <w:p w:rsidR="00F52564" w:rsidRDefault="00F52564">
      <w:pPr>
        <w:pStyle w:val="a8"/>
        <w:spacing w:line="360" w:lineRule="auto"/>
        <w:ind w:firstLine="397"/>
        <w:jc w:val="both"/>
        <w:rPr>
          <w:rFonts w:ascii="Times New Roman" w:eastAsia="MS Mincho" w:hAnsi="Times New Roman"/>
          <w:sz w:val="28"/>
          <w:szCs w:val="28"/>
        </w:rPr>
      </w:pPr>
      <w:r>
        <w:rPr>
          <w:rFonts w:ascii="Times New Roman" w:eastAsia="MS Mincho" w:hAnsi="Times New Roman" w:cs="Times New Roman"/>
          <w:sz w:val="28"/>
          <w:szCs w:val="28"/>
        </w:rPr>
        <w:t>Имущественной основой любого акционерного общества является уставный капитал, минимальный размер которого устанавливается законодательством. При этом существует различие в размерах уставного капитала АО открытого типа и закрытого. Минимальный размер уставного   капитала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 (ст. 26 Закона).</w:t>
      </w:r>
      <w:r>
        <w:rPr>
          <w:rStyle w:val="a5"/>
          <w:rFonts w:ascii="Times New Roman" w:eastAsia="MS Mincho" w:hAnsi="Times New Roman"/>
          <w:sz w:val="28"/>
          <w:szCs w:val="28"/>
        </w:rPr>
        <w:footnoteReference w:id="69"/>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Максимальный размер уставного капитала законодательством не ограничивается, то есть акционерное общество может иметь уставный капитал неограниченного размера, какой смогут себе позволить его учредители.</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учреждении акционерного общества в его уставе или договоре о создании учредители общества должны урегулировать следующие вопросы формирования уставного капитала: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 количество, номинальная стоимость акций, приобретенных акционерами (размещенные акции), и права, предоставляемые этими акциями.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б) количество, номинальная стоимость, категории (типы) акций, которые общество вправе размещать дополнительно к размещенным акциям (объявленные акции), и права, предоставляемые этими акциями. При отсутствии в уставе общества этих положений общество не вправе размещать дополнительные акции.</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 порядок и условия размещения обществом объявленных акций, сроки когда должны быть оплачены акции и сформирован уставный капитал общества.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Формирование уставного капитала можно разделить на два этапа: размещение акций и их оплата. Процедура формирования уставного капитала в действующем законодательстве имеет свои особенности и зависит, по моему мнению, во-первых, от типа акционерного общества: открытые или закрытые, во-вторых, от вида деятельности акционерного общества: банковская. страховая, инвестиционная или иная коммерческая деятельность, в-третьих, от круга лиц, привлекаемых к размещению: резиденты или нерезиденты, в-четвертых, от момента формирования уставного капитала: при учреждении общества или при последующем увеличении его уставного капитала.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Уставный капитал общества может быть увеличен путем увеличения номинальной стоимости акций или размещения дополнительных акций (ст.28 Закона). Решение об увеличении уставного капитала общества путем увеличения номинальной стоимости акций принимается общим собранием акционеров. Более сложным является порядок увеличения уставного капитала общества путем размещения дополнительных акций</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он</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принимается общим собранием акционеров или советом директоров (наблюдательным советом) общества, если в соответствии с уставом общества ему предоставлено право принимать такое решение. Решением об увеличении уставного капитала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этой категории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 Дополнительные акции могут быть размещены обществом только в пределах количества объявленных акций, установленного уставом общества. Решение вопроса об увеличении уставного капитала общества путем размещения дополнительных акций может быть принято общим собранием акционеров одновременно с решением о внесении в устав общества положений об объявленных акциях, необходимых в соответствии с Законом для принятия такого решения, или об изменении положений об объявленных акциях.</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увеличении уставного капитала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(типа), что и акции, которые ему принадлежат, пропорционально количеству принадлежащих ему акций. 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Увеличение уставного капитала общества путем выпуска дополнительных акций при наличии пакета акций, предоставляющего более 25 процентов голосов на общем собрании акционеров и закрепленного в соответствии с правовыми актами Российской Федерации о приватизации в государственной или муниципальной собственности, может осуществляться в течение срока закрепления только в случае, если при таком увеличении сохраняется размер доли государства или муниципального образования. Уставный капитал общества может быть уменьшен (ст.29 Закона),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Законом.</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общество обязано уменьшить свой уставный капитал, - на дату государственной регистрации общества.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Необходимым условием уменьшения уставного капитала акционерного общества, является уведомление кредиторов об уменьшении уставного капитала общества(ст.30 Закона). В течение 30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кредиторов общества, а также опубликовать в печатном издании, предназначенном для публикации данных о государственной регистрации юридических лиц, сообщение о принятом решении. При этом кредиторы общества вправе в течение 30 дней с даты направления им уведомления или в течение 30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r>
        <w:rPr>
          <w:rStyle w:val="a5"/>
          <w:rFonts w:ascii="Times New Roman" w:eastAsia="MS Mincho" w:hAnsi="Times New Roman"/>
          <w:sz w:val="28"/>
          <w:szCs w:val="28"/>
        </w:rPr>
        <w:footnoteReference w:id="70"/>
      </w:r>
      <w:r>
        <w:rPr>
          <w:rFonts w:ascii="Times New Roman" w:eastAsia="MS Mincho" w:hAnsi="Times New Roman" w:cs="Times New Roman"/>
          <w:sz w:val="28"/>
          <w:szCs w:val="28"/>
        </w:rPr>
        <w:t xml:space="preserve"> Итак, можно выделить три основные функции, которые должен выполнять уставный капитал общества: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1) уставный капитал является имущественной основой для деятельности общества, стартовым капиталом;</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2) его формирование позволяет определить долю участия каждого акционера в обществе в связи с чем легко определить влияние акционера на общем собрании и размер причитающегося ему дохода  от прибыли общества;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3) уставной капитал свидетельствует о репутации общества и его возможностях, формируя тем самым определенное отношение к себе со стороны третьих лиц, т.е. это гарантийная функция. Назначение уставного капитала - гарантировать обязательства общества над третьими лицами.</w:t>
      </w:r>
    </w:p>
    <w:p w:rsidR="00F52564" w:rsidRDefault="00F52564">
      <w:pPr>
        <w:pStyle w:val="a8"/>
        <w:spacing w:line="360" w:lineRule="auto"/>
        <w:ind w:firstLine="397"/>
        <w:jc w:val="both"/>
        <w:rPr>
          <w:rFonts w:ascii="Times New Roman" w:eastAsia="MS Mincho" w:hAnsi="Times New Roman" w:cs="Times New Roman"/>
          <w:sz w:val="28"/>
          <w:szCs w:val="28"/>
        </w:rPr>
      </w:pPr>
    </w:p>
    <w:p w:rsidR="00F52564" w:rsidRDefault="00F52564">
      <w:pPr>
        <w:pStyle w:val="a8"/>
        <w:spacing w:line="360" w:lineRule="auto"/>
        <w:ind w:firstLine="397"/>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§3. Заемный капитал.</w:t>
      </w:r>
    </w:p>
    <w:p w:rsidR="00F52564" w:rsidRDefault="00F52564">
      <w:pPr>
        <w:pStyle w:val="a8"/>
        <w:spacing w:line="360" w:lineRule="auto"/>
        <w:ind w:firstLine="397"/>
        <w:jc w:val="both"/>
        <w:rPr>
          <w:rFonts w:ascii="Times New Roman" w:eastAsia="MS Mincho" w:hAnsi="Times New Roman"/>
          <w:sz w:val="28"/>
          <w:szCs w:val="28"/>
        </w:rPr>
      </w:pP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Имущественной основой деятельности акционерного общества может быть и заемный капитал. Под заемным капиталом принято понимать общую стоимость средств, вырученных от продажи обществом облигаций. Любое акционерное общество имеет право размещать облигации и иные эмиссионные ценные бумаги (ст.33 закона).</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Размещение обществом облигаций и иных эмиссионных ценных бумаг, конвертируемых в акции, должно осуществляться по решению общего собрания акционеров или по решению совета директоров (наблюдательного совета) общества, если в соответствии с уставом общества ему принадлежит право принятия решения о размещении облигаций.  Общество     вправе    выпускать    облигации.    Облигация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В решении  о размещении  облигаций должны быть определены форма, сроки и иные условия погашения облигаций.</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Облигация должна   иметь  номинальную  стоимость.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цели   выпуска облигаций. Размещение  облигаций  обществом  допускается  после полной оплаты уставного капитала общества. Облигации могут быть:</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 именными или на предъявителя;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б) с единовременным сроком погашения или со сроком погашения по сериям в определенные сроки;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обеспеченные залогом определенного имущества общества, либо облигации под обеспечение, предоставленное обществу третьими лицами, или облигации без обеспечения. </w:t>
      </w:r>
    </w:p>
    <w:p w:rsidR="00F52564" w:rsidRDefault="00F52564">
      <w:pPr>
        <w:pStyle w:val="a8"/>
        <w:spacing w:line="360" w:lineRule="auto"/>
        <w:ind w:firstLine="397"/>
        <w:jc w:val="both"/>
        <w:rPr>
          <w:rFonts w:ascii="Times New Roman" w:eastAsia="MS Mincho" w:hAnsi="Times New Roman" w:cs="Times New Roman"/>
          <w:sz w:val="28"/>
          <w:szCs w:val="28"/>
        </w:rPr>
      </w:pPr>
      <w:r>
        <w:rPr>
          <w:rFonts w:ascii="Times New Roman" w:eastAsia="MS Mincho" w:hAnsi="Times New Roman" w:cs="Times New Roman"/>
          <w:sz w:val="28"/>
          <w:szCs w:val="28"/>
        </w:rPr>
        <w:t>Размещение облигаций без обеспечения допускается не ранее третьего года существования  общества и при условии надлежащего утверждения к этому времени двух годовых балансов общества. Общество вправе  обусловить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F52564" w:rsidRDefault="00F52564">
      <w:pPr>
        <w:pStyle w:val="a8"/>
        <w:spacing w:line="360" w:lineRule="auto"/>
        <w:ind w:firstLine="397"/>
        <w:jc w:val="both"/>
        <w:rPr>
          <w:rFonts w:ascii="Times New Roman" w:hAnsi="Times New Roman" w:cs="Times New Roman"/>
          <w:b/>
          <w:bCs/>
          <w:sz w:val="28"/>
          <w:szCs w:val="28"/>
        </w:rPr>
      </w:pPr>
      <w:r>
        <w:rPr>
          <w:rFonts w:ascii="Times New Roman" w:eastAsia="MS Mincho" w:hAnsi="Times New Roman" w:cs="Times New Roman"/>
          <w:sz w:val="28"/>
          <w:szCs w:val="28"/>
        </w:rPr>
        <w:br w:type="page"/>
      </w: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IV</w:t>
      </w:r>
      <w:r>
        <w:rPr>
          <w:rFonts w:ascii="Times New Roman" w:hAnsi="Times New Roman" w:cs="Times New Roman"/>
          <w:b/>
          <w:bCs/>
          <w:sz w:val="28"/>
          <w:szCs w:val="28"/>
        </w:rPr>
        <w:t>. Юридическая природа и виды прав акционеров.</w:t>
      </w:r>
    </w:p>
    <w:p w:rsidR="00F52564" w:rsidRDefault="00F52564">
      <w:pPr>
        <w:pStyle w:val="a8"/>
        <w:spacing w:line="360" w:lineRule="auto"/>
        <w:ind w:firstLine="397"/>
        <w:jc w:val="both"/>
        <w:rPr>
          <w:rFonts w:ascii="Times New Roman" w:hAnsi="Times New Roman" w:cs="Times New Roman"/>
          <w:b/>
          <w:bCs/>
          <w:sz w:val="28"/>
          <w:szCs w:val="28"/>
        </w:rPr>
      </w:pPr>
    </w:p>
    <w:p w:rsidR="00F52564" w:rsidRDefault="00F52564">
      <w:pPr>
        <w:pStyle w:val="31"/>
        <w:ind w:left="0" w:firstLine="397"/>
        <w:jc w:val="left"/>
        <w:rPr>
          <w:rFonts w:ascii="Times New Roman" w:hAnsi="Times New Roman" w:cs="Times New Roman"/>
          <w:b/>
          <w:bCs/>
        </w:rPr>
      </w:pPr>
      <w:r>
        <w:rPr>
          <w:rFonts w:ascii="Times New Roman" w:hAnsi="Times New Roman" w:cs="Times New Roman"/>
          <w:b/>
          <w:bCs/>
        </w:rPr>
        <w:t>§1. Органы управления и принципы управления.</w:t>
      </w:r>
    </w:p>
    <w:p w:rsidR="00F52564" w:rsidRDefault="00F52564">
      <w:pPr>
        <w:pStyle w:val="a8"/>
        <w:spacing w:line="360" w:lineRule="auto"/>
        <w:ind w:firstLine="397"/>
        <w:jc w:val="both"/>
        <w:rPr>
          <w:rFonts w:ascii="Times New Roman" w:eastAsia="MS Mincho" w:hAnsi="Times New Roman"/>
          <w:b/>
          <w:bCs/>
          <w:sz w:val="28"/>
          <w:szCs w:val="28"/>
        </w:rPr>
      </w:pP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Акционерное общество одно из наиболее сложных организационно- правовых форм юридического лица. В ней предполагается наличие нескольких органов управления, органов внутреннего и внешнего контроля, распределение между ними компетенции, установление порядка принятия этими органами решений, определение возможности действия их от имени общества, определение ответственности за причиненные убытки.</w:t>
      </w:r>
    </w:p>
    <w:p w:rsidR="00F52564" w:rsidRDefault="00F52564">
      <w:pPr>
        <w:pStyle w:val="a8"/>
        <w:spacing w:line="360" w:lineRule="auto"/>
        <w:ind w:firstLine="425"/>
        <w:jc w:val="both"/>
        <w:rPr>
          <w:rFonts w:ascii="Times New Roman" w:eastAsia="MS Mincho" w:hAnsi="Times New Roman"/>
          <w:sz w:val="28"/>
          <w:szCs w:val="28"/>
        </w:rPr>
      </w:pPr>
      <w:r>
        <w:rPr>
          <w:rFonts w:ascii="Times New Roman" w:hAnsi="Times New Roman" w:cs="Times New Roman"/>
          <w:color w:val="000000"/>
          <w:sz w:val="28"/>
          <w:szCs w:val="28"/>
        </w:rPr>
        <w:t>Структура, состав и порядок формирования органов управления акционерного общества оказывают определяющее влияние на его деятельность. Поэтому они должны обеспечить максимум демократизма, защиту интересов акционеров и вместе с тем достаточную жесткость реализации управленческих решений. Поэтому законодательство государств с развитым акционерным правом с различным уровнем детализации регулирует порядок формирования органов управления акционерного общества, их структуру, иерархическую соподчиненность, функции и полномочия.</w:t>
      </w:r>
    </w:p>
    <w:p w:rsidR="00F52564" w:rsidRDefault="00F52564">
      <w:pPr>
        <w:spacing w:line="360" w:lineRule="auto"/>
        <w:ind w:firstLine="426"/>
        <w:jc w:val="both"/>
        <w:rPr>
          <w:snapToGrid w:val="0"/>
          <w:sz w:val="28"/>
          <w:szCs w:val="28"/>
        </w:rPr>
      </w:pPr>
      <w:r>
        <w:rPr>
          <w:rFonts w:eastAsia="MS Mincho"/>
          <w:sz w:val="28"/>
          <w:szCs w:val="28"/>
        </w:rPr>
        <w:t>При создании акционерных обществ, а также при приведении учредительных или иных документов в соответствие с требованиями закона, прежде всего, необходимо выбирать оптимальную для каждого конкретного общества структуру органов управления и рационально распределять между ними полномочия.</w:t>
      </w:r>
      <w:r>
        <w:rPr>
          <w:snapToGrid w:val="0"/>
          <w:sz w:val="28"/>
          <w:szCs w:val="28"/>
        </w:rPr>
        <w:t xml:space="preserve">     Акционерное общество характеризуется наличием особой внутренней структуры (организации), а именно: высшего органа управления, каковым является общее собрание акционеров , органа исполнительной власти, сосредоточенной у директоров (в дирекции, правлении, административном совете, совете директоров  в зависимости от правовой системы). Также возможно существование органа, который направляет работу акционерного общества в период между собраниями акционеров и именуется «наблюдательный совет» или «правление». Кроме того, действует особый контрольный орган, именуемый в зависимости от законодательства «ревизионная комиссия» («ревизор»), «аудитор», «комиссар»;</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В акционерном обществе могут создаваться следующие органы управления, через которые это юридическое лицо осуществляет свои функции:</w:t>
      </w:r>
    </w:p>
    <w:p w:rsidR="00F52564" w:rsidRDefault="00F52564">
      <w:pPr>
        <w:autoSpaceDE w:val="0"/>
        <w:autoSpaceDN w:val="0"/>
        <w:adjustRightInd w:val="0"/>
        <w:spacing w:line="360" w:lineRule="auto"/>
        <w:ind w:firstLine="425"/>
        <w:jc w:val="both"/>
        <w:rPr>
          <w:rFonts w:eastAsia="MS Mincho"/>
          <w:sz w:val="28"/>
          <w:szCs w:val="28"/>
        </w:rPr>
      </w:pPr>
      <w:r>
        <w:rPr>
          <w:rFonts w:eastAsia="MS Mincho"/>
          <w:sz w:val="28"/>
          <w:szCs w:val="28"/>
        </w:rPr>
        <w:t xml:space="preserve">-общее собрание акционеров - </w:t>
      </w:r>
      <w:r>
        <w:rPr>
          <w:sz w:val="28"/>
          <w:szCs w:val="28"/>
        </w:rPr>
        <w:t>высший орган управления общества (</w:t>
      </w:r>
      <w:r>
        <w:rPr>
          <w:color w:val="000000"/>
          <w:sz w:val="28"/>
          <w:szCs w:val="28"/>
        </w:rPr>
        <w:t>при рассмотрении дел об обжаловании решений органов управления акционерного общества судья или суд не вправе запрещать проведение общего собрания акционеров)</w:t>
      </w:r>
      <w:r>
        <w:rPr>
          <w:rStyle w:val="a5"/>
          <w:color w:val="000000"/>
          <w:sz w:val="28"/>
          <w:szCs w:val="28"/>
        </w:rPr>
        <w:footnoteReference w:id="71"/>
      </w:r>
      <w:r>
        <w:rPr>
          <w:rFonts w:eastAsia="MS Mincho"/>
          <w:sz w:val="28"/>
          <w:szCs w:val="28"/>
        </w:rPr>
        <w:t>;</w:t>
      </w:r>
    </w:p>
    <w:p w:rsidR="00F52564" w:rsidRDefault="00F52564">
      <w:pPr>
        <w:autoSpaceDE w:val="0"/>
        <w:autoSpaceDN w:val="0"/>
        <w:adjustRightInd w:val="0"/>
        <w:spacing w:line="360" w:lineRule="auto"/>
        <w:ind w:firstLine="426"/>
        <w:jc w:val="both"/>
        <w:rPr>
          <w:rFonts w:eastAsia="MS Mincho"/>
          <w:color w:val="000000"/>
          <w:sz w:val="28"/>
          <w:szCs w:val="28"/>
        </w:rPr>
      </w:pPr>
      <w:r>
        <w:rPr>
          <w:rFonts w:eastAsia="MS Mincho"/>
          <w:color w:val="000000"/>
          <w:sz w:val="28"/>
          <w:szCs w:val="28"/>
        </w:rPr>
        <w:t xml:space="preserve">-совет директоров (наблюдательный совет) - </w:t>
      </w:r>
      <w:r>
        <w:rPr>
          <w:color w:val="000000"/>
          <w:sz w:val="28"/>
          <w:szCs w:val="28"/>
        </w:rPr>
        <w:t>осуществляет общее руководство деятельностью общества, за исключением решения вопросов, отнесенных Федеральным законом к компетенции общего собрания акционеров (ст.64-65 Закона)</w:t>
      </w:r>
      <w:r>
        <w:rPr>
          <w:rFonts w:eastAsia="MS Mincho"/>
          <w:color w:val="000000"/>
          <w:sz w:val="28"/>
          <w:szCs w:val="28"/>
        </w:rPr>
        <w:t>;</w:t>
      </w:r>
    </w:p>
    <w:p w:rsidR="00F52564" w:rsidRDefault="00F52564">
      <w:pPr>
        <w:autoSpaceDE w:val="0"/>
        <w:autoSpaceDN w:val="0"/>
        <w:adjustRightInd w:val="0"/>
        <w:spacing w:line="360" w:lineRule="auto"/>
        <w:ind w:firstLine="426"/>
        <w:jc w:val="both"/>
        <w:rPr>
          <w:rFonts w:eastAsia="MS Mincho"/>
          <w:sz w:val="28"/>
          <w:szCs w:val="28"/>
        </w:rPr>
      </w:pPr>
      <w:r>
        <w:rPr>
          <w:rFonts w:eastAsia="MS Mincho"/>
          <w:sz w:val="28"/>
          <w:szCs w:val="28"/>
        </w:rPr>
        <w:t>-единоличный исполнительный орган (генеральный директор, директор) - т</w:t>
      </w:r>
      <w:r>
        <w:rPr>
          <w:sz w:val="28"/>
          <w:szCs w:val="28"/>
        </w:rPr>
        <w:t>екущее руководство деятельностью акционерного общества осуществляет исполнительный орган, который может быть коллегиальным (правление, дирекция) и (или) единоличным (директор, генеральный директор). Исполнительный орган подотчетен совету директоров (наблюдательному совету) и общему собранию акционеров. Председатель совета директоров (наблюдательного совета) не может быть одновременно единоличным исполнительным органом (директором) или членом коллегиального исполнительного органа (правления, дирекции). Таким образом, хотя терминологически член совета директоров может именоваться "директором", его правовое положение никоим образом не совпадает с правовым положением директора в качестве исполнительного органа акционерного общества (ст.69 Закона)</w:t>
      </w:r>
      <w:r>
        <w:rPr>
          <w:rFonts w:eastAsia="MS Mincho"/>
          <w:sz w:val="28"/>
          <w:szCs w:val="28"/>
        </w:rPr>
        <w:t>;</w:t>
      </w:r>
    </w:p>
    <w:p w:rsidR="00F52564" w:rsidRDefault="00F52564">
      <w:pPr>
        <w:autoSpaceDE w:val="0"/>
        <w:autoSpaceDN w:val="0"/>
        <w:adjustRightInd w:val="0"/>
        <w:spacing w:line="360" w:lineRule="auto"/>
        <w:ind w:firstLine="426"/>
        <w:jc w:val="both"/>
        <w:rPr>
          <w:rFonts w:eastAsia="MS Mincho"/>
          <w:sz w:val="28"/>
          <w:szCs w:val="28"/>
        </w:rPr>
      </w:pPr>
      <w:r>
        <w:rPr>
          <w:rFonts w:eastAsia="MS Mincho"/>
          <w:sz w:val="28"/>
          <w:szCs w:val="28"/>
        </w:rPr>
        <w:t>-коллегиальный исполнительный орган ( правление, дирекция</w:t>
      </w:r>
      <w:r>
        <w:rPr>
          <w:rFonts w:eastAsia="MS Mincho"/>
          <w:color w:val="000000"/>
          <w:sz w:val="28"/>
          <w:szCs w:val="28"/>
        </w:rPr>
        <w:t>) - к</w:t>
      </w:r>
      <w:r>
        <w:rPr>
          <w:color w:val="000000"/>
          <w:sz w:val="28"/>
          <w:szCs w:val="28"/>
        </w:rPr>
        <w:t>ак следует из п. 1 ст. 70 Закона, правление действует на основании устава общества, а также утверждаемого общим собранием акционеров внутреннего документа общества (положения, регламента или иного документа). В акционерных и других хозяйственных обществах применяются различные наименования их локальных нормативных актов: устав, положение, регламент, порядок, инструкция, правила, указания, приказ, распоряжение, постановление и т.п. Согласно сложившейся практике, не вызывающей никаких нареканий, локальный нормативный акт, определяющий правовой статус какого-либо органа общества, называется положением. Исходя из этого, и акт, регламентирующий правовой статус правления, целесообразно назвать положением. Что же касается решений, принимаемых правлением в пределах его компетенции (п. 2 ст. 70 Закона), то ими, видимо, должны быть распоряжения и постановления, - согласно п. 2 ст. 69 Закона издает приказы и дает указания директор общества</w:t>
      </w:r>
      <w:r>
        <w:rPr>
          <w:rFonts w:eastAsia="MS Mincho"/>
          <w:color w:val="000000"/>
          <w:sz w:val="28"/>
          <w:szCs w:val="28"/>
        </w:rPr>
        <w:t>;</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-ревизионная комиссия- орган внутреннего контроля за финансово- хозяйственной и правовой деятельностью общества;</w:t>
      </w:r>
    </w:p>
    <w:p w:rsidR="00F52564" w:rsidRDefault="00F52564">
      <w:pPr>
        <w:autoSpaceDE w:val="0"/>
        <w:autoSpaceDN w:val="0"/>
        <w:adjustRightInd w:val="0"/>
        <w:spacing w:line="360" w:lineRule="auto"/>
        <w:ind w:firstLine="426"/>
        <w:jc w:val="both"/>
        <w:rPr>
          <w:color w:val="000000"/>
          <w:sz w:val="28"/>
          <w:szCs w:val="28"/>
        </w:rPr>
      </w:pPr>
      <w:r>
        <w:rPr>
          <w:rFonts w:eastAsia="MS Mincho"/>
          <w:sz w:val="28"/>
          <w:szCs w:val="28"/>
        </w:rPr>
        <w:t>-счетная комиссия - д</w:t>
      </w:r>
      <w:r>
        <w:rPr>
          <w:color w:val="000000"/>
          <w:sz w:val="28"/>
          <w:szCs w:val="28"/>
        </w:rPr>
        <w:t>ля подсчета голосов на общем собрании акционеров в обществе с числом голосующих акций более ста создается счетная комиссия, утверждаемая общим собранием. Нет препятствий к образованию счетной комиссии и в акционерном обществе, где имеется менее 100 голосующих акций. В обществе с числом акционеров - владельцев голосующих акций более 500 функции счетной комиссии выполняет регистратор (о регистраторе ст. 44 Закона и Положение о ведении реестра владельцев именных ценных бумаг, утвержденное постановлением ФКЦБ от 02.10.1997 г. - в редакции от 22.04.1998 г.) Выполнение функций счетной комиссии может быть поручено регистратору и при меньшей численности акционеров - владельцев голосующих акций. Счетная комиссия может быть создана как постоянный орган общего собрания, действующий в течение года или более длительного срока либо избираться на каждом собрании заново.</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Порядок формирования органов акционерного общества характеризуется следующими принципами:</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1) демократичностью</w:t>
      </w:r>
      <w:r>
        <w:rPr>
          <w:rFonts w:ascii="Times New Roman" w:eastAsia="MS Mincho" w:hAnsi="Times New Roman" w:cs="Times New Roman"/>
          <w:b/>
          <w:bCs/>
          <w:sz w:val="28"/>
          <w:szCs w:val="28"/>
        </w:rPr>
        <w:t>,</w:t>
      </w:r>
      <w:r>
        <w:rPr>
          <w:rFonts w:ascii="Times New Roman" w:eastAsia="MS Mincho" w:hAnsi="Times New Roman" w:cs="Times New Roman"/>
          <w:sz w:val="28"/>
          <w:szCs w:val="28"/>
        </w:rPr>
        <w:t xml:space="preserve"> что находит свое отражение в следующем:</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а) все руководящие должности в акционерных обществах выборные (за исключением директора (генерального директора), так как по решению общего собрания акционеров в этой роли может выступать нанятый по контракту управляющий или управляющая организация);</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б) акционерам гарантируется возможность посредством принятия решений на общем собрании влиять на определение общего направления деятельности акционерного общества, контролировать деятельность его исполнительных органов и решать вопрос о самом существовании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2) Компетенция</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органов управления акционерного общества рассматривается как исключительная</w:t>
      </w:r>
      <w:r>
        <w:rPr>
          <w:rFonts w:ascii="Times New Roman" w:eastAsia="MS Mincho" w:hAnsi="Times New Roman" w:cs="Times New Roman"/>
          <w:b/>
          <w:bCs/>
          <w:sz w:val="28"/>
          <w:szCs w:val="28"/>
        </w:rPr>
        <w:t xml:space="preserve">, </w:t>
      </w:r>
      <w:r>
        <w:rPr>
          <w:rFonts w:ascii="Times New Roman" w:eastAsia="MS Mincho" w:hAnsi="Times New Roman" w:cs="Times New Roman"/>
          <w:sz w:val="28"/>
          <w:szCs w:val="28"/>
        </w:rPr>
        <w:t>причем формирующаяся по «остаточному принципу». Вопросы, относящиеся к исключительной компетенции общего собрания акционеров, не могут быть переданы на решение совету директоров(наблюдательному совету), за исключением вопроса о внесении изменений и дополнений в устав ,связанных с увеличением уставного капитала общества. Наряду с этим к компетенции исполнительного органа общества отнесено решение всех вопросов, которые не включены в исключительную компетенцию общего собрания или совета директоров (наблюдательного совета).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3) Функции управления в акционерном обществе отграничены от контрольных функций. В связи с этим, к примеру, член ревизионной комиссии не может быть одновременно членом совета директоров, а также занимать иные должности в органах управления общества (п.6 ст. 85 Закона).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4) Принцип публичного веления дел, заключающийся в необходимости периодической публикации для всеобщего сведения годового отчета, бухгалтерского баланса, счета прибылей и убытков, проспекта эмиссии акций общества и т.д. Этот принцип в полном объеме применяется для открытых акционерных обществ. Для закрытых акционерных обществ публичное ведение дел осуществляется лишь на основании и в пределах, предусмотренных законом. Так, в случае размещения закрытым акционерным обществом облигаций и иных ценных бумаг оно обязано опубликовать информацию в объеме и порядке, устанавливаемых ФКЦБ.</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5) Корпоративный принцип организации деятельности акционерного общества, заключающийся в том, что акционеры общества не могут принимать решения непосредственно, а только через соответствующие органы управления общества в пределах их компетенции</w:t>
      </w:r>
      <w:r>
        <w:rPr>
          <w:rStyle w:val="a5"/>
          <w:rFonts w:ascii="Times New Roman" w:eastAsia="MS Mincho" w:hAnsi="Times New Roman"/>
          <w:sz w:val="28"/>
          <w:szCs w:val="28"/>
        </w:rPr>
        <w:footnoteReference w:id="72"/>
      </w:r>
      <w:r>
        <w:rPr>
          <w:rFonts w:ascii="Times New Roman" w:eastAsia="MS Mincho" w:hAnsi="Times New Roman" w:cs="Times New Roman"/>
          <w:sz w:val="28"/>
          <w:szCs w:val="28"/>
        </w:rPr>
        <w:t xml:space="preserve">. Высшим органом управления общества является общее собрание акционеров (ст.47 Закона).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w:t>
      </w:r>
    </w:p>
    <w:p w:rsidR="00F52564" w:rsidRDefault="00F52564">
      <w:pPr>
        <w:pStyle w:val="a8"/>
        <w:spacing w:line="360" w:lineRule="auto"/>
        <w:ind w:firstLine="426"/>
        <w:jc w:val="both"/>
        <w:rPr>
          <w:rFonts w:ascii="Times New Roman" w:eastAsia="MS Mincho" w:hAnsi="Times New Roman" w:cs="Times New Roman"/>
          <w:sz w:val="28"/>
          <w:szCs w:val="28"/>
        </w:rPr>
      </w:pPr>
    </w:p>
    <w:p w:rsidR="00F52564" w:rsidRDefault="00F52564">
      <w:pPr>
        <w:pStyle w:val="31"/>
        <w:tabs>
          <w:tab w:val="left" w:pos="709"/>
        </w:tabs>
        <w:ind w:left="0" w:firstLine="426"/>
        <w:jc w:val="left"/>
        <w:rPr>
          <w:rFonts w:ascii="Times New Roman" w:hAnsi="Times New Roman" w:cs="Times New Roman"/>
          <w:b/>
          <w:bCs/>
        </w:rPr>
      </w:pPr>
      <w:r>
        <w:rPr>
          <w:rFonts w:ascii="Times New Roman" w:hAnsi="Times New Roman" w:cs="Times New Roman"/>
          <w:b/>
          <w:bCs/>
        </w:rPr>
        <w:tab/>
        <w:t>§2. Виды акций и прав акционеров.</w:t>
      </w:r>
    </w:p>
    <w:p w:rsidR="00F52564" w:rsidRDefault="00F52564">
      <w:pPr>
        <w:pStyle w:val="31"/>
        <w:tabs>
          <w:tab w:val="left" w:pos="709"/>
        </w:tabs>
        <w:ind w:left="0" w:firstLine="426"/>
        <w:jc w:val="left"/>
        <w:rPr>
          <w:rFonts w:ascii="Times New Roman" w:hAnsi="Times New Roman" w:cs="Times New Roman"/>
          <w:b/>
          <w:bCs/>
        </w:rPr>
      </w:pP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Особого внимания заслуживает вопрос об акциях и правах акционеров.</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Акция - это долевая ценная бумага, титул собственности, письменное свидетельство, удостоверяющее вложение средств в капитал акционерного общества. Акция подтверждает право акционера участвовать в управлении обществом, в распределении доходов общества и остатков имущества при ликвидации общества. Такое понятие акции четко определяет особые имущественные права акционера на часть дохода и на участие в управлении делами общества, тогда как на имущество - лишь при ликвидации общества. Несмотря на то, что взнос для оплаты акций может быть сделан в имущественной форме, право собственности на внесенное имущество переходит к акционерному обществу. Ухудшение положения дел в обществе самым непосредственным образом отражается на доле каждого акционера. Хотя количество акций у каждого остается неизменным, объем имущества, приходящегося на одну акцию, сокращается. Право акционера на долю в имуществе общества в случае его ликвидации имеет важную особенность: оно защищает капитал акционера от инфляции.  Акция – это документ, который должен иметь строго установленную законом форму и обязательные реквизиты. Особенностью акций является то, что права. Удостоверенные акцией, не могут существовать в отрыве от обеспечиваемой государством нормативно- правовой базы, системы правоприменения и защиты прав акционера.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Классификация акций: 1) по форме выпуска обществом: документарные и без документарные; 2) по совокупности прав, удостоверенных акциями (категории акций) - обыкновенные и привилегированные; 3) по предоставлению владельцами акций права на голосование на общем собрании акционеров: голосующие и не голосующие ;4) по накоплению невыплаченного обществом дивиденда: кумулятивные(только для привилегированных акций); 5) по возможности изменения прав, удостоверенных акцией: конвертируемые акции (только для привилегированных акций).</w:t>
      </w:r>
      <w:r>
        <w:rPr>
          <w:rFonts w:ascii="Times New Roman" w:eastAsia="MS Mincho" w:hAnsi="Times New Roman" w:cs="Times New Roman"/>
          <w:sz w:val="28"/>
          <w:szCs w:val="28"/>
        </w:rPr>
        <w:tab/>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Каждая    обыкновенная   акция   общества    предоставляет акционеру - ее владельцу одинаковый объем прав</w:t>
      </w:r>
      <w:r>
        <w:rPr>
          <w:rStyle w:val="a5"/>
          <w:rFonts w:ascii="Times New Roman" w:eastAsia="MS Mincho" w:hAnsi="Times New Roman"/>
          <w:sz w:val="28"/>
          <w:szCs w:val="28"/>
        </w:rPr>
        <w:footnoteReference w:id="73"/>
      </w:r>
      <w:r>
        <w:rPr>
          <w:rFonts w:ascii="Times New Roman" w:eastAsia="MS Mincho" w:hAnsi="Times New Roman" w:cs="Times New Roman"/>
          <w:sz w:val="28"/>
          <w:szCs w:val="28"/>
        </w:rPr>
        <w:t>.</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Акционеры  -  владельцы обыкновенных акций общества могут в соответствии с Федеральным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 или уставом общества для определенного типа привилегированных акций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i/>
          <w:iCs/>
          <w:sz w:val="28"/>
          <w:szCs w:val="28"/>
        </w:rPr>
        <w:t xml:space="preserve">Акционеры -  владельцы  кумулятивных  привилегированных  акций </w:t>
      </w:r>
      <w:r>
        <w:rPr>
          <w:rFonts w:ascii="Times New Roman" w:eastAsia="MS Mincho" w:hAnsi="Times New Roman" w:cs="Times New Roman"/>
          <w:sz w:val="28"/>
          <w:szCs w:val="28"/>
        </w:rPr>
        <w:t xml:space="preserve">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Привилегированные акции в принципе являются "безголосыми", но  Законом  установлены исключения из этого правила.  Во всех тех случаях,  когда  акционер,  владеющий   привилегированной  акцией, приобретает право голоса,  его акция превращается в голосующую,  а сам  он  - во  владельца голосующей акции.  </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Резервный фонд   общества   формируется   путем   обязательных ежегодных отчислений  до  достижения  им  размера,  установленного уставом общества (ст.35 Закона).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служит одной из гарантий покрытия долгов перед кредиторами,  которые  могут  появиться  у кредиторов акционерного общества, и потому его образование является обязательным. Размер   резервного   фонда   определяется  уставом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Оплата акций общества</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ст. 36 Закона) при его учреждении производится его учредителями по цене не ниже номинальной стоимости этих акций.</w:t>
      </w:r>
    </w:p>
    <w:p w:rsidR="00F52564" w:rsidRDefault="00F52564">
      <w:pPr>
        <w:pStyle w:val="a8"/>
        <w:spacing w:line="360" w:lineRule="auto"/>
        <w:ind w:firstLine="426"/>
        <w:jc w:val="both"/>
        <w:rPr>
          <w:rFonts w:ascii="Times New Roman" w:eastAsia="MS Mincho" w:hAnsi="Times New Roman" w:cs="Times New Roman"/>
          <w:color w:val="000000"/>
          <w:sz w:val="28"/>
          <w:szCs w:val="28"/>
        </w:rPr>
      </w:pPr>
      <w:r>
        <w:rPr>
          <w:rFonts w:ascii="Times New Roman" w:eastAsia="MS Mincho" w:hAnsi="Times New Roman" w:cs="Times New Roman"/>
          <w:sz w:val="28"/>
          <w:szCs w:val="28"/>
        </w:rPr>
        <w:t xml:space="preserve">    Порядок конвертации в акции эмиссионных ценных бумаг общества устанавливается: уставом общества - в отношении конвертации привилегированных акций; решением о выпуске - в отношении конвертации облигаций и иных, за </w:t>
      </w:r>
      <w:r>
        <w:rPr>
          <w:rFonts w:ascii="Times New Roman" w:eastAsia="MS Mincho" w:hAnsi="Times New Roman" w:cs="Times New Roman"/>
          <w:color w:val="000000"/>
          <w:sz w:val="28"/>
          <w:szCs w:val="28"/>
        </w:rPr>
        <w:t>исключением акций, эмиссионных ценных бумаг.</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 xml:space="preserve">Акция, являясь ценной бумагой (ст. 143 ГК ), удостоверяет с соблюдением установленной формы и обязательных реквизитов имущественные права (ст. 142 ГК). Это отнюдь не означает, что в акции не воплощаются неимущественные права акционера. Например, в ст. 2 Федерального закона от 22 апреля 1996 года N 39-ФЗ "О рынке ценных бумаг" среди прав, закрепляемых акцией, названо такое неимущественное право акционера, как </w:t>
      </w:r>
      <w:r>
        <w:rPr>
          <w:i/>
          <w:iCs/>
          <w:color w:val="000000"/>
          <w:sz w:val="28"/>
          <w:szCs w:val="28"/>
        </w:rPr>
        <w:t>право на участие в управлении акционерным обществом</w:t>
      </w:r>
      <w:r>
        <w:rPr>
          <w:color w:val="000000"/>
          <w:sz w:val="28"/>
          <w:szCs w:val="28"/>
        </w:rPr>
        <w:t>. Дело в том, что акция удостоверяет не разрозненные права акционера по отношению к обществу, а комплекс прав, носящий в целом имущественный характер и переходящий к лицу в момент перехода прав на саму акцию.</w:t>
      </w:r>
    </w:p>
    <w:p w:rsidR="00F52564" w:rsidRDefault="00F52564">
      <w:pPr>
        <w:autoSpaceDE w:val="0"/>
        <w:autoSpaceDN w:val="0"/>
        <w:adjustRightInd w:val="0"/>
        <w:spacing w:line="360" w:lineRule="auto"/>
        <w:ind w:firstLine="485"/>
        <w:jc w:val="both"/>
        <w:rPr>
          <w:i/>
          <w:iCs/>
          <w:color w:val="000000"/>
          <w:sz w:val="28"/>
          <w:szCs w:val="28"/>
        </w:rPr>
      </w:pPr>
      <w:r>
        <w:rPr>
          <w:color w:val="000000"/>
          <w:sz w:val="28"/>
          <w:szCs w:val="28"/>
        </w:rPr>
        <w:t xml:space="preserve">В юридической литературе этот комплекс прав именовался по-разному: "право членства", "акционерное право" и т. п. Но, несмотря на терминологические расхождения, среди юристов существовало единство во мнении о том, что в комплекс прав акционера входят </w:t>
      </w:r>
      <w:r>
        <w:rPr>
          <w:i/>
          <w:iCs/>
          <w:color w:val="000000"/>
          <w:sz w:val="28"/>
          <w:szCs w:val="28"/>
        </w:rPr>
        <w:t>имущественные права: право на дивиденд, право на ликвидационную квоту и связанные с ними неимущественные права, важное место среди которых занимает право акционера на информацию.</w:t>
      </w:r>
    </w:p>
    <w:p w:rsidR="00F52564" w:rsidRDefault="00F52564">
      <w:pPr>
        <w:pStyle w:val="a8"/>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акционера на информацию имеет двоякое значение. Во-первых, получение информации о деятельности общества, о его должностных лицах служит гарантией защиты иных прав акционера. Например, грамотный акционер, ознакомившись с балансом общества и его годовым отчетом, может с достаточной степенью точности сделать правильные выводы о финансовом состоянии общества и перспективах его развития. В случае негативной оценки акционер, опасаясь, что в будущем они могут обесцениться, просто продаст принадлежащие ему акции. Способ защиты акционерами своих прав путем продажи акций получил в Чикагской школе экономики и права название "выбора в пользу Уолл-стрит". Во-вторых, обладание информацией позволяет акционеру наиболее целесообразно осуществлять свои права. Без получения информации осуществление некоторых прав акционера будет весьма затруднительно или просто невозможно. Например, можно поставить под большое сомнение возможность участия акционера в общем собрании, если он не был уведомлен ни о месте, ни о дате его проведения.</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Среди имущественных прав акционера, удостоверяемых акцией, право на дивиденд занимает особое место. Не случайно при перечислении прав, вытекающих из акции, оно упоминается законодателем одним из первых. Об этом говорится в п.2 ст.31; п.2 ст.32 Федерального закона от 26 декабря 1995 г. "Об акционерных обществах"; в ч.2 ст.2 Федерального закона от 22 апреля 1996 г. "О рынке ценных бумаг".</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Право на дивиденд опосредует имущественное участие акционера в деятельности общества. Изначально это участие выражается в том, что лицо вносит определенное имущество в счет оплаты приобретаемых у акционерного общества акций, что дает впоследствии возможность ему самому либо иному лицу, которому акционером переданы акции, участвовать в получении части прибыли акционерного общества, распределяемой по итогам деятельности за определенный период. В дальнейшем имущественное участие акционера, главным образом, сводится именно к получению части прибыли, которая начисляется ему в виде дивиденда. Право на дивиденд удостоверяется акцией вне зависимости от ее категории или типа. Не существует бездивидендных акций, поскольку такие ценные бумаги не соответствовали бы сути организации акционеров объединению капиталов для получения прибыли (п.1 ст.66 ГК). В зависимости от категории или типа акций различается лишь процедура начисления и выплаты дивидендов.</w:t>
      </w:r>
    </w:p>
    <w:p w:rsidR="00F52564" w:rsidRDefault="00F52564">
      <w:pPr>
        <w:pStyle w:val="a8"/>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под субъективным правом на дивиденд следует понимать установленную законом возможность получения акционером или иным управомоченным лицом, например, номинальным держателем, части прибыли акционерного общества, распределяемой по итогам его деятельности за определенный период.</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Общество вправе один раз в год принимать решение (объявлять) о выплате дивидендов по размещенным акциям, если иное не установлено Федеральным Законом. Общество не вправе выплачивать объявленные дивиденды по акциям: 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 если на день выплаты стоимость чистых активов общества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 в иных случаях, предусмотренных федеральными законами.</w:t>
      </w:r>
    </w:p>
    <w:p w:rsidR="00F52564" w:rsidRDefault="00F52564">
      <w:pPr>
        <w:pStyle w:val="a8"/>
        <w:spacing w:line="360" w:lineRule="auto"/>
        <w:ind w:firstLine="426"/>
        <w:jc w:val="both"/>
        <w:rPr>
          <w:rFonts w:ascii="Times New Roman" w:eastAsia="MS Mincho" w:hAnsi="Times New Roman" w:cs="Times New Roman"/>
          <w:color w:val="000000"/>
          <w:sz w:val="28"/>
          <w:szCs w:val="28"/>
        </w:rPr>
      </w:pPr>
      <w:r>
        <w:rPr>
          <w:rFonts w:ascii="Times New Roman" w:eastAsia="MS Mincho" w:hAnsi="Times New Roman" w:cs="Times New Roman"/>
          <w:sz w:val="28"/>
          <w:szCs w:val="28"/>
        </w:rPr>
        <w:t xml:space="preserve">  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w:t>
      </w:r>
      <w:r>
        <w:rPr>
          <w:rFonts w:ascii="Times New Roman" w:eastAsia="MS Mincho" w:hAnsi="Times New Roman" w:cs="Times New Roman"/>
          <w:color w:val="000000"/>
          <w:sz w:val="28"/>
          <w:szCs w:val="28"/>
        </w:rPr>
        <w:t xml:space="preserve">типа).  </w:t>
      </w:r>
    </w:p>
    <w:p w:rsidR="00F52564" w:rsidRDefault="00F52564">
      <w:pPr>
        <w:pStyle w:val="a8"/>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нашей стране юридический (судебный) прецедент не является источником права. Тем не менее, в практике применения права акты его толкования Высшим Арбитражным Судом РФ имеют большое значение. Среди них такие как, в частности, постановление Высшего Арбитражного Суда РФ от 2 апреля 1997 г. "О некоторых вопросах применения Федерального закона "Об акционерных обществах", а также Информационное письмо Высшего Арбитражного Суда РФ от 21 апреля 1998 г. "Обзор практики разрешения споров по сделкам, связанным с размещением и обращением акций" и многие другие. </w:t>
      </w:r>
    </w:p>
    <w:p w:rsidR="00F52564" w:rsidRDefault="00F52564">
      <w:pPr>
        <w:pStyle w:val="a8"/>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Внутри ЗАО преимущественное право не действует в случае продажи акций одним акционером другому. Иное дело, когда речь идет о продаже акции не своему партнеру по обществу, не такому же акционеру, а постороннему для общества, третьему лицу. Конечно, он вправе продать акции кому угодно, но раньше акционер ЗАО обязан известить остальных акционеров о предстоящей продаже, потому что последние имеют преимущественное право приобретения акций.</w:t>
      </w:r>
    </w:p>
    <w:p w:rsidR="00F52564" w:rsidRDefault="00F52564">
      <w:pPr>
        <w:pStyle w:val="a8"/>
        <w:spacing w:line="360" w:lineRule="auto"/>
        <w:ind w:firstLine="426"/>
        <w:jc w:val="both"/>
        <w:rPr>
          <w:rFonts w:ascii="Times New Roman" w:eastAsia="MS Mincho" w:hAnsi="Times New Roman"/>
          <w:color w:val="000000"/>
          <w:sz w:val="28"/>
          <w:szCs w:val="28"/>
        </w:rPr>
      </w:pPr>
      <w:r>
        <w:rPr>
          <w:rFonts w:ascii="Times New Roman" w:hAnsi="Times New Roman" w:cs="Times New Roman"/>
          <w:color w:val="000000"/>
          <w:sz w:val="28"/>
          <w:szCs w:val="28"/>
        </w:rPr>
        <w:t>Акционер имеет ряд неимущественных членских прав: право требовать созыва годового общего собрания акционеров; право участвовать в общем собрании акционеров; право голоса; право на обжалование в суд решений общего собрания акционеров; право на информацию</w:t>
      </w:r>
      <w:r>
        <w:rPr>
          <w:rStyle w:val="a5"/>
          <w:rFonts w:ascii="Times New Roman" w:hAnsi="Times New Roman" w:cs="Times New Roman"/>
          <w:color w:val="000000"/>
          <w:sz w:val="28"/>
          <w:szCs w:val="28"/>
        </w:rPr>
        <w:footnoteReference w:id="74"/>
      </w:r>
      <w:r>
        <w:rPr>
          <w:rFonts w:ascii="Times New Roman" w:hAnsi="Times New Roman" w:cs="Times New Roman"/>
          <w:color w:val="000000"/>
          <w:sz w:val="28"/>
          <w:szCs w:val="28"/>
        </w:rPr>
        <w:t>.</w:t>
      </w:r>
    </w:p>
    <w:p w:rsidR="00F52564" w:rsidRDefault="00F52564">
      <w:pPr>
        <w:pStyle w:val="31"/>
        <w:tabs>
          <w:tab w:val="left" w:pos="709"/>
        </w:tabs>
        <w:ind w:left="0" w:firstLine="426"/>
        <w:jc w:val="left"/>
        <w:rPr>
          <w:rFonts w:ascii="Times New Roman" w:hAnsi="Times New Roman" w:cs="Times New Roman"/>
          <w:b/>
          <w:bCs/>
        </w:rPr>
      </w:pPr>
      <w:r>
        <w:rPr>
          <w:rFonts w:ascii="Times New Roman" w:hAnsi="Times New Roman" w:cs="Times New Roman"/>
          <w:b/>
          <w:bCs/>
        </w:rPr>
        <w:tab/>
      </w:r>
    </w:p>
    <w:p w:rsidR="00F52564" w:rsidRDefault="00F52564">
      <w:pPr>
        <w:pStyle w:val="31"/>
        <w:tabs>
          <w:tab w:val="left" w:pos="709"/>
        </w:tabs>
        <w:ind w:left="0" w:firstLine="426"/>
        <w:jc w:val="left"/>
        <w:rPr>
          <w:rFonts w:ascii="Times New Roman" w:hAnsi="Times New Roman" w:cs="Times New Roman"/>
          <w:b/>
          <w:bCs/>
        </w:rPr>
      </w:pPr>
      <w:r>
        <w:rPr>
          <w:rFonts w:ascii="Times New Roman" w:hAnsi="Times New Roman" w:cs="Times New Roman"/>
          <w:b/>
          <w:bCs/>
        </w:rPr>
        <w:t>§3. Обязанности акционеров</w:t>
      </w:r>
    </w:p>
    <w:p w:rsidR="00F52564" w:rsidRDefault="00F52564">
      <w:pPr>
        <w:pStyle w:val="a8"/>
        <w:spacing w:line="360" w:lineRule="auto"/>
        <w:ind w:firstLine="426"/>
        <w:jc w:val="both"/>
        <w:rPr>
          <w:rFonts w:ascii="Times New Roman" w:eastAsia="MS Mincho" w:hAnsi="Times New Roman"/>
          <w:b/>
          <w:bCs/>
          <w:sz w:val="28"/>
          <w:szCs w:val="28"/>
        </w:rPr>
      </w:pP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Как и участники других товариществ и обществ, акционеры не только обладают правами, но и несут обязанности. В соответствии с Гражданским кодексом акционеры несут обязанность перед обществом (и перед акционерами, если это предусмотрено договором учредителей общества или иными документами общества) по оплате акций, а также обязанность не разглашать конфиденциальную информацию о деятельности общества. Иные обязанности акционеров могут быть предусмотрены в уставе. Остановимся подробнее на обязанностях акционеров по оплате акций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Акции общества при его учреждении должны быть полностью оплачены в течение срока, определенного уставом общества, при этом не менее 50% уставного капитала общества должно быть оплачено к моменту регистрации общества, а оставшаяся часть - в течение года с момента его регистрации, если иное не установлено Федеральным законом о государственной регистрации юридических лиц.</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Дополнительные акции общества должны быть оплачены в течение срока, определенного в соответствии с решением об их размещении, но не позднее одного года с момента их приобретения(размещения).</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Оплата акций является по сути вкладом акционера в уставный капитал общества. 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при его учреждении определяется договором о создании общества или уставом общества, а дополнительных акций и иных ценных бумаг - решением об их размещении. Общие нормы гражданского законодательства не регулируют вопрос о соотношении оплаты уставного капитала общества в денежной и не денежной форме. Однако такие требования установлены Банком России в отношении акционерных банков.</w:t>
      </w:r>
    </w:p>
    <w:p w:rsidR="00F52564" w:rsidRDefault="00F52564">
      <w:pPr>
        <w:pStyle w:val="a8"/>
        <w:spacing w:line="360" w:lineRule="auto"/>
        <w:ind w:firstLine="426"/>
        <w:jc w:val="both"/>
        <w:rPr>
          <w:rFonts w:ascii="Times New Roman" w:eastAsia="MS Mincho" w:hAnsi="Times New Roman"/>
          <w:sz w:val="28"/>
          <w:szCs w:val="28"/>
        </w:rPr>
      </w:pPr>
      <w:r>
        <w:rPr>
          <w:rFonts w:ascii="Times New Roman" w:eastAsia="MS Mincho" w:hAnsi="Times New Roman" w:cs="Times New Roman"/>
          <w:sz w:val="28"/>
          <w:szCs w:val="28"/>
        </w:rPr>
        <w:t>Дополнительные акции, которые должны быть оплачены деньгами, оплачиваются при их приобретении в размере 25% от их номинальной стоимости. Акции и иные ценные бумаги общества, которые должны быть оплачены не денежными средствами, оплачиваются при их приобретении в полном размере, если иное не установлено договором о создании общества при его учреждении или решением о размещении дополнительных акций.</w:t>
      </w:r>
      <w:r>
        <w:rPr>
          <w:rStyle w:val="a5"/>
          <w:rFonts w:ascii="Times New Roman" w:eastAsia="MS Mincho" w:hAnsi="Times New Roman"/>
          <w:sz w:val="28"/>
          <w:szCs w:val="28"/>
        </w:rPr>
        <w:footnoteReference w:id="75"/>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Денежная оценка имущества, вносимого в оплату акций при учреждении общества, производится по соглашению между учредителями. При оплате дополнительных акций и иных ценных бумаг общества не денежными средствами денежная оценка имущества, вносимого в оплату акций и иных ценных бумаг, производится советом директоров (наблюдательным советом) общества в порядке, предусмотренном ст. 77 Закона. При этом имущество должно оцениваться по рыночной стоимости. Рыночная стоимость определяется как цена, по которой продавец, имеющий полную информацию о стоимости имущества и не обязанный его продавать, согласен был бы продать его, а покупатель, имеющий полную информацию о стоимости имущества и не обязанный его приобрести, согласен был бы приобрести.</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Если номинальная стоимость приобретаемых  таким образом акций и иных ценных бумаг общества составляет более двухсот установленных Федеральным Законом минимальных размеров оплаты труда, то необходима денежная оценка независимым оценщиком (аудитором) имущества, вносимого в оплату акций и иных ценных бумаг общества. Устав общества может содержать ограничения на виды имущества, которым могут быть оплачены акции и иные ценные бумаги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Акция не предоставляет акционеру права голоса до момента ее полной оплаты, за исключением акций, приобретаемых учредителями при создании общества.</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В случае неполной оплаты акции в указанные выше сроки, акция поступает в распоряжение общества, о чем в реестре акционеров общества делается соответствующая запись. Деньги и (или) иное имущество, внесенные в оплату акции, по истечении установленного срока не возвращаются. Уставом общества может быть предусмотрено взыскание неустойки (штрафа, пени) за неисполнение обязанности по оплате акций. Акции, поступающие в распоряжение общества, не предоставляют права голоса, не учитываются при подсчете голосов, по ним не начисляются дивиденды. Такие акции должны быть реализованы не позднее одного года с момента их поступления в распоряжение общества, в противном случае общее собрание акционеров должно принять решение об уменьшении уставного капитала общества путем погашения указанных акций. Необходимо отметить, что не допускается освобождение акционера от обязанности оплаты акций общества, в том числе освобождение его от этой обязанности путем требований к обществу.</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При учреждении акционерного общества все его акции должны быть распределены между акционерами. Данное правило касается как закрытых, так и открытых акционерных обществ.</w:t>
      </w:r>
    </w:p>
    <w:p w:rsidR="00F52564" w:rsidRDefault="00F52564">
      <w:pPr>
        <w:pStyle w:val="a8"/>
        <w:spacing w:line="360" w:lineRule="auto"/>
        <w:ind w:firstLine="426"/>
        <w:jc w:val="both"/>
        <w:rPr>
          <w:rFonts w:ascii="Times New Roman" w:eastAsia="MS Mincho" w:hAnsi="Times New Roman" w:cs="Times New Roman"/>
          <w:sz w:val="28"/>
          <w:szCs w:val="28"/>
        </w:rPr>
      </w:pPr>
    </w:p>
    <w:p w:rsidR="00F52564" w:rsidRDefault="00F52564">
      <w:pPr>
        <w:pStyle w:val="31"/>
        <w:ind w:left="0" w:firstLine="426"/>
        <w:jc w:val="left"/>
        <w:rPr>
          <w:rFonts w:ascii="Times New Roman" w:hAnsi="Times New Roman" w:cs="Times New Roman"/>
          <w:b/>
          <w:bCs/>
        </w:rPr>
      </w:pPr>
      <w:r>
        <w:rPr>
          <w:rFonts w:ascii="Times New Roman" w:hAnsi="Times New Roman" w:cs="Times New Roman"/>
          <w:b/>
          <w:bCs/>
        </w:rPr>
        <w:t>§4. Гарантии и защита прав акционеров.</w:t>
      </w:r>
    </w:p>
    <w:p w:rsidR="00F52564" w:rsidRDefault="00F52564">
      <w:pPr>
        <w:pStyle w:val="31"/>
        <w:ind w:left="0" w:firstLine="426"/>
        <w:jc w:val="left"/>
        <w:rPr>
          <w:rFonts w:ascii="Times New Roman" w:hAnsi="Times New Roman" w:cs="Times New Roman"/>
        </w:rPr>
      </w:pPr>
    </w:p>
    <w:p w:rsidR="00F52564" w:rsidRDefault="00F52564">
      <w:pPr>
        <w:spacing w:line="360" w:lineRule="auto"/>
        <w:ind w:firstLine="425"/>
        <w:jc w:val="both"/>
        <w:rPr>
          <w:color w:val="000000"/>
          <w:sz w:val="28"/>
          <w:szCs w:val="28"/>
        </w:rPr>
      </w:pPr>
      <w:r>
        <w:rPr>
          <w:color w:val="000000"/>
          <w:sz w:val="28"/>
          <w:szCs w:val="28"/>
        </w:rPr>
        <w:t xml:space="preserve">Способы реализации и механизмы защиты прав акционеров вытекают из правовых норм, регулирующих правовой статус, порядок создания, организацию деятельности, компетенцию органов управления акционерного общества. Указанные нормы не только предоставляют акционерам возможность управлять делами общества, но и четко очерчивают конкретную сферу этого управления. Функционирование такой сложной организационной структуры, как акционерное общество, было бы невозможно без органов выражения его воли. </w:t>
      </w:r>
    </w:p>
    <w:p w:rsidR="00F52564" w:rsidRDefault="00F52564">
      <w:pPr>
        <w:autoSpaceDE w:val="0"/>
        <w:autoSpaceDN w:val="0"/>
        <w:adjustRightInd w:val="0"/>
        <w:spacing w:line="360" w:lineRule="auto"/>
        <w:ind w:firstLine="426"/>
        <w:jc w:val="both"/>
        <w:rPr>
          <w:sz w:val="28"/>
          <w:szCs w:val="28"/>
        </w:rPr>
      </w:pPr>
      <w:r>
        <w:rPr>
          <w:color w:val="000000"/>
          <w:sz w:val="28"/>
          <w:szCs w:val="28"/>
        </w:rPr>
        <w:t>Обеспечение прав и интересов акционеров компании должно быть урегулировано целым комплексом локальных нормативных актов, к которым следует отнести положения "Об общем собрании акционеров", "О совете директоров (наблюдательном совете)", "О ревизионной комиссии", "О дирекции (правлении)", "О генеральном директоре (директоре)", "О персонале", "Об изменении уставного капитала", "О фондах и резервах", "О реестре акционеров и порядке его ведения", "Кодекс поведения лиц, занимающих должности в органах управления акционерного общества" и др. Количество актов и глубина разработки локального механизма обеспечения прав акционеров зависят от степени локального нормотворчества акционерной компании и активности акционеров в защите своих прав.</w:t>
      </w:r>
      <w:r>
        <w:rPr>
          <w:sz w:val="28"/>
          <w:szCs w:val="28"/>
        </w:rPr>
        <w:t xml:space="preserve"> </w:t>
      </w:r>
    </w:p>
    <w:p w:rsidR="00F52564" w:rsidRDefault="00F52564">
      <w:pPr>
        <w:autoSpaceDE w:val="0"/>
        <w:autoSpaceDN w:val="0"/>
        <w:adjustRightInd w:val="0"/>
        <w:spacing w:line="360" w:lineRule="auto"/>
        <w:ind w:firstLine="485"/>
        <w:jc w:val="both"/>
        <w:rPr>
          <w:sz w:val="28"/>
          <w:szCs w:val="28"/>
        </w:rPr>
      </w:pPr>
      <w:r>
        <w:rPr>
          <w:color w:val="000000"/>
          <w:sz w:val="28"/>
          <w:szCs w:val="28"/>
        </w:rPr>
        <w:t>Основными гарантиями, обеспечивающими право акционеров на участие в общем собрании, являются, в частности, следующие предусмотренные действующим законодательством и локальными нормативными актами требования:</w:t>
      </w:r>
    </w:p>
    <w:p w:rsidR="00F52564" w:rsidRDefault="00F52564">
      <w:pPr>
        <w:autoSpaceDE w:val="0"/>
        <w:autoSpaceDN w:val="0"/>
        <w:adjustRightInd w:val="0"/>
        <w:spacing w:line="360" w:lineRule="auto"/>
        <w:ind w:firstLine="485"/>
        <w:jc w:val="both"/>
        <w:rPr>
          <w:sz w:val="28"/>
          <w:szCs w:val="28"/>
        </w:rPr>
      </w:pPr>
      <w:r>
        <w:rPr>
          <w:color w:val="000000"/>
          <w:sz w:val="28"/>
          <w:szCs w:val="28"/>
        </w:rPr>
        <w:t>1) строгое соблюдение порядка подготовки и созыва общего собрания акционеров;</w:t>
      </w:r>
    </w:p>
    <w:p w:rsidR="00F52564" w:rsidRDefault="00F52564">
      <w:pPr>
        <w:autoSpaceDE w:val="0"/>
        <w:autoSpaceDN w:val="0"/>
        <w:adjustRightInd w:val="0"/>
        <w:spacing w:line="360" w:lineRule="auto"/>
        <w:ind w:firstLine="485"/>
        <w:jc w:val="both"/>
        <w:rPr>
          <w:sz w:val="28"/>
          <w:szCs w:val="28"/>
        </w:rPr>
      </w:pPr>
      <w:r>
        <w:rPr>
          <w:color w:val="000000"/>
          <w:sz w:val="28"/>
          <w:szCs w:val="28"/>
        </w:rPr>
        <w:t>2) правомочность (наличие кворума) общего собрания;</w:t>
      </w:r>
    </w:p>
    <w:p w:rsidR="00F52564" w:rsidRDefault="00F52564">
      <w:pPr>
        <w:autoSpaceDE w:val="0"/>
        <w:autoSpaceDN w:val="0"/>
        <w:adjustRightInd w:val="0"/>
        <w:spacing w:line="360" w:lineRule="auto"/>
        <w:ind w:firstLine="485"/>
        <w:jc w:val="both"/>
        <w:rPr>
          <w:sz w:val="28"/>
          <w:szCs w:val="28"/>
        </w:rPr>
      </w:pPr>
      <w:r>
        <w:rPr>
          <w:color w:val="000000"/>
          <w:sz w:val="28"/>
          <w:szCs w:val="28"/>
        </w:rPr>
        <w:t>3) соблюдение процедуры принятия общим собранием решений.</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 xml:space="preserve">Права акционеров на участие в общем собрании зависят от количества и категории принадлежащих им акций. Акционер-владелец обыкновенных акций общества не может быть лишен права участия в голосовании на общем собрании и его право не может быть поставлено в зависимость от владения определенным числом акций. </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Указанный вывод основан на общих началах понимания субъективных прав акционеров. Участие в акционерном собрании - это право, а не обязанность акционера, в том числе и его личное присутствие на совместном обсуждении вопросов повестки дня. Закон исходит из концепции, что в особо важных случаях (п. 1 ст. 47 Закона) акционеру должна быть обязательно предоставлена возможность непосредственно участвовать в совместном публичном обсуждении вопросов повестки дня. Однако Закон не может требовать от акционера обязательного личного присутствия на таком обсуждении. Для устранения всех неясностей и регламентации соответствующей процедуры конструкция проведения общего годового собрания акционеров в смешанной форме должна быть предусмотрена в локальных документах акционерного общества, и, прежде всего в Положении об общем собрании акционеров (Приложение 4).</w:t>
      </w:r>
    </w:p>
    <w:p w:rsidR="00F52564" w:rsidRDefault="00F52564">
      <w:pPr>
        <w:spacing w:line="360" w:lineRule="auto"/>
        <w:ind w:firstLine="425"/>
        <w:jc w:val="both"/>
        <w:rPr>
          <w:color w:val="000000"/>
          <w:sz w:val="28"/>
          <w:szCs w:val="28"/>
        </w:rPr>
      </w:pPr>
      <w:r>
        <w:rPr>
          <w:color w:val="000000"/>
          <w:sz w:val="28"/>
          <w:szCs w:val="28"/>
        </w:rPr>
        <w:t>В Положении об общем собрании акционеров следует детально урегулировать процедуру установления правомочности общих собраний. Согласно ст. 58 Закона об АО общее собрание акционеров имеет кворум, если на момент регистрации для участия в общем собрании зарегистрировались акционеры (их представители), обладающие в совокупности более чем половиной голосов размещенных голосующих акций общества. В локальном нормативном акте следует более четко определить принцип установления кворума: один раз на момент завершения времени официальной регистрации участников собрания - "если кворум состоялся, то он не может быть нарушен".</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Закон об АО, подробно регулируя компетенцию общего собрания акционеров, предусматривает вопросы, которые могут быть внесены на его обсуждение исключительно советом директоров (подп. 2, 12, 15-20 п. 1 ст. 48 Закона об АО, если иное не установлено уставом общества), и вопросы, инициатива предложения которых в повестку дня общего собрания может исходить только от акционеров. Так, в соответствии с п. 1 ст. 53 Закона акционеры, владеющие в совокупности не менее чем двумя процентами голосующих акций общества, могут выдвинуть кандидатов для избрания на годовом общем собрании в совет директоров и ревизионную комиссию.</w:t>
      </w:r>
    </w:p>
    <w:p w:rsidR="00F52564" w:rsidRDefault="00F52564">
      <w:pPr>
        <w:spacing w:line="360" w:lineRule="auto"/>
        <w:ind w:firstLine="425"/>
        <w:jc w:val="both"/>
        <w:rPr>
          <w:color w:val="000000"/>
          <w:sz w:val="28"/>
          <w:szCs w:val="28"/>
        </w:rPr>
      </w:pPr>
      <w:r>
        <w:rPr>
          <w:color w:val="000000"/>
          <w:sz w:val="28"/>
          <w:szCs w:val="28"/>
        </w:rPr>
        <w:t>Следует обратить внимание на два обстоятельства. Во-первых, указанная статья регулирует процедуру выдвижения кандидатов в совет директоров и ревизионную комиссию только для избрания на годовом общем собрании акционеров. Процедура выдвижения кандидатов в эти органы для избрания на внеочередном собрании Законом не регламентирована. Компенсировать данный пробел законодательства возможно путем включения в Положение об общем собрании акционеров нормы, регулирующей упущенную законом процедуру выдвижения и избрания членов совета директоров и ревизионной комиссии на внеочередном общем собрании акционеров.</w:t>
      </w:r>
    </w:p>
    <w:p w:rsidR="00F52564" w:rsidRDefault="00F52564">
      <w:pPr>
        <w:pStyle w:val="23"/>
        <w:spacing w:line="360" w:lineRule="auto"/>
        <w:rPr>
          <w:sz w:val="28"/>
          <w:szCs w:val="28"/>
        </w:rPr>
      </w:pPr>
      <w:r>
        <w:rPr>
          <w:sz w:val="28"/>
          <w:szCs w:val="28"/>
        </w:rPr>
        <w:t>Однако во многих случаях уставом общества к компетенции общего собрания акционеров отнесено также избрание единоличного исполнительного органа (генерального директора, директора), а в отдельных случаях - и коллегиального (правления, дирекции).</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Таким образом, Закон об АО, с одной стороны, предусмотрел возможность включения этих вопросов в компетенцию общего собрания, а с другой стороны, не установил каких-либо специальных процедур по их реализации. Данный пробел законодательства следует компенсировать введением специальных норм в устав общества и его локальные нормативные акты - в положения "Об общем собрании акционеров", "О генеральном директоре", "О правлении". В указанных документах специального описания требует процедура выдвижения кандидатов на пост генерального директора и, возможно, членов коллегиального исполнительного органа.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Для облегчения практики применения правовых норм следует воспроизвести процедуру, предусмотренную для выдвижения акционерами кандидатов в совет директоров и ревизионную комиссию на годовом общем собрании акционеров. По аналогии с п. 1 ст. 53 Закона об АО в Положении об общем собрании акционеров следует установить:</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 круг акционеров, имеющих право выдвигать кандидата (2 процента или иное количество акционеров-владельцев голосующих акций по усмотрению самого акционерного общества);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 максимальное число кандидатов, содержащееся в одной заявке;</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 срок выдвижения кандидатуры (например, 30 календарных дней после окончания финансового года или иной срок по усмотрению самого акционерного общества по аналогии с выборами совета директоров и ревизионной комиссии);</w:t>
      </w:r>
    </w:p>
    <w:p w:rsidR="00F52564" w:rsidRDefault="00F52564">
      <w:pPr>
        <w:numPr>
          <w:ilvl w:val="0"/>
          <w:numId w:val="11"/>
        </w:numPr>
        <w:autoSpaceDE w:val="0"/>
        <w:autoSpaceDN w:val="0"/>
        <w:adjustRightInd w:val="0"/>
        <w:spacing w:line="360" w:lineRule="auto"/>
        <w:jc w:val="both"/>
        <w:rPr>
          <w:color w:val="000000"/>
          <w:sz w:val="28"/>
          <w:szCs w:val="28"/>
        </w:rPr>
      </w:pPr>
      <w:r>
        <w:rPr>
          <w:color w:val="000000"/>
          <w:sz w:val="28"/>
          <w:szCs w:val="28"/>
        </w:rPr>
        <w:t>форму заявки;</w:t>
      </w:r>
    </w:p>
    <w:p w:rsidR="00F52564" w:rsidRDefault="00F52564">
      <w:pPr>
        <w:numPr>
          <w:ilvl w:val="0"/>
          <w:numId w:val="11"/>
        </w:numPr>
        <w:tabs>
          <w:tab w:val="clear" w:pos="845"/>
        </w:tabs>
        <w:spacing w:line="360" w:lineRule="auto"/>
        <w:ind w:left="0" w:firstLine="485"/>
        <w:jc w:val="both"/>
        <w:rPr>
          <w:color w:val="000000"/>
          <w:sz w:val="28"/>
          <w:szCs w:val="28"/>
        </w:rPr>
      </w:pPr>
      <w:r>
        <w:rPr>
          <w:color w:val="000000"/>
          <w:sz w:val="28"/>
          <w:szCs w:val="28"/>
        </w:rPr>
        <w:t xml:space="preserve">сроки рассмотрения советом директоров поступивших заявок и направления мотивированных отказов. </w:t>
      </w:r>
    </w:p>
    <w:p w:rsidR="00F52564" w:rsidRDefault="00F52564">
      <w:pPr>
        <w:spacing w:line="360" w:lineRule="auto"/>
        <w:ind w:firstLine="425"/>
        <w:jc w:val="both"/>
        <w:rPr>
          <w:color w:val="000000"/>
          <w:sz w:val="28"/>
          <w:szCs w:val="28"/>
        </w:rPr>
      </w:pPr>
      <w:r>
        <w:rPr>
          <w:color w:val="000000"/>
          <w:sz w:val="28"/>
          <w:szCs w:val="28"/>
        </w:rPr>
        <w:t>Закон об АО предусмотрел для акционерных обществ возможность в уставе и в локальных актах предусмотреть требования, предъявляемые к лицам, избираемым в состав совета директоров (п. 2 ст. 66 Закона об АО). Таким образом, Закон не ограничивает для акционерных компаний возможности позаботиться о качественном составе совета директоров, призванного, в частности, осуществлять мониторинг и защиту прав акционеров. Владение определенным количеством акций не является обязательным условием для избрания гражданина или юридического лица</w:t>
      </w:r>
      <w:r>
        <w:rPr>
          <w:rStyle w:val="a5"/>
          <w:color w:val="000000"/>
          <w:sz w:val="28"/>
          <w:szCs w:val="28"/>
        </w:rPr>
        <w:footnoteReference w:id="76"/>
      </w:r>
      <w:r>
        <w:rPr>
          <w:color w:val="000000"/>
          <w:sz w:val="28"/>
          <w:szCs w:val="28"/>
        </w:rPr>
        <w:t xml:space="preserve"> в органы управления и контроля акционерного общества.</w:t>
      </w:r>
    </w:p>
    <w:p w:rsidR="00F52564" w:rsidRDefault="00F52564">
      <w:pPr>
        <w:spacing w:line="360" w:lineRule="auto"/>
        <w:ind w:firstLine="425"/>
        <w:jc w:val="both"/>
        <w:rPr>
          <w:color w:val="000000"/>
          <w:sz w:val="28"/>
          <w:szCs w:val="28"/>
        </w:rPr>
      </w:pPr>
      <w:r>
        <w:rPr>
          <w:color w:val="000000"/>
          <w:sz w:val="28"/>
          <w:szCs w:val="28"/>
        </w:rPr>
        <w:t xml:space="preserve"> Имущественные права акционеров на уровне локального нормотворчества должны быть защищены, в частности, Положением о выплате дивидендов. Указанное Положение должно определять дивидендную политику акционерного общества (периодичность, размер, форму выплаты дивидендов) и предусматривать процедурные вопросы выплаты дивидендов.</w:t>
      </w:r>
    </w:p>
    <w:p w:rsidR="00F52564" w:rsidRDefault="00F52564">
      <w:pPr>
        <w:autoSpaceDE w:val="0"/>
        <w:autoSpaceDN w:val="0"/>
        <w:adjustRightInd w:val="0"/>
        <w:spacing w:line="360" w:lineRule="auto"/>
        <w:ind w:firstLine="425"/>
        <w:jc w:val="both"/>
        <w:rPr>
          <w:color w:val="000000"/>
          <w:sz w:val="28"/>
          <w:szCs w:val="28"/>
        </w:rPr>
      </w:pPr>
      <w:r>
        <w:rPr>
          <w:color w:val="000000"/>
          <w:sz w:val="28"/>
          <w:szCs w:val="28"/>
        </w:rPr>
        <w:t>Установлена общая судебная подведомственность споров, связанных с деятельностью АО. Хотя данное правило закреплено не во всех положениях Закона, оно логично вытекает из общих правил разграничения судебной подведомственности. При этом в зависимости от субъектного состава дело будет рассматриваться судом или арбитражным судом.</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В соответствии с Законом об АО в суд можно обжаловать:</w:t>
      </w:r>
    </w:p>
    <w:p w:rsidR="00F52564" w:rsidRDefault="00F52564">
      <w:pPr>
        <w:numPr>
          <w:ilvl w:val="0"/>
          <w:numId w:val="8"/>
        </w:numPr>
        <w:autoSpaceDE w:val="0"/>
        <w:autoSpaceDN w:val="0"/>
        <w:adjustRightInd w:val="0"/>
        <w:spacing w:line="360" w:lineRule="auto"/>
        <w:jc w:val="both"/>
        <w:rPr>
          <w:color w:val="000000"/>
          <w:sz w:val="28"/>
          <w:szCs w:val="28"/>
        </w:rPr>
      </w:pPr>
      <w:r>
        <w:rPr>
          <w:color w:val="000000"/>
          <w:sz w:val="28"/>
          <w:szCs w:val="28"/>
        </w:rPr>
        <w:t>отказ от внесения записи в реестр акционеров (п. 2 ст. 45 Закона);</w:t>
      </w:r>
    </w:p>
    <w:p w:rsidR="00F52564" w:rsidRDefault="00F52564">
      <w:pPr>
        <w:numPr>
          <w:ilvl w:val="0"/>
          <w:numId w:val="8"/>
        </w:numPr>
        <w:tabs>
          <w:tab w:val="clear" w:pos="845"/>
        </w:tabs>
        <w:autoSpaceDE w:val="0"/>
        <w:autoSpaceDN w:val="0"/>
        <w:adjustRightInd w:val="0"/>
        <w:spacing w:line="360" w:lineRule="auto"/>
        <w:ind w:left="0" w:firstLine="485"/>
        <w:jc w:val="both"/>
        <w:rPr>
          <w:color w:val="000000"/>
          <w:sz w:val="28"/>
          <w:szCs w:val="28"/>
        </w:rPr>
      </w:pPr>
      <w:r>
        <w:rPr>
          <w:color w:val="000000"/>
          <w:sz w:val="28"/>
          <w:szCs w:val="28"/>
        </w:rPr>
        <w:t xml:space="preserve"> решение, принятое общим собранием с нарушением требований Закона об АО, иных правовых актов, устава общества, если акционер не принимал участия в общем собрании акционеров  или голосовал против принятия такого решения и при этом нарушены его права и законные интересы (п. 7 ст. 49 Закона);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 решение совета директоров (наблюдательного совета) общества об отказе во включении вопросов в повестку дня общего собрания акционеров или кандидата в список кандидатур для голосования по выборам в соответствующий орган общества (п. 6 ст. 53 Закона);</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 решение совета директоров (наблюдательного совета) об отказе в созыве внеочередного общего собрания акционеров (п. 7 ст. 55 Закона).</w:t>
      </w:r>
    </w:p>
    <w:p w:rsidR="00F52564" w:rsidRDefault="00F52564">
      <w:pPr>
        <w:pStyle w:val="a8"/>
        <w:spacing w:line="36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таких примеров можно продолжить. В указанных случаях акционеры защищают свои собственные интересы, обращаясь в суд. Такими прямыми исками защищаются нарушенные права отдельных акционеров или группы акционеров.</w:t>
      </w:r>
    </w:p>
    <w:p w:rsidR="00F52564" w:rsidRDefault="00F52564">
      <w:pPr>
        <w:pStyle w:val="a8"/>
        <w:spacing w:line="360" w:lineRule="auto"/>
        <w:ind w:firstLine="426"/>
        <w:jc w:val="both"/>
        <w:rPr>
          <w:rFonts w:ascii="Times New Roman" w:eastAsia="MS Mincho" w:hAnsi="Times New Roman"/>
          <w:color w:val="000000"/>
          <w:sz w:val="28"/>
          <w:szCs w:val="28"/>
        </w:rPr>
      </w:pPr>
      <w:r>
        <w:rPr>
          <w:rFonts w:ascii="Times New Roman" w:hAnsi="Times New Roman" w:cs="Times New Roman"/>
          <w:color w:val="000000"/>
          <w:sz w:val="28"/>
          <w:szCs w:val="28"/>
        </w:rPr>
        <w:t>Однако, развивая частноправовые способы защиты гражданских прав, гражданское законодательство предусмотрело и иной, новый по характеру порядок их защиты. Речь идет о возможности предъявления косвенного (производного) иска, которым защищаются права не только группы акционеров, но и корпорации в целом.</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color w:val="000000"/>
          <w:sz w:val="28"/>
          <w:szCs w:val="28"/>
        </w:rPr>
        <w:t xml:space="preserve">Проблема подтверждения </w:t>
      </w:r>
      <w:r>
        <w:rPr>
          <w:rFonts w:ascii="Times New Roman" w:eastAsia="MS Mincho" w:hAnsi="Times New Roman" w:cs="Times New Roman"/>
          <w:sz w:val="28"/>
          <w:szCs w:val="28"/>
        </w:rPr>
        <w:t>акционерами своих прав на акции имеет важное значение в условиях выпуска акций в основном в без документарной форме. При выпуске акций в без документарной  форме, доказательство прав акционера на свои акции, предъявление требований к акционерному обществу, а также распоряжение своими акциями в значительной степени зависит от держателя реестра акционерного общества</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ст. 44 Закона</w:t>
      </w:r>
      <w:r>
        <w:rPr>
          <w:rFonts w:ascii="Times New Roman" w:eastAsia="MS Mincho" w:hAnsi="Times New Roman" w:cs="Times New Roman"/>
          <w:i/>
          <w:iCs/>
          <w:sz w:val="28"/>
          <w:szCs w:val="28"/>
        </w:rPr>
        <w:t xml:space="preserve">). </w:t>
      </w:r>
      <w:r>
        <w:rPr>
          <w:rFonts w:ascii="Times New Roman" w:eastAsia="MS Mincho" w:hAnsi="Times New Roman" w:cs="Times New Roman"/>
          <w:sz w:val="28"/>
          <w:szCs w:val="28"/>
        </w:rPr>
        <w:t>Реестр акционеров является основанием, позволяющим акционерам подтверждать свои права, а для общества - основой для выполнения своих обязательств перед акционерами.</w:t>
      </w:r>
    </w:p>
    <w:p w:rsidR="00F52564" w:rsidRDefault="00F52564">
      <w:pPr>
        <w:pStyle w:val="a8"/>
        <w:spacing w:line="360" w:lineRule="auto"/>
        <w:ind w:firstLine="426"/>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реестре акционеров общества указываются сведения о каждом зарегистрированном лице, количестве и категориях (типах) акций, записанных на имя каждого зарегистрированного лица. Реестр  акционеров  является  одним  из  основных правовых документов  общества</w:t>
      </w:r>
      <w:r>
        <w:rPr>
          <w:rFonts w:ascii="Times New Roman" w:eastAsia="MS Mincho" w:hAnsi="Times New Roman" w:cs="Times New Roman"/>
          <w:i/>
          <w:iCs/>
          <w:sz w:val="28"/>
          <w:szCs w:val="28"/>
        </w:rPr>
        <w:t>.</w:t>
      </w:r>
      <w:r>
        <w:rPr>
          <w:rFonts w:ascii="Times New Roman" w:eastAsia="MS Mincho" w:hAnsi="Times New Roman" w:cs="Times New Roman"/>
          <w:sz w:val="28"/>
          <w:szCs w:val="28"/>
        </w:rPr>
        <w:t xml:space="preserve">  Для  владельца  акций внесение его в реестр означает  приобретение  статуса акционера и связанных с этим прав. До этого момента данное лицо является лишь собственником акций, но еще не участником общества. Основные  требования  к содержанию  и порядку  ведения реестра акционеров  определены  Законом  о рынке  ценных  бумаг,  а  также Указами  Президента  РФ от 27 октября 1993 г.  N 1769 "О  мерах по обеспечению прав акционеров"</w:t>
      </w:r>
      <w:r>
        <w:rPr>
          <w:rStyle w:val="a5"/>
          <w:rFonts w:ascii="Times New Roman" w:eastAsia="MS Mincho" w:hAnsi="Times New Roman"/>
          <w:sz w:val="28"/>
          <w:szCs w:val="28"/>
        </w:rPr>
        <w:footnoteReference w:id="77"/>
      </w:r>
      <w:r>
        <w:rPr>
          <w:rFonts w:ascii="Times New Roman" w:eastAsia="MS Mincho" w:hAnsi="Times New Roman" w:cs="Times New Roman"/>
          <w:sz w:val="28"/>
          <w:szCs w:val="28"/>
        </w:rPr>
        <w:t xml:space="preserve">  и от 31 июля 1995 г.  N 748 "О дополнительных мерах по обеспечению прав акционеров", частично дополнившим Указ от 27  октября 1993 г.</w:t>
      </w:r>
      <w:r>
        <w:rPr>
          <w:rStyle w:val="a5"/>
          <w:rFonts w:ascii="Times New Roman" w:eastAsia="MS Mincho" w:hAnsi="Times New Roman"/>
          <w:sz w:val="28"/>
          <w:szCs w:val="28"/>
        </w:rPr>
        <w:footnoteReference w:id="78"/>
      </w:r>
      <w:r>
        <w:rPr>
          <w:rFonts w:ascii="Times New Roman" w:eastAsia="MS Mincho" w:hAnsi="Times New Roman" w:cs="Times New Roman"/>
          <w:sz w:val="28"/>
          <w:szCs w:val="28"/>
        </w:rPr>
        <w:t xml:space="preserve"> </w:t>
      </w:r>
    </w:p>
    <w:p w:rsidR="00F52564" w:rsidRDefault="00F52564">
      <w:pPr>
        <w:pStyle w:val="31"/>
        <w:ind w:left="0" w:firstLine="425"/>
        <w:rPr>
          <w:rFonts w:ascii="Times New Roman" w:hAnsi="Times New Roman" w:cs="Times New Roman"/>
          <w:color w:val="000000"/>
        </w:rPr>
      </w:pPr>
      <w:r>
        <w:rPr>
          <w:rFonts w:ascii="Times New Roman" w:hAnsi="Times New Roman" w:cs="Times New Roman"/>
          <w:color w:val="000000"/>
        </w:rPr>
        <w:t>Для защиты личных неимущественных прав акционера применимы такие предусмотренные ст.12 ГК способы защиты гражданских прав, как пресечение действий, нарушающих право или создающих угрозу его нарушения, и исполнение обязанности в натуре. Эти способы применяются в случае учинения должностными лицами общества препятствий акционеру в ознакомлении с документацией общества или несовершения ими действий, заключающихся в предоставлении акционеру истребуемой документации.</w:t>
      </w:r>
    </w:p>
    <w:p w:rsidR="00F52564" w:rsidRDefault="00F52564">
      <w:pPr>
        <w:pStyle w:val="31"/>
        <w:ind w:left="0" w:firstLine="425"/>
        <w:rPr>
          <w:rFonts w:ascii="Times New Roman" w:hAnsi="Times New Roman" w:cs="Times New Roman"/>
          <w:color w:val="000000"/>
        </w:rPr>
      </w:pPr>
      <w:r>
        <w:rPr>
          <w:rFonts w:ascii="Times New Roman" w:hAnsi="Times New Roman" w:cs="Times New Roman"/>
          <w:color w:val="000000"/>
        </w:rPr>
        <w:t>Неимущественные права акционера принципиально отличаются от личных неимущественных прав в смысле ст.150 ГК. Они (права акционера), относительны, приобретаются в результате сделки, отчуждаются вместе с удостоверяющей их ценной бумагой (акцией).</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Важность и актуальность вопроса защиты прав акционеров при совершении сделок с акциями обусловлены сущностью таких сделок: они ведут к возникновению, изменению или прекращению акционерных правоотношений, единого права членства акционера; изменяют состав акционеров конкретного общества, баланс их возможностей и интересов, что, в свою очередь, сказывается на деятельности и перспективах развития самого акционерного общества.</w:t>
      </w:r>
    </w:p>
    <w:p w:rsidR="00F52564" w:rsidRDefault="00F52564">
      <w:pPr>
        <w:pStyle w:val="31"/>
        <w:ind w:left="0" w:firstLine="425"/>
        <w:rPr>
          <w:rFonts w:ascii="Times New Roman" w:hAnsi="Times New Roman" w:cs="Times New Roman"/>
          <w:color w:val="000000"/>
        </w:rPr>
      </w:pPr>
      <w:r>
        <w:rPr>
          <w:rFonts w:ascii="Times New Roman" w:hAnsi="Times New Roman" w:cs="Times New Roman"/>
          <w:color w:val="000000"/>
        </w:rPr>
        <w:t>В случае нарушения прав и законных интересов акционера (или существования угрозы посягательства на его права и интересы) могут быть применены конкретные правовые способы защиты, благодаря которым происходит восстановление корпоративных прав и интересов, а также имущественной сферы акционера. Тем самым ему возвращается возможность в полной мере использовать преимущества акционерной формы предпринимательства, что и является для потерпевшего главным. Указанные цели достигаются посредством применения гражданско-правовых способов защиты либо способов иной юридической природы в сочетании с гражданско-правовыми.</w:t>
      </w:r>
    </w:p>
    <w:p w:rsidR="00F52564" w:rsidRDefault="00F52564">
      <w:pPr>
        <w:pStyle w:val="31"/>
        <w:ind w:left="0" w:firstLine="425"/>
        <w:rPr>
          <w:rFonts w:ascii="Times New Roman" w:hAnsi="Times New Roman" w:cs="Times New Roman"/>
          <w:b/>
          <w:bCs/>
          <w:color w:val="000000"/>
        </w:rPr>
      </w:pPr>
      <w:r>
        <w:rPr>
          <w:rFonts w:ascii="Times New Roman" w:eastAsia="MS Mincho" w:hAnsi="Times New Roman"/>
          <w:color w:val="000000"/>
        </w:rPr>
        <w:br w:type="page"/>
      </w:r>
      <w:r>
        <w:rPr>
          <w:rFonts w:ascii="Times New Roman" w:hAnsi="Times New Roman" w:cs="Times New Roman"/>
          <w:b/>
          <w:bCs/>
          <w:color w:val="000000"/>
        </w:rPr>
        <w:t>Заключение</w:t>
      </w:r>
    </w:p>
    <w:p w:rsidR="00F52564" w:rsidRDefault="00F52564">
      <w:pPr>
        <w:autoSpaceDE w:val="0"/>
        <w:autoSpaceDN w:val="0"/>
        <w:adjustRightInd w:val="0"/>
        <w:spacing w:line="360" w:lineRule="auto"/>
        <w:ind w:firstLine="425"/>
        <w:jc w:val="both"/>
        <w:rPr>
          <w:color w:val="000000"/>
          <w:sz w:val="28"/>
          <w:szCs w:val="28"/>
        </w:rPr>
      </w:pPr>
    </w:p>
    <w:p w:rsidR="00F52564" w:rsidRDefault="00F52564">
      <w:pPr>
        <w:pStyle w:val="31"/>
        <w:ind w:left="0" w:firstLine="425"/>
        <w:rPr>
          <w:rFonts w:ascii="Times New Roman" w:hAnsi="Times New Roman" w:cs="Times New Roman"/>
          <w:color w:val="000000"/>
        </w:rPr>
      </w:pPr>
      <w:r>
        <w:rPr>
          <w:rFonts w:ascii="Times New Roman" w:hAnsi="Times New Roman" w:cs="Times New Roman"/>
          <w:color w:val="000000"/>
        </w:rPr>
        <w:t>Акционерные общества в настоящее время являются преобладающей организационно-правовой формой предпринимательской деятельности в нашей стране. Согласно своему положению в сфере бизнеса акционерные общества получили достаточно полное правовое обеспечение на нормативно-правовом уровне, где выделяется государственное законодательное регулирование, прежде всего Гражданский кодекс Российской Федерации, Федеральный закон "Об акционерных обществах", другие нормативные акты частноправового характера, а также смежные с ними публично-правовые нормы налогового, таможенного, финансового, административного и других отраслей законодательства. В совокупности они составляют ту основную законодательную базу, которая формирует правовое положение и задает основные принципы регулирования внутренних и внешних отношений, нормативы поведения субъектов акционерных прав, органов управления и контроля, а также разграничивает предмет и объемы ведения централизованных и локальных правовых норм, устанавливает пределы самостоятельного нормотворчества органов акционерного общества.</w:t>
      </w:r>
    </w:p>
    <w:p w:rsidR="00F52564" w:rsidRDefault="00F52564">
      <w:pPr>
        <w:pStyle w:val="a8"/>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В каких случаях предпочтительнее именно акционерная форма создания предприятия? Прежде всего, в случаях крупных или средних предприятий. Когда капитал одного или нескольких лиц недостаточен из-за высокой стоимости имущества и требуется привлечение средств юридических и физических лиц. Акционерная форма позволяет привлечь в одно предприятие капиталы многих лиц, причем даже тех, которые сами не могут в силу самых разных причин заниматься предпринимательской деятельностью. Размеры предприятия и технические сложности организации выпуска акций определяют также выбор формы товарищества с ограниченной ответственностью, тогда как акционерная форма предпочтительнее при необходимости привлечения широкого круга лиц. Кроме того, ограничение ответственности размером внесенного капитала вместе с высокой его диверсификацией позволяет вкладывать средства в весьма перспективные, но и высоко рискованные проекты, существенно ускоряя внедрение достижений научно-технического прогресса.</w:t>
      </w:r>
    </w:p>
    <w:p w:rsidR="00F52564" w:rsidRDefault="00F52564">
      <w:pPr>
        <w:pStyle w:val="a8"/>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процессе выполнения дипломной работы  и пользуясь сравнительной таблицей старой и новой редакций текста Федерального закона «Об акционерных обществах», постатейного приложения материалов судебно- арбитражной практики и приложения наиболее важных нормативных актов, связанных с вопросами регулирования акционерных правоотношений, мной был сделан вывод о том, что внесение большой массы изменений и дополнений в вышесказанные материалы, а особенно в Закон «Об  акционерных обществах» видимо, было предопределено изначально. Ведь  вопрос об акционерных обществах занимает важное место в системе гражданского законодательства. Являясь в какой- то мере компромиссом, текст Закона «Об акционерных обществах» демонстрирует смешение не только теоретических подходов, но и приемов законодательной техники. Закон «Об акционерных обществах» является одним из самых «работающих» законов, хотя бы в силу преобладающего среди всех прочих организационно- правовых форм количества акционерных обществ в современной России.  Понятно, насколько мучительно окажется кардинальное обновление законодательства для юристов после более чем пятилетней работы с текстом Закона «Об акционерных обществах». Многие нормы просто выучены наизусть, а теперь постоянно будет возникать потребность сличать устоявшиеся положения с новым текстом.</w:t>
      </w:r>
    </w:p>
    <w:p w:rsidR="00F52564" w:rsidRDefault="00F52564">
      <w:pPr>
        <w:pStyle w:val="a8"/>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Подводя итог вышесказанному, необходимо сказать и о том, что акционерные общества могут таить в себе опасность для владельцев ценных бумаг, как писал В.С. Удинцев, который отмечал частоту и глобальный характер злоупотреблений в акционерных обществах. В юридической литературе высказывается мнение , что акционерная компания является наиболее показательной в качестве иллюстрации распыления капитала между многочисленными участниками корпораций и одновременно снижения личного участия членов корпорации в их деятельности. В акционерных обществах наряду с положительными моментами проявляются и негативные черты потому, что внутренняя природа акционерного общества недостаточно совершенна: в ней присутствуют элементы, позволяющие использовать эти структуры с целью обмана, именно отсюда берут свои начала такие экономические, а во многом  и социальные явления, как акционерная спекуляция, ничем не мотивированное учредительство, жажда легкой наживы на акциях и т.д.</w:t>
      </w:r>
    </w:p>
    <w:p w:rsidR="00F52564" w:rsidRDefault="00F52564">
      <w:pPr>
        <w:pStyle w:val="a8"/>
        <w:spacing w:line="360" w:lineRule="auto"/>
        <w:ind w:firstLine="425"/>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Перефразируя известное высказывание У.Черчилля о демократии, можно сказать, что акционерное общество, с социально-экономической точки зрения, неудачная организационно-прововая форма, однако, ничего лучшего для рыночной экономики человеческие мысль и опыт не создали.</w:t>
      </w:r>
    </w:p>
    <w:p w:rsidR="00F52564" w:rsidRDefault="00F52564">
      <w:pPr>
        <w:jc w:val="right"/>
        <w:rPr>
          <w:sz w:val="24"/>
          <w:szCs w:val="24"/>
        </w:rPr>
      </w:pPr>
      <w:r>
        <w:rPr>
          <w:rFonts w:eastAsia="MS Mincho"/>
          <w:sz w:val="28"/>
          <w:szCs w:val="28"/>
        </w:rPr>
        <w:br w:type="page"/>
      </w:r>
      <w:r>
        <w:rPr>
          <w:shd w:val="pct15" w:color="auto" w:fill="auto"/>
        </w:rPr>
        <w:t xml:space="preserve">                 </w:t>
      </w:r>
      <w:r>
        <w:rPr>
          <w:b/>
          <w:bCs/>
          <w:shd w:val="pct15" w:color="auto" w:fill="auto"/>
        </w:rPr>
        <w:t>Общее собрание акционеров</w:t>
      </w:r>
      <w:r>
        <w:rPr>
          <w:b/>
          <w:bCs/>
          <w:shd w:val="pct15" w:color="auto" w:fill="auto"/>
        </w:rPr>
        <w:tab/>
      </w:r>
      <w:r>
        <w:rPr>
          <w:b/>
          <w:bCs/>
          <w:shd w:val="pct15" w:color="auto" w:fill="auto"/>
        </w:rPr>
        <w:tab/>
        <w:t xml:space="preserve">     </w:t>
      </w:r>
      <w:r>
        <w:rPr>
          <w:b/>
          <w:bCs/>
        </w:rPr>
        <w:t xml:space="preserve">                                        </w:t>
      </w:r>
      <w:r>
        <w:rPr>
          <w:sz w:val="24"/>
          <w:szCs w:val="24"/>
        </w:rPr>
        <w:t>Приложение 1</w:t>
      </w:r>
    </w:p>
    <w:p w:rsidR="00F52564" w:rsidRDefault="00381F08">
      <w:pPr>
        <w:rPr>
          <w:b/>
          <w:bCs/>
        </w:rPr>
      </w:pPr>
      <w:r>
        <w:rPr>
          <w:noProof/>
        </w:rPr>
        <w:pict>
          <v:line id="_x0000_s1026" style="position:absolute;z-index:251578368" from="189pt,1.7pt" to="189pt,28.7pt" strokeweight="2.25pt"/>
        </w:pict>
      </w:r>
      <w:r>
        <w:rPr>
          <w:noProof/>
        </w:rPr>
        <w:pict>
          <v:rect id="_x0000_s1027" style="position:absolute;margin-left:1in;margin-top:-16.3pt;width:243pt;height:18pt;z-index:251577344" filled="f" fillcolor="black"/>
        </w:pict>
      </w:r>
      <w:r w:rsidR="00F52564">
        <w:tab/>
      </w:r>
      <w:r w:rsidR="00F52564">
        <w:tab/>
      </w:r>
      <w:r w:rsidR="00F52564">
        <w:rPr>
          <w:b/>
          <w:bCs/>
        </w:rPr>
        <w:t xml:space="preserve"> </w:t>
      </w:r>
    </w:p>
    <w:p w:rsidR="00F52564" w:rsidRDefault="00F52564">
      <w:r>
        <w:t xml:space="preserve">                      </w:t>
      </w:r>
    </w:p>
    <w:p w:rsidR="00F52564" w:rsidRDefault="00F52564">
      <w:bookmarkStart w:id="3" w:name="BITSoft"/>
      <w:bookmarkEnd w:id="3"/>
    </w:p>
    <w:p w:rsidR="00F52564" w:rsidRDefault="00381F08">
      <w:pPr>
        <w:rPr>
          <w:sz w:val="24"/>
          <w:szCs w:val="24"/>
        </w:rPr>
      </w:pPr>
      <w:r>
        <w:rPr>
          <w:noProof/>
        </w:rPr>
        <w:pict>
          <v:rect id="_x0000_s1028" style="position:absolute;margin-left:270pt;margin-top:-.6pt;width:90pt;height:126pt;z-index:251583488" filled="f"/>
        </w:pict>
      </w:r>
      <w:r>
        <w:rPr>
          <w:noProof/>
        </w:rPr>
        <w:pict>
          <v:rect id="_x0000_s1029" style="position:absolute;margin-left:2in;margin-top:-.6pt;width:90pt;height:126pt;z-index:251582464" filled="f"/>
        </w:pict>
      </w:r>
      <w:r>
        <w:rPr>
          <w:noProof/>
        </w:rPr>
        <w:pict>
          <v:rect id="_x0000_s1030" style="position:absolute;margin-left:18pt;margin-top:-.6pt;width:90pt;height:126pt;z-index:251579392" filled="f"/>
        </w:pict>
      </w:r>
      <w:r w:rsidR="00F52564">
        <w:t xml:space="preserve">        Аппарат совета</w:t>
      </w:r>
      <w:r w:rsidR="00F52564">
        <w:tab/>
      </w:r>
      <w:r w:rsidR="00F52564">
        <w:tab/>
      </w:r>
      <w:r w:rsidR="00F52564">
        <w:tab/>
      </w:r>
      <w:r w:rsidR="00F52564">
        <w:rPr>
          <w:sz w:val="24"/>
          <w:szCs w:val="24"/>
        </w:rPr>
        <w:t>Совет                    Комитет формиро-</w:t>
      </w:r>
    </w:p>
    <w:p w:rsidR="00F52564" w:rsidRDefault="00381F08">
      <w:pPr>
        <w:rPr>
          <w:sz w:val="24"/>
          <w:szCs w:val="24"/>
        </w:rPr>
      </w:pPr>
      <w:r>
        <w:rPr>
          <w:noProof/>
        </w:rPr>
        <w:pict>
          <v:line id="_x0000_s1031" style="position:absolute;z-index:251595776" from="252pt,3.6pt" to="252pt,93.6pt" strokeweight="2.25pt"/>
        </w:pict>
      </w:r>
      <w:r>
        <w:rPr>
          <w:noProof/>
        </w:rPr>
        <w:pict>
          <v:line id="_x0000_s1032" style="position:absolute;flip:x;z-index:251594752" from="252pt,3.6pt" to="270pt,3.6pt" strokeweight="2.25pt"/>
        </w:pict>
      </w:r>
      <w:r>
        <w:rPr>
          <w:noProof/>
        </w:rPr>
        <w:pict>
          <v:line id="_x0000_s1033" style="position:absolute;z-index:251588608" from="108pt,3.6pt" to="2in,3.6pt" strokeweight="2.25pt"/>
        </w:pict>
      </w:r>
      <w:r w:rsidR="00F52564">
        <w:rPr>
          <w:sz w:val="24"/>
          <w:szCs w:val="24"/>
        </w:rPr>
        <w:t xml:space="preserve">           директоров</w:t>
      </w:r>
      <w:r w:rsidR="00F52564">
        <w:rPr>
          <w:sz w:val="24"/>
          <w:szCs w:val="24"/>
        </w:rPr>
        <w:tab/>
      </w:r>
      <w:r w:rsidR="00F52564">
        <w:rPr>
          <w:sz w:val="24"/>
          <w:szCs w:val="24"/>
        </w:rPr>
        <w:tab/>
        <w:t xml:space="preserve">      директоров                 вания и развития</w:t>
      </w:r>
    </w:p>
    <w:p w:rsidR="00F52564" w:rsidRDefault="00381F08">
      <w:pPr>
        <w:rPr>
          <w:sz w:val="24"/>
          <w:szCs w:val="24"/>
        </w:rPr>
      </w:pPr>
      <w:r>
        <w:rPr>
          <w:noProof/>
        </w:rPr>
        <w:pict>
          <v:line id="_x0000_s1034" style="position:absolute;z-index:251581440" from="18pt,7.8pt" to="108pt,7.8pt"/>
        </w:pict>
      </w:r>
      <w:r w:rsidR="00F52564">
        <w:rPr>
          <w:sz w:val="24"/>
          <w:szCs w:val="24"/>
        </w:rPr>
        <w:t xml:space="preserve">    </w:t>
      </w:r>
      <w:r>
        <w:rPr>
          <w:noProof/>
        </w:rPr>
        <w:pict>
          <v:line id="_x0000_s1035" style="position:absolute;z-index:251580416;mso-position-horizontal-relative:text;mso-position-vertical-relative:text" from="18pt,61.8pt" to="108pt,61.8pt"/>
        </w:pict>
      </w:r>
      <w:r w:rsidR="00F52564">
        <w:rPr>
          <w:sz w:val="24"/>
          <w:szCs w:val="24"/>
        </w:rPr>
        <w:t xml:space="preserve">                                              </w:t>
      </w:r>
      <w:r w:rsidR="00F52564">
        <w:rPr>
          <w:sz w:val="24"/>
          <w:szCs w:val="24"/>
        </w:rPr>
        <w:tab/>
      </w:r>
      <w:r w:rsidR="00F52564">
        <w:rPr>
          <w:sz w:val="24"/>
          <w:szCs w:val="24"/>
        </w:rPr>
        <w:tab/>
      </w:r>
      <w:r w:rsidR="00F52564">
        <w:rPr>
          <w:sz w:val="24"/>
          <w:szCs w:val="24"/>
        </w:rPr>
        <w:tab/>
        <w:t xml:space="preserve">        новых структур</w:t>
      </w:r>
      <w:r w:rsidR="00F52564">
        <w:rPr>
          <w:sz w:val="24"/>
          <w:szCs w:val="24"/>
        </w:rPr>
        <w:tab/>
      </w:r>
    </w:p>
    <w:p w:rsidR="00F52564" w:rsidRDefault="00381F08">
      <w:pPr>
        <w:rPr>
          <w:sz w:val="24"/>
          <w:szCs w:val="24"/>
        </w:rPr>
      </w:pPr>
      <w:r>
        <w:rPr>
          <w:noProof/>
        </w:rPr>
        <w:pict>
          <v:line id="_x0000_s1036" style="position:absolute;z-index:251584512" from="2in,4.15pt" to="234pt,4.15pt"/>
        </w:pict>
      </w:r>
      <w:r>
        <w:rPr>
          <w:noProof/>
        </w:rPr>
        <w:pict>
          <v:line id="_x0000_s1037" style="position:absolute;z-index:251586560" from="270pt,4.15pt" to="5in,4.15pt"/>
        </w:pict>
      </w:r>
      <w:r w:rsidR="00F52564">
        <w:rPr>
          <w:sz w:val="24"/>
          <w:szCs w:val="24"/>
        </w:rPr>
        <w:t xml:space="preserve">                Совет</w:t>
      </w:r>
    </w:p>
    <w:p w:rsidR="00F52564" w:rsidRDefault="00F52564">
      <w:pPr>
        <w:rPr>
          <w:sz w:val="24"/>
          <w:szCs w:val="24"/>
        </w:rPr>
      </w:pPr>
      <w:r>
        <w:rPr>
          <w:sz w:val="24"/>
          <w:szCs w:val="24"/>
        </w:rPr>
        <w:t xml:space="preserve">           Экспертный                        Президент </w:t>
      </w:r>
      <w:r>
        <w:rPr>
          <w:sz w:val="24"/>
          <w:szCs w:val="24"/>
        </w:rPr>
        <w:tab/>
        <w:t xml:space="preserve">           Юридическое </w:t>
      </w:r>
    </w:p>
    <w:p w:rsidR="00F52564" w:rsidRDefault="00381F08">
      <w:pPr>
        <w:rPr>
          <w:sz w:val="24"/>
          <w:szCs w:val="24"/>
        </w:rPr>
      </w:pPr>
      <w:r>
        <w:rPr>
          <w:noProof/>
        </w:rPr>
        <w:pict>
          <v:line id="_x0000_s1038" style="position:absolute;z-index:251596800" from="234pt,3.6pt" to="270pt,3.6pt" strokeweight="2.25pt"/>
        </w:pict>
      </w:r>
      <w:r>
        <w:rPr>
          <w:noProof/>
        </w:rPr>
        <w:pict>
          <v:line id="_x0000_s1039" style="position:absolute;flip:y;z-index:251591680" from="126pt,3.6pt" to="126pt,39.6pt" strokeweight="2.25pt"/>
        </w:pict>
      </w:r>
      <w:r>
        <w:rPr>
          <w:noProof/>
        </w:rPr>
        <w:pict>
          <v:line id="_x0000_s1040" style="position:absolute;z-index:251589632" from="108pt,3.6pt" to="126pt,3.6pt" strokeweight="2.25pt"/>
        </w:pict>
      </w:r>
      <w:r w:rsidR="00F52564">
        <w:rPr>
          <w:sz w:val="24"/>
          <w:szCs w:val="24"/>
        </w:rPr>
        <w:t xml:space="preserve">                Совет  </w:t>
      </w:r>
      <w:r w:rsidR="00F52564">
        <w:rPr>
          <w:sz w:val="24"/>
          <w:szCs w:val="24"/>
        </w:rPr>
        <w:tab/>
      </w:r>
      <w:r w:rsidR="00F52564">
        <w:rPr>
          <w:sz w:val="24"/>
          <w:szCs w:val="24"/>
        </w:rPr>
        <w:tab/>
      </w:r>
      <w:r w:rsidR="00F52564">
        <w:rPr>
          <w:sz w:val="24"/>
          <w:szCs w:val="24"/>
        </w:rPr>
        <w:tab/>
      </w:r>
      <w:r w:rsidR="00F52564">
        <w:rPr>
          <w:sz w:val="24"/>
          <w:szCs w:val="24"/>
        </w:rPr>
        <w:tab/>
      </w:r>
      <w:r w:rsidR="00F52564">
        <w:rPr>
          <w:sz w:val="24"/>
          <w:szCs w:val="24"/>
        </w:rPr>
        <w:tab/>
      </w:r>
      <w:r w:rsidR="00F52564">
        <w:rPr>
          <w:sz w:val="24"/>
          <w:szCs w:val="24"/>
        </w:rPr>
        <w:tab/>
        <w:t xml:space="preserve"> управление</w:t>
      </w:r>
    </w:p>
    <w:p w:rsidR="00F52564" w:rsidRDefault="00381F08">
      <w:pPr>
        <w:rPr>
          <w:sz w:val="24"/>
          <w:szCs w:val="24"/>
        </w:rPr>
      </w:pPr>
      <w:r>
        <w:rPr>
          <w:noProof/>
        </w:rPr>
        <w:pict>
          <v:line id="_x0000_s1041" style="position:absolute;z-index:251587584" from="270pt,6.65pt" to="5in,6.65pt"/>
        </w:pict>
      </w:r>
      <w:r>
        <w:rPr>
          <w:noProof/>
        </w:rPr>
        <w:pict>
          <v:line id="_x0000_s1042" style="position:absolute;z-index:251585536" from="2in,6.65pt" to="234pt,6.65pt"/>
        </w:pict>
      </w:r>
    </w:p>
    <w:p w:rsidR="00F52564" w:rsidRDefault="00381F08">
      <w:pPr>
        <w:rPr>
          <w:sz w:val="24"/>
          <w:szCs w:val="24"/>
        </w:rPr>
      </w:pPr>
      <w:r>
        <w:rPr>
          <w:noProof/>
        </w:rPr>
        <w:pict>
          <v:line id="_x0000_s1043" style="position:absolute;z-index:251592704" from="126pt,3pt" to="2in,3pt" strokeweight="2.25pt"/>
        </w:pict>
      </w:r>
      <w:r>
        <w:rPr>
          <w:noProof/>
        </w:rPr>
        <w:pict>
          <v:line id="_x0000_s1044" style="position:absolute;z-index:251590656" from="108pt,12pt" to="126pt,12pt" strokeweight="2.25pt"/>
        </w:pict>
      </w:r>
      <w:r w:rsidR="00F52564">
        <w:rPr>
          <w:sz w:val="24"/>
          <w:szCs w:val="24"/>
        </w:rPr>
        <w:t xml:space="preserve">             Аппарат                          Правление </w:t>
      </w:r>
      <w:r w:rsidR="00F52564">
        <w:rPr>
          <w:sz w:val="24"/>
          <w:szCs w:val="24"/>
        </w:rPr>
        <w:tab/>
        <w:t xml:space="preserve">          Научно техни- </w:t>
      </w:r>
    </w:p>
    <w:p w:rsidR="00F52564" w:rsidRDefault="00381F08">
      <w:pPr>
        <w:rPr>
          <w:sz w:val="24"/>
          <w:szCs w:val="24"/>
        </w:rPr>
      </w:pPr>
      <w:r>
        <w:rPr>
          <w:noProof/>
        </w:rPr>
        <w:pict>
          <v:line id="_x0000_s1045" style="position:absolute;flip:x;z-index:251593728" from="252pt,.8pt" to="270pt,.8pt" strokeweight="2.25pt"/>
        </w:pict>
      </w:r>
      <w:r>
        <w:rPr>
          <w:noProof/>
        </w:rPr>
        <w:pict>
          <v:line id="_x0000_s1046" style="position:absolute;z-index:251597824" from="189pt,16.2pt" to="189pt,169.2pt" strokeweight="2.25pt"/>
        </w:pict>
      </w:r>
      <w:r w:rsidR="00F52564">
        <w:rPr>
          <w:sz w:val="24"/>
          <w:szCs w:val="24"/>
        </w:rPr>
        <w:t xml:space="preserve">           Президента</w:t>
      </w:r>
      <w:r w:rsidR="00F52564">
        <w:rPr>
          <w:sz w:val="24"/>
          <w:szCs w:val="24"/>
        </w:rPr>
        <w:tab/>
      </w:r>
      <w:r w:rsidR="00F52564">
        <w:rPr>
          <w:sz w:val="24"/>
          <w:szCs w:val="24"/>
        </w:rPr>
        <w:tab/>
      </w:r>
      <w:r w:rsidR="00F52564">
        <w:rPr>
          <w:sz w:val="24"/>
          <w:szCs w:val="24"/>
        </w:rPr>
        <w:tab/>
      </w:r>
      <w:r w:rsidR="00F52564">
        <w:rPr>
          <w:sz w:val="24"/>
          <w:szCs w:val="24"/>
        </w:rPr>
        <w:tab/>
      </w:r>
      <w:r w:rsidR="00F52564">
        <w:rPr>
          <w:sz w:val="24"/>
          <w:szCs w:val="24"/>
        </w:rPr>
        <w:tab/>
        <w:t xml:space="preserve">           ческий Совет</w:t>
      </w:r>
    </w:p>
    <w:p w:rsidR="00F52564" w:rsidRDefault="00F52564">
      <w:pPr>
        <w:rPr>
          <w:sz w:val="24"/>
          <w:szCs w:val="24"/>
        </w:rPr>
      </w:pPr>
    </w:p>
    <w:p w:rsidR="00F52564" w:rsidRDefault="00381F08">
      <w:pPr>
        <w:rPr>
          <w:sz w:val="24"/>
          <w:szCs w:val="24"/>
        </w:rPr>
      </w:pPr>
      <w:r>
        <w:rPr>
          <w:noProof/>
        </w:rPr>
        <w:pict>
          <v:rect id="_x0000_s1047" style="position:absolute;margin-left:234pt;margin-top:6.6pt;width:126pt;height:45pt;z-index:251601920" filled="f"/>
        </w:pict>
      </w:r>
      <w:r>
        <w:rPr>
          <w:noProof/>
        </w:rPr>
        <w:pict>
          <v:rect id="_x0000_s1048" style="position:absolute;margin-left:18pt;margin-top:6.6pt;width:126pt;height:45pt;z-index:251598848" filled="f"/>
        </w:pict>
      </w:r>
    </w:p>
    <w:p w:rsidR="00F52564" w:rsidRDefault="00F52564">
      <w:pPr>
        <w:rPr>
          <w:sz w:val="18"/>
          <w:szCs w:val="18"/>
        </w:rPr>
      </w:pPr>
      <w:r>
        <w:rPr>
          <w:sz w:val="18"/>
          <w:szCs w:val="18"/>
        </w:rPr>
        <w:t xml:space="preserve">                     Вице-президент</w:t>
      </w:r>
      <w:r>
        <w:rPr>
          <w:sz w:val="18"/>
          <w:szCs w:val="18"/>
        </w:rPr>
        <w:tab/>
      </w:r>
      <w:r>
        <w:rPr>
          <w:sz w:val="18"/>
          <w:szCs w:val="18"/>
        </w:rPr>
        <w:tab/>
      </w:r>
      <w:r>
        <w:rPr>
          <w:sz w:val="18"/>
          <w:szCs w:val="18"/>
        </w:rPr>
        <w:tab/>
      </w:r>
      <w:r>
        <w:rPr>
          <w:sz w:val="18"/>
          <w:szCs w:val="18"/>
        </w:rPr>
        <w:tab/>
        <w:t xml:space="preserve">        Вице - президент</w:t>
      </w:r>
      <w:r>
        <w:rPr>
          <w:sz w:val="18"/>
          <w:szCs w:val="18"/>
        </w:rPr>
        <w:tab/>
      </w:r>
    </w:p>
    <w:p w:rsidR="00F52564" w:rsidRDefault="00381F08">
      <w:pPr>
        <w:rPr>
          <w:sz w:val="18"/>
          <w:szCs w:val="18"/>
        </w:rPr>
      </w:pPr>
      <w:r>
        <w:rPr>
          <w:noProof/>
        </w:rPr>
        <w:pict>
          <v:line id="_x0000_s1049" style="position:absolute;z-index:251604992" from="2in,.45pt" to="234pt,.45pt" strokeweight="2.25pt"/>
        </w:pict>
      </w:r>
      <w:r w:rsidR="00F52564">
        <w:rPr>
          <w:sz w:val="18"/>
          <w:szCs w:val="18"/>
        </w:rPr>
        <w:t xml:space="preserve">            Руководитель Европейского</w:t>
      </w:r>
      <w:r w:rsidR="00F52564">
        <w:rPr>
          <w:sz w:val="18"/>
          <w:szCs w:val="18"/>
        </w:rPr>
        <w:tab/>
      </w:r>
      <w:r w:rsidR="00F52564">
        <w:rPr>
          <w:sz w:val="18"/>
          <w:szCs w:val="18"/>
        </w:rPr>
        <w:tab/>
      </w:r>
      <w:r w:rsidR="00F52564">
        <w:rPr>
          <w:sz w:val="18"/>
          <w:szCs w:val="18"/>
        </w:rPr>
        <w:tab/>
      </w:r>
      <w:r w:rsidR="00F52564">
        <w:rPr>
          <w:sz w:val="18"/>
          <w:szCs w:val="18"/>
        </w:rPr>
        <w:tab/>
        <w:t xml:space="preserve">      по общим вопросам</w:t>
      </w:r>
      <w:r w:rsidR="00F52564">
        <w:rPr>
          <w:sz w:val="18"/>
          <w:szCs w:val="18"/>
        </w:rPr>
        <w:tab/>
      </w:r>
    </w:p>
    <w:p w:rsidR="00F52564" w:rsidRDefault="00381F08">
      <w:pPr>
        <w:rPr>
          <w:sz w:val="18"/>
          <w:szCs w:val="18"/>
        </w:rPr>
      </w:pPr>
      <w:r>
        <w:rPr>
          <w:noProof/>
        </w:rPr>
        <w:pict>
          <v:line id="_x0000_s1050" style="position:absolute;z-index:251610112" from="27pt,170.1pt" to="45pt,170.1pt" strokeweight="2.25pt"/>
        </w:pict>
      </w:r>
      <w:r>
        <w:rPr>
          <w:noProof/>
        </w:rPr>
        <w:pict>
          <v:line id="_x0000_s1051" style="position:absolute;z-index:251609088" from="27pt,125.1pt" to="27pt,170.1pt" strokeweight="2.25pt"/>
        </w:pict>
      </w:r>
      <w:r>
        <w:rPr>
          <w:noProof/>
        </w:rPr>
        <w:pict>
          <v:line id="_x0000_s1052" style="position:absolute;z-index:251607040" from="2in,98.1pt" to="234pt,98.1pt" strokeweight="2.25pt"/>
        </w:pict>
      </w:r>
      <w:r>
        <w:rPr>
          <w:noProof/>
        </w:rPr>
        <w:pict>
          <v:line id="_x0000_s1053" style="position:absolute;z-index:251606016" from="2in,44.1pt" to="234pt,44.1pt" strokeweight="2.25pt"/>
        </w:pict>
      </w:r>
      <w:r>
        <w:rPr>
          <w:noProof/>
        </w:rPr>
        <w:pict>
          <v:rect id="_x0000_s1054" style="position:absolute;margin-left:234pt;margin-top:80.1pt;width:126pt;height:45pt;z-index:251603968" filled="f"/>
        </w:pict>
      </w:r>
      <w:r>
        <w:rPr>
          <w:noProof/>
        </w:rPr>
        <w:pict>
          <v:rect id="_x0000_s1055" style="position:absolute;margin-left:234pt;margin-top:26.1pt;width:126pt;height:45pt;z-index:251602944" filled="f"/>
        </w:pict>
      </w:r>
      <w:r>
        <w:rPr>
          <w:noProof/>
        </w:rPr>
        <w:pict>
          <v:rect id="_x0000_s1056" style="position:absolute;margin-left:18pt;margin-top:80.1pt;width:126pt;height:45pt;z-index:251600896" filled="f"/>
        </w:pict>
      </w:r>
      <w:r>
        <w:rPr>
          <w:noProof/>
        </w:rPr>
        <w:pict>
          <v:rect id="_x0000_s1057" style="position:absolute;margin-left:18pt;margin-top:26.1pt;width:126pt;height:45pt;z-index:251599872" filled="f"/>
        </w:pict>
      </w:r>
      <w:r w:rsidR="00F52564">
        <w:rPr>
          <w:sz w:val="18"/>
          <w:szCs w:val="18"/>
        </w:rPr>
        <w:t xml:space="preserve">           Представительства компании</w:t>
      </w:r>
    </w:p>
    <w:p w:rsidR="00F52564" w:rsidRDefault="00F52564">
      <w:pPr>
        <w:rPr>
          <w:sz w:val="18"/>
          <w:szCs w:val="18"/>
        </w:rPr>
      </w:pPr>
    </w:p>
    <w:p w:rsidR="00F52564" w:rsidRDefault="00F52564">
      <w:pPr>
        <w:rPr>
          <w:sz w:val="18"/>
          <w:szCs w:val="18"/>
        </w:rPr>
      </w:pPr>
    </w:p>
    <w:p w:rsidR="00F52564" w:rsidRDefault="00F5256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Вице-президент по внешене-</w:t>
      </w:r>
      <w:r>
        <w:rPr>
          <w:sz w:val="18"/>
          <w:szCs w:val="18"/>
        </w:rPr>
        <w:tab/>
      </w:r>
      <w:r>
        <w:rPr>
          <w:sz w:val="18"/>
          <w:szCs w:val="18"/>
        </w:rPr>
        <w:tab/>
      </w:r>
      <w:r>
        <w:rPr>
          <w:sz w:val="18"/>
          <w:szCs w:val="18"/>
        </w:rPr>
        <w:tab/>
      </w:r>
    </w:p>
    <w:p w:rsidR="00F52564" w:rsidRDefault="00F52564">
      <w:pPr>
        <w:rPr>
          <w:sz w:val="18"/>
          <w:szCs w:val="18"/>
        </w:rPr>
      </w:pPr>
      <w:r>
        <w:rPr>
          <w:sz w:val="18"/>
          <w:szCs w:val="18"/>
        </w:rPr>
        <w:t xml:space="preserve">                   Главный бухгалтер</w:t>
      </w:r>
      <w:r>
        <w:rPr>
          <w:sz w:val="18"/>
          <w:szCs w:val="18"/>
        </w:rPr>
        <w:tab/>
      </w:r>
      <w:r>
        <w:rPr>
          <w:sz w:val="18"/>
          <w:szCs w:val="18"/>
        </w:rPr>
        <w:tab/>
      </w:r>
      <w:r>
        <w:rPr>
          <w:sz w:val="18"/>
          <w:szCs w:val="18"/>
        </w:rPr>
        <w:tab/>
        <w:t xml:space="preserve">                экономическим связям и </w:t>
      </w:r>
    </w:p>
    <w:p w:rsidR="00F52564" w:rsidRDefault="00F5256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зарубежным проектам</w:t>
      </w:r>
    </w:p>
    <w:p w:rsidR="00F52564" w:rsidRDefault="00F52564">
      <w:pPr>
        <w:rPr>
          <w:sz w:val="18"/>
          <w:szCs w:val="18"/>
        </w:rPr>
      </w:pPr>
    </w:p>
    <w:p w:rsidR="00F52564" w:rsidRDefault="00F52564">
      <w:pPr>
        <w:rPr>
          <w:sz w:val="18"/>
          <w:szCs w:val="18"/>
        </w:rPr>
      </w:pPr>
    </w:p>
    <w:p w:rsidR="00F52564" w:rsidRDefault="00F52564">
      <w:pPr>
        <w:rPr>
          <w:sz w:val="18"/>
          <w:szCs w:val="18"/>
        </w:rPr>
      </w:pPr>
    </w:p>
    <w:p w:rsidR="00F52564" w:rsidRDefault="00F52564">
      <w:pPr>
        <w:rPr>
          <w:sz w:val="18"/>
          <w:szCs w:val="18"/>
        </w:rPr>
      </w:pPr>
      <w:r>
        <w:rPr>
          <w:sz w:val="18"/>
          <w:szCs w:val="18"/>
        </w:rPr>
        <w:tab/>
        <w:t>Первый Вице-президент</w:t>
      </w:r>
      <w:r>
        <w:rPr>
          <w:sz w:val="18"/>
          <w:szCs w:val="18"/>
        </w:rPr>
        <w:tab/>
      </w:r>
      <w:r>
        <w:rPr>
          <w:sz w:val="18"/>
          <w:szCs w:val="18"/>
        </w:rPr>
        <w:tab/>
        <w:t xml:space="preserve">                            </w:t>
      </w:r>
      <w:r>
        <w:rPr>
          <w:sz w:val="18"/>
          <w:szCs w:val="18"/>
        </w:rPr>
        <w:tab/>
        <w:t>Первый Вице-президент</w:t>
      </w:r>
    </w:p>
    <w:p w:rsidR="00F52564" w:rsidRDefault="00381F08">
      <w:pPr>
        <w:rPr>
          <w:sz w:val="18"/>
          <w:szCs w:val="18"/>
        </w:rPr>
      </w:pPr>
      <w:r>
        <w:rPr>
          <w:noProof/>
        </w:rPr>
        <w:pict>
          <v:line id="_x0000_s1058" style="position:absolute;flip:y;z-index:251614208" from="189pt,3.6pt" to="189pt,93.6pt" strokeweight="2.25pt"/>
        </w:pict>
      </w:r>
      <w:r w:rsidR="00F52564">
        <w:rPr>
          <w:sz w:val="18"/>
          <w:szCs w:val="18"/>
        </w:rPr>
        <w:t xml:space="preserve">                          по коммерции</w:t>
      </w:r>
      <w:r w:rsidR="00F52564">
        <w:rPr>
          <w:sz w:val="18"/>
          <w:szCs w:val="18"/>
        </w:rPr>
        <w:tab/>
      </w:r>
      <w:r w:rsidR="00F52564">
        <w:rPr>
          <w:sz w:val="18"/>
          <w:szCs w:val="18"/>
        </w:rPr>
        <w:tab/>
      </w:r>
      <w:r w:rsidR="00F52564">
        <w:rPr>
          <w:sz w:val="18"/>
          <w:szCs w:val="18"/>
        </w:rPr>
        <w:tab/>
      </w:r>
      <w:r w:rsidR="00F52564">
        <w:rPr>
          <w:sz w:val="18"/>
          <w:szCs w:val="18"/>
        </w:rPr>
        <w:tab/>
        <w:t xml:space="preserve">        по производству</w:t>
      </w:r>
      <w:r w:rsidR="00F52564">
        <w:rPr>
          <w:sz w:val="18"/>
          <w:szCs w:val="18"/>
        </w:rPr>
        <w:tab/>
      </w:r>
      <w:r w:rsidR="00F52564">
        <w:rPr>
          <w:sz w:val="18"/>
          <w:szCs w:val="18"/>
        </w:rPr>
        <w:tab/>
      </w:r>
    </w:p>
    <w:p w:rsidR="00F52564" w:rsidRDefault="00381F08">
      <w:pPr>
        <w:rPr>
          <w:sz w:val="18"/>
          <w:szCs w:val="18"/>
        </w:rPr>
      </w:pPr>
      <w:r>
        <w:rPr>
          <w:noProof/>
        </w:rPr>
        <w:pict>
          <v:line id="_x0000_s1059" style="position:absolute;z-index:251616256" from="3in,2.25pt" to="3in,236.25pt" strokeweight="2.25pt"/>
        </w:pict>
      </w:r>
      <w:r>
        <w:rPr>
          <w:noProof/>
        </w:rPr>
        <w:pict>
          <v:line id="_x0000_s1060" style="position:absolute;flip:x;z-index:251615232" from="3in,2.25pt" to="234pt,2.25pt" strokeweight="2.25pt"/>
        </w:pict>
      </w:r>
    </w:p>
    <w:p w:rsidR="00F52564" w:rsidRDefault="00381F08">
      <w:pPr>
        <w:rPr>
          <w:sz w:val="18"/>
          <w:szCs w:val="18"/>
        </w:rPr>
      </w:pPr>
      <w:r>
        <w:rPr>
          <w:noProof/>
        </w:rPr>
        <w:pict>
          <v:rect id="_x0000_s1061" style="position:absolute;margin-left:252pt;margin-top:9.3pt;width:90pt;height:27pt;z-index:251621376" filled="f"/>
        </w:pict>
      </w:r>
    </w:p>
    <w:p w:rsidR="00F52564" w:rsidRDefault="00381F08">
      <w:pPr>
        <w:rPr>
          <w:sz w:val="18"/>
          <w:szCs w:val="18"/>
        </w:rPr>
      </w:pPr>
      <w:r>
        <w:rPr>
          <w:noProof/>
        </w:rPr>
        <w:pict>
          <v:rect id="_x0000_s1062" style="position:absolute;margin-left:45pt;margin-top:8.55pt;width:90pt;height:36pt;z-index:251608064" filled="f"/>
        </w:pict>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t xml:space="preserve">        Вице-президент</w:t>
      </w:r>
      <w:r w:rsidR="00F52564">
        <w:rPr>
          <w:sz w:val="18"/>
          <w:szCs w:val="18"/>
        </w:rPr>
        <w:tab/>
      </w:r>
      <w:r w:rsidR="00F52564">
        <w:rPr>
          <w:sz w:val="18"/>
          <w:szCs w:val="18"/>
        </w:rPr>
        <w:tab/>
      </w:r>
      <w:r w:rsidR="00F52564">
        <w:rPr>
          <w:sz w:val="18"/>
          <w:szCs w:val="18"/>
        </w:rPr>
        <w:tab/>
      </w:r>
      <w:r w:rsidR="00F52564">
        <w:rPr>
          <w:sz w:val="18"/>
          <w:szCs w:val="18"/>
        </w:rPr>
        <w:tab/>
      </w:r>
    </w:p>
    <w:p w:rsidR="00F52564" w:rsidRDefault="00381F08">
      <w:pPr>
        <w:rPr>
          <w:sz w:val="18"/>
          <w:szCs w:val="18"/>
        </w:rPr>
      </w:pPr>
      <w:r>
        <w:rPr>
          <w:noProof/>
        </w:rPr>
        <w:pict>
          <v:line id="_x0000_s1063" style="position:absolute;z-index:251638784" from="3in,6.6pt" to="252pt,6.6pt" strokeweight="2.25pt"/>
        </w:pict>
      </w:r>
      <w:r w:rsidR="00F52564">
        <w:rPr>
          <w:sz w:val="18"/>
          <w:szCs w:val="18"/>
        </w:rPr>
        <w:tab/>
        <w:t xml:space="preserve">          Вице-президент                  </w:t>
      </w:r>
      <w:r w:rsidR="00F52564">
        <w:rPr>
          <w:sz w:val="18"/>
          <w:szCs w:val="18"/>
        </w:rPr>
        <w:tab/>
      </w:r>
      <w:r w:rsidR="00F52564">
        <w:rPr>
          <w:sz w:val="18"/>
          <w:szCs w:val="18"/>
        </w:rPr>
        <w:tab/>
      </w:r>
      <w:r w:rsidR="00F52564">
        <w:rPr>
          <w:sz w:val="18"/>
          <w:szCs w:val="18"/>
        </w:rPr>
        <w:tab/>
        <w:t xml:space="preserve">       по добыче нефти</w:t>
      </w:r>
    </w:p>
    <w:p w:rsidR="00F52564" w:rsidRDefault="00F52564">
      <w:pPr>
        <w:rPr>
          <w:sz w:val="18"/>
          <w:szCs w:val="18"/>
        </w:rPr>
      </w:pPr>
      <w:r>
        <w:rPr>
          <w:sz w:val="18"/>
          <w:szCs w:val="18"/>
        </w:rPr>
        <w:tab/>
        <w:t xml:space="preserve">       по реализации нефти</w:t>
      </w:r>
      <w:r>
        <w:rPr>
          <w:sz w:val="18"/>
          <w:szCs w:val="18"/>
        </w:rPr>
        <w:tab/>
        <w:t xml:space="preserve">           </w:t>
      </w:r>
      <w:r>
        <w:rPr>
          <w:sz w:val="18"/>
          <w:szCs w:val="18"/>
        </w:rPr>
        <w:tab/>
      </w:r>
      <w:r>
        <w:rPr>
          <w:sz w:val="18"/>
          <w:szCs w:val="18"/>
        </w:rPr>
        <w:tab/>
      </w:r>
    </w:p>
    <w:p w:rsidR="00F52564" w:rsidRDefault="00381F08">
      <w:pPr>
        <w:rPr>
          <w:sz w:val="18"/>
          <w:szCs w:val="18"/>
        </w:rPr>
      </w:pPr>
      <w:r>
        <w:rPr>
          <w:noProof/>
        </w:rPr>
        <w:pict>
          <v:rect id="_x0000_s1064" style="position:absolute;margin-left:252pt;margin-top:3.9pt;width:90pt;height:54pt;z-index:251622400" filled="f"/>
        </w:pict>
      </w:r>
      <w:r>
        <w:rPr>
          <w:noProof/>
        </w:rPr>
        <w:pict>
          <v:line id="_x0000_s1065" style="position:absolute;flip:y;z-index:251613184" from="2in,49.5pt" to="189pt,49.5pt" strokeweight="2.25pt"/>
        </w:pict>
      </w:r>
      <w:r>
        <w:rPr>
          <w:noProof/>
        </w:rPr>
        <w:pict>
          <v:line id="_x0000_s1066" style="position:absolute;z-index:251612160" from="2in,31.5pt" to="189pt,31.5pt" strokeweight="2.25pt"/>
        </w:pict>
      </w:r>
      <w:r w:rsidR="00F52564">
        <w:rPr>
          <w:sz w:val="18"/>
          <w:szCs w:val="18"/>
        </w:rPr>
        <w:t xml:space="preserve">                         и нефтепродуктов</w:t>
      </w:r>
    </w:p>
    <w:p w:rsidR="00F52564" w:rsidRDefault="00F5256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Вице-президент по</w:t>
      </w:r>
    </w:p>
    <w:p w:rsidR="00F52564" w:rsidRDefault="00381F08">
      <w:pPr>
        <w:rPr>
          <w:sz w:val="18"/>
          <w:szCs w:val="18"/>
        </w:rPr>
      </w:pPr>
      <w:r>
        <w:rPr>
          <w:noProof/>
        </w:rPr>
        <w:pict>
          <v:line id="_x0000_s1067" style="position:absolute;flip:y;z-index:251639808" from="189pt,1.2pt" to="189pt,235.2pt" strokeweight="2.25pt"/>
        </w:pict>
      </w:r>
      <w:r>
        <w:rPr>
          <w:noProof/>
        </w:rPr>
        <w:pict>
          <v:rect id="_x0000_s1068" style="position:absolute;margin-left:18pt;margin-top:1.2pt;width:126pt;height:45pt;z-index:251611136" filled="f"/>
        </w:pict>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t xml:space="preserve">       разработке нефти</w:t>
      </w:r>
    </w:p>
    <w:p w:rsidR="00F52564" w:rsidRDefault="00381F08">
      <w:pPr>
        <w:rPr>
          <w:sz w:val="18"/>
          <w:szCs w:val="18"/>
        </w:rPr>
      </w:pPr>
      <w:r>
        <w:rPr>
          <w:noProof/>
        </w:rPr>
        <w:pict>
          <v:line id="_x0000_s1069" style="position:absolute;z-index:251637760" from="3in,-.15pt" to="252pt,-.15pt" strokeweight="2.25pt"/>
        </w:pict>
      </w:r>
      <w:r w:rsidR="00F52564">
        <w:rPr>
          <w:sz w:val="18"/>
          <w:szCs w:val="18"/>
        </w:rPr>
        <w:t xml:space="preserve">             Первый Вице-президент по                                                      и нефтепродуктообес-   </w:t>
      </w:r>
    </w:p>
    <w:p w:rsidR="00F52564" w:rsidRDefault="00F52564">
      <w:pPr>
        <w:rPr>
          <w:sz w:val="18"/>
          <w:szCs w:val="18"/>
        </w:rPr>
      </w:pPr>
      <w:r>
        <w:rPr>
          <w:sz w:val="18"/>
          <w:szCs w:val="18"/>
        </w:rPr>
        <w:t xml:space="preserve">            экономике, планированию и                                                                печению</w:t>
      </w:r>
    </w:p>
    <w:p w:rsidR="00F52564" w:rsidRDefault="00381F08">
      <w:pPr>
        <w:rPr>
          <w:sz w:val="18"/>
          <w:szCs w:val="18"/>
        </w:rPr>
      </w:pPr>
      <w:r>
        <w:rPr>
          <w:noProof/>
        </w:rPr>
        <w:pict>
          <v:rect id="_x0000_s1070" style="position:absolute;margin-left:252pt;margin-top:60.15pt;width:90pt;height:36pt;z-index:251624448" filled="f"/>
        </w:pict>
      </w:r>
      <w:r>
        <w:rPr>
          <w:noProof/>
        </w:rPr>
        <w:pict>
          <v:rect id="_x0000_s1071" style="position:absolute;margin-left:252pt;margin-top:15.15pt;width:90pt;height:36pt;z-index:251623424" filled="f"/>
        </w:pict>
      </w:r>
      <w:r>
        <w:rPr>
          <w:noProof/>
        </w:rPr>
        <w:pict>
          <v:line id="_x0000_s1072" style="position:absolute;z-index:251636736" from="3in,24.15pt" to="252pt,24.15pt" strokeweight="2.25pt"/>
        </w:pict>
      </w:r>
      <w:r>
        <w:rPr>
          <w:noProof/>
        </w:rPr>
        <w:pict>
          <v:line id="_x0000_s1073" style="position:absolute;z-index:251631616" from="135pt,42.15pt" to="189pt,42.15pt" strokeweight="2.25pt"/>
        </w:pict>
      </w:r>
      <w:r>
        <w:rPr>
          <w:noProof/>
        </w:rPr>
        <w:pict>
          <v:line id="_x0000_s1074" style="position:absolute;z-index:251630592" from="135pt,87.15pt" to="189pt,87.15pt" strokeweight="2.25pt"/>
        </w:pict>
      </w:r>
      <w:r>
        <w:rPr>
          <w:noProof/>
        </w:rPr>
        <w:pict>
          <v:line id="_x0000_s1075" style="position:absolute;z-index:251629568" from="135pt,132.15pt" to="189pt,132.15pt" strokeweight="2.25pt"/>
        </w:pict>
      </w:r>
      <w:r>
        <w:rPr>
          <w:noProof/>
        </w:rPr>
        <w:pict>
          <v:rect id="_x0000_s1076" style="position:absolute;margin-left:45pt;margin-top:186.15pt;width:90pt;height:36pt;z-index:251620352" filled="f"/>
        </w:pict>
      </w:r>
      <w:r>
        <w:rPr>
          <w:noProof/>
        </w:rPr>
        <w:pict>
          <v:rect id="_x0000_s1077" style="position:absolute;margin-left:45pt;margin-top:114.15pt;width:90pt;height:36pt;z-index:251619328" filled="f"/>
        </w:pict>
      </w:r>
      <w:r>
        <w:rPr>
          <w:noProof/>
        </w:rPr>
        <w:pict>
          <v:rect id="_x0000_s1078" style="position:absolute;margin-left:45pt;margin-top:69.15pt;width:90pt;height:36pt;z-index:251618304" filled="f"/>
        </w:pict>
      </w:r>
      <w:r>
        <w:rPr>
          <w:noProof/>
        </w:rPr>
        <w:pict>
          <v:rect id="_x0000_s1079" style="position:absolute;margin-left:45pt;margin-top:24.15pt;width:90pt;height:36pt;z-index:251617280" filled="f"/>
        </w:pict>
      </w:r>
      <w:r w:rsidR="00F52564">
        <w:rPr>
          <w:sz w:val="18"/>
          <w:szCs w:val="18"/>
        </w:rPr>
        <w:t xml:space="preserve">                           финансам</w:t>
      </w:r>
      <w:r w:rsidR="00F52564">
        <w:rPr>
          <w:sz w:val="18"/>
          <w:szCs w:val="18"/>
        </w:rPr>
        <w:tab/>
      </w:r>
    </w:p>
    <w:p w:rsidR="00F52564" w:rsidRDefault="00F52564">
      <w:pPr>
        <w:rPr>
          <w:sz w:val="18"/>
          <w:szCs w:val="18"/>
        </w:rPr>
      </w:pPr>
    </w:p>
    <w:p w:rsidR="00F52564" w:rsidRDefault="00F52564">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Департамент по </w:t>
      </w:r>
      <w:r>
        <w:rPr>
          <w:sz w:val="18"/>
          <w:szCs w:val="18"/>
        </w:rPr>
        <w:tab/>
      </w:r>
      <w:r>
        <w:rPr>
          <w:sz w:val="18"/>
          <w:szCs w:val="18"/>
        </w:rPr>
        <w:tab/>
      </w:r>
    </w:p>
    <w:p w:rsidR="00F52564" w:rsidRDefault="00F52564">
      <w:pPr>
        <w:rPr>
          <w:sz w:val="18"/>
          <w:szCs w:val="18"/>
        </w:rPr>
      </w:pPr>
      <w:r>
        <w:rPr>
          <w:sz w:val="18"/>
          <w:szCs w:val="18"/>
        </w:rPr>
        <w:t xml:space="preserve">                       Вице-президент по                                                            геологии и разведке</w:t>
      </w:r>
    </w:p>
    <w:p w:rsidR="00F52564" w:rsidRDefault="00F52564">
      <w:pPr>
        <w:rPr>
          <w:sz w:val="18"/>
          <w:szCs w:val="18"/>
        </w:rPr>
      </w:pPr>
      <w:r>
        <w:rPr>
          <w:sz w:val="18"/>
          <w:szCs w:val="18"/>
        </w:rPr>
        <w:tab/>
        <w:t xml:space="preserve">      Экономическому ана-</w:t>
      </w:r>
    </w:p>
    <w:p w:rsidR="00F52564" w:rsidRDefault="00F52564">
      <w:pPr>
        <w:rPr>
          <w:sz w:val="18"/>
          <w:szCs w:val="18"/>
        </w:rPr>
      </w:pPr>
      <w:r>
        <w:rPr>
          <w:sz w:val="18"/>
          <w:szCs w:val="18"/>
        </w:rPr>
        <w:t xml:space="preserve">                       лизу и информации</w:t>
      </w:r>
      <w:r>
        <w:rPr>
          <w:sz w:val="18"/>
          <w:szCs w:val="18"/>
        </w:rPr>
        <w:tab/>
      </w:r>
    </w:p>
    <w:p w:rsidR="00F52564" w:rsidRDefault="00381F08">
      <w:pPr>
        <w:rPr>
          <w:sz w:val="18"/>
          <w:szCs w:val="18"/>
        </w:rPr>
      </w:pPr>
      <w:r>
        <w:rPr>
          <w:noProof/>
        </w:rPr>
        <w:pict>
          <v:line id="_x0000_s1080" style="position:absolute;z-index:251635712" from="3in,16.05pt" to="252pt,16.05pt" strokeweight="2.25pt"/>
        </w:pict>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t xml:space="preserve">           Департамент </w:t>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t xml:space="preserve">       Вице-президент по</w:t>
      </w:r>
      <w:r w:rsidR="00F52564">
        <w:rPr>
          <w:sz w:val="18"/>
          <w:szCs w:val="18"/>
        </w:rPr>
        <w:tab/>
      </w:r>
      <w:r w:rsidR="00F52564">
        <w:rPr>
          <w:sz w:val="18"/>
          <w:szCs w:val="18"/>
        </w:rPr>
        <w:tab/>
      </w:r>
      <w:r w:rsidR="00F52564">
        <w:rPr>
          <w:sz w:val="18"/>
          <w:szCs w:val="18"/>
        </w:rPr>
        <w:tab/>
      </w:r>
      <w:r w:rsidR="00F52564">
        <w:rPr>
          <w:sz w:val="18"/>
          <w:szCs w:val="18"/>
        </w:rPr>
        <w:tab/>
        <w:t xml:space="preserve">        оборудования и </w:t>
      </w:r>
    </w:p>
    <w:p w:rsidR="00F52564" w:rsidRDefault="00F52564">
      <w:pPr>
        <w:rPr>
          <w:sz w:val="18"/>
          <w:szCs w:val="18"/>
        </w:rPr>
      </w:pPr>
      <w:r>
        <w:rPr>
          <w:sz w:val="18"/>
          <w:szCs w:val="18"/>
        </w:rPr>
        <w:t xml:space="preserve">                             экономике и                                                                   машиностроения</w:t>
      </w:r>
    </w:p>
    <w:p w:rsidR="00F52564" w:rsidRDefault="00F52564">
      <w:pPr>
        <w:rPr>
          <w:sz w:val="18"/>
          <w:szCs w:val="18"/>
        </w:rPr>
      </w:pPr>
      <w:r>
        <w:rPr>
          <w:sz w:val="18"/>
          <w:szCs w:val="18"/>
        </w:rPr>
        <w:t xml:space="preserve">                           планированию</w:t>
      </w:r>
    </w:p>
    <w:p w:rsidR="00F52564" w:rsidRDefault="00381F08">
      <w:pPr>
        <w:rPr>
          <w:sz w:val="18"/>
          <w:szCs w:val="18"/>
        </w:rPr>
      </w:pPr>
      <w:r>
        <w:rPr>
          <w:noProof/>
        </w:rPr>
        <w:pict>
          <v:rect id="_x0000_s1081" style="position:absolute;margin-left:252pt;margin-top:1.65pt;width:90pt;height:45pt;z-index:251625472" filled="f"/>
        </w:pict>
      </w:r>
    </w:p>
    <w:p w:rsidR="00F52564" w:rsidRDefault="00F52564">
      <w:pPr>
        <w:rPr>
          <w:sz w:val="18"/>
          <w:szCs w:val="18"/>
        </w:rPr>
      </w:pP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Управление охраны</w:t>
      </w:r>
    </w:p>
    <w:p w:rsidR="00F52564" w:rsidRDefault="00381F08">
      <w:pPr>
        <w:rPr>
          <w:sz w:val="18"/>
          <w:szCs w:val="18"/>
        </w:rPr>
      </w:pPr>
      <w:r>
        <w:rPr>
          <w:noProof/>
        </w:rPr>
        <w:pict>
          <v:line id="_x0000_s1082" style="position:absolute;flip:y;z-index:251640832" from="3in,7.95pt" to="3in,79.95pt" strokeweight="2.25pt"/>
        </w:pict>
      </w:r>
      <w:r>
        <w:rPr>
          <w:noProof/>
        </w:rPr>
        <w:pict>
          <v:line id="_x0000_s1083" style="position:absolute;flip:y;z-index:251634688" from="3in,7.95pt" to="252pt,7.95pt" strokeweight="2.25pt"/>
        </w:pict>
      </w:r>
      <w:r w:rsidR="00F52564">
        <w:rPr>
          <w:sz w:val="18"/>
          <w:szCs w:val="18"/>
        </w:rPr>
        <w:tab/>
        <w:t xml:space="preserve">        Вице-президент по</w:t>
      </w:r>
      <w:r w:rsidR="00F52564">
        <w:rPr>
          <w:sz w:val="18"/>
          <w:szCs w:val="18"/>
        </w:rPr>
        <w:tab/>
      </w:r>
      <w:r w:rsidR="00F52564">
        <w:rPr>
          <w:sz w:val="18"/>
          <w:szCs w:val="18"/>
        </w:rPr>
        <w:tab/>
        <w:t xml:space="preserve">                                   окружающей среды </w:t>
      </w:r>
    </w:p>
    <w:p w:rsidR="00F52564" w:rsidRDefault="00F52564">
      <w:pPr>
        <w:rPr>
          <w:sz w:val="18"/>
          <w:szCs w:val="18"/>
        </w:rPr>
      </w:pPr>
      <w:r>
        <w:rPr>
          <w:sz w:val="18"/>
          <w:szCs w:val="18"/>
        </w:rPr>
        <w:tab/>
      </w:r>
      <w:r>
        <w:rPr>
          <w:sz w:val="18"/>
          <w:szCs w:val="18"/>
        </w:rPr>
        <w:tab/>
        <w:t>Финасам</w:t>
      </w:r>
      <w:r>
        <w:rPr>
          <w:sz w:val="18"/>
          <w:szCs w:val="18"/>
        </w:rPr>
        <w:tab/>
      </w:r>
      <w:r>
        <w:rPr>
          <w:sz w:val="18"/>
          <w:szCs w:val="18"/>
        </w:rPr>
        <w:tab/>
      </w:r>
      <w:r>
        <w:rPr>
          <w:sz w:val="18"/>
          <w:szCs w:val="18"/>
        </w:rPr>
        <w:tab/>
      </w:r>
      <w:r>
        <w:rPr>
          <w:sz w:val="18"/>
          <w:szCs w:val="18"/>
        </w:rPr>
        <w:tab/>
      </w:r>
      <w:r>
        <w:rPr>
          <w:sz w:val="18"/>
          <w:szCs w:val="18"/>
        </w:rPr>
        <w:tab/>
        <w:t xml:space="preserve">   и безопасности труда</w:t>
      </w:r>
      <w:r>
        <w:rPr>
          <w:sz w:val="18"/>
          <w:szCs w:val="18"/>
        </w:rPr>
        <w:tab/>
      </w:r>
    </w:p>
    <w:p w:rsidR="00F52564" w:rsidRDefault="00F52564">
      <w:pPr>
        <w:rPr>
          <w:sz w:val="18"/>
          <w:szCs w:val="18"/>
        </w:rPr>
      </w:pPr>
    </w:p>
    <w:p w:rsidR="00F52564" w:rsidRDefault="00381F08">
      <w:pPr>
        <w:rPr>
          <w:sz w:val="18"/>
          <w:szCs w:val="18"/>
        </w:rPr>
      </w:pPr>
      <w:r>
        <w:rPr>
          <w:noProof/>
        </w:rPr>
        <w:pict>
          <v:rect id="_x0000_s1084" style="position:absolute;margin-left:252pt;margin-top:3.9pt;width:90pt;height:18pt;z-index:251626496" filled="f"/>
        </w:pict>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p>
    <w:p w:rsidR="00F52564" w:rsidRDefault="00381F08">
      <w:pPr>
        <w:rPr>
          <w:sz w:val="18"/>
          <w:szCs w:val="18"/>
        </w:rPr>
      </w:pPr>
      <w:r>
        <w:rPr>
          <w:noProof/>
        </w:rPr>
        <w:pict>
          <v:line id="_x0000_s1085" style="position:absolute;flip:x;z-index:251628544" from="135pt,38.55pt" to="189pt,38.55pt" strokeweight="2.25pt"/>
        </w:pict>
      </w:r>
      <w:r>
        <w:rPr>
          <w:noProof/>
        </w:rPr>
        <w:pict>
          <v:line id="_x0000_s1086" style="position:absolute;z-index:251632640" from="3in,38.55pt" to="252pt,38.55pt" strokeweight="2.25pt"/>
        </w:pict>
      </w:r>
      <w:r>
        <w:rPr>
          <w:noProof/>
        </w:rPr>
        <w:pict>
          <v:rect id="_x0000_s1087" style="position:absolute;margin-left:252pt;margin-top:20.55pt;width:90pt;height:36pt;z-index:251627520" filled="f"/>
        </w:pict>
      </w:r>
      <w:r>
        <w:rPr>
          <w:noProof/>
        </w:rPr>
        <w:pict>
          <v:line id="_x0000_s1088" style="position:absolute;z-index:251633664" from="3in,2.55pt" to="252pt,2.55pt" strokeweight="2.25pt"/>
        </w:pict>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t xml:space="preserve">  </w:t>
      </w:r>
      <w:r w:rsidR="00F52564">
        <w:rPr>
          <w:sz w:val="18"/>
          <w:szCs w:val="18"/>
        </w:rPr>
        <w:tab/>
        <w:t xml:space="preserve">   ЦДУ</w:t>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r w:rsidR="00F52564">
        <w:rPr>
          <w:sz w:val="18"/>
          <w:szCs w:val="18"/>
        </w:rPr>
        <w:tab/>
      </w:r>
    </w:p>
    <w:p w:rsidR="00F52564" w:rsidRDefault="00F52564">
      <w:pPr>
        <w:rPr>
          <w:sz w:val="18"/>
          <w:szCs w:val="18"/>
        </w:rPr>
      </w:pPr>
    </w:p>
    <w:p w:rsidR="00F52564" w:rsidRDefault="00F52564">
      <w:pPr>
        <w:rPr>
          <w:sz w:val="18"/>
          <w:szCs w:val="18"/>
        </w:rPr>
      </w:pPr>
      <w:r>
        <w:rPr>
          <w:sz w:val="18"/>
          <w:szCs w:val="18"/>
        </w:rPr>
        <w:t xml:space="preserve">     </w:t>
      </w:r>
      <w:r>
        <w:rPr>
          <w:sz w:val="18"/>
          <w:szCs w:val="18"/>
        </w:rPr>
        <w:tab/>
        <w:t xml:space="preserve">             Департамент</w:t>
      </w:r>
      <w:r>
        <w:rPr>
          <w:sz w:val="18"/>
          <w:szCs w:val="18"/>
        </w:rPr>
        <w:tab/>
      </w:r>
      <w:r>
        <w:rPr>
          <w:sz w:val="18"/>
          <w:szCs w:val="18"/>
        </w:rPr>
        <w:tab/>
      </w:r>
      <w:r>
        <w:rPr>
          <w:sz w:val="18"/>
          <w:szCs w:val="18"/>
        </w:rPr>
        <w:tab/>
      </w:r>
      <w:r>
        <w:rPr>
          <w:sz w:val="18"/>
          <w:szCs w:val="18"/>
        </w:rPr>
        <w:tab/>
        <w:t xml:space="preserve">          Отдел науки и</w:t>
      </w:r>
      <w:r>
        <w:rPr>
          <w:sz w:val="18"/>
          <w:szCs w:val="18"/>
        </w:rPr>
        <w:tab/>
      </w:r>
      <w:r>
        <w:rPr>
          <w:sz w:val="18"/>
          <w:szCs w:val="18"/>
        </w:rPr>
        <w:tab/>
      </w:r>
      <w:r>
        <w:rPr>
          <w:sz w:val="18"/>
          <w:szCs w:val="18"/>
        </w:rPr>
        <w:tab/>
      </w:r>
      <w:r>
        <w:rPr>
          <w:sz w:val="18"/>
          <w:szCs w:val="18"/>
        </w:rPr>
        <w:tab/>
      </w:r>
    </w:p>
    <w:p w:rsidR="00F52564" w:rsidRDefault="00F52564">
      <w:pPr>
        <w:rPr>
          <w:sz w:val="18"/>
          <w:szCs w:val="18"/>
        </w:rPr>
      </w:pPr>
      <w:r>
        <w:rPr>
          <w:sz w:val="18"/>
          <w:szCs w:val="18"/>
        </w:rPr>
        <w:t xml:space="preserve">                            ценных бумаг</w:t>
      </w:r>
      <w:r>
        <w:rPr>
          <w:sz w:val="18"/>
          <w:szCs w:val="18"/>
        </w:rPr>
        <w:tab/>
      </w:r>
      <w:r>
        <w:rPr>
          <w:sz w:val="18"/>
          <w:szCs w:val="18"/>
        </w:rPr>
        <w:tab/>
      </w:r>
      <w:r>
        <w:rPr>
          <w:sz w:val="18"/>
          <w:szCs w:val="18"/>
        </w:rPr>
        <w:tab/>
      </w:r>
      <w:r>
        <w:rPr>
          <w:sz w:val="18"/>
          <w:szCs w:val="18"/>
        </w:rPr>
        <w:tab/>
        <w:t xml:space="preserve">           инжиниринга</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F52564" w:rsidRDefault="00F52564">
      <w:pPr>
        <w:pStyle w:val="1"/>
        <w:jc w:val="right"/>
        <w:rPr>
          <w:i w:val="0"/>
          <w:iCs w:val="0"/>
        </w:rPr>
      </w:pPr>
      <w:r>
        <w:rPr>
          <w:rFonts w:eastAsia="MS Mincho"/>
          <w:sz w:val="28"/>
          <w:szCs w:val="28"/>
        </w:rPr>
        <w:br w:type="page"/>
      </w:r>
      <w:r>
        <w:rPr>
          <w:rFonts w:eastAsia="MS Mincho"/>
          <w:sz w:val="28"/>
          <w:szCs w:val="28"/>
        </w:rPr>
        <w:br w:type="page"/>
      </w:r>
      <w:r>
        <w:rPr>
          <w:i w:val="0"/>
          <w:iCs w:val="0"/>
        </w:rPr>
        <w:t>Приложение 3</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Утверждено</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Советом директоров</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(Наблюдательным советом)</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акционерного общества</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__________________</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наименование АО</w:t>
      </w:r>
    </w:p>
    <w:p w:rsidR="00F52564" w:rsidRDefault="00F52564">
      <w:pPr>
        <w:autoSpaceDE w:val="0"/>
        <w:autoSpaceDN w:val="0"/>
        <w:adjustRightInd w:val="0"/>
        <w:spacing w:line="360" w:lineRule="auto"/>
        <w:jc w:val="center"/>
        <w:rPr>
          <w:color w:val="000000"/>
          <w:sz w:val="28"/>
          <w:szCs w:val="28"/>
        </w:rPr>
      </w:pP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Протокол N__ от "__"_____ 200_ г.</w:t>
      </w:r>
    </w:p>
    <w:p w:rsidR="00F52564" w:rsidRDefault="00F52564">
      <w:pPr>
        <w:autoSpaceDE w:val="0"/>
        <w:autoSpaceDN w:val="0"/>
        <w:adjustRightInd w:val="0"/>
        <w:spacing w:line="360" w:lineRule="auto"/>
        <w:jc w:val="center"/>
        <w:rPr>
          <w:color w:val="000000"/>
          <w:sz w:val="28"/>
          <w:szCs w:val="28"/>
        </w:rPr>
      </w:pPr>
    </w:p>
    <w:p w:rsidR="00F52564" w:rsidRDefault="00F52564">
      <w:pPr>
        <w:autoSpaceDE w:val="0"/>
        <w:autoSpaceDN w:val="0"/>
        <w:adjustRightInd w:val="0"/>
        <w:spacing w:line="360" w:lineRule="auto"/>
        <w:jc w:val="center"/>
        <w:rPr>
          <w:color w:val="000000"/>
          <w:sz w:val="28"/>
          <w:szCs w:val="28"/>
        </w:rPr>
      </w:pP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Положение о порядке разработки</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и принятия в акционерном обществе</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локальных нормативных актов</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______________________________</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наименование АО</w:t>
      </w:r>
    </w:p>
    <w:p w:rsidR="00F52564" w:rsidRDefault="00F52564">
      <w:pPr>
        <w:autoSpaceDE w:val="0"/>
        <w:autoSpaceDN w:val="0"/>
        <w:adjustRightInd w:val="0"/>
        <w:spacing w:line="360" w:lineRule="auto"/>
        <w:jc w:val="center"/>
        <w:rPr>
          <w:color w:val="000000"/>
          <w:sz w:val="28"/>
          <w:szCs w:val="28"/>
        </w:rPr>
      </w:pPr>
    </w:p>
    <w:p w:rsidR="00F52564" w:rsidRDefault="00F52564">
      <w:pPr>
        <w:autoSpaceDE w:val="0"/>
        <w:autoSpaceDN w:val="0"/>
        <w:adjustRightInd w:val="0"/>
        <w:spacing w:line="360" w:lineRule="auto"/>
        <w:jc w:val="center"/>
        <w:rPr>
          <w:color w:val="000000"/>
          <w:sz w:val="28"/>
          <w:szCs w:val="28"/>
        </w:rPr>
      </w:pPr>
      <w:r>
        <w:rPr>
          <w:b/>
          <w:bCs/>
          <w:color w:val="000000"/>
          <w:sz w:val="28"/>
          <w:szCs w:val="28"/>
        </w:rPr>
        <w:t>Содержание:</w:t>
      </w:r>
    </w:p>
    <w:p w:rsidR="00F52564" w:rsidRDefault="00F52564">
      <w:pPr>
        <w:autoSpaceDE w:val="0"/>
        <w:autoSpaceDN w:val="0"/>
        <w:adjustRightInd w:val="0"/>
        <w:spacing w:line="360" w:lineRule="auto"/>
        <w:jc w:val="both"/>
        <w:rPr>
          <w:color w:val="000000"/>
          <w:sz w:val="28"/>
          <w:szCs w:val="28"/>
        </w:rPr>
      </w:pP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1. Общие положения</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2. Виды локальных нормативных актов, принимаемых акционерным обществом</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3. Порядок принятия локальных нормативных актов</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4. Порядок разработки локальных нормативных актов</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5. Порядок изменения и отмены локальных нормативных актов</w:t>
      </w:r>
    </w:p>
    <w:p w:rsidR="00F52564" w:rsidRDefault="00F52564">
      <w:pPr>
        <w:spacing w:line="360" w:lineRule="auto"/>
        <w:ind w:firstLine="485"/>
        <w:jc w:val="both"/>
        <w:rPr>
          <w:color w:val="000000"/>
          <w:sz w:val="28"/>
          <w:szCs w:val="28"/>
        </w:rPr>
      </w:pPr>
      <w:r>
        <w:rPr>
          <w:color w:val="000000"/>
          <w:sz w:val="28"/>
          <w:szCs w:val="28"/>
        </w:rPr>
        <w:t>6. Вступление в силу локальных нормативных актов…</w:t>
      </w:r>
    </w:p>
    <w:p w:rsidR="00F52564" w:rsidRDefault="00F52564">
      <w:pPr>
        <w:pStyle w:val="1"/>
        <w:jc w:val="right"/>
        <w:rPr>
          <w:i w:val="0"/>
          <w:iCs w:val="0"/>
        </w:rPr>
      </w:pPr>
      <w:r>
        <w:rPr>
          <w:color w:val="000000"/>
          <w:sz w:val="28"/>
          <w:szCs w:val="28"/>
        </w:rPr>
        <w:br w:type="page"/>
      </w:r>
      <w:r>
        <w:rPr>
          <w:i w:val="0"/>
          <w:iCs w:val="0"/>
        </w:rPr>
        <w:t>Приложение 4</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Утверждено</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общим собранием акционеров</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акционерного общества</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__________________</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наименование АО</w:t>
      </w:r>
    </w:p>
    <w:p w:rsidR="00F52564" w:rsidRDefault="00F52564">
      <w:pPr>
        <w:autoSpaceDE w:val="0"/>
        <w:autoSpaceDN w:val="0"/>
        <w:adjustRightInd w:val="0"/>
        <w:spacing w:line="360" w:lineRule="auto"/>
        <w:jc w:val="center"/>
        <w:rPr>
          <w:color w:val="000000"/>
          <w:sz w:val="28"/>
          <w:szCs w:val="28"/>
        </w:rPr>
      </w:pP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Протокол N__ от "__"_____ 200_г.</w:t>
      </w:r>
    </w:p>
    <w:p w:rsidR="00F52564" w:rsidRDefault="00F52564">
      <w:pPr>
        <w:autoSpaceDE w:val="0"/>
        <w:autoSpaceDN w:val="0"/>
        <w:adjustRightInd w:val="0"/>
        <w:spacing w:line="360" w:lineRule="auto"/>
        <w:rPr>
          <w:color w:val="000000"/>
          <w:sz w:val="28"/>
          <w:szCs w:val="28"/>
        </w:rPr>
      </w:pPr>
    </w:p>
    <w:p w:rsidR="00F52564" w:rsidRDefault="00F52564">
      <w:pPr>
        <w:autoSpaceDE w:val="0"/>
        <w:autoSpaceDN w:val="0"/>
        <w:adjustRightInd w:val="0"/>
        <w:spacing w:line="360" w:lineRule="auto"/>
        <w:rPr>
          <w:color w:val="000000"/>
          <w:sz w:val="28"/>
          <w:szCs w:val="28"/>
        </w:rPr>
      </w:pPr>
    </w:p>
    <w:p w:rsidR="00F52564" w:rsidRDefault="00F52564">
      <w:pPr>
        <w:autoSpaceDE w:val="0"/>
        <w:autoSpaceDN w:val="0"/>
        <w:adjustRightInd w:val="0"/>
        <w:spacing w:line="360" w:lineRule="auto"/>
        <w:rPr>
          <w:color w:val="000000"/>
          <w:sz w:val="28"/>
          <w:szCs w:val="28"/>
        </w:rPr>
      </w:pP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Извлечение</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из Положения о регламенте общего собрания</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акционеров акционерного общества</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______________________________</w:t>
      </w:r>
    </w:p>
    <w:p w:rsidR="00F52564" w:rsidRDefault="00F52564">
      <w:pPr>
        <w:autoSpaceDE w:val="0"/>
        <w:autoSpaceDN w:val="0"/>
        <w:adjustRightInd w:val="0"/>
        <w:spacing w:line="360" w:lineRule="auto"/>
        <w:jc w:val="center"/>
        <w:rPr>
          <w:color w:val="000000"/>
          <w:sz w:val="28"/>
          <w:szCs w:val="28"/>
        </w:rPr>
      </w:pPr>
      <w:r>
        <w:rPr>
          <w:b/>
          <w:bCs/>
          <w:color w:val="000000"/>
          <w:sz w:val="28"/>
          <w:szCs w:val="28"/>
        </w:rPr>
        <w:t>наименование АО</w:t>
      </w:r>
    </w:p>
    <w:p w:rsidR="00F52564" w:rsidRDefault="00F52564">
      <w:pPr>
        <w:autoSpaceDE w:val="0"/>
        <w:autoSpaceDN w:val="0"/>
        <w:adjustRightInd w:val="0"/>
        <w:spacing w:line="360" w:lineRule="auto"/>
        <w:rPr>
          <w:color w:val="000000"/>
          <w:sz w:val="28"/>
          <w:szCs w:val="28"/>
        </w:rPr>
      </w:pPr>
    </w:p>
    <w:p w:rsidR="00F52564" w:rsidRDefault="00F52564">
      <w:pPr>
        <w:autoSpaceDE w:val="0"/>
        <w:autoSpaceDN w:val="0"/>
        <w:adjustRightInd w:val="0"/>
        <w:spacing w:line="360" w:lineRule="auto"/>
        <w:rPr>
          <w:color w:val="000000"/>
          <w:sz w:val="28"/>
          <w:szCs w:val="28"/>
        </w:rPr>
      </w:pPr>
    </w:p>
    <w:p w:rsidR="00F52564" w:rsidRDefault="00F52564">
      <w:pPr>
        <w:autoSpaceDE w:val="0"/>
        <w:autoSpaceDN w:val="0"/>
        <w:adjustRightInd w:val="0"/>
        <w:spacing w:line="360" w:lineRule="auto"/>
        <w:jc w:val="center"/>
        <w:rPr>
          <w:color w:val="000000"/>
          <w:sz w:val="28"/>
          <w:szCs w:val="28"/>
        </w:rPr>
      </w:pPr>
      <w:r>
        <w:rPr>
          <w:b/>
          <w:bCs/>
          <w:color w:val="000000"/>
          <w:sz w:val="28"/>
          <w:szCs w:val="28"/>
        </w:rPr>
        <w:t>Содержание:</w:t>
      </w:r>
    </w:p>
    <w:p w:rsidR="00F52564" w:rsidRDefault="00F52564">
      <w:pPr>
        <w:autoSpaceDE w:val="0"/>
        <w:autoSpaceDN w:val="0"/>
        <w:adjustRightInd w:val="0"/>
        <w:spacing w:line="360" w:lineRule="auto"/>
        <w:rPr>
          <w:color w:val="000000"/>
          <w:sz w:val="28"/>
          <w:szCs w:val="28"/>
        </w:rPr>
      </w:pP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1. Общие положения</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2. Право на участие в общем собрании. Регистрация акционеров и их полномочных представителей</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3. Кворум общего собрания</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4. Рабочие органы общего собрания</w:t>
      </w:r>
    </w:p>
    <w:p w:rsidR="00F52564" w:rsidRDefault="00F52564">
      <w:pPr>
        <w:autoSpaceDE w:val="0"/>
        <w:autoSpaceDN w:val="0"/>
        <w:adjustRightInd w:val="0"/>
        <w:spacing w:line="360" w:lineRule="auto"/>
        <w:ind w:firstLine="485"/>
        <w:jc w:val="both"/>
        <w:rPr>
          <w:color w:val="000000"/>
          <w:sz w:val="28"/>
          <w:szCs w:val="28"/>
        </w:rPr>
      </w:pPr>
      <w:r>
        <w:rPr>
          <w:color w:val="000000"/>
          <w:sz w:val="28"/>
          <w:szCs w:val="28"/>
        </w:rPr>
        <w:t>5. Порядок ведения общего собрания...</w:t>
      </w:r>
    </w:p>
    <w:p w:rsidR="00F52564" w:rsidRDefault="00F52564">
      <w:pPr>
        <w:spacing w:line="360" w:lineRule="auto"/>
        <w:rPr>
          <w:color w:val="000000"/>
          <w:sz w:val="28"/>
          <w:szCs w:val="28"/>
        </w:rPr>
      </w:pPr>
    </w:p>
    <w:p w:rsidR="00F52564" w:rsidRDefault="00F52564">
      <w:pPr>
        <w:spacing w:line="360" w:lineRule="auto"/>
        <w:ind w:firstLine="485"/>
        <w:jc w:val="both"/>
      </w:pPr>
    </w:p>
    <w:p w:rsidR="00F52564" w:rsidRDefault="00F52564">
      <w:pPr>
        <w:pStyle w:val="a8"/>
        <w:spacing w:line="360" w:lineRule="auto"/>
        <w:ind w:firstLine="425"/>
        <w:jc w:val="both"/>
        <w:rPr>
          <w:rFonts w:ascii="Times New Roman" w:eastAsia="MS Mincho" w:hAnsi="Times New Roman"/>
          <w:sz w:val="28"/>
          <w:szCs w:val="28"/>
        </w:rPr>
      </w:pPr>
    </w:p>
    <w:p w:rsidR="00F52564" w:rsidRDefault="00F52564">
      <w:pPr>
        <w:pStyle w:val="a8"/>
        <w:spacing w:line="360" w:lineRule="auto"/>
        <w:jc w:val="center"/>
        <w:rPr>
          <w:rFonts w:ascii="Times New Roman" w:eastAsia="MS Mincho" w:hAnsi="Times New Roman" w:cs="Times New Roman"/>
          <w:sz w:val="32"/>
          <w:szCs w:val="32"/>
        </w:rPr>
      </w:pPr>
      <w:r>
        <w:rPr>
          <w:b/>
          <w:bCs/>
        </w:rPr>
        <w:br w:type="page"/>
      </w:r>
      <w:r>
        <w:rPr>
          <w:rFonts w:ascii="Times New Roman" w:eastAsia="MS Mincho" w:hAnsi="Times New Roman" w:cs="Times New Roman"/>
          <w:sz w:val="32"/>
          <w:szCs w:val="32"/>
        </w:rPr>
        <w:t>Библиография.</w:t>
      </w:r>
    </w:p>
    <w:p w:rsidR="00F52564" w:rsidRDefault="00F52564">
      <w:pPr>
        <w:pStyle w:val="a3"/>
        <w:ind w:firstLine="426"/>
      </w:pPr>
      <w:r>
        <w:rPr>
          <w:rFonts w:eastAsia="MS Mincho"/>
          <w:sz w:val="32"/>
          <w:szCs w:val="32"/>
        </w:rPr>
        <w:t>Нормативные акты:</w:t>
      </w:r>
      <w:r>
        <w:rPr>
          <w:sz w:val="16"/>
          <w:szCs w:val="16"/>
        </w:rPr>
        <w:t xml:space="preserve"> </w:t>
      </w:r>
    </w:p>
    <w:p w:rsidR="00F52564" w:rsidRDefault="00F52564">
      <w:pPr>
        <w:pStyle w:val="a8"/>
        <w:numPr>
          <w:ilvl w:val="0"/>
          <w:numId w:val="4"/>
        </w:numPr>
        <w:spacing w:before="360" w:line="360" w:lineRule="auto"/>
        <w:ind w:left="714"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Конституция Российской Федерации. – СПб.: </w:t>
      </w:r>
      <w:r>
        <w:rPr>
          <w:rFonts w:ascii="Times New Roman" w:hAnsi="Times New Roman" w:cs="Times New Roman"/>
          <w:sz w:val="28"/>
          <w:szCs w:val="28"/>
        </w:rPr>
        <w:t xml:space="preserve">«Издательский дом Герда», </w:t>
      </w:r>
      <w:r>
        <w:rPr>
          <w:rFonts w:ascii="Times New Roman" w:eastAsia="MS Mincho" w:hAnsi="Times New Roman" w:cs="Times New Roman"/>
          <w:sz w:val="28"/>
          <w:szCs w:val="28"/>
        </w:rPr>
        <w:t xml:space="preserve"> 1996г. </w:t>
      </w:r>
    </w:p>
    <w:p w:rsidR="00F52564" w:rsidRDefault="00F52564">
      <w:pPr>
        <w:pStyle w:val="a8"/>
        <w:numPr>
          <w:ilvl w:val="0"/>
          <w:numId w:val="4"/>
        </w:numPr>
        <w:spacing w:line="360" w:lineRule="auto"/>
        <w:ind w:hanging="357"/>
        <w:jc w:val="both"/>
        <w:rPr>
          <w:rFonts w:ascii="Times New Roman" w:eastAsia="MS Mincho" w:hAnsi="Times New Roman"/>
          <w:sz w:val="28"/>
          <w:szCs w:val="28"/>
        </w:rPr>
      </w:pPr>
      <w:r>
        <w:rPr>
          <w:rFonts w:ascii="Times New Roman" w:eastAsia="MS Mincho" w:hAnsi="Times New Roman" w:cs="Times New Roman"/>
          <w:sz w:val="28"/>
          <w:szCs w:val="28"/>
        </w:rPr>
        <w:t xml:space="preserve">Гражданский кодекс Российской Федерации - СПб.: </w:t>
      </w:r>
      <w:r>
        <w:rPr>
          <w:rFonts w:ascii="Times New Roman" w:hAnsi="Times New Roman" w:cs="Times New Roman"/>
          <w:sz w:val="28"/>
          <w:szCs w:val="28"/>
        </w:rPr>
        <w:t xml:space="preserve"> «Издательский дом Герда», 2002, 576с.</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Федеральный закон «Об акционерных обществах» //Собрание законодательства Российской Федерации,1996г.,№1.</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Федеральный закон «О внесении изменений и дополнений в Федеральный закон «Об акционерных обществах» от 7 августа 2001г.</w:t>
      </w:r>
    </w:p>
    <w:p w:rsidR="00F52564" w:rsidRDefault="00F52564">
      <w:pPr>
        <w:numPr>
          <w:ilvl w:val="0"/>
          <w:numId w:val="4"/>
        </w:numPr>
        <w:autoSpaceDE w:val="0"/>
        <w:autoSpaceDN w:val="0"/>
        <w:adjustRightInd w:val="0"/>
        <w:spacing w:line="360" w:lineRule="auto"/>
        <w:ind w:hanging="357"/>
        <w:jc w:val="both"/>
        <w:rPr>
          <w:sz w:val="28"/>
          <w:szCs w:val="28"/>
        </w:rPr>
      </w:pPr>
      <w:r>
        <w:rPr>
          <w:rFonts w:eastAsia="MS Mincho"/>
          <w:sz w:val="28"/>
          <w:szCs w:val="28"/>
        </w:rPr>
        <w:t xml:space="preserve">Федеральный закон </w:t>
      </w:r>
      <w:r>
        <w:rPr>
          <w:color w:val="000000"/>
          <w:sz w:val="28"/>
          <w:szCs w:val="28"/>
        </w:rPr>
        <w:t>от 8 августа 2001 г. N 129-ФЗ "О государственной регистрации юридических лиц". //СЗ РФ</w:t>
      </w:r>
      <w:r>
        <w:rPr>
          <w:sz w:val="28"/>
          <w:szCs w:val="28"/>
        </w:rPr>
        <w:t xml:space="preserve"> 13.08.2001 г., N 33 (Часть I), ст. 3431.</w:t>
      </w:r>
    </w:p>
    <w:p w:rsidR="00F52564" w:rsidRDefault="00F52564">
      <w:pPr>
        <w:numPr>
          <w:ilvl w:val="0"/>
          <w:numId w:val="4"/>
        </w:numPr>
        <w:autoSpaceDE w:val="0"/>
        <w:autoSpaceDN w:val="0"/>
        <w:adjustRightInd w:val="0"/>
        <w:spacing w:line="360" w:lineRule="auto"/>
        <w:ind w:hanging="357"/>
        <w:jc w:val="both"/>
        <w:rPr>
          <w:sz w:val="28"/>
          <w:szCs w:val="28"/>
        </w:rPr>
      </w:pPr>
      <w:r>
        <w:rPr>
          <w:sz w:val="28"/>
          <w:szCs w:val="28"/>
        </w:rPr>
        <w:t>Федеральный закон от 6 мая 1998 года N 70-ФЗ "О внесении изменений и дополнений в Закон РСФСР "О конкуренции и ограничении монополистической деятельности на товарных рынках" // СЗ РФ. 1998. N 19. Ст.2066.</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Федеральный закон «О приватизации государственного имущества и об основах приватизации муниципального имущества в Российской Федерации» от 21 июля 1997г. №123-ФЗ.</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Федеральный закон «О защите прав и законных интересов инвесторов на рынке ценных бумаг» от 5 марта 1999г. №46-ФЗ.</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Указ Президента РФ «О мерах по защите прав акционеров и обеспечению интересов государства как собственника и акционера» от 09.08.99г. №1022.</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Указ Президента РФ «О защите инвесторов» от 11 июня 1994г.№ 1233.</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Постановление Федеральной комиссии по рынку ценных бумаг РФ «Положение в ведении реестра владельцев именных ценных бумаг» от 2 октября 1997г. №27.</w:t>
      </w:r>
    </w:p>
    <w:p w:rsidR="00F52564" w:rsidRDefault="00F52564">
      <w:pPr>
        <w:pStyle w:val="a8"/>
        <w:numPr>
          <w:ilvl w:val="0"/>
          <w:numId w:val="4"/>
        </w:numPr>
        <w:spacing w:line="360" w:lineRule="auto"/>
        <w:ind w:hanging="357"/>
        <w:jc w:val="both"/>
        <w:rPr>
          <w:rFonts w:ascii="Times New Roman" w:eastAsia="MS Mincho" w:hAnsi="Times New Roman" w:cs="Times New Roman"/>
          <w:sz w:val="28"/>
          <w:szCs w:val="28"/>
        </w:rPr>
      </w:pPr>
      <w:r>
        <w:rPr>
          <w:rFonts w:ascii="Times New Roman" w:eastAsia="MS Mincho" w:hAnsi="Times New Roman" w:cs="Times New Roman"/>
          <w:sz w:val="28"/>
          <w:szCs w:val="28"/>
        </w:rPr>
        <w:t>Постановление Федеральной комиссии по рынку ценных бумаг РФ «О порядке ведения учета аффилированных лиц и представления информации об аффилированных лицах акционерных обществ» от 30 сентября 1999г.№7.</w:t>
      </w:r>
    </w:p>
    <w:p w:rsidR="00F52564" w:rsidRDefault="00F52564">
      <w:pPr>
        <w:pStyle w:val="a3"/>
        <w:numPr>
          <w:ilvl w:val="0"/>
          <w:numId w:val="4"/>
        </w:numPr>
        <w:spacing w:line="360" w:lineRule="auto"/>
        <w:ind w:hanging="357"/>
        <w:rPr>
          <w:sz w:val="28"/>
          <w:szCs w:val="28"/>
        </w:rPr>
      </w:pPr>
      <w:r>
        <w:rPr>
          <w:sz w:val="28"/>
          <w:szCs w:val="28"/>
        </w:rPr>
        <w:t>Положение Центрального Банка России от 30 декабря 1997г.№12-П «Об особенностях реорганизации банков в форме слияния и присоединения».</w:t>
      </w:r>
    </w:p>
    <w:p w:rsidR="00F52564" w:rsidRDefault="00F52564">
      <w:pPr>
        <w:pStyle w:val="a8"/>
        <w:spacing w:line="360" w:lineRule="auto"/>
        <w:ind w:left="363"/>
        <w:jc w:val="both"/>
        <w:rPr>
          <w:rFonts w:ascii="Times New Roman" w:eastAsia="MS Mincho" w:hAnsi="Times New Roman"/>
          <w:sz w:val="28"/>
          <w:szCs w:val="28"/>
        </w:rPr>
      </w:pPr>
    </w:p>
    <w:p w:rsidR="00F52564" w:rsidRDefault="00F52564">
      <w:pPr>
        <w:pStyle w:val="a8"/>
        <w:spacing w:line="360" w:lineRule="auto"/>
        <w:jc w:val="both"/>
        <w:rPr>
          <w:rFonts w:ascii="Times New Roman" w:eastAsia="MS Mincho" w:hAnsi="Times New Roman"/>
          <w:sz w:val="28"/>
          <w:szCs w:val="28"/>
        </w:rPr>
      </w:pPr>
    </w:p>
    <w:p w:rsidR="00F52564" w:rsidRDefault="00F52564">
      <w:pPr>
        <w:pStyle w:val="a8"/>
        <w:spacing w:line="360" w:lineRule="auto"/>
        <w:ind w:firstLine="426"/>
        <w:jc w:val="both"/>
        <w:rPr>
          <w:rFonts w:ascii="Times New Roman" w:eastAsia="MS Mincho" w:hAnsi="Times New Roman" w:cs="Times New Roman"/>
          <w:sz w:val="32"/>
          <w:szCs w:val="32"/>
        </w:rPr>
      </w:pPr>
      <w:r>
        <w:rPr>
          <w:rFonts w:ascii="Times New Roman" w:eastAsia="MS Mincho" w:hAnsi="Times New Roman" w:cs="Times New Roman"/>
          <w:sz w:val="32"/>
          <w:szCs w:val="32"/>
        </w:rPr>
        <w:t>Специальная литература.</w:t>
      </w:r>
    </w:p>
    <w:p w:rsidR="00F52564" w:rsidRDefault="00F52564">
      <w:pPr>
        <w:pStyle w:val="a8"/>
        <w:numPr>
          <w:ilvl w:val="0"/>
          <w:numId w:val="6"/>
        </w:numPr>
        <w:spacing w:before="360"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Приказ Минфина РФ «О порядке оценки стоимости чистых активов акционерных обществ»№71//Экономика и жизнь,1996г.№40.</w:t>
      </w:r>
    </w:p>
    <w:p w:rsidR="00F52564" w:rsidRDefault="00F52564">
      <w:pPr>
        <w:numPr>
          <w:ilvl w:val="0"/>
          <w:numId w:val="6"/>
        </w:numPr>
        <w:autoSpaceDE w:val="0"/>
        <w:autoSpaceDN w:val="0"/>
        <w:adjustRightInd w:val="0"/>
        <w:spacing w:line="360" w:lineRule="auto"/>
        <w:jc w:val="both"/>
        <w:rPr>
          <w:color w:val="000000"/>
          <w:sz w:val="28"/>
          <w:szCs w:val="28"/>
        </w:rPr>
      </w:pPr>
      <w:r>
        <w:rPr>
          <w:color w:val="000000"/>
          <w:sz w:val="28"/>
          <w:szCs w:val="28"/>
        </w:rPr>
        <w:t>Приказ Министерства финансов РФ от 13 января 2000 года N 5н // Российская газета. 2000. 16 мая.</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Образцы документов для регистрации юридических лиц. Российская газета от 26 июня 2002г.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Гражданское право. Учебник. Часть</w:t>
      </w:r>
      <w:r w:rsidRPr="003675C5">
        <w:rPr>
          <w:rFonts w:ascii="Times New Roman" w:eastAsia="MS Mincho" w:hAnsi="Times New Roman" w:cs="Times New Roman"/>
          <w:sz w:val="28"/>
          <w:szCs w:val="28"/>
        </w:rPr>
        <w:t xml:space="preserve"> </w:t>
      </w:r>
      <w:r>
        <w:rPr>
          <w:rFonts w:ascii="Times New Roman" w:eastAsia="MS Mincho" w:hAnsi="Times New Roman" w:cs="Times New Roman"/>
          <w:sz w:val="28"/>
          <w:szCs w:val="28"/>
          <w:lang w:val="en-US"/>
        </w:rPr>
        <w:t>I</w:t>
      </w:r>
      <w:r w:rsidRPr="003675C5">
        <w:rPr>
          <w:rFonts w:ascii="Times New Roman" w:eastAsia="MS Mincho" w:hAnsi="Times New Roman" w:cs="Times New Roman"/>
          <w:sz w:val="28"/>
          <w:szCs w:val="28"/>
        </w:rPr>
        <w:t>,</w:t>
      </w:r>
      <w:r>
        <w:rPr>
          <w:rFonts w:ascii="Times New Roman" w:eastAsia="MS Mincho" w:hAnsi="Times New Roman" w:cs="Times New Roman"/>
          <w:sz w:val="28"/>
          <w:szCs w:val="28"/>
          <w:lang w:val="en-US"/>
        </w:rPr>
        <w:t>II</w:t>
      </w:r>
      <w:r w:rsidRPr="003675C5">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Издание второе и третье, переработанное и дополненное./ под ред. А.П.Сергеева, Ю.К.Толстого.-М.: Проспект, 1999. – 632с.,720с.</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Гражданское право. Учебник. В 3-х томах. Под ред.Е.А.Суханова.Т.1.М.,Юр-М.,1999.</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Гражданское право России. Курс лекций. Часть первая. Под ред. Садикова О.Н. М.,Былина,1998г.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Российская юридическая энциклопедия. -М. : Издательский Дом ИНФРА.-М,2001г.-Х,1110с.</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Е.П.Губин Правовое регулирование деятельности акционерных обществ(Акционерное право).Учебное пособие. - М.: Изд. «Зерцало»,1999г.-256с.</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Права акционеров//Закон №8 2002г.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Коммерческое предприятие. Организация и ликвидация//Закон №8 2001Г.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Костикова Е. Акционерное общество откроет свои тайны//Рынок ценных бумаг,1997г.,№8.</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Долинская В.В. Уставный капитал акционерного общества//Закон,1997г.№5,с35.</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Долинская В.В. Об акционерных обществах.//Закон,1997г. 6 июня.</w:t>
      </w:r>
    </w:p>
    <w:p w:rsidR="00F52564" w:rsidRDefault="00F52564">
      <w:pPr>
        <w:pStyle w:val="a8"/>
        <w:spacing w:line="360" w:lineRule="auto"/>
        <w:ind w:left="360"/>
        <w:jc w:val="both"/>
        <w:rPr>
          <w:rFonts w:ascii="Times New Roman" w:eastAsia="MS Mincho" w:hAnsi="Times New Roman"/>
          <w:sz w:val="28"/>
          <w:szCs w:val="28"/>
        </w:rPr>
      </w:pP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Братусь С.Н. Субъекты гражданского права. М.: Юридическая литература,1950г.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Витрянский В. Виды юридических лиц//экономика и жизнь,1995г.,№7.</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Каминка А.И. Акционерные компании.СПб,1902г.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Кашанина Т.В. Хозяйственные товарищества и общества: правовое регулирование внутрифирменной деятельности. Учебник для вузов.М.,Постскриптум.,1995г.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Козлова Н.В. Учредительный договор о создании коммерческих обществ и товариществ. М., Юридическая литература.,1994.</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Сударькова Е.А. Юридический справочник акционера. М.: Норма-Кодекс,1996г.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Тимохов Ю.А. Общества с ограниченной ответственность. И закрытые акционерные общества//Государство и право,1996г.,№7.</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Акционерное общество и товарищество с ограниченной ответственностью. Сборник законодательств/Под редакцией проф. В.А.Туманова. М.: Изд. БЕК,1995г.</w:t>
      </w:r>
    </w:p>
    <w:p w:rsidR="00F52564" w:rsidRDefault="00F52564">
      <w:pPr>
        <w:pStyle w:val="23"/>
        <w:numPr>
          <w:ilvl w:val="0"/>
          <w:numId w:val="6"/>
        </w:numPr>
        <w:spacing w:line="360" w:lineRule="auto"/>
        <w:rPr>
          <w:rFonts w:eastAsia="MS Mincho"/>
          <w:sz w:val="28"/>
          <w:szCs w:val="28"/>
        </w:rPr>
      </w:pPr>
      <w:r>
        <w:rPr>
          <w:sz w:val="28"/>
          <w:szCs w:val="28"/>
        </w:rPr>
        <w:t>Алекперов В.Ю. «Вертикально интегрированные нефтяные компании России» , «АО как наиболее распространенная форма организации хозяйственной деятельности промышленных компаний» Изд. АУТОПАН,2002,стр 118-152.</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Андреев В.К.,Степнюк Л.Н.,Остроухова В.И. Правовое регулирование предпринимательской деятельности. 1996г.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Кучма Ю. Некоторые особенности филиала как хозяйствующего субъекта//Финансовая Россия,1997г.,№8.</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Израэлит М.Н. Акционерные общества. Правовое основы деятельности. М.: Экономика и Жизнь,1927.</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Новосельцев О. Интеллектуальная собственность в уставном фонде //Финансовая газета,1994г,№7.</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Ануфриева Ю.А. Пять вариантов реорганизации.//Экономика и Жизнь,1996г,№3.</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Брауде И.А. Акционерные общества и товарищества в торговле и промышленности, М.: Право иЖизнь,1926.</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Вольф В.Ю. Основы учения о товариществах и акционерных обществах. М.: Финансовое издательство,1927.</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Трофимов К. Ликвидация юридических лиц: вопросы имущественной ответственности//Хозяйство и право,1995г,№9.</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Справочник. Все об акционерных обществах России/Под ред. В.В.Карпова. М. : Экономика и финансы,1996г.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Шиткина И.С. Правовое обеспечение деятельности акционерного общества.   Комплект локальных нормативных актов.М.,1997г.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Тотьев К. Аффилированные  лица//Закон,1997г.,№5.</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Нарышкина Р.Л. Акционерное право США.М.,1978.</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Новицкий И.Б. Право собственности. М. : Право и Жизнь,193\25г.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Жданов Д.В. Реорганизация акционерных обществ в Российской Федерации.// Экономика и Жизнь.1996.№6.</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Андреев В. Создание акционерного общества и контроль за его деятельностью//Хозяйство и право.1996г.№4.</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Белоусов О.В. Акция и права акционера//Законодательство.1999.№6.</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Киперман Г.Я. Выкуп акций акционерным обществом//Финансовая газета.1996г.№27.</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Ломакин Д.В. акционерное правоотношение.М.:1997г.</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Марголин М. Новый закон об акционерных обществах//ЭЖ-юрист.2001.№33.Август.</w:t>
      </w:r>
    </w:p>
    <w:p w:rsidR="00F52564" w:rsidRDefault="00F52564">
      <w:pPr>
        <w:pStyle w:val="a8"/>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Могилевский С.Д. Акционерные общества .М.:Дело,1998г.</w:t>
      </w:r>
    </w:p>
    <w:p w:rsidR="00F52564" w:rsidRDefault="00F52564">
      <w:pPr>
        <w:spacing w:before="360" w:line="360" w:lineRule="auto"/>
        <w:ind w:firstLine="425"/>
        <w:rPr>
          <w:sz w:val="32"/>
          <w:szCs w:val="32"/>
        </w:rPr>
      </w:pPr>
      <w:r>
        <w:rPr>
          <w:sz w:val="32"/>
          <w:szCs w:val="32"/>
        </w:rPr>
        <w:t>Официальные издания.</w:t>
      </w:r>
    </w:p>
    <w:p w:rsidR="00F52564" w:rsidRDefault="00F52564">
      <w:pPr>
        <w:numPr>
          <w:ilvl w:val="0"/>
          <w:numId w:val="5"/>
        </w:numPr>
        <w:spacing w:before="360" w:line="360" w:lineRule="auto"/>
        <w:rPr>
          <w:sz w:val="28"/>
          <w:szCs w:val="28"/>
        </w:rPr>
      </w:pPr>
      <w:r>
        <w:rPr>
          <w:sz w:val="28"/>
          <w:szCs w:val="28"/>
        </w:rPr>
        <w:t>«Российская Газета»</w:t>
      </w:r>
    </w:p>
    <w:p w:rsidR="00F52564" w:rsidRDefault="00F52564">
      <w:pPr>
        <w:numPr>
          <w:ilvl w:val="0"/>
          <w:numId w:val="5"/>
        </w:numPr>
        <w:spacing w:line="360" w:lineRule="auto"/>
        <w:rPr>
          <w:sz w:val="28"/>
          <w:szCs w:val="28"/>
        </w:rPr>
      </w:pPr>
      <w:r>
        <w:rPr>
          <w:sz w:val="28"/>
          <w:szCs w:val="28"/>
        </w:rPr>
        <w:t>«Собрание законодательства»</w:t>
      </w:r>
    </w:p>
    <w:p w:rsidR="00F52564" w:rsidRDefault="00F52564">
      <w:pPr>
        <w:spacing w:line="360" w:lineRule="auto"/>
        <w:ind w:firstLine="425"/>
        <w:rPr>
          <w:sz w:val="32"/>
          <w:szCs w:val="32"/>
        </w:rPr>
      </w:pPr>
    </w:p>
    <w:p w:rsidR="00F52564" w:rsidRDefault="00F52564">
      <w:pPr>
        <w:pStyle w:val="21"/>
        <w:autoSpaceDE w:val="0"/>
        <w:autoSpaceDN w:val="0"/>
        <w:adjustRightInd w:val="0"/>
        <w:ind w:firstLine="485"/>
        <w:rPr>
          <w:rFonts w:ascii="Times New Roman" w:hAnsi="Times New Roman" w:cs="Times New Roman"/>
          <w:color w:val="000000"/>
          <w:sz w:val="32"/>
          <w:szCs w:val="32"/>
        </w:rPr>
      </w:pPr>
      <w:r>
        <w:rPr>
          <w:rFonts w:ascii="Times New Roman" w:hAnsi="Times New Roman" w:cs="Times New Roman"/>
          <w:color w:val="000000"/>
          <w:sz w:val="32"/>
          <w:szCs w:val="32"/>
        </w:rPr>
        <w:t>Судебно-арбитражная практика и постановления Пленумов Верховного Суда РФ и Высшего Арбитражного Суда РФ.</w:t>
      </w:r>
    </w:p>
    <w:p w:rsidR="00F52564" w:rsidRDefault="00F52564">
      <w:pPr>
        <w:numPr>
          <w:ilvl w:val="0"/>
          <w:numId w:val="7"/>
        </w:numPr>
        <w:autoSpaceDE w:val="0"/>
        <w:autoSpaceDN w:val="0"/>
        <w:adjustRightInd w:val="0"/>
        <w:spacing w:before="360" w:line="360" w:lineRule="auto"/>
        <w:rPr>
          <w:color w:val="000000"/>
          <w:sz w:val="28"/>
          <w:szCs w:val="28"/>
        </w:rPr>
      </w:pPr>
      <w:r>
        <w:rPr>
          <w:color w:val="000000"/>
          <w:sz w:val="28"/>
          <w:szCs w:val="28"/>
        </w:rPr>
        <w:t>Определение Конституционного Суда РФ от 6 декабря 2001 г. N 255-О</w:t>
      </w:r>
    </w:p>
    <w:p w:rsidR="00F52564" w:rsidRDefault="00F52564">
      <w:pPr>
        <w:pStyle w:val="a8"/>
        <w:numPr>
          <w:ilvl w:val="0"/>
          <w:numId w:val="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Постановление Пленума ВС РФ и Пленума ВАС РФ о применении Федерального Закона «Об акционерных обществах»//Закон №12 ,2002г.</w:t>
      </w:r>
    </w:p>
    <w:p w:rsidR="00F52564" w:rsidRDefault="00F52564">
      <w:pPr>
        <w:numPr>
          <w:ilvl w:val="0"/>
          <w:numId w:val="7"/>
        </w:numPr>
        <w:autoSpaceDE w:val="0"/>
        <w:autoSpaceDN w:val="0"/>
        <w:adjustRightInd w:val="0"/>
        <w:spacing w:line="360" w:lineRule="auto"/>
        <w:jc w:val="both"/>
        <w:rPr>
          <w:color w:val="000000"/>
          <w:sz w:val="28"/>
          <w:szCs w:val="28"/>
        </w:rPr>
      </w:pPr>
      <w:r>
        <w:rPr>
          <w:color w:val="000000"/>
          <w:sz w:val="28"/>
          <w:szCs w:val="28"/>
        </w:rPr>
        <w:t>Постановление Пленума Верховного Суда РФ от 10 октября 2001 г. N 12</w:t>
      </w:r>
    </w:p>
    <w:p w:rsidR="00F52564" w:rsidRDefault="00F52564">
      <w:pPr>
        <w:pStyle w:val="a3"/>
        <w:numPr>
          <w:ilvl w:val="0"/>
          <w:numId w:val="7"/>
        </w:numPr>
        <w:spacing w:line="360" w:lineRule="auto"/>
        <w:rPr>
          <w:sz w:val="28"/>
          <w:szCs w:val="28"/>
        </w:rPr>
      </w:pPr>
      <w:r>
        <w:rPr>
          <w:sz w:val="28"/>
          <w:szCs w:val="28"/>
        </w:rPr>
        <w:t>Постановление Пленума Верховного Суда РФ и Пленума Высшего Арбитражного Суда РФ «О некоторых вопросах, связанных с введением в действие части первой Гражданского кодекса Российской Федерации» от 28 февраля 1995г. №2/1.</w:t>
      </w:r>
    </w:p>
    <w:p w:rsidR="00F52564" w:rsidRDefault="00F52564">
      <w:pPr>
        <w:numPr>
          <w:ilvl w:val="0"/>
          <w:numId w:val="7"/>
        </w:numPr>
        <w:autoSpaceDE w:val="0"/>
        <w:autoSpaceDN w:val="0"/>
        <w:adjustRightInd w:val="0"/>
        <w:spacing w:line="360" w:lineRule="auto"/>
        <w:rPr>
          <w:rFonts w:eastAsia="MS Mincho"/>
          <w:color w:val="000000"/>
          <w:sz w:val="28"/>
          <w:szCs w:val="28"/>
        </w:rPr>
      </w:pPr>
      <w:r>
        <w:rPr>
          <w:color w:val="000000"/>
          <w:sz w:val="28"/>
          <w:szCs w:val="28"/>
        </w:rPr>
        <w:t>Информационное письмо Президиума Высшего Арбитражного Суда РФ от 21 апреля 1998 г. N 33 "Обзор практики разрешения споров по сделкам, связанным с размещением и обращением акций".</w:t>
      </w:r>
    </w:p>
    <w:p w:rsidR="00F52564" w:rsidRDefault="00F52564">
      <w:pPr>
        <w:pStyle w:val="31"/>
        <w:ind w:left="0" w:firstLine="425"/>
        <w:jc w:val="left"/>
        <w:rPr>
          <w:rFonts w:ascii="Times New Roman" w:hAnsi="Times New Roman" w:cs="Times New Roman"/>
        </w:rPr>
      </w:pPr>
    </w:p>
    <w:p w:rsidR="00F52564" w:rsidRDefault="00F52564">
      <w:pPr>
        <w:pStyle w:val="31"/>
        <w:ind w:left="0" w:firstLine="425"/>
        <w:jc w:val="left"/>
        <w:rPr>
          <w:rFonts w:ascii="Times New Roman" w:hAnsi="Times New Roman" w:cs="Times New Roman"/>
        </w:rPr>
      </w:pPr>
    </w:p>
    <w:p w:rsidR="00F52564" w:rsidRDefault="00F52564">
      <w:pPr>
        <w:pStyle w:val="31"/>
        <w:ind w:left="0" w:firstLine="425"/>
        <w:jc w:val="left"/>
        <w:rPr>
          <w:rFonts w:ascii="Times New Roman" w:hAnsi="Times New Roman" w:cs="Times New Roman"/>
        </w:rPr>
      </w:pPr>
    </w:p>
    <w:p w:rsidR="00F52564" w:rsidRDefault="00F52564">
      <w:pPr>
        <w:pStyle w:val="31"/>
        <w:ind w:left="0" w:firstLine="425"/>
        <w:jc w:val="left"/>
        <w:rPr>
          <w:rFonts w:ascii="Times New Roman" w:hAnsi="Times New Roman" w:cs="Times New Roman"/>
        </w:rPr>
      </w:pPr>
    </w:p>
    <w:p w:rsidR="00F52564" w:rsidRDefault="00F52564" w:rsidP="00F52564">
      <w:pPr>
        <w:jc w:val="center"/>
        <w:rPr>
          <w:sz w:val="24"/>
          <w:szCs w:val="24"/>
        </w:rPr>
      </w:pPr>
      <w:r>
        <w:rPr>
          <w:color w:val="000000"/>
          <w:sz w:val="28"/>
          <w:szCs w:val="28"/>
        </w:rPr>
        <w:br w:type="page"/>
      </w:r>
      <w:r w:rsidR="00381F08">
        <w:rPr>
          <w:noProof/>
        </w:rPr>
        <w:pict>
          <v:shapetype id="_x0000_t202" coordsize="21600,21600" o:spt="202" path="m,l,21600r21600,l21600,xe">
            <v:stroke joinstyle="miter"/>
            <v:path gradientshapeok="t" o:connecttype="rect"/>
          </v:shapetype>
          <v:shape id="_x0000_s1089" type="#_x0000_t202" style="position:absolute;left:0;text-align:left;margin-left:588.25pt;margin-top:5.15pt;width:81pt;height:27pt;z-index:251666432">
            <v:textbox style="mso-next-textbox:#_x0000_s1089">
              <w:txbxContent>
                <w:p w:rsidR="00F52564" w:rsidRDefault="00F52564" w:rsidP="00F52564">
                  <w:pPr>
                    <w:pStyle w:val="a6"/>
                    <w:rPr>
                      <w:sz w:val="18"/>
                      <w:szCs w:val="18"/>
                    </w:rPr>
                  </w:pPr>
                  <w:r>
                    <w:rPr>
                      <w:sz w:val="18"/>
                      <w:szCs w:val="18"/>
                    </w:rPr>
                    <w:t>Зам. по общим вопросам</w:t>
                  </w:r>
                </w:p>
              </w:txbxContent>
            </v:textbox>
          </v:shape>
        </w:pict>
      </w:r>
      <w:r w:rsidR="00381F08">
        <w:rPr>
          <w:noProof/>
        </w:rPr>
        <w:pict>
          <v:shape id="_x0000_s1090" type="#_x0000_t202" style="position:absolute;left:0;text-align:left;margin-left:30.25pt;margin-top:5.15pt;width:99pt;height:18pt;z-index:251642880">
            <v:textbox style="mso-next-textbox:#_x0000_s1090">
              <w:txbxContent>
                <w:p w:rsidR="00F52564" w:rsidRDefault="00F52564" w:rsidP="00F52564">
                  <w:pPr>
                    <w:jc w:val="center"/>
                  </w:pPr>
                  <w:r>
                    <w:t>Секретариат</w:t>
                  </w:r>
                </w:p>
              </w:txbxContent>
            </v:textbox>
          </v:shape>
        </w:pict>
      </w:r>
      <w:r>
        <w:rPr>
          <w:sz w:val="24"/>
          <w:szCs w:val="24"/>
        </w:rPr>
        <w:t>ОРГАНИЗАЦИОННАЯ СТРУКТУРА ТОРГОВОГО ЦЕНТРА (ПРОЕКТ №6)</w:t>
      </w:r>
    </w:p>
    <w:p w:rsidR="00F52564" w:rsidRDefault="00381F08" w:rsidP="00F52564">
      <w:pPr>
        <w:jc w:val="center"/>
        <w:rPr>
          <w:sz w:val="18"/>
          <w:szCs w:val="18"/>
        </w:rPr>
      </w:pPr>
      <w:r>
        <w:rPr>
          <w:noProof/>
        </w:rPr>
        <w:pict>
          <v:shape id="_x0000_s1091" type="#_x0000_t202" style="position:absolute;left:0;text-align:left;margin-left:705.25pt;margin-top:370.5pt;width:27pt;height:99pt;z-index:251738112">
            <v:textbox style="layout-flow:vertical;mso-next-textbox:#_x0000_s1091">
              <w:txbxContent>
                <w:p w:rsidR="00F52564" w:rsidRDefault="00F52564" w:rsidP="00F52564">
                  <w:pPr>
                    <w:pStyle w:val="3"/>
                  </w:pPr>
                  <w:r>
                    <w:t>Приложение 2</w:t>
                  </w:r>
                </w:p>
              </w:txbxContent>
            </v:textbox>
          </v:shape>
        </w:pict>
      </w:r>
      <w:r>
        <w:rPr>
          <w:noProof/>
        </w:rPr>
        <w:pict>
          <v:line id="_x0000_s1092" style="position:absolute;left:0;text-align:left;z-index:251737088" from="291.25pt,46.5pt" to="291.25pt,64.5pt"/>
        </w:pict>
      </w:r>
      <w:r>
        <w:rPr>
          <w:noProof/>
        </w:rPr>
        <w:pict>
          <v:shape id="_x0000_s1093" type="#_x0000_t202" style="position:absolute;left:0;text-align:left;margin-left:525.25pt;margin-top:163.5pt;width:45pt;height:252pt;z-index:251661312">
            <v:textbox style="layout-flow:vertical;mso-next-textbox:#_x0000_s1093">
              <w:txbxContent>
                <w:p w:rsidR="00F52564" w:rsidRDefault="00F52564" w:rsidP="00F52564">
                  <w:pPr>
                    <w:spacing w:before="120"/>
                    <w:jc w:val="center"/>
                  </w:pPr>
                  <w:r>
                    <w:t>СТРОИТЕЛЬСТВО</w:t>
                  </w:r>
                </w:p>
              </w:txbxContent>
            </v:textbox>
          </v:shape>
        </w:pict>
      </w:r>
      <w:r>
        <w:rPr>
          <w:noProof/>
        </w:rPr>
        <w:pict>
          <v:shape id="_x0000_s1094" type="#_x0000_t202" style="position:absolute;left:0;text-align:left;margin-left:462.25pt;margin-top:163.5pt;width:45pt;height:252pt;z-index:251660288">
            <v:textbox style="layout-flow:vertical;mso-next-textbox:#_x0000_s1094">
              <w:txbxContent>
                <w:p w:rsidR="00F52564" w:rsidRDefault="00F52564" w:rsidP="00F52564">
                  <w:pPr>
                    <w:spacing w:before="120"/>
                    <w:jc w:val="center"/>
                  </w:pPr>
                  <w:r>
                    <w:t>АРЕНДА ТЕРРИТОРИЙ</w:t>
                  </w:r>
                </w:p>
              </w:txbxContent>
            </v:textbox>
          </v:shape>
        </w:pict>
      </w:r>
      <w:r>
        <w:rPr>
          <w:noProof/>
        </w:rPr>
        <w:pict>
          <v:shape id="_x0000_s1095" type="#_x0000_t202" style="position:absolute;left:0;text-align:left;margin-left:399.25pt;margin-top:163.5pt;width:45pt;height:252pt;z-index:251659264">
            <v:textbox style="layout-flow:vertical;mso-next-textbox:#_x0000_s1095">
              <w:txbxContent>
                <w:p w:rsidR="00F52564" w:rsidRDefault="00F52564" w:rsidP="00F52564">
                  <w:pPr>
                    <w:spacing w:before="120"/>
                    <w:jc w:val="center"/>
                  </w:pPr>
                  <w:r>
                    <w:t>ОБЩЕПИТ</w:t>
                  </w:r>
                </w:p>
              </w:txbxContent>
            </v:textbox>
          </v:shape>
        </w:pict>
      </w:r>
      <w:r>
        <w:rPr>
          <w:noProof/>
        </w:rPr>
        <w:pict>
          <v:line id="_x0000_s1096" style="position:absolute;left:0;text-align:left;z-index:251712512" from="696.25pt,1.5pt" to="696.25pt,397.5pt"/>
        </w:pict>
      </w:r>
      <w:r>
        <w:rPr>
          <w:noProof/>
        </w:rPr>
        <w:pict>
          <v:line id="_x0000_s1097" style="position:absolute;left:0;text-align:left;z-index:251736064" from="687.25pt,397.5pt" to="696.25pt,397.5pt"/>
        </w:pict>
      </w:r>
      <w:r>
        <w:rPr>
          <w:noProof/>
        </w:rPr>
        <w:pict>
          <v:line id="_x0000_s1098" style="position:absolute;left:0;text-align:left;z-index:251735040" from="687.25pt,370.5pt" to="696.25pt,370.5pt"/>
        </w:pict>
      </w:r>
      <w:r>
        <w:rPr>
          <w:noProof/>
        </w:rPr>
        <w:pict>
          <v:line id="_x0000_s1099" style="position:absolute;left:0;text-align:left;z-index:251734016" from="687.25pt,343.5pt" to="696.25pt,343.5pt"/>
        </w:pict>
      </w:r>
      <w:r>
        <w:rPr>
          <w:noProof/>
        </w:rPr>
        <w:pict>
          <v:line id="_x0000_s1100" style="position:absolute;left:0;text-align:left;z-index:251732992" from="687.25pt,316.5pt" to="696.25pt,316.5pt"/>
        </w:pict>
      </w:r>
      <w:r>
        <w:rPr>
          <w:noProof/>
        </w:rPr>
        <w:pict>
          <v:line id="_x0000_s1101" style="position:absolute;left:0;text-align:left;z-index:251731968" from="678.25pt,289.5pt" to="696.25pt,289.5pt"/>
        </w:pict>
      </w:r>
      <w:r>
        <w:rPr>
          <w:noProof/>
        </w:rPr>
        <w:pict>
          <v:line id="_x0000_s1102" style="position:absolute;left:0;text-align:left;z-index:251730944" from="678.25pt,244.5pt" to="696.25pt,244.5pt"/>
        </w:pict>
      </w:r>
      <w:r>
        <w:rPr>
          <w:noProof/>
        </w:rPr>
        <w:pict>
          <v:line id="_x0000_s1103" style="position:absolute;left:0;text-align:left;z-index:251729920" from="678.25pt,208.5pt" to="696.25pt,208.5pt"/>
        </w:pict>
      </w:r>
      <w:r>
        <w:rPr>
          <w:noProof/>
        </w:rPr>
        <w:pict>
          <v:line id="_x0000_s1104" style="position:absolute;left:0;text-align:left;z-index:251728896" from="678.25pt,163.5pt" to="696.25pt,163.5pt"/>
        </w:pict>
      </w:r>
      <w:r>
        <w:rPr>
          <w:noProof/>
        </w:rPr>
        <w:pict>
          <v:line id="_x0000_s1105" style="position:absolute;left:0;text-align:left;z-index:251727872" from="678.25pt,118.5pt" to="696.25pt,118.5pt"/>
        </w:pict>
      </w:r>
      <w:r>
        <w:rPr>
          <w:noProof/>
        </w:rPr>
        <w:pict>
          <v:line id="_x0000_s1106" style="position:absolute;left:0;text-align:left;flip:x;z-index:251713536" from="669.25pt,64.5pt" to="696.25pt,64.5pt"/>
        </w:pict>
      </w:r>
      <w:r>
        <w:rPr>
          <w:noProof/>
        </w:rPr>
        <w:pict>
          <v:line id="_x0000_s1107" style="position:absolute;left:0;text-align:left;flip:x;z-index:251714560" from="669.25pt,37.5pt" to="696.25pt,37.5pt"/>
        </w:pict>
      </w:r>
      <w:r>
        <w:rPr>
          <w:noProof/>
        </w:rPr>
        <w:pict>
          <v:line id="_x0000_s1108" style="position:absolute;left:0;text-align:left;z-index:251711488" from="669.25pt,1.5pt" to="696.25pt,1.5pt"/>
        </w:pict>
      </w:r>
      <w:r>
        <w:rPr>
          <w:noProof/>
        </w:rPr>
        <w:pict>
          <v:shape id="_x0000_s1109" type="#_x0000_t202" style="position:absolute;left:0;text-align:left;margin-left:579.25pt;margin-top:235.5pt;width:99pt;height:27pt;z-index:251672576">
            <v:textbox style="mso-next-textbox:#_x0000_s1109">
              <w:txbxContent>
                <w:p w:rsidR="00F52564" w:rsidRDefault="00F52564" w:rsidP="00F52564">
                  <w:pPr>
                    <w:jc w:val="center"/>
                    <w:rPr>
                      <w:sz w:val="18"/>
                      <w:szCs w:val="18"/>
                    </w:rPr>
                  </w:pPr>
                  <w:r>
                    <w:rPr>
                      <w:sz w:val="18"/>
                      <w:szCs w:val="18"/>
                    </w:rPr>
                    <w:t>Ремонтно- строительная служба</w:t>
                  </w:r>
                </w:p>
              </w:txbxContent>
            </v:textbox>
          </v:shape>
        </w:pict>
      </w:r>
      <w:r>
        <w:rPr>
          <w:noProof/>
        </w:rPr>
        <w:pict>
          <v:shape id="_x0000_s1110" type="#_x0000_t202" style="position:absolute;left:0;text-align:left;margin-left:579.25pt;margin-top:271.5pt;width:99pt;height:27pt;z-index:251673600">
            <v:textbox style="mso-next-textbox:#_x0000_s1110">
              <w:txbxContent>
                <w:p w:rsidR="00F52564" w:rsidRDefault="00F52564" w:rsidP="00F52564">
                  <w:pPr>
                    <w:pStyle w:val="a6"/>
                    <w:rPr>
                      <w:sz w:val="18"/>
                      <w:szCs w:val="18"/>
                    </w:rPr>
                  </w:pPr>
                  <w:r>
                    <w:rPr>
                      <w:sz w:val="18"/>
                      <w:szCs w:val="18"/>
                    </w:rPr>
                    <w:t>Аренда торговых площадей</w:t>
                  </w:r>
                </w:p>
              </w:txbxContent>
            </v:textbox>
          </v:shape>
        </w:pict>
      </w:r>
      <w:r>
        <w:rPr>
          <w:noProof/>
        </w:rPr>
        <w:pict>
          <v:shape id="_x0000_s1111" type="#_x0000_t202" style="position:absolute;left:0;text-align:left;margin-left:579.25pt;margin-top:307.5pt;width:108pt;height:18pt;z-index:251676672">
            <v:textbox style="mso-next-textbox:#_x0000_s1111">
              <w:txbxContent>
                <w:p w:rsidR="00F52564" w:rsidRDefault="00F52564" w:rsidP="00F52564">
                  <w:pPr>
                    <w:jc w:val="center"/>
                  </w:pPr>
                  <w:r>
                    <w:t>Швейная служба</w:t>
                  </w:r>
                </w:p>
              </w:txbxContent>
            </v:textbox>
          </v:shape>
        </w:pict>
      </w:r>
      <w:r>
        <w:rPr>
          <w:noProof/>
        </w:rPr>
        <w:pict>
          <v:shape id="_x0000_s1112" type="#_x0000_t202" style="position:absolute;left:0;text-align:left;margin-left:579.25pt;margin-top:334.5pt;width:108pt;height:18pt;z-index:251677696">
            <v:textbox style="mso-next-textbox:#_x0000_s1112">
              <w:txbxContent>
                <w:p w:rsidR="00F52564" w:rsidRDefault="00F52564" w:rsidP="00F52564">
                  <w:r>
                    <w:t>Служба озеленения</w:t>
                  </w:r>
                </w:p>
              </w:txbxContent>
            </v:textbox>
          </v:shape>
        </w:pict>
      </w:r>
      <w:r>
        <w:rPr>
          <w:noProof/>
        </w:rPr>
        <w:pict>
          <v:shape id="_x0000_s1113" type="#_x0000_t202" style="position:absolute;left:0;text-align:left;margin-left:579.25pt;margin-top:361.5pt;width:108pt;height:18pt;z-index:251678720">
            <v:textbox style="mso-next-textbox:#_x0000_s1113">
              <w:txbxContent>
                <w:p w:rsidR="00F52564" w:rsidRDefault="00F52564" w:rsidP="00F52564">
                  <w:r>
                    <w:t>Въезд на территорию</w:t>
                  </w:r>
                </w:p>
              </w:txbxContent>
            </v:textbox>
          </v:shape>
        </w:pict>
      </w:r>
      <w:r>
        <w:rPr>
          <w:noProof/>
        </w:rPr>
        <w:pict>
          <v:shape id="_x0000_s1114" type="#_x0000_t202" style="position:absolute;left:0;text-align:left;margin-left:579.25pt;margin-top:388.5pt;width:108pt;height:18pt;z-index:251679744">
            <v:textbox style="mso-next-textbox:#_x0000_s1114">
              <w:txbxContent>
                <w:p w:rsidR="00F52564" w:rsidRDefault="00F52564" w:rsidP="00F52564">
                  <w:pPr>
                    <w:jc w:val="center"/>
                  </w:pPr>
                  <w:r>
                    <w:t>Автостоянка</w:t>
                  </w:r>
                </w:p>
              </w:txbxContent>
            </v:textbox>
          </v:shape>
        </w:pict>
      </w:r>
      <w:r>
        <w:rPr>
          <w:noProof/>
        </w:rPr>
        <w:pict>
          <v:shape id="_x0000_s1115" type="#_x0000_t202" style="position:absolute;left:0;text-align:left;margin-left:579.25pt;margin-top:181.5pt;width:99pt;height:45pt;z-index:251671552">
            <v:textbox style="mso-next-textbox:#_x0000_s1115">
              <w:txbxContent>
                <w:p w:rsidR="00F52564" w:rsidRDefault="00F52564" w:rsidP="00F52564">
                  <w:pPr>
                    <w:jc w:val="center"/>
                    <w:rPr>
                      <w:sz w:val="18"/>
                      <w:szCs w:val="18"/>
                    </w:rPr>
                  </w:pPr>
                  <w:r>
                    <w:rPr>
                      <w:sz w:val="18"/>
                      <w:szCs w:val="18"/>
                    </w:rPr>
                    <w:t>Служба эксплуатации котельных</w:t>
                  </w:r>
                </w:p>
              </w:txbxContent>
            </v:textbox>
          </v:shape>
        </w:pict>
      </w:r>
      <w:r>
        <w:rPr>
          <w:noProof/>
        </w:rPr>
        <w:pict>
          <v:shape id="_x0000_s1116" type="#_x0000_t202" style="position:absolute;left:0;text-align:left;margin-left:579.25pt;margin-top:145.5pt;width:99pt;height:27pt;z-index:251670528">
            <v:textbox style="mso-next-textbox:#_x0000_s1116">
              <w:txbxContent>
                <w:p w:rsidR="00F52564" w:rsidRDefault="00F52564" w:rsidP="00F52564">
                  <w:pPr>
                    <w:jc w:val="center"/>
                    <w:rPr>
                      <w:sz w:val="18"/>
                      <w:szCs w:val="18"/>
                    </w:rPr>
                  </w:pPr>
                  <w:r>
                    <w:rPr>
                      <w:sz w:val="18"/>
                      <w:szCs w:val="18"/>
                    </w:rPr>
                    <w:t>Служба электрохозяйства</w:t>
                  </w:r>
                </w:p>
              </w:txbxContent>
            </v:textbox>
          </v:shape>
        </w:pict>
      </w:r>
      <w:r>
        <w:rPr>
          <w:noProof/>
        </w:rPr>
        <w:pict>
          <v:shape id="_x0000_s1117" type="#_x0000_t202" style="position:absolute;left:0;text-align:left;margin-left:579.25pt;margin-top:91.5pt;width:99pt;height:45pt;z-index:251669504">
            <v:textbox style="mso-next-textbox:#_x0000_s1117">
              <w:txbxContent>
                <w:p w:rsidR="00F52564" w:rsidRDefault="00F52564" w:rsidP="00F52564">
                  <w:pPr>
                    <w:pStyle w:val="33"/>
                  </w:pPr>
                  <w:r>
                    <w:t>Служба по содержанию территории</w:t>
                  </w:r>
                </w:p>
              </w:txbxContent>
            </v:textbox>
          </v:shape>
        </w:pict>
      </w:r>
      <w:r>
        <w:rPr>
          <w:noProof/>
        </w:rPr>
        <w:pict>
          <v:shape id="_x0000_s1118" type="#_x0000_t202" style="position:absolute;left:0;text-align:left;margin-left:579.25pt;margin-top:55.5pt;width:90pt;height:27pt;z-index:251668480">
            <v:textbox style="mso-next-textbox:#_x0000_s1118">
              <w:txbxContent>
                <w:p w:rsidR="00F52564" w:rsidRDefault="00F52564" w:rsidP="00F52564">
                  <w:pPr>
                    <w:pStyle w:val="a6"/>
                    <w:rPr>
                      <w:sz w:val="18"/>
                      <w:szCs w:val="18"/>
                    </w:rPr>
                  </w:pPr>
                  <w:r>
                    <w:rPr>
                      <w:sz w:val="18"/>
                      <w:szCs w:val="18"/>
                    </w:rPr>
                    <w:t>Служба уборки территории</w:t>
                  </w:r>
                </w:p>
              </w:txbxContent>
            </v:textbox>
          </v:shape>
        </w:pict>
      </w:r>
      <w:r>
        <w:rPr>
          <w:noProof/>
        </w:rPr>
        <w:pict>
          <v:shape id="_x0000_s1119" type="#_x0000_t202" style="position:absolute;left:0;text-align:left;margin-left:579.25pt;margin-top:28.5pt;width:90pt;height:18pt;z-index:251667456">
            <v:textbox style="mso-next-textbox:#_x0000_s1119">
              <w:txbxContent>
                <w:p w:rsidR="00F52564" w:rsidRDefault="00F52564" w:rsidP="00F52564">
                  <w:pPr>
                    <w:jc w:val="center"/>
                    <w:rPr>
                      <w:sz w:val="18"/>
                      <w:szCs w:val="18"/>
                    </w:rPr>
                  </w:pPr>
                  <w:r>
                    <w:rPr>
                      <w:sz w:val="18"/>
                      <w:szCs w:val="18"/>
                    </w:rPr>
                    <w:t>Служба логистики</w:t>
                  </w:r>
                </w:p>
              </w:txbxContent>
            </v:textbox>
          </v:shape>
        </w:pict>
      </w:r>
      <w:r>
        <w:rPr>
          <w:noProof/>
        </w:rPr>
        <w:pict>
          <v:line id="_x0000_s1120" style="position:absolute;left:0;text-align:left;z-index:251726848" from="570.25pt,10.5pt" to="588.25pt,10.5pt"/>
        </w:pict>
      </w:r>
      <w:r>
        <w:rPr>
          <w:noProof/>
        </w:rPr>
        <w:pict>
          <v:line id="_x0000_s1121" style="position:absolute;left:0;text-align:left;z-index:251696128" from="12.25pt,64.5pt" to="570.25pt,64.5pt"/>
        </w:pict>
      </w:r>
      <w:r>
        <w:rPr>
          <w:noProof/>
        </w:rPr>
        <w:pict>
          <v:line id="_x0000_s1122" style="position:absolute;left:0;text-align:left;flip:y;z-index:251710464" from="570.25pt,10.5pt" to="570.25pt,63.35pt"/>
        </w:pict>
      </w:r>
      <w:r>
        <w:rPr>
          <w:noProof/>
        </w:rPr>
        <w:pict>
          <v:line id="_x0000_s1123" style="position:absolute;left:0;text-align:left;z-index:251701248" from="543.25pt,154.5pt" to="543.25pt,163.5pt"/>
        </w:pict>
      </w:r>
      <w:r>
        <w:rPr>
          <w:noProof/>
        </w:rPr>
        <w:pict>
          <v:shape id="_x0000_s1124" type="#_x0000_t202" style="position:absolute;left:0;text-align:left;margin-left:516.25pt;margin-top:127.5pt;width:54pt;height:27pt;z-index:251675648">
            <v:textbox style="mso-next-textbox:#_x0000_s1124">
              <w:txbxContent>
                <w:p w:rsidR="00F52564" w:rsidRDefault="00F52564" w:rsidP="00F52564">
                  <w:pPr>
                    <w:pStyle w:val="a6"/>
                    <w:rPr>
                      <w:sz w:val="18"/>
                      <w:szCs w:val="18"/>
                    </w:rPr>
                  </w:pPr>
                  <w:r>
                    <w:rPr>
                      <w:sz w:val="18"/>
                      <w:szCs w:val="18"/>
                    </w:rPr>
                    <w:t>Старший менеджер</w:t>
                  </w:r>
                </w:p>
              </w:txbxContent>
            </v:textbox>
          </v:shape>
        </w:pict>
      </w:r>
      <w:r>
        <w:rPr>
          <w:noProof/>
        </w:rPr>
        <w:pict>
          <v:line id="_x0000_s1125" style="position:absolute;left:0;text-align:left;z-index:251697152" from="543.25pt,64.5pt" to="543.25pt,127.5pt"/>
        </w:pict>
      </w:r>
      <w:r>
        <w:rPr>
          <w:noProof/>
        </w:rPr>
        <w:pict>
          <v:line id="_x0000_s1126" style="position:absolute;left:0;text-align:left;z-index:251702272" from="480.25pt,154.5pt" to="480.25pt,163.5pt"/>
        </w:pict>
      </w:r>
      <w:r>
        <w:rPr>
          <w:noProof/>
        </w:rPr>
        <w:pict>
          <v:shape id="_x0000_s1127" type="#_x0000_t202" style="position:absolute;left:0;text-align:left;margin-left:453.25pt;margin-top:127.5pt;width:54pt;height:27pt;z-index:251674624">
            <v:textbox style="mso-next-textbox:#_x0000_s1127">
              <w:txbxContent>
                <w:p w:rsidR="00F52564" w:rsidRDefault="00F52564" w:rsidP="00F52564">
                  <w:pPr>
                    <w:pStyle w:val="a6"/>
                    <w:rPr>
                      <w:sz w:val="18"/>
                      <w:szCs w:val="18"/>
                    </w:rPr>
                  </w:pPr>
                  <w:r>
                    <w:rPr>
                      <w:sz w:val="18"/>
                      <w:szCs w:val="18"/>
                    </w:rPr>
                    <w:t>Старший менеджер</w:t>
                  </w:r>
                </w:p>
              </w:txbxContent>
            </v:textbox>
          </v:shape>
        </w:pict>
      </w:r>
      <w:r>
        <w:rPr>
          <w:noProof/>
        </w:rPr>
        <w:pict>
          <v:line id="_x0000_s1128" style="position:absolute;left:0;text-align:left;z-index:251698176" from="480.25pt,64.5pt" to="480.25pt,127.5pt"/>
        </w:pict>
      </w:r>
      <w:r>
        <w:rPr>
          <w:noProof/>
        </w:rPr>
        <w:pict>
          <v:line id="_x0000_s1129" style="position:absolute;left:0;text-align:left;z-index:251703296" from="417.25pt,154.5pt" to="417.25pt,163.5pt"/>
        </w:pict>
      </w:r>
      <w:r>
        <w:rPr>
          <w:noProof/>
        </w:rPr>
        <w:pict>
          <v:shape id="_x0000_s1130" type="#_x0000_t202" style="position:absolute;left:0;text-align:left;margin-left:390.25pt;margin-top:127.5pt;width:54pt;height:27pt;z-index:251665408">
            <v:textbox style="mso-next-textbox:#_x0000_s1130">
              <w:txbxContent>
                <w:p w:rsidR="00F52564" w:rsidRDefault="00F52564" w:rsidP="00F52564">
                  <w:pPr>
                    <w:pStyle w:val="a6"/>
                    <w:rPr>
                      <w:sz w:val="18"/>
                      <w:szCs w:val="18"/>
                    </w:rPr>
                  </w:pPr>
                  <w:r>
                    <w:rPr>
                      <w:sz w:val="18"/>
                      <w:szCs w:val="18"/>
                    </w:rPr>
                    <w:t>Старший менеджер</w:t>
                  </w:r>
                </w:p>
              </w:txbxContent>
            </v:textbox>
          </v:shape>
        </w:pict>
      </w:r>
      <w:r>
        <w:rPr>
          <w:noProof/>
        </w:rPr>
        <w:pict>
          <v:line id="_x0000_s1131" style="position:absolute;left:0;text-align:left;z-index:251699200" from="417.25pt,64.5pt" to="417.25pt,127.5pt"/>
        </w:pict>
      </w:r>
      <w:r>
        <w:rPr>
          <w:noProof/>
        </w:rPr>
        <w:pict>
          <v:shape id="_x0000_s1132" type="#_x0000_t202" style="position:absolute;left:0;text-align:left;margin-left:336.25pt;margin-top:127.5pt;width:45pt;height:4in;z-index:251658240">
            <v:textbox style="layout-flow:vertical;mso-next-textbox:#_x0000_s1132">
              <w:txbxContent>
                <w:p w:rsidR="00F52564" w:rsidRDefault="00F52564" w:rsidP="00F52564">
                  <w:pPr>
                    <w:pStyle w:val="a6"/>
                    <w:spacing w:before="120"/>
                  </w:pPr>
                  <w:r>
                    <w:t>РОЗНГИЦА 3 (САДОВЫЙ ЦЕНТР +)</w:t>
                  </w:r>
                </w:p>
              </w:txbxContent>
            </v:textbox>
          </v:shape>
        </w:pict>
      </w:r>
      <w:r>
        <w:rPr>
          <w:noProof/>
        </w:rPr>
        <w:pict>
          <v:line id="_x0000_s1133" style="position:absolute;left:0;text-align:left;z-index:251704320" from="345.25pt,109.5pt" to="345.25pt,127.5pt"/>
        </w:pict>
      </w:r>
      <w:r>
        <w:rPr>
          <w:noProof/>
        </w:rPr>
        <w:pict>
          <v:shape id="_x0000_s1134" type="#_x0000_t202" style="position:absolute;left:0;text-align:left;margin-left:327.25pt;margin-top:82.5pt;width:54pt;height:27pt;z-index:251664384">
            <v:textbox style="mso-next-textbox:#_x0000_s1134">
              <w:txbxContent>
                <w:p w:rsidR="00F52564" w:rsidRDefault="00F52564" w:rsidP="00F52564">
                  <w:pPr>
                    <w:pStyle w:val="a6"/>
                    <w:rPr>
                      <w:sz w:val="18"/>
                      <w:szCs w:val="18"/>
                    </w:rPr>
                  </w:pPr>
                  <w:r>
                    <w:rPr>
                      <w:sz w:val="18"/>
                      <w:szCs w:val="18"/>
                    </w:rPr>
                    <w:t>Зам. ген. директора</w:t>
                  </w:r>
                </w:p>
              </w:txbxContent>
            </v:textbox>
          </v:shape>
        </w:pict>
      </w:r>
      <w:r>
        <w:rPr>
          <w:noProof/>
        </w:rPr>
        <w:pict>
          <v:line id="_x0000_s1135" style="position:absolute;left:0;text-align:left;z-index:251700224" from="345.25pt,64.5pt" to="345.25pt,82.5pt"/>
        </w:pict>
      </w:r>
      <w:r>
        <w:rPr>
          <w:noProof/>
        </w:rPr>
        <w:pict>
          <v:shape id="_x0000_s1136" type="#_x0000_t202" style="position:absolute;left:0;text-align:left;margin-left:273.25pt;margin-top:127.5pt;width:45pt;height:4in;z-index:251657216">
            <v:textbox style="layout-flow:vertical;mso-next-textbox:#_x0000_s1136">
              <w:txbxContent>
                <w:p w:rsidR="00F52564" w:rsidRDefault="00F52564" w:rsidP="00F52564">
                  <w:pPr>
                    <w:pStyle w:val="a6"/>
                    <w:spacing w:before="120"/>
                  </w:pPr>
                  <w:r>
                    <w:t>РОЗНИЦА 2 (МЕБЕЛЬ +)</w:t>
                  </w:r>
                </w:p>
              </w:txbxContent>
            </v:textbox>
          </v:shape>
        </w:pict>
      </w:r>
      <w:r>
        <w:rPr>
          <w:noProof/>
        </w:rPr>
        <w:pict>
          <v:line id="_x0000_s1137" style="position:absolute;left:0;text-align:left;z-index:251705344" from="291.25pt,109.5pt" to="291.25pt,127.5pt"/>
        </w:pict>
      </w:r>
      <w:r>
        <w:rPr>
          <w:noProof/>
        </w:rPr>
        <w:pict>
          <v:shape id="_x0000_s1138" type="#_x0000_t202" style="position:absolute;left:0;text-align:left;margin-left:264.25pt;margin-top:82.5pt;width:54pt;height:27pt;z-index:251663360">
            <v:textbox style="mso-next-textbox:#_x0000_s1138">
              <w:txbxContent>
                <w:p w:rsidR="00F52564" w:rsidRDefault="00F52564" w:rsidP="00F52564">
                  <w:pPr>
                    <w:pStyle w:val="a6"/>
                    <w:rPr>
                      <w:sz w:val="18"/>
                      <w:szCs w:val="18"/>
                    </w:rPr>
                  </w:pPr>
                  <w:r>
                    <w:rPr>
                      <w:sz w:val="18"/>
                      <w:szCs w:val="18"/>
                    </w:rPr>
                    <w:t>Зам. ген. директора</w:t>
                  </w:r>
                </w:p>
              </w:txbxContent>
            </v:textbox>
          </v:shape>
        </w:pict>
      </w:r>
      <w:r>
        <w:rPr>
          <w:noProof/>
        </w:rPr>
        <w:pict>
          <v:line id="_x0000_s1139" style="position:absolute;left:0;text-align:left;z-index:251708416" from="291.25pt,64.5pt" to="291.25pt,82.5pt"/>
        </w:pict>
      </w:r>
      <w:r>
        <w:rPr>
          <w:noProof/>
        </w:rPr>
        <w:pict>
          <v:line id="_x0000_s1140" style="position:absolute;left:0;text-align:left;z-index:251706368" from="228.25pt,109.5pt" to="228.25pt,127.5pt"/>
        </w:pict>
      </w:r>
      <w:r>
        <w:rPr>
          <w:noProof/>
        </w:rPr>
        <w:pict>
          <v:shape id="_x0000_s1141" type="#_x0000_t202" style="position:absolute;left:0;text-align:left;margin-left:219.25pt;margin-top:127.5pt;width:45pt;height:4in;z-index:251656192">
            <v:textbox style="layout-flow:vertical;mso-next-textbox:#_x0000_s1141">
              <w:txbxContent>
                <w:p w:rsidR="00F52564" w:rsidRDefault="00F52564" w:rsidP="00F52564">
                  <w:pPr>
                    <w:pStyle w:val="a6"/>
                    <w:spacing w:before="120"/>
                  </w:pPr>
                  <w:r>
                    <w:t>РОЗНИЦА 1 (ОДЕЖДА +)</w:t>
                  </w:r>
                </w:p>
              </w:txbxContent>
            </v:textbox>
          </v:shape>
        </w:pict>
      </w:r>
      <w:r>
        <w:rPr>
          <w:noProof/>
        </w:rPr>
        <w:pict>
          <v:shape id="_x0000_s1142" type="#_x0000_t202" style="position:absolute;left:0;text-align:left;margin-left:201.25pt;margin-top:82.5pt;width:54pt;height:27pt;z-index:251662336">
            <v:textbox style="mso-next-textbox:#_x0000_s1142">
              <w:txbxContent>
                <w:p w:rsidR="00F52564" w:rsidRDefault="00F52564" w:rsidP="00F52564">
                  <w:pPr>
                    <w:jc w:val="center"/>
                    <w:rPr>
                      <w:sz w:val="18"/>
                      <w:szCs w:val="18"/>
                    </w:rPr>
                  </w:pPr>
                  <w:r>
                    <w:rPr>
                      <w:sz w:val="18"/>
                      <w:szCs w:val="18"/>
                    </w:rPr>
                    <w:t>Зам. ген. директора</w:t>
                  </w:r>
                </w:p>
              </w:txbxContent>
            </v:textbox>
          </v:shape>
        </w:pict>
      </w:r>
      <w:r>
        <w:rPr>
          <w:noProof/>
        </w:rPr>
        <w:pict>
          <v:line id="_x0000_s1143" style="position:absolute;left:0;text-align:left;z-index:251707392" from="228.25pt,64.5pt" to="228.25pt,82.5pt"/>
        </w:pict>
      </w:r>
      <w:r>
        <w:rPr>
          <w:noProof/>
        </w:rPr>
        <w:pict>
          <v:line id="_x0000_s1144" style="position:absolute;left:0;text-align:left;z-index:251725824" from="21.25pt,460.5pt" to="84.25pt,460.5pt"/>
        </w:pict>
      </w:r>
      <w:r>
        <w:rPr>
          <w:noProof/>
        </w:rPr>
        <w:pict>
          <v:line id="_x0000_s1145" style="position:absolute;left:0;text-align:left;z-index:251724800" from="21.25pt,424.5pt" to="84.25pt,424.5pt"/>
        </w:pict>
      </w:r>
      <w:r>
        <w:rPr>
          <w:noProof/>
        </w:rPr>
        <w:pict>
          <v:line id="_x0000_s1146" style="position:absolute;left:0;text-align:left;z-index:251723776" from="21.25pt,388.5pt" to="84.25pt,388.5pt"/>
        </w:pict>
      </w:r>
      <w:r>
        <w:rPr>
          <w:noProof/>
        </w:rPr>
        <w:pict>
          <v:line id="_x0000_s1147" style="position:absolute;left:0;text-align:left;z-index:251722752" from="21.25pt,361.5pt" to="21.25pt,460.5pt"/>
        </w:pict>
      </w:r>
      <w:r>
        <w:rPr>
          <w:noProof/>
        </w:rPr>
        <w:pict>
          <v:line id="_x0000_s1148" style="position:absolute;left:0;text-align:left;z-index:251721728" from="21.25pt,361.5pt" to="84.25pt,361.5pt"/>
        </w:pict>
      </w:r>
      <w:r>
        <w:rPr>
          <w:noProof/>
        </w:rPr>
        <w:pict>
          <v:line id="_x0000_s1149" style="position:absolute;left:0;text-align:left;z-index:251720704" from="21.25pt,118.5pt" to="21.25pt,361.5pt"/>
        </w:pict>
      </w:r>
      <w:r>
        <w:rPr>
          <w:noProof/>
        </w:rPr>
        <w:pict>
          <v:line id="_x0000_s1150" style="position:absolute;left:0;text-align:left;z-index:251691008" from="75.25pt,82.5pt" to="75.25pt,334.5pt"/>
        </w:pict>
      </w:r>
      <w:r>
        <w:rPr>
          <w:noProof/>
        </w:rPr>
        <w:pict>
          <v:shape id="_x0000_s1151" type="#_x0000_t202" style="position:absolute;left:0;text-align:left;margin-left:84.25pt;margin-top:451.5pt;width:117pt;height:18pt;z-index:251683840">
            <v:textbox>
              <w:txbxContent>
                <w:p w:rsidR="00F52564" w:rsidRDefault="00F52564" w:rsidP="00F52564">
                  <w:pPr>
                    <w:pStyle w:val="a6"/>
                    <w:rPr>
                      <w:sz w:val="18"/>
                      <w:szCs w:val="18"/>
                    </w:rPr>
                  </w:pPr>
                  <w:r>
                    <w:rPr>
                      <w:sz w:val="18"/>
                      <w:szCs w:val="18"/>
                    </w:rPr>
                    <w:t>Социальный департамент</w:t>
                  </w:r>
                </w:p>
              </w:txbxContent>
            </v:textbox>
          </v:shape>
        </w:pict>
      </w:r>
      <w:r>
        <w:rPr>
          <w:noProof/>
        </w:rPr>
        <w:pict>
          <v:shape id="_x0000_s1152" type="#_x0000_t202" style="position:absolute;left:0;text-align:left;margin-left:84.25pt;margin-top:352.5pt;width:117pt;height:18pt;z-index:251680768">
            <v:textbox style="mso-next-textbox:#_x0000_s1152">
              <w:txbxContent>
                <w:p w:rsidR="00F52564" w:rsidRDefault="00F52564" w:rsidP="00F52564">
                  <w:pPr>
                    <w:rPr>
                      <w:sz w:val="18"/>
                      <w:szCs w:val="18"/>
                    </w:rPr>
                  </w:pPr>
                  <w:r>
                    <w:rPr>
                      <w:sz w:val="18"/>
                      <w:szCs w:val="18"/>
                    </w:rPr>
                    <w:t>Департамент УП</w:t>
                  </w:r>
                </w:p>
              </w:txbxContent>
            </v:textbox>
          </v:shape>
        </w:pict>
      </w:r>
      <w:r>
        <w:rPr>
          <w:noProof/>
        </w:rPr>
        <w:pict>
          <v:shape id="_x0000_s1153" type="#_x0000_t202" style="position:absolute;left:0;text-align:left;margin-left:84.25pt;margin-top:415.5pt;width:117pt;height:27pt;z-index:251682816">
            <v:textbox>
              <w:txbxContent>
                <w:p w:rsidR="00F52564" w:rsidRDefault="00F52564" w:rsidP="00F52564">
                  <w:pPr>
                    <w:pStyle w:val="33"/>
                  </w:pPr>
                  <w:r>
                    <w:t>Юридический департамент</w:t>
                  </w:r>
                </w:p>
              </w:txbxContent>
            </v:textbox>
          </v:shape>
        </w:pict>
      </w:r>
      <w:r>
        <w:rPr>
          <w:noProof/>
        </w:rPr>
        <w:pict>
          <v:shape id="_x0000_s1154" type="#_x0000_t202" style="position:absolute;left:0;text-align:left;margin-left:84.25pt;margin-top:379.5pt;width:117pt;height:27pt;z-index:251681792">
            <v:textbox>
              <w:txbxContent>
                <w:p w:rsidR="00F52564" w:rsidRDefault="00F52564" w:rsidP="00F52564">
                  <w:pPr>
                    <w:pStyle w:val="a6"/>
                    <w:rPr>
                      <w:sz w:val="18"/>
                      <w:szCs w:val="18"/>
                    </w:rPr>
                  </w:pPr>
                  <w:r>
                    <w:rPr>
                      <w:sz w:val="18"/>
                      <w:szCs w:val="18"/>
                    </w:rPr>
                    <w:t>Департамент кадрового документооборота</w:t>
                  </w:r>
                </w:p>
              </w:txbxContent>
            </v:textbox>
          </v:shape>
        </w:pict>
      </w:r>
      <w:r>
        <w:rPr>
          <w:noProof/>
        </w:rPr>
        <w:pict>
          <v:line id="_x0000_s1155" style="position:absolute;left:0;text-align:left;z-index:251719680" from="75.25pt,334.5pt" to="84.25pt,334.5pt"/>
        </w:pict>
      </w:r>
      <w:r>
        <w:rPr>
          <w:noProof/>
        </w:rPr>
        <w:pict>
          <v:shape id="_x0000_s1156" type="#_x0000_t202" style="position:absolute;left:0;text-align:left;margin-left:84.25pt;margin-top:325.5pt;width:117pt;height:18pt;z-index:251655168">
            <v:textbox style="mso-next-textbox:#_x0000_s1156">
              <w:txbxContent>
                <w:p w:rsidR="00F52564" w:rsidRDefault="00F52564" w:rsidP="00F52564">
                  <w:pPr>
                    <w:jc w:val="center"/>
                    <w:rPr>
                      <w:sz w:val="18"/>
                      <w:szCs w:val="18"/>
                    </w:rPr>
                  </w:pPr>
                  <w:r>
                    <w:rPr>
                      <w:sz w:val="18"/>
                      <w:szCs w:val="18"/>
                    </w:rPr>
                    <w:t>Департамент качества</w:t>
                  </w:r>
                </w:p>
              </w:txbxContent>
            </v:textbox>
          </v:shape>
        </w:pict>
      </w:r>
      <w:r>
        <w:rPr>
          <w:noProof/>
        </w:rPr>
        <w:pict>
          <v:line id="_x0000_s1157" style="position:absolute;left:0;text-align:left;z-index:251718656" from="75.25pt,307.5pt" to="84.25pt,307.5pt"/>
        </w:pict>
      </w:r>
      <w:r>
        <w:rPr>
          <w:noProof/>
        </w:rPr>
        <w:pict>
          <v:shape id="_x0000_s1158" type="#_x0000_t202" style="position:absolute;left:0;text-align:left;margin-left:84.25pt;margin-top:298.5pt;width:126pt;height:18pt;z-index:251654144">
            <v:textbox style="mso-next-textbox:#_x0000_s1158">
              <w:txbxContent>
                <w:p w:rsidR="00F52564" w:rsidRDefault="00F52564" w:rsidP="00F52564">
                  <w:pPr>
                    <w:pStyle w:val="21"/>
                  </w:pPr>
                  <w:r>
                    <w:t>Департамент безопасности</w:t>
                  </w:r>
                </w:p>
              </w:txbxContent>
            </v:textbox>
          </v:shape>
        </w:pict>
      </w:r>
      <w:r>
        <w:rPr>
          <w:noProof/>
        </w:rPr>
        <w:pict>
          <v:line id="_x0000_s1159" style="position:absolute;left:0;text-align:left;z-index:251717632" from="75.25pt,271.5pt" to="84.25pt,271.5pt"/>
        </w:pict>
      </w:r>
      <w:r>
        <w:rPr>
          <w:noProof/>
        </w:rPr>
        <w:pict>
          <v:shape id="_x0000_s1160" type="#_x0000_t202" style="position:absolute;left:0;text-align:left;margin-left:84.25pt;margin-top:262.5pt;width:117pt;height:27pt;z-index:251653120">
            <v:textbox style="mso-next-textbox:#_x0000_s1160">
              <w:txbxContent>
                <w:p w:rsidR="00F52564" w:rsidRDefault="00F52564" w:rsidP="00F52564">
                  <w:pPr>
                    <w:pStyle w:val="a6"/>
                    <w:rPr>
                      <w:sz w:val="18"/>
                      <w:szCs w:val="18"/>
                    </w:rPr>
                  </w:pPr>
                  <w:r>
                    <w:rPr>
                      <w:sz w:val="18"/>
                      <w:szCs w:val="18"/>
                    </w:rPr>
                    <w:t>Департамент орг. торговли</w:t>
                  </w:r>
                </w:p>
              </w:txbxContent>
            </v:textbox>
          </v:shape>
        </w:pict>
      </w:r>
      <w:r>
        <w:rPr>
          <w:noProof/>
        </w:rPr>
        <w:pict>
          <v:line id="_x0000_s1161" style="position:absolute;left:0;text-align:left;z-index:251716608" from="75.25pt,244.5pt" to="93.25pt,244.5pt"/>
        </w:pict>
      </w:r>
      <w:r>
        <w:rPr>
          <w:noProof/>
        </w:rPr>
        <w:pict>
          <v:shape id="_x0000_s1162" type="#_x0000_t202" style="position:absolute;left:0;text-align:left;margin-left:93.25pt;margin-top:235.5pt;width:108pt;height:18pt;z-index:251652096">
            <v:textbox style="mso-next-textbox:#_x0000_s1162">
              <w:txbxContent>
                <w:p w:rsidR="00F52564" w:rsidRDefault="00F52564" w:rsidP="00F52564">
                  <w:pPr>
                    <w:rPr>
                      <w:sz w:val="18"/>
                      <w:szCs w:val="18"/>
                    </w:rPr>
                  </w:pPr>
                  <w:r>
                    <w:rPr>
                      <w:sz w:val="18"/>
                      <w:szCs w:val="18"/>
                    </w:rPr>
                    <w:t>Департамент закупок</w:t>
                  </w:r>
                </w:p>
              </w:txbxContent>
            </v:textbox>
          </v:shape>
        </w:pict>
      </w:r>
      <w:r>
        <w:rPr>
          <w:noProof/>
        </w:rPr>
        <w:pict>
          <v:line id="_x0000_s1163" style="position:absolute;left:0;text-align:left;z-index:251715584" from="75.25pt,217.5pt" to="84.25pt,217.5pt"/>
        </w:pict>
      </w:r>
      <w:r>
        <w:rPr>
          <w:noProof/>
        </w:rPr>
        <w:pict>
          <v:shape id="_x0000_s1164" type="#_x0000_t202" style="position:absolute;left:0;text-align:left;margin-left:84.25pt;margin-top:208.5pt;width:117pt;height:18pt;z-index:251651072">
            <v:textbox style="mso-next-textbox:#_x0000_s1164">
              <w:txbxContent>
                <w:p w:rsidR="00F52564" w:rsidRDefault="00F52564" w:rsidP="00F52564">
                  <w:pPr>
                    <w:rPr>
                      <w:sz w:val="18"/>
                      <w:szCs w:val="18"/>
                    </w:rPr>
                  </w:pPr>
                  <w:r>
                    <w:rPr>
                      <w:sz w:val="18"/>
                      <w:szCs w:val="18"/>
                    </w:rPr>
                    <w:t>Департамент маркетинга</w:t>
                  </w:r>
                </w:p>
              </w:txbxContent>
            </v:textbox>
          </v:shape>
        </w:pict>
      </w:r>
      <w:r>
        <w:rPr>
          <w:noProof/>
        </w:rPr>
        <w:pict>
          <v:line id="_x0000_s1165" style="position:absolute;left:0;text-align:left;z-index:251694080" from="75.25pt,190.5pt" to="93.25pt,190.5pt"/>
        </w:pict>
      </w:r>
      <w:r>
        <w:rPr>
          <w:noProof/>
        </w:rPr>
        <w:pict>
          <v:line id="_x0000_s1166" style="position:absolute;left:0;text-align:left;flip:x;z-index:251689984" from="75.25pt,82.5pt" to="93.25pt,82.5pt"/>
        </w:pict>
      </w:r>
      <w:r>
        <w:rPr>
          <w:noProof/>
        </w:rPr>
        <w:pict>
          <v:shape id="_x0000_s1167" type="#_x0000_t202" style="position:absolute;left:0;text-align:left;margin-left:93.25pt;margin-top:181.5pt;width:99pt;height:18pt;z-index:251650048">
            <v:textbox style="mso-next-textbox:#_x0000_s1167">
              <w:txbxContent>
                <w:p w:rsidR="00F52564" w:rsidRDefault="00F52564" w:rsidP="00F52564">
                  <w:pPr>
                    <w:jc w:val="center"/>
                    <w:rPr>
                      <w:sz w:val="18"/>
                      <w:szCs w:val="18"/>
                    </w:rPr>
                  </w:pPr>
                  <w:r>
                    <w:rPr>
                      <w:sz w:val="18"/>
                      <w:szCs w:val="18"/>
                    </w:rPr>
                    <w:t xml:space="preserve">Департамент </w:t>
                  </w:r>
                  <w:r>
                    <w:rPr>
                      <w:sz w:val="18"/>
                      <w:szCs w:val="18"/>
                      <w:lang w:val="en-US"/>
                    </w:rPr>
                    <w:t>PR</w:t>
                  </w:r>
                </w:p>
              </w:txbxContent>
            </v:textbox>
          </v:shape>
        </w:pict>
      </w:r>
      <w:r>
        <w:rPr>
          <w:noProof/>
        </w:rPr>
        <w:pict>
          <v:line id="_x0000_s1168" style="position:absolute;left:0;text-align:left;z-index:251693056" from="75.25pt,163.5pt" to="93.25pt,163.5pt"/>
        </w:pict>
      </w:r>
      <w:r>
        <w:rPr>
          <w:noProof/>
        </w:rPr>
        <w:pict>
          <v:shape id="_x0000_s1169" type="#_x0000_t202" style="position:absolute;left:0;text-align:left;margin-left:93.25pt;margin-top:154.5pt;width:99pt;height:18pt;z-index:251649024">
            <v:textbox style="mso-next-textbox:#_x0000_s1169">
              <w:txbxContent>
                <w:p w:rsidR="00F52564" w:rsidRDefault="00F52564" w:rsidP="00F52564">
                  <w:pPr>
                    <w:jc w:val="center"/>
                    <w:rPr>
                      <w:sz w:val="18"/>
                      <w:szCs w:val="18"/>
                    </w:rPr>
                  </w:pPr>
                  <w:r>
                    <w:rPr>
                      <w:sz w:val="18"/>
                      <w:szCs w:val="18"/>
                    </w:rPr>
                    <w:t>Департамент АСУ</w:t>
                  </w:r>
                </w:p>
              </w:txbxContent>
            </v:textbox>
          </v:shape>
        </w:pict>
      </w:r>
      <w:r>
        <w:rPr>
          <w:noProof/>
        </w:rPr>
        <w:pict>
          <v:line id="_x0000_s1170" style="position:absolute;left:0;text-align:left;z-index:251692032" from="75.25pt,136.5pt" to="93.25pt,136.5pt"/>
        </w:pict>
      </w:r>
      <w:r>
        <w:rPr>
          <w:noProof/>
        </w:rPr>
        <w:pict>
          <v:shape id="_x0000_s1171" type="#_x0000_t202" style="position:absolute;left:0;text-align:left;margin-left:93.25pt;margin-top:127.5pt;width:99pt;height:18pt;z-index:251648000">
            <v:textbox style="mso-next-textbox:#_x0000_s1171">
              <w:txbxContent>
                <w:p w:rsidR="00F52564" w:rsidRDefault="00F52564" w:rsidP="00F52564">
                  <w:pPr>
                    <w:jc w:val="center"/>
                    <w:rPr>
                      <w:sz w:val="18"/>
                      <w:szCs w:val="18"/>
                    </w:rPr>
                  </w:pPr>
                  <w:r>
                    <w:rPr>
                      <w:sz w:val="18"/>
                      <w:szCs w:val="18"/>
                    </w:rPr>
                    <w:t>Департамент АиП</w:t>
                  </w:r>
                </w:p>
              </w:txbxContent>
            </v:textbox>
          </v:shape>
        </w:pict>
      </w:r>
      <w:r>
        <w:rPr>
          <w:noProof/>
        </w:rPr>
        <w:pict>
          <v:shape id="_x0000_s1172" type="#_x0000_t202" style="position:absolute;left:0;text-align:left;margin-left:93.25pt;margin-top:100.5pt;width:99pt;height:18pt;z-index:251646976">
            <v:textbox style="mso-next-textbox:#_x0000_s1172">
              <w:txbxContent>
                <w:p w:rsidR="00F52564" w:rsidRDefault="00F52564" w:rsidP="00F52564">
                  <w:pPr>
                    <w:jc w:val="center"/>
                    <w:rPr>
                      <w:sz w:val="18"/>
                      <w:szCs w:val="18"/>
                    </w:rPr>
                  </w:pPr>
                  <w:r>
                    <w:rPr>
                      <w:sz w:val="18"/>
                      <w:szCs w:val="18"/>
                    </w:rPr>
                    <w:t xml:space="preserve">Бухгалтерия </w:t>
                  </w:r>
                </w:p>
              </w:txbxContent>
            </v:textbox>
          </v:shape>
        </w:pict>
      </w:r>
      <w:r>
        <w:rPr>
          <w:noProof/>
        </w:rPr>
        <w:pict>
          <v:line id="_x0000_s1173" style="position:absolute;left:0;text-align:left;flip:y;z-index:251688960" from="147.25pt,91.5pt" to="147.25pt,100.5pt"/>
        </w:pict>
      </w:r>
      <w:r>
        <w:rPr>
          <w:noProof/>
        </w:rPr>
        <w:pict>
          <v:shape id="_x0000_s1174" type="#_x0000_t202" style="position:absolute;left:0;text-align:left;margin-left:93.25pt;margin-top:73.5pt;width:99pt;height:18pt;z-index:251645952">
            <v:textbox style="mso-next-textbox:#_x0000_s1174">
              <w:txbxContent>
                <w:p w:rsidR="00F52564" w:rsidRDefault="00F52564" w:rsidP="00F52564">
                  <w:pPr>
                    <w:jc w:val="center"/>
                    <w:rPr>
                      <w:sz w:val="18"/>
                      <w:szCs w:val="18"/>
                    </w:rPr>
                  </w:pPr>
                  <w:r>
                    <w:rPr>
                      <w:sz w:val="18"/>
                      <w:szCs w:val="18"/>
                    </w:rPr>
                    <w:t>Главный бухгалтер</w:t>
                  </w:r>
                </w:p>
              </w:txbxContent>
            </v:textbox>
          </v:shape>
        </w:pict>
      </w:r>
      <w:r>
        <w:rPr>
          <w:noProof/>
        </w:rPr>
        <w:pict>
          <v:line id="_x0000_s1175" style="position:absolute;left:0;text-align:left;z-index:251709440" from="147.25pt,64.5pt" to="147.25pt,73.5pt"/>
        </w:pict>
      </w:r>
      <w:r>
        <w:rPr>
          <w:noProof/>
        </w:rPr>
        <w:pict>
          <v:shape id="_x0000_s1176" type="#_x0000_t202" style="position:absolute;left:0;text-align:left;margin-left:-23.75pt;margin-top:73.5pt;width:90pt;height:45pt;z-index:251644928">
            <v:textbox style="mso-next-textbox:#_x0000_s1176">
              <w:txbxContent>
                <w:p w:rsidR="00F52564" w:rsidRDefault="00F52564" w:rsidP="00F52564">
                  <w:pPr>
                    <w:pStyle w:val="a6"/>
                    <w:spacing w:line="40" w:lineRule="atLeast"/>
                    <w:rPr>
                      <w:sz w:val="18"/>
                      <w:szCs w:val="18"/>
                    </w:rPr>
                  </w:pPr>
                  <w:r>
                    <w:rPr>
                      <w:sz w:val="18"/>
                      <w:szCs w:val="18"/>
                    </w:rPr>
                    <w:t>Зам. по персоналу и социальным вопросам</w:t>
                  </w:r>
                </w:p>
              </w:txbxContent>
            </v:textbox>
          </v:shape>
        </w:pict>
      </w:r>
      <w:r>
        <w:rPr>
          <w:noProof/>
        </w:rPr>
        <w:pict>
          <v:line id="_x0000_s1177" style="position:absolute;left:0;text-align:left;flip:y;z-index:251695104" from="12.25pt,64.5pt" to="12.25pt,73.5pt"/>
        </w:pict>
      </w:r>
      <w:r>
        <w:rPr>
          <w:noProof/>
        </w:rPr>
        <w:pict>
          <v:line id="_x0000_s1178" style="position:absolute;left:0;text-align:left;z-index:251687936" from="165.25pt,20.65pt" to="210.25pt,20.65pt"/>
        </w:pict>
      </w:r>
      <w:r>
        <w:rPr>
          <w:noProof/>
        </w:rPr>
        <w:pict>
          <v:line id="_x0000_s1179" style="position:absolute;left:0;text-align:left;flip:y;z-index:251686912" from="165.25pt,2.65pt" to="165.25pt,29.65pt"/>
        </w:pict>
      </w:r>
      <w:r>
        <w:rPr>
          <w:noProof/>
        </w:rPr>
        <w:pict>
          <v:line id="_x0000_s1180" style="position:absolute;left:0;text-align:left;z-index:251685888" from="129.25pt,29.65pt" to="165.25pt,29.65pt"/>
        </w:pict>
      </w:r>
      <w:r>
        <w:rPr>
          <w:noProof/>
        </w:rPr>
        <w:pict>
          <v:line id="_x0000_s1181" style="position:absolute;left:0;text-align:left;z-index:251684864" from="129.25pt,2.65pt" to="165.25pt,2.65pt"/>
        </w:pict>
      </w:r>
      <w:r>
        <w:rPr>
          <w:noProof/>
        </w:rPr>
        <w:pict>
          <v:shape id="_x0000_s1182" type="#_x0000_t202" style="position:absolute;left:0;text-align:left;margin-left:30.25pt;margin-top:20.65pt;width:99pt;height:18pt;z-index:251643904">
            <v:textbox style="mso-next-textbox:#_x0000_s1182">
              <w:txbxContent>
                <w:p w:rsidR="00F52564" w:rsidRDefault="00F52564" w:rsidP="00F52564">
                  <w:pPr>
                    <w:jc w:val="center"/>
                  </w:pPr>
                  <w:r>
                    <w:t>Водители</w:t>
                  </w:r>
                </w:p>
              </w:txbxContent>
            </v:textbox>
          </v:shape>
        </w:pict>
      </w:r>
      <w:r>
        <w:rPr>
          <w:noProof/>
        </w:rPr>
        <w:pict>
          <v:shape id="_x0000_s1183" type="#_x0000_t202" style="position:absolute;left:0;text-align:left;margin-left:210.25pt;margin-top:2.65pt;width:225pt;height:45pt;z-index:251641856">
            <v:textbox style="mso-next-textbox:#_x0000_s1183">
              <w:txbxContent>
                <w:p w:rsidR="00F52564" w:rsidRDefault="00F52564" w:rsidP="00F52564"/>
                <w:p w:rsidR="00F52564" w:rsidRDefault="00F52564" w:rsidP="00F52564">
                  <w:pPr>
                    <w:pStyle w:val="4"/>
                  </w:pPr>
                  <w:r>
                    <w:t>ГЕНЕРАЛЬНЫЙ ДИРЕКТОР</w:t>
                  </w:r>
                </w:p>
              </w:txbxContent>
            </v:textbox>
          </v:shape>
        </w:pict>
      </w:r>
    </w:p>
    <w:p w:rsidR="00F52564" w:rsidRDefault="00F52564">
      <w:pPr>
        <w:spacing w:line="360" w:lineRule="auto"/>
        <w:ind w:firstLine="425"/>
        <w:jc w:val="both"/>
        <w:rPr>
          <w:color w:val="000000"/>
          <w:sz w:val="28"/>
          <w:szCs w:val="28"/>
        </w:rPr>
      </w:pPr>
      <w:bookmarkStart w:id="4" w:name="_GoBack"/>
      <w:bookmarkEnd w:id="4"/>
    </w:p>
    <w:sectPr w:rsidR="00F52564">
      <w:headerReference w:type="default" r:id="rId7"/>
      <w:pgSz w:w="11906" w:h="16838" w:code="9"/>
      <w:pgMar w:top="1134" w:right="567" w:bottom="1276" w:left="1701"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E4" w:rsidRDefault="00B368E4">
      <w:r>
        <w:separator/>
      </w:r>
    </w:p>
  </w:endnote>
  <w:endnote w:type="continuationSeparator" w:id="0">
    <w:p w:rsidR="00B368E4" w:rsidRDefault="00B3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E4" w:rsidRDefault="00B368E4">
      <w:r>
        <w:separator/>
      </w:r>
    </w:p>
  </w:footnote>
  <w:footnote w:type="continuationSeparator" w:id="0">
    <w:p w:rsidR="00B368E4" w:rsidRDefault="00B368E4">
      <w:r>
        <w:continuationSeparator/>
      </w:r>
    </w:p>
  </w:footnote>
  <w:footnote w:id="1">
    <w:p w:rsidR="00B368E4" w:rsidRDefault="00F52564">
      <w:pPr>
        <w:autoSpaceDE w:val="0"/>
        <w:autoSpaceDN w:val="0"/>
        <w:adjustRightInd w:val="0"/>
      </w:pPr>
      <w:r>
        <w:rPr>
          <w:rStyle w:val="a5"/>
          <w:sz w:val="18"/>
          <w:szCs w:val="18"/>
        </w:rPr>
        <w:footnoteRef/>
      </w:r>
      <w:r>
        <w:rPr>
          <w:sz w:val="18"/>
          <w:szCs w:val="18"/>
        </w:rPr>
        <w:t xml:space="preserve">  Мамай В. И. К понятию и признакам акционерного общества // Государство и право, 1996, N 11</w:t>
      </w:r>
    </w:p>
  </w:footnote>
  <w:footnote w:id="2">
    <w:p w:rsidR="00B368E4" w:rsidRDefault="00F52564">
      <w:pPr>
        <w:autoSpaceDE w:val="0"/>
        <w:autoSpaceDN w:val="0"/>
        <w:adjustRightInd w:val="0"/>
        <w:jc w:val="both"/>
      </w:pPr>
      <w:r>
        <w:rPr>
          <w:rStyle w:val="a5"/>
          <w:sz w:val="18"/>
          <w:szCs w:val="18"/>
        </w:rPr>
        <w:footnoteRef/>
      </w:r>
      <w:r>
        <w:rPr>
          <w:sz w:val="18"/>
          <w:szCs w:val="18"/>
        </w:rPr>
        <w:t xml:space="preserve"> Барон Ю. Система римского гражданского права. Вып. 3. СПб., 1910. С.215.</w:t>
      </w:r>
    </w:p>
  </w:footnote>
  <w:footnote w:id="3">
    <w:p w:rsidR="00B368E4" w:rsidRDefault="00F52564">
      <w:pPr>
        <w:autoSpaceDE w:val="0"/>
        <w:autoSpaceDN w:val="0"/>
        <w:adjustRightInd w:val="0"/>
        <w:jc w:val="both"/>
      </w:pPr>
      <w:r>
        <w:rPr>
          <w:rStyle w:val="a5"/>
          <w:sz w:val="18"/>
          <w:szCs w:val="18"/>
        </w:rPr>
        <w:footnoteRef/>
      </w:r>
      <w:r>
        <w:rPr>
          <w:sz w:val="18"/>
          <w:szCs w:val="18"/>
        </w:rPr>
        <w:t xml:space="preserve"> Покровский И. А. История римского права. СПб., 1913. С.443.</w:t>
      </w:r>
    </w:p>
  </w:footnote>
  <w:footnote w:id="4">
    <w:p w:rsidR="00B368E4" w:rsidRDefault="00F52564">
      <w:pPr>
        <w:pStyle w:val="a3"/>
      </w:pPr>
      <w:r>
        <w:rPr>
          <w:rStyle w:val="a5"/>
          <w:sz w:val="18"/>
          <w:szCs w:val="18"/>
        </w:rPr>
        <w:footnoteRef/>
      </w:r>
      <w:r>
        <w:rPr>
          <w:sz w:val="18"/>
          <w:szCs w:val="18"/>
        </w:rPr>
        <w:t xml:space="preserve"> </w:t>
      </w:r>
      <w:r>
        <w:rPr>
          <w:color w:val="000000"/>
          <w:sz w:val="18"/>
          <w:szCs w:val="18"/>
        </w:rPr>
        <w:t>Барон Ю. Система римского гражданского права. Вып. 1. Киев, 1988. С.56.</w:t>
      </w:r>
    </w:p>
  </w:footnote>
  <w:footnote w:id="5">
    <w:p w:rsidR="00B368E4" w:rsidRDefault="00F52564">
      <w:pPr>
        <w:autoSpaceDE w:val="0"/>
        <w:autoSpaceDN w:val="0"/>
        <w:adjustRightInd w:val="0"/>
        <w:jc w:val="both"/>
      </w:pPr>
      <w:r>
        <w:rPr>
          <w:rStyle w:val="a5"/>
          <w:sz w:val="18"/>
          <w:szCs w:val="18"/>
        </w:rPr>
        <w:footnoteRef/>
      </w:r>
      <w:r>
        <w:rPr>
          <w:sz w:val="18"/>
          <w:szCs w:val="18"/>
        </w:rPr>
        <w:t xml:space="preserve"> Зом Р. Институции римского права. СПб., 1888. С.85; Братусь С.Н. Субъекты гражданского права. М., 1950. С.142; Римское частное право / Под ред. И. Б. Новицкого, И. С.Перетерского. М., 1994. С.115.</w:t>
      </w:r>
    </w:p>
  </w:footnote>
  <w:footnote w:id="6">
    <w:p w:rsidR="00B368E4" w:rsidRDefault="00F52564">
      <w:pPr>
        <w:autoSpaceDE w:val="0"/>
        <w:autoSpaceDN w:val="0"/>
        <w:adjustRightInd w:val="0"/>
        <w:jc w:val="both"/>
      </w:pPr>
      <w:r>
        <w:rPr>
          <w:rStyle w:val="a5"/>
          <w:sz w:val="18"/>
          <w:szCs w:val="18"/>
        </w:rPr>
        <w:footnoteRef/>
      </w:r>
      <w:r>
        <w:rPr>
          <w:sz w:val="18"/>
          <w:szCs w:val="18"/>
        </w:rPr>
        <w:t xml:space="preserve"> Козлова Н. В. Учредительный договор о создании коммерческих обществ и товариществ. М., 1994. С.24.</w:t>
      </w:r>
    </w:p>
  </w:footnote>
  <w:footnote w:id="7">
    <w:p w:rsidR="00B368E4" w:rsidRDefault="00F52564">
      <w:pPr>
        <w:autoSpaceDE w:val="0"/>
        <w:autoSpaceDN w:val="0"/>
        <w:adjustRightInd w:val="0"/>
        <w:jc w:val="both"/>
      </w:pPr>
      <w:r>
        <w:rPr>
          <w:rStyle w:val="a5"/>
          <w:sz w:val="18"/>
          <w:szCs w:val="18"/>
        </w:rPr>
        <w:footnoteRef/>
      </w:r>
      <w:r>
        <w:rPr>
          <w:sz w:val="18"/>
          <w:szCs w:val="18"/>
        </w:rPr>
        <w:t xml:space="preserve"> Перетерский И. С.Всеобщая история государства и права. Вып. 2. Древний Рим. М., 1945. C. 119.</w:t>
      </w:r>
    </w:p>
  </w:footnote>
  <w:footnote w:id="8">
    <w:p w:rsidR="00B368E4" w:rsidRDefault="00F52564">
      <w:pPr>
        <w:pStyle w:val="a3"/>
      </w:pPr>
      <w:r>
        <w:rPr>
          <w:rStyle w:val="a5"/>
          <w:sz w:val="18"/>
          <w:szCs w:val="18"/>
        </w:rPr>
        <w:footnoteRef/>
      </w:r>
      <w:r>
        <w:rPr>
          <w:sz w:val="18"/>
          <w:szCs w:val="18"/>
        </w:rPr>
        <w:t xml:space="preserve"> </w:t>
      </w:r>
      <w:r>
        <w:rPr>
          <w:color w:val="000000"/>
          <w:sz w:val="18"/>
          <w:szCs w:val="18"/>
        </w:rPr>
        <w:t>Цит. по: Перетерский И. С.Указ. соч. С.119.</w:t>
      </w:r>
    </w:p>
  </w:footnote>
  <w:footnote w:id="9">
    <w:p w:rsidR="00B368E4" w:rsidRDefault="00F52564">
      <w:pPr>
        <w:autoSpaceDE w:val="0"/>
        <w:autoSpaceDN w:val="0"/>
        <w:adjustRightInd w:val="0"/>
        <w:jc w:val="both"/>
      </w:pPr>
      <w:r>
        <w:rPr>
          <w:rStyle w:val="a5"/>
          <w:sz w:val="18"/>
          <w:szCs w:val="18"/>
        </w:rPr>
        <w:footnoteRef/>
      </w:r>
      <w:r>
        <w:rPr>
          <w:sz w:val="18"/>
          <w:szCs w:val="18"/>
        </w:rPr>
        <w:t xml:space="preserve"> Шершеневич Г. Ф. Курс торгового права. Т.1. СПб., 1908. С.308.</w:t>
      </w:r>
    </w:p>
  </w:footnote>
  <w:footnote w:id="10">
    <w:p w:rsidR="00B368E4" w:rsidRDefault="00F52564">
      <w:pPr>
        <w:pStyle w:val="a3"/>
      </w:pPr>
      <w:r>
        <w:rPr>
          <w:rStyle w:val="a5"/>
          <w:sz w:val="18"/>
          <w:szCs w:val="18"/>
        </w:rPr>
        <w:footnoteRef/>
      </w:r>
      <w:r>
        <w:rPr>
          <w:sz w:val="18"/>
          <w:szCs w:val="18"/>
        </w:rPr>
        <w:t xml:space="preserve"> </w:t>
      </w:r>
      <w:r>
        <w:rPr>
          <w:color w:val="000000"/>
          <w:sz w:val="18"/>
          <w:szCs w:val="18"/>
        </w:rPr>
        <w:t>Н. Г. Правовая ситуация гражданских товариществ // Право и жизнь. 1926. N 1. С.32-33.</w:t>
      </w:r>
    </w:p>
  </w:footnote>
  <w:footnote w:id="11">
    <w:p w:rsidR="00B368E4" w:rsidRDefault="00F52564">
      <w:pPr>
        <w:autoSpaceDE w:val="0"/>
        <w:autoSpaceDN w:val="0"/>
        <w:adjustRightInd w:val="0"/>
        <w:jc w:val="both"/>
      </w:pPr>
      <w:r>
        <w:rPr>
          <w:rStyle w:val="a5"/>
          <w:sz w:val="18"/>
          <w:szCs w:val="18"/>
        </w:rPr>
        <w:footnoteRef/>
      </w:r>
      <w:r>
        <w:rPr>
          <w:sz w:val="18"/>
          <w:szCs w:val="18"/>
        </w:rPr>
        <w:t xml:space="preserve"> Каминка А. И. Указ. соч. С.1</w:t>
      </w:r>
      <w:r>
        <w:rPr>
          <w:sz w:val="18"/>
          <w:szCs w:val="18"/>
          <w:lang w:val="en-US"/>
        </w:rPr>
        <w:t>67</w:t>
      </w:r>
      <w:r>
        <w:rPr>
          <w:sz w:val="18"/>
          <w:szCs w:val="18"/>
        </w:rPr>
        <w:t>.</w:t>
      </w:r>
    </w:p>
  </w:footnote>
  <w:footnote w:id="12">
    <w:p w:rsidR="00B368E4" w:rsidRDefault="00F52564">
      <w:pPr>
        <w:pStyle w:val="a3"/>
      </w:pPr>
      <w:r>
        <w:rPr>
          <w:rStyle w:val="a5"/>
          <w:sz w:val="18"/>
          <w:szCs w:val="18"/>
        </w:rPr>
        <w:footnoteRef/>
      </w:r>
      <w:r>
        <w:rPr>
          <w:sz w:val="18"/>
          <w:szCs w:val="18"/>
        </w:rPr>
        <w:t xml:space="preserve"> </w:t>
      </w:r>
      <w:r>
        <w:rPr>
          <w:color w:val="000000"/>
          <w:sz w:val="18"/>
          <w:szCs w:val="18"/>
        </w:rPr>
        <w:t>Шершеневич Г. Ф. Указ. соч. С.398.</w:t>
      </w:r>
    </w:p>
  </w:footnote>
  <w:footnote w:id="13">
    <w:p w:rsidR="00B368E4" w:rsidRDefault="00F52564">
      <w:pPr>
        <w:autoSpaceDE w:val="0"/>
        <w:autoSpaceDN w:val="0"/>
        <w:adjustRightInd w:val="0"/>
        <w:jc w:val="both"/>
      </w:pPr>
      <w:r>
        <w:rPr>
          <w:rStyle w:val="a5"/>
        </w:rPr>
        <w:footnoteRef/>
      </w:r>
      <w:r>
        <w:t xml:space="preserve"> Гойхбарг А. Г. Очерки хозяйственного права. М., 1927. С.93.</w:t>
      </w:r>
    </w:p>
  </w:footnote>
  <w:footnote w:id="14">
    <w:p w:rsidR="00B368E4" w:rsidRDefault="00F52564">
      <w:pPr>
        <w:autoSpaceDE w:val="0"/>
        <w:autoSpaceDN w:val="0"/>
        <w:adjustRightInd w:val="0"/>
        <w:jc w:val="both"/>
      </w:pPr>
      <w:r>
        <w:rPr>
          <w:rStyle w:val="a5"/>
          <w:sz w:val="18"/>
          <w:szCs w:val="18"/>
        </w:rPr>
        <w:footnoteRef/>
      </w:r>
      <w:r>
        <w:rPr>
          <w:sz w:val="18"/>
          <w:szCs w:val="18"/>
        </w:rPr>
        <w:t xml:space="preserve"> обзор точек зрения в литературе: Башилов А. П. О торговых товариществах // Журнал Министерства юстиции. 1894. N 1-2; Каминка А. И. Акционерные компании. Т.1. СПб., 1902. С.394-469.</w:t>
      </w:r>
    </w:p>
  </w:footnote>
  <w:footnote w:id="15">
    <w:p w:rsidR="00B368E4" w:rsidRDefault="00F52564">
      <w:pPr>
        <w:autoSpaceDE w:val="0"/>
        <w:autoSpaceDN w:val="0"/>
        <w:adjustRightInd w:val="0"/>
        <w:jc w:val="both"/>
      </w:pPr>
      <w:r>
        <w:rPr>
          <w:rStyle w:val="a5"/>
          <w:sz w:val="18"/>
          <w:szCs w:val="18"/>
        </w:rPr>
        <w:footnoteRef/>
      </w:r>
      <w:r>
        <w:rPr>
          <w:sz w:val="18"/>
          <w:szCs w:val="18"/>
        </w:rPr>
        <w:t xml:space="preserve"> Гойхбарг А. Г. Указ. соч. С.46.</w:t>
      </w:r>
    </w:p>
  </w:footnote>
  <w:footnote w:id="16">
    <w:p w:rsidR="00B368E4" w:rsidRDefault="00F52564">
      <w:pPr>
        <w:pStyle w:val="a3"/>
      </w:pPr>
      <w:r>
        <w:rPr>
          <w:rStyle w:val="a5"/>
          <w:sz w:val="18"/>
          <w:szCs w:val="18"/>
        </w:rPr>
        <w:footnoteRef/>
      </w:r>
      <w:r>
        <w:rPr>
          <w:sz w:val="18"/>
          <w:szCs w:val="18"/>
        </w:rPr>
        <w:t xml:space="preserve"> Российская юридическая энциклопедия. - М.: Издательский Дом ИНФРА.-М,2001г.-Х,1110с.</w:t>
      </w:r>
    </w:p>
  </w:footnote>
  <w:footnote w:id="17">
    <w:p w:rsidR="00B368E4" w:rsidRDefault="00F52564">
      <w:pPr>
        <w:pStyle w:val="a3"/>
      </w:pPr>
      <w:r>
        <w:rPr>
          <w:rStyle w:val="a5"/>
          <w:sz w:val="18"/>
          <w:szCs w:val="18"/>
        </w:rPr>
        <w:footnoteRef/>
      </w:r>
      <w:r>
        <w:rPr>
          <w:sz w:val="18"/>
          <w:szCs w:val="18"/>
        </w:rPr>
        <w:t xml:space="preserve"> Свод законов Российской империи. Законы гражданские и межевые. Ч. 1. Изд. 3. СПб., 1835. Ст.1389.</w:t>
      </w:r>
    </w:p>
  </w:footnote>
  <w:footnote w:id="18">
    <w:p w:rsidR="00B368E4" w:rsidRDefault="00F52564">
      <w:pPr>
        <w:pStyle w:val="a3"/>
      </w:pPr>
      <w:r>
        <w:rPr>
          <w:rStyle w:val="a5"/>
          <w:sz w:val="18"/>
          <w:szCs w:val="18"/>
        </w:rPr>
        <w:footnoteRef/>
      </w:r>
      <w:r>
        <w:rPr>
          <w:sz w:val="18"/>
          <w:szCs w:val="18"/>
        </w:rPr>
        <w:t xml:space="preserve"> Петражицкий  Л. Акционерная компания.СПб.,1898г. </w:t>
      </w:r>
    </w:p>
  </w:footnote>
  <w:footnote w:id="19">
    <w:p w:rsidR="00B368E4" w:rsidRDefault="00F52564">
      <w:pPr>
        <w:jc w:val="both"/>
      </w:pPr>
      <w:r>
        <w:rPr>
          <w:rStyle w:val="a5"/>
          <w:sz w:val="18"/>
          <w:szCs w:val="18"/>
        </w:rPr>
        <w:footnoteRef/>
      </w:r>
      <w:r>
        <w:rPr>
          <w:sz w:val="18"/>
          <w:szCs w:val="18"/>
        </w:rPr>
        <w:t xml:space="preserve"> </w:t>
      </w:r>
      <w:r>
        <w:rPr>
          <w:snapToGrid w:val="0"/>
          <w:sz w:val="18"/>
          <w:szCs w:val="18"/>
        </w:rPr>
        <w:t>Сухаров Е.А.. Чьи интересы защитит закон. М.: Юридическая литература,1991г.</w:t>
      </w:r>
    </w:p>
  </w:footnote>
  <w:footnote w:id="20">
    <w:p w:rsidR="00B368E4" w:rsidRDefault="00F52564">
      <w:pPr>
        <w:pStyle w:val="a3"/>
      </w:pPr>
      <w:r>
        <w:rPr>
          <w:rStyle w:val="a5"/>
          <w:sz w:val="18"/>
          <w:szCs w:val="18"/>
        </w:rPr>
        <w:footnoteRef/>
      </w:r>
      <w:r>
        <w:rPr>
          <w:sz w:val="18"/>
          <w:szCs w:val="18"/>
        </w:rPr>
        <w:t xml:space="preserve"> </w:t>
      </w:r>
      <w:r>
        <w:rPr>
          <w:snapToGrid w:val="0"/>
          <w:sz w:val="18"/>
          <w:szCs w:val="18"/>
        </w:rPr>
        <w:t>Костикова Е. «Акционерное общество откроет свои тайны», изд. 1997г.</w:t>
      </w:r>
    </w:p>
  </w:footnote>
  <w:footnote w:id="21">
    <w:p w:rsidR="00B368E4" w:rsidRDefault="00F52564">
      <w:pPr>
        <w:autoSpaceDE w:val="0"/>
        <w:autoSpaceDN w:val="0"/>
        <w:adjustRightInd w:val="0"/>
        <w:jc w:val="both"/>
      </w:pPr>
      <w:r>
        <w:rPr>
          <w:rStyle w:val="a5"/>
          <w:sz w:val="18"/>
          <w:szCs w:val="18"/>
        </w:rPr>
        <w:footnoteRef/>
      </w:r>
      <w:r>
        <w:rPr>
          <w:sz w:val="18"/>
          <w:szCs w:val="18"/>
        </w:rPr>
        <w:t xml:space="preserve"> Победоносцев К. П. Указ. соч. С.530.</w:t>
      </w:r>
    </w:p>
  </w:footnote>
  <w:footnote w:id="22">
    <w:p w:rsidR="00B368E4" w:rsidRDefault="00F52564">
      <w:pPr>
        <w:autoSpaceDE w:val="0"/>
        <w:autoSpaceDN w:val="0"/>
        <w:adjustRightInd w:val="0"/>
        <w:jc w:val="both"/>
      </w:pPr>
      <w:r>
        <w:rPr>
          <w:rStyle w:val="a5"/>
          <w:sz w:val="18"/>
          <w:szCs w:val="18"/>
        </w:rPr>
        <w:footnoteRef/>
      </w:r>
      <w:r>
        <w:rPr>
          <w:sz w:val="18"/>
          <w:szCs w:val="18"/>
        </w:rPr>
        <w:t xml:space="preserve"> Каминка А. И. Очерки торгового права. Вып. 1. СПб., 1911. С.168.</w:t>
      </w:r>
    </w:p>
  </w:footnote>
  <w:footnote w:id="23">
    <w:p w:rsidR="00B368E4" w:rsidRDefault="00F52564">
      <w:pPr>
        <w:autoSpaceDE w:val="0"/>
        <w:autoSpaceDN w:val="0"/>
        <w:adjustRightInd w:val="0"/>
        <w:jc w:val="both"/>
      </w:pPr>
      <w:r>
        <w:rPr>
          <w:rStyle w:val="a5"/>
          <w:sz w:val="18"/>
          <w:szCs w:val="18"/>
        </w:rPr>
        <w:footnoteRef/>
      </w:r>
      <w:r>
        <w:rPr>
          <w:sz w:val="18"/>
          <w:szCs w:val="18"/>
        </w:rPr>
        <w:t xml:space="preserve"> Шершеневич Г. Ф. Указ. соч. С.289-290.</w:t>
      </w:r>
    </w:p>
  </w:footnote>
  <w:footnote w:id="24">
    <w:p w:rsidR="00B368E4" w:rsidRDefault="00F52564">
      <w:pPr>
        <w:autoSpaceDE w:val="0"/>
        <w:autoSpaceDN w:val="0"/>
        <w:adjustRightInd w:val="0"/>
        <w:jc w:val="both"/>
      </w:pPr>
      <w:r>
        <w:rPr>
          <w:rStyle w:val="a5"/>
          <w:sz w:val="18"/>
          <w:szCs w:val="18"/>
        </w:rPr>
        <w:footnoteRef/>
      </w:r>
      <w:r>
        <w:rPr>
          <w:sz w:val="18"/>
          <w:szCs w:val="18"/>
        </w:rPr>
        <w:t xml:space="preserve"> Брагинский М. И. Юридические лица (Законодательные модели) // Материалы конференции "Гражданское законодательство РФ: состояние, проблемы, перспективы". М., 1994. С.45.</w:t>
      </w:r>
    </w:p>
  </w:footnote>
  <w:footnote w:id="25">
    <w:p w:rsidR="00B368E4" w:rsidRDefault="00F52564">
      <w:pPr>
        <w:autoSpaceDE w:val="0"/>
        <w:autoSpaceDN w:val="0"/>
        <w:adjustRightInd w:val="0"/>
        <w:jc w:val="both"/>
      </w:pPr>
      <w:r>
        <w:rPr>
          <w:rStyle w:val="a5"/>
          <w:sz w:val="18"/>
          <w:szCs w:val="18"/>
        </w:rPr>
        <w:footnoteRef/>
      </w:r>
      <w:r>
        <w:rPr>
          <w:sz w:val="18"/>
          <w:szCs w:val="18"/>
        </w:rPr>
        <w:t xml:space="preserve"> Победоносцев К. П. Указ. соч. С.168.</w:t>
      </w:r>
    </w:p>
  </w:footnote>
  <w:footnote w:id="26">
    <w:p w:rsidR="00B368E4" w:rsidRDefault="00F52564">
      <w:pPr>
        <w:autoSpaceDE w:val="0"/>
        <w:autoSpaceDN w:val="0"/>
        <w:adjustRightInd w:val="0"/>
        <w:jc w:val="both"/>
      </w:pPr>
      <w:r>
        <w:rPr>
          <w:rStyle w:val="a5"/>
          <w:sz w:val="18"/>
          <w:szCs w:val="18"/>
        </w:rPr>
        <w:footnoteRef/>
      </w:r>
      <w:r>
        <w:rPr>
          <w:sz w:val="18"/>
          <w:szCs w:val="18"/>
        </w:rPr>
        <w:t xml:space="preserve"> Каминка А. И. Указ. соч. С.168.</w:t>
      </w:r>
    </w:p>
  </w:footnote>
  <w:footnote w:id="27">
    <w:p w:rsidR="00B368E4" w:rsidRDefault="00F52564">
      <w:pPr>
        <w:autoSpaceDE w:val="0"/>
        <w:autoSpaceDN w:val="0"/>
        <w:adjustRightInd w:val="0"/>
        <w:jc w:val="both"/>
      </w:pPr>
      <w:r>
        <w:rPr>
          <w:rStyle w:val="a5"/>
          <w:sz w:val="16"/>
          <w:szCs w:val="16"/>
        </w:rPr>
        <w:footnoteRef/>
      </w:r>
      <w:r>
        <w:rPr>
          <w:sz w:val="16"/>
          <w:szCs w:val="16"/>
        </w:rPr>
        <w:t xml:space="preserve"> Гражданское уложение. Кн.5. Обязательства. Т.3. СПб., 1899. С.319.</w:t>
      </w:r>
    </w:p>
  </w:footnote>
  <w:footnote w:id="28">
    <w:p w:rsidR="00B368E4" w:rsidRDefault="00F52564">
      <w:pPr>
        <w:autoSpaceDE w:val="0"/>
        <w:autoSpaceDN w:val="0"/>
        <w:adjustRightInd w:val="0"/>
        <w:jc w:val="both"/>
      </w:pPr>
      <w:r>
        <w:rPr>
          <w:rStyle w:val="a5"/>
          <w:sz w:val="18"/>
          <w:szCs w:val="18"/>
        </w:rPr>
        <w:footnoteRef/>
      </w:r>
      <w:r>
        <w:rPr>
          <w:sz w:val="18"/>
          <w:szCs w:val="18"/>
        </w:rPr>
        <w:t xml:space="preserve"> Вольф В. Ю. Основы хозяйственного права. М., 1928. С.41.</w:t>
      </w:r>
    </w:p>
  </w:footnote>
  <w:footnote w:id="29">
    <w:p w:rsidR="00B368E4" w:rsidRDefault="00F52564">
      <w:pPr>
        <w:autoSpaceDE w:val="0"/>
        <w:autoSpaceDN w:val="0"/>
        <w:adjustRightInd w:val="0"/>
        <w:jc w:val="both"/>
      </w:pPr>
      <w:r>
        <w:rPr>
          <w:rStyle w:val="a5"/>
          <w:sz w:val="18"/>
          <w:szCs w:val="18"/>
        </w:rPr>
        <w:footnoteRef/>
      </w:r>
      <w:r>
        <w:rPr>
          <w:sz w:val="18"/>
          <w:szCs w:val="18"/>
        </w:rPr>
        <w:t xml:space="preserve"> Гражданский кодекс. Практический комментарий. Харьков, 1925. С.264.</w:t>
      </w:r>
    </w:p>
  </w:footnote>
  <w:footnote w:id="30">
    <w:p w:rsidR="00B368E4" w:rsidRDefault="00F52564">
      <w:pPr>
        <w:pStyle w:val="a3"/>
      </w:pPr>
      <w:r>
        <w:rPr>
          <w:rStyle w:val="a5"/>
          <w:sz w:val="18"/>
          <w:szCs w:val="18"/>
        </w:rPr>
        <w:footnoteRef/>
      </w:r>
      <w:r>
        <w:rPr>
          <w:sz w:val="18"/>
          <w:szCs w:val="18"/>
        </w:rPr>
        <w:t xml:space="preserve"> </w:t>
      </w:r>
      <w:r>
        <w:rPr>
          <w:color w:val="000000"/>
          <w:sz w:val="18"/>
          <w:szCs w:val="18"/>
        </w:rPr>
        <w:t>Аскназий С. И. Общие вопросы методологии гражданского права//Ученые записки ЛГУ. Вып. 1. 1948. С.42.</w:t>
      </w:r>
    </w:p>
  </w:footnote>
  <w:footnote w:id="31">
    <w:p w:rsidR="00B368E4" w:rsidRDefault="00F52564">
      <w:pPr>
        <w:autoSpaceDE w:val="0"/>
        <w:autoSpaceDN w:val="0"/>
        <w:adjustRightInd w:val="0"/>
        <w:jc w:val="both"/>
      </w:pPr>
      <w:r>
        <w:rPr>
          <w:rStyle w:val="a5"/>
          <w:sz w:val="18"/>
          <w:szCs w:val="18"/>
        </w:rPr>
        <w:footnoteRef/>
      </w:r>
      <w:r>
        <w:rPr>
          <w:sz w:val="18"/>
          <w:szCs w:val="18"/>
        </w:rPr>
        <w:t xml:space="preserve"> Победоносцев К. П. Курс гражданского права. СПб., 1896. С.541.</w:t>
      </w:r>
    </w:p>
  </w:footnote>
  <w:footnote w:id="32">
    <w:p w:rsidR="00B368E4" w:rsidRDefault="00F52564">
      <w:pPr>
        <w:pStyle w:val="a3"/>
      </w:pPr>
      <w:r>
        <w:rPr>
          <w:rStyle w:val="a5"/>
          <w:sz w:val="18"/>
          <w:szCs w:val="18"/>
        </w:rPr>
        <w:footnoteRef/>
      </w:r>
      <w:r>
        <w:rPr>
          <w:sz w:val="18"/>
          <w:szCs w:val="18"/>
        </w:rPr>
        <w:t xml:space="preserve"> </w:t>
      </w:r>
      <w:r>
        <w:rPr>
          <w:color w:val="000000"/>
          <w:sz w:val="18"/>
          <w:szCs w:val="18"/>
        </w:rPr>
        <w:t>Братусь С.Н. Юридические лица в советском гражданском праве // Ученые труды ВИЮН. Вып. 12. 1947. С.150.</w:t>
      </w:r>
    </w:p>
  </w:footnote>
  <w:footnote w:id="33">
    <w:p w:rsidR="00B368E4" w:rsidRDefault="00F52564">
      <w:pPr>
        <w:pStyle w:val="a3"/>
      </w:pPr>
      <w:r>
        <w:rPr>
          <w:rStyle w:val="a5"/>
          <w:sz w:val="16"/>
          <w:szCs w:val="16"/>
        </w:rPr>
        <w:footnoteRef/>
      </w:r>
      <w:r>
        <w:rPr>
          <w:sz w:val="16"/>
          <w:szCs w:val="16"/>
        </w:rPr>
        <w:t>( Абз.1 п.1 ст.96ГК РФ) Гражданский кодекс Российской Федерации.-</w:t>
      </w:r>
      <w:r>
        <w:rPr>
          <w:sz w:val="16"/>
          <w:szCs w:val="16"/>
          <w:lang w:val="en-US"/>
        </w:rPr>
        <w:t>M</w:t>
      </w:r>
      <w:r>
        <w:rPr>
          <w:sz w:val="16"/>
          <w:szCs w:val="16"/>
        </w:rPr>
        <w:t>-СПб.: «Издательский дом Герда»,2002,576с.</w:t>
      </w:r>
    </w:p>
  </w:footnote>
  <w:footnote w:id="34">
    <w:p w:rsidR="00F52564" w:rsidRDefault="00F52564">
      <w:pPr>
        <w:pStyle w:val="a3"/>
        <w:rPr>
          <w:sz w:val="16"/>
          <w:szCs w:val="16"/>
        </w:rPr>
      </w:pPr>
      <w:r>
        <w:rPr>
          <w:rStyle w:val="a5"/>
          <w:sz w:val="16"/>
          <w:szCs w:val="16"/>
        </w:rPr>
        <w:footnoteRef/>
      </w:r>
      <w:r>
        <w:rPr>
          <w:sz w:val="16"/>
          <w:szCs w:val="16"/>
        </w:rPr>
        <w:t xml:space="preserve"> Киперман Г.Я. Выкуп акций акционерным обществом//Финансовая газета.1996г.№27.</w:t>
      </w:r>
    </w:p>
    <w:p w:rsidR="00B368E4" w:rsidRDefault="00B368E4">
      <w:pPr>
        <w:pStyle w:val="a3"/>
      </w:pPr>
    </w:p>
  </w:footnote>
  <w:footnote w:id="35">
    <w:p w:rsidR="00B368E4" w:rsidRDefault="00F52564">
      <w:pPr>
        <w:pStyle w:val="a3"/>
      </w:pPr>
      <w:r>
        <w:rPr>
          <w:rStyle w:val="a5"/>
          <w:sz w:val="16"/>
          <w:szCs w:val="16"/>
        </w:rPr>
        <w:footnoteRef/>
      </w:r>
      <w:r>
        <w:rPr>
          <w:sz w:val="16"/>
          <w:szCs w:val="16"/>
        </w:rPr>
        <w:t xml:space="preserve"> Федеральный закон «Об акционерных обществах»-М.: Издат. НОРМА ,2002г.-416с. </w:t>
      </w:r>
    </w:p>
  </w:footnote>
  <w:footnote w:id="36">
    <w:p w:rsidR="00F52564" w:rsidRDefault="00F52564">
      <w:pPr>
        <w:pStyle w:val="a3"/>
        <w:rPr>
          <w:sz w:val="16"/>
          <w:szCs w:val="16"/>
        </w:rPr>
      </w:pPr>
      <w:r>
        <w:rPr>
          <w:rStyle w:val="a5"/>
          <w:sz w:val="16"/>
          <w:szCs w:val="16"/>
        </w:rPr>
        <w:footnoteRef/>
      </w:r>
      <w:r>
        <w:rPr>
          <w:sz w:val="16"/>
          <w:szCs w:val="16"/>
        </w:rPr>
        <w:t xml:space="preserve"> Андреев В.Создание акционерного общества и контроль за его деятельностью//Хозяйство и право.1996г.№4.</w:t>
      </w:r>
    </w:p>
    <w:p w:rsidR="00B368E4" w:rsidRDefault="00B368E4">
      <w:pPr>
        <w:pStyle w:val="a3"/>
      </w:pPr>
    </w:p>
  </w:footnote>
  <w:footnote w:id="37">
    <w:p w:rsidR="00B368E4" w:rsidRDefault="00F52564">
      <w:pPr>
        <w:pStyle w:val="a3"/>
      </w:pPr>
      <w:r>
        <w:rPr>
          <w:rStyle w:val="a5"/>
          <w:sz w:val="16"/>
          <w:szCs w:val="16"/>
        </w:rPr>
        <w:footnoteRef/>
      </w:r>
      <w:r>
        <w:rPr>
          <w:sz w:val="16"/>
          <w:szCs w:val="16"/>
        </w:rPr>
        <w:t xml:space="preserve"> Долинская В.В.Акционерное право:Учебник/Отв.ред.А.Ю. Кабалкин.М.:Юрид.лит.,1997г.</w:t>
      </w:r>
    </w:p>
  </w:footnote>
  <w:footnote w:id="38">
    <w:p w:rsidR="00B368E4" w:rsidRDefault="00F52564">
      <w:pPr>
        <w:pStyle w:val="a3"/>
      </w:pPr>
      <w:r>
        <w:rPr>
          <w:rStyle w:val="a5"/>
          <w:sz w:val="16"/>
          <w:szCs w:val="16"/>
        </w:rPr>
        <w:footnoteRef/>
      </w:r>
      <w:r>
        <w:rPr>
          <w:sz w:val="16"/>
          <w:szCs w:val="16"/>
        </w:rPr>
        <w:t xml:space="preserve"> Могилевский С.Д. Акционерные общества.М.:Дело,1998г.</w:t>
      </w:r>
    </w:p>
  </w:footnote>
  <w:footnote w:id="39">
    <w:p w:rsidR="00B368E4" w:rsidRDefault="00F52564">
      <w:pPr>
        <w:autoSpaceDE w:val="0"/>
        <w:autoSpaceDN w:val="0"/>
        <w:adjustRightInd w:val="0"/>
      </w:pPr>
      <w:r>
        <w:rPr>
          <w:rStyle w:val="a5"/>
          <w:color w:val="000000"/>
          <w:sz w:val="16"/>
          <w:szCs w:val="16"/>
        </w:rPr>
        <w:footnoteRef/>
      </w:r>
      <w:r>
        <w:rPr>
          <w:color w:val="000000"/>
          <w:sz w:val="16"/>
          <w:szCs w:val="16"/>
        </w:rPr>
        <w:t xml:space="preserve"> Определение Конституционного Суда РФ от 6 декабря 2001 г. N 255-О</w:t>
      </w:r>
    </w:p>
  </w:footnote>
  <w:footnote w:id="40">
    <w:p w:rsidR="00F52564" w:rsidRDefault="00F52564">
      <w:pPr>
        <w:pStyle w:val="23"/>
        <w:ind w:firstLine="0"/>
        <w:rPr>
          <w:rFonts w:eastAsia="MS Mincho"/>
          <w:sz w:val="16"/>
          <w:szCs w:val="16"/>
        </w:rPr>
      </w:pPr>
      <w:r>
        <w:rPr>
          <w:rStyle w:val="a5"/>
          <w:sz w:val="16"/>
          <w:szCs w:val="16"/>
        </w:rPr>
        <w:footnoteRef/>
      </w:r>
      <w:r>
        <w:rPr>
          <w:sz w:val="16"/>
          <w:szCs w:val="16"/>
        </w:rPr>
        <w:t xml:space="preserve"> Алекперов В.Ю. «Вертикально интегрированные нефтяные компании России» , «АО как наиболее распространенная форма организации хозяйственной деятельности промышленных компаний» Изд. АУТОПАН,стр 118-152.</w:t>
      </w:r>
    </w:p>
    <w:p w:rsidR="00B368E4" w:rsidRDefault="00B368E4">
      <w:pPr>
        <w:pStyle w:val="23"/>
        <w:ind w:firstLine="0"/>
      </w:pPr>
    </w:p>
  </w:footnote>
  <w:footnote w:id="41">
    <w:p w:rsidR="00F52564" w:rsidRDefault="00F52564">
      <w:pPr>
        <w:autoSpaceDE w:val="0"/>
        <w:autoSpaceDN w:val="0"/>
        <w:adjustRightInd w:val="0"/>
        <w:rPr>
          <w:rFonts w:eastAsia="MS Mincho"/>
          <w:color w:val="000000"/>
          <w:sz w:val="16"/>
          <w:szCs w:val="16"/>
        </w:rPr>
      </w:pPr>
      <w:r>
        <w:rPr>
          <w:rStyle w:val="a5"/>
          <w:sz w:val="16"/>
          <w:szCs w:val="16"/>
        </w:rPr>
        <w:footnoteRef/>
      </w:r>
      <w:r>
        <w:rPr>
          <w:sz w:val="16"/>
          <w:szCs w:val="16"/>
        </w:rPr>
        <w:t xml:space="preserve"> </w:t>
      </w:r>
      <w:r>
        <w:rPr>
          <w:color w:val="000000"/>
          <w:sz w:val="16"/>
          <w:szCs w:val="16"/>
        </w:rPr>
        <w:t>Информационное письмо Президиума Высшего Арбитражного Суда РФ от 21 апреля 1998 г. N 33 "Обзор практики разрешения споров по сделкам, связанным с размещением и обращением акций"</w:t>
      </w:r>
    </w:p>
    <w:p w:rsidR="00B368E4" w:rsidRDefault="00B368E4">
      <w:pPr>
        <w:autoSpaceDE w:val="0"/>
        <w:autoSpaceDN w:val="0"/>
        <w:adjustRightInd w:val="0"/>
      </w:pPr>
    </w:p>
  </w:footnote>
  <w:footnote w:id="42">
    <w:p w:rsidR="00F52564" w:rsidRDefault="00F52564">
      <w:pPr>
        <w:pStyle w:val="a3"/>
        <w:rPr>
          <w:sz w:val="16"/>
          <w:szCs w:val="16"/>
        </w:rPr>
      </w:pPr>
      <w:r>
        <w:rPr>
          <w:rStyle w:val="a5"/>
          <w:sz w:val="16"/>
          <w:szCs w:val="16"/>
        </w:rPr>
        <w:footnoteRef/>
      </w:r>
      <w:r>
        <w:rPr>
          <w:sz w:val="16"/>
          <w:szCs w:val="16"/>
        </w:rPr>
        <w:t xml:space="preserve"> Тимохов Ю.А. Общества с ограниченной ответственностью и закрытые акционерные общества//Государство и право,1996г.,№7</w:t>
      </w:r>
    </w:p>
    <w:p w:rsidR="00B368E4" w:rsidRDefault="00B368E4">
      <w:pPr>
        <w:pStyle w:val="a3"/>
      </w:pPr>
    </w:p>
  </w:footnote>
  <w:footnote w:id="43">
    <w:p w:rsidR="00F52564" w:rsidRDefault="00F52564">
      <w:pPr>
        <w:pStyle w:val="a3"/>
        <w:rPr>
          <w:sz w:val="16"/>
          <w:szCs w:val="16"/>
        </w:rPr>
      </w:pPr>
      <w:r>
        <w:rPr>
          <w:rStyle w:val="a5"/>
          <w:sz w:val="16"/>
          <w:szCs w:val="16"/>
        </w:rPr>
        <w:footnoteRef/>
      </w:r>
      <w:r>
        <w:rPr>
          <w:sz w:val="16"/>
          <w:szCs w:val="16"/>
        </w:rPr>
        <w:t xml:space="preserve"> Кучма Ю. Некоторые особенности филиала как хозяйствующего субъекта//Финансовая Россия,1997г.,№10</w:t>
      </w:r>
    </w:p>
    <w:p w:rsidR="00B368E4" w:rsidRDefault="00B368E4">
      <w:pPr>
        <w:pStyle w:val="a3"/>
      </w:pPr>
    </w:p>
  </w:footnote>
  <w:footnote w:id="44">
    <w:p w:rsidR="00B368E4" w:rsidRDefault="00F52564">
      <w:pPr>
        <w:autoSpaceDE w:val="0"/>
        <w:autoSpaceDN w:val="0"/>
        <w:adjustRightInd w:val="0"/>
        <w:jc w:val="both"/>
      </w:pPr>
      <w:r>
        <w:rPr>
          <w:rStyle w:val="a5"/>
          <w:color w:val="000000"/>
          <w:sz w:val="16"/>
          <w:szCs w:val="16"/>
        </w:rPr>
        <w:footnoteRef/>
      </w:r>
      <w:r>
        <w:rPr>
          <w:color w:val="000000"/>
          <w:sz w:val="16"/>
          <w:szCs w:val="16"/>
        </w:rPr>
        <w:t xml:space="preserve"> Утратил силу в соответствии с Указом Президента РФ от 23 февраля 1998 года N 193 "О дальнейшем развитии деятельности инвестиционных фондов" // СЗ РФ. 1998. N 9. Ст.1097.</w:t>
      </w:r>
    </w:p>
  </w:footnote>
  <w:footnote w:id="45">
    <w:p w:rsidR="00B368E4" w:rsidRDefault="00F52564">
      <w:pPr>
        <w:autoSpaceDE w:val="0"/>
        <w:autoSpaceDN w:val="0"/>
        <w:adjustRightInd w:val="0"/>
        <w:jc w:val="both"/>
      </w:pPr>
      <w:r>
        <w:rPr>
          <w:rStyle w:val="a5"/>
          <w:color w:val="000000"/>
          <w:sz w:val="16"/>
          <w:szCs w:val="16"/>
        </w:rPr>
        <w:footnoteRef/>
      </w:r>
      <w:r>
        <w:rPr>
          <w:color w:val="000000"/>
          <w:sz w:val="16"/>
          <w:szCs w:val="16"/>
        </w:rPr>
        <w:t xml:space="preserve"> СЗ РФ. 1996. </w:t>
      </w:r>
      <w:r>
        <w:rPr>
          <w:color w:val="000000"/>
          <w:sz w:val="16"/>
          <w:szCs w:val="16"/>
          <w:lang w:val="en-US"/>
        </w:rPr>
        <w:t>N</w:t>
      </w:r>
      <w:r>
        <w:rPr>
          <w:color w:val="000000"/>
          <w:sz w:val="16"/>
          <w:szCs w:val="16"/>
        </w:rPr>
        <w:t xml:space="preserve"> 1. Ст.1; </w:t>
      </w:r>
      <w:r>
        <w:rPr>
          <w:color w:val="000000"/>
          <w:sz w:val="16"/>
          <w:szCs w:val="16"/>
          <w:lang w:val="en-US"/>
        </w:rPr>
        <w:t>N</w:t>
      </w:r>
      <w:r>
        <w:rPr>
          <w:color w:val="000000"/>
          <w:sz w:val="16"/>
          <w:szCs w:val="16"/>
        </w:rPr>
        <w:t xml:space="preserve"> 25. Ст.2596.</w:t>
      </w:r>
    </w:p>
  </w:footnote>
  <w:footnote w:id="46">
    <w:p w:rsidR="00B368E4" w:rsidRDefault="00F52564">
      <w:pPr>
        <w:autoSpaceDE w:val="0"/>
        <w:autoSpaceDN w:val="0"/>
        <w:adjustRightInd w:val="0"/>
        <w:jc w:val="both"/>
      </w:pPr>
      <w:r>
        <w:rPr>
          <w:rStyle w:val="a5"/>
          <w:color w:val="000000"/>
          <w:sz w:val="16"/>
          <w:szCs w:val="16"/>
        </w:rPr>
        <w:footnoteRef/>
      </w:r>
      <w:r>
        <w:rPr>
          <w:color w:val="000000"/>
          <w:sz w:val="16"/>
          <w:szCs w:val="16"/>
        </w:rPr>
        <w:t xml:space="preserve"> Редькин И.В. Аффилированные лица по законодательству РФ: правовое регулирование, теория и практика // Юридический мир. 1998. N 11-12. С.33; Тотьев К. Новое в российском законодательстве: аффилированные лица // Хозяйство и право. 1999. N 1. С.53; Эбзеев Б.Б. Законодательство Российской Федерации об аффилированных лицах: становление, основные понятия и проблемы применения // Государство и право. 2000. N 5. С.41 и др.</w:t>
      </w:r>
    </w:p>
  </w:footnote>
  <w:footnote w:id="47">
    <w:p w:rsidR="00B368E4" w:rsidRDefault="00F52564">
      <w:pPr>
        <w:autoSpaceDE w:val="0"/>
        <w:autoSpaceDN w:val="0"/>
        <w:adjustRightInd w:val="0"/>
        <w:jc w:val="both"/>
      </w:pPr>
      <w:r>
        <w:rPr>
          <w:rStyle w:val="a5"/>
          <w:color w:val="000000"/>
          <w:sz w:val="16"/>
          <w:szCs w:val="16"/>
        </w:rPr>
        <w:footnoteRef/>
      </w:r>
      <w:r>
        <w:rPr>
          <w:sz w:val="16"/>
          <w:szCs w:val="16"/>
        </w:rPr>
        <w:t xml:space="preserve"> Федеральный закон от 6 мая 1998 года N 70-ФЗ "О внесении изменений и дополнений в Закон РСФСР "О конкуренции и ограничении монополистической деятельности на товарных рынках" // СЗ РФ. 1998. N 19. Ст.2066.</w:t>
      </w:r>
    </w:p>
  </w:footnote>
  <w:footnote w:id="48">
    <w:p w:rsidR="00F52564" w:rsidRDefault="00F52564">
      <w:pPr>
        <w:autoSpaceDE w:val="0"/>
        <w:autoSpaceDN w:val="0"/>
        <w:adjustRightInd w:val="0"/>
        <w:jc w:val="both"/>
        <w:rPr>
          <w:sz w:val="16"/>
          <w:szCs w:val="16"/>
        </w:rPr>
      </w:pPr>
      <w:r>
        <w:rPr>
          <w:rStyle w:val="a5"/>
          <w:sz w:val="16"/>
          <w:szCs w:val="16"/>
        </w:rPr>
        <w:footnoteRef/>
      </w:r>
      <w:r>
        <w:rPr>
          <w:sz w:val="16"/>
          <w:szCs w:val="16"/>
        </w:rPr>
        <w:t xml:space="preserve"> </w:t>
      </w:r>
      <w:r>
        <w:rPr>
          <w:color w:val="000000"/>
          <w:sz w:val="16"/>
          <w:szCs w:val="16"/>
        </w:rPr>
        <w:t>Это позволяет прогнозировать принятие в скором времени закона об аффилированных лицах.</w:t>
      </w:r>
    </w:p>
    <w:p w:rsidR="00B368E4" w:rsidRDefault="00B368E4">
      <w:pPr>
        <w:autoSpaceDE w:val="0"/>
        <w:autoSpaceDN w:val="0"/>
        <w:adjustRightInd w:val="0"/>
        <w:jc w:val="both"/>
      </w:pPr>
    </w:p>
  </w:footnote>
  <w:footnote w:id="49">
    <w:p w:rsidR="00F52564" w:rsidRDefault="00F52564">
      <w:pPr>
        <w:autoSpaceDE w:val="0"/>
        <w:autoSpaceDN w:val="0"/>
        <w:adjustRightInd w:val="0"/>
        <w:jc w:val="both"/>
        <w:rPr>
          <w:color w:val="000000"/>
          <w:sz w:val="16"/>
          <w:szCs w:val="16"/>
        </w:rPr>
      </w:pPr>
      <w:r>
        <w:rPr>
          <w:rStyle w:val="a5"/>
          <w:color w:val="000000"/>
          <w:sz w:val="16"/>
          <w:szCs w:val="16"/>
        </w:rPr>
        <w:footnoteRef/>
      </w:r>
      <w:r>
        <w:rPr>
          <w:color w:val="000000"/>
          <w:sz w:val="16"/>
          <w:szCs w:val="16"/>
        </w:rPr>
        <w:t xml:space="preserve"> Утверждено приказом Министерства финансов РФ от 13 января 2000 года N 5н // Российская газета. 2000. 16 мая.</w:t>
      </w:r>
    </w:p>
    <w:p w:rsidR="00B368E4" w:rsidRDefault="00B368E4">
      <w:pPr>
        <w:autoSpaceDE w:val="0"/>
        <w:autoSpaceDN w:val="0"/>
        <w:adjustRightInd w:val="0"/>
        <w:jc w:val="both"/>
      </w:pPr>
    </w:p>
  </w:footnote>
  <w:footnote w:id="50">
    <w:p w:rsidR="00F52564" w:rsidRDefault="00F52564">
      <w:pPr>
        <w:pStyle w:val="a3"/>
        <w:rPr>
          <w:sz w:val="16"/>
          <w:szCs w:val="16"/>
        </w:rPr>
      </w:pPr>
      <w:r>
        <w:rPr>
          <w:rStyle w:val="a5"/>
          <w:sz w:val="16"/>
          <w:szCs w:val="16"/>
        </w:rPr>
        <w:footnoteRef/>
      </w:r>
      <w:r>
        <w:rPr>
          <w:sz w:val="16"/>
          <w:szCs w:val="16"/>
        </w:rPr>
        <w:t xml:space="preserve"> Ломакин Д.В. Акционерное правоотношение .М.,1997г.</w:t>
      </w:r>
    </w:p>
    <w:p w:rsidR="00B368E4" w:rsidRDefault="00B368E4">
      <w:pPr>
        <w:pStyle w:val="a3"/>
      </w:pPr>
    </w:p>
  </w:footnote>
  <w:footnote w:id="51">
    <w:p w:rsidR="00F52564" w:rsidRDefault="00F52564">
      <w:pPr>
        <w:autoSpaceDE w:val="0"/>
        <w:autoSpaceDN w:val="0"/>
        <w:adjustRightInd w:val="0"/>
        <w:spacing w:line="360" w:lineRule="auto"/>
        <w:jc w:val="both"/>
      </w:pPr>
      <w:r>
        <w:rPr>
          <w:rStyle w:val="a5"/>
        </w:rPr>
        <w:footnoteRef/>
      </w:r>
      <w:r>
        <w:t xml:space="preserve"> </w:t>
      </w:r>
      <w:r>
        <w:rPr>
          <w:color w:val="000000"/>
        </w:rPr>
        <w:t>СЗ РФ от 28 января 2002 г., N 4</w:t>
      </w:r>
    </w:p>
    <w:p w:rsidR="00B368E4" w:rsidRDefault="00B368E4">
      <w:pPr>
        <w:autoSpaceDE w:val="0"/>
        <w:autoSpaceDN w:val="0"/>
        <w:adjustRightInd w:val="0"/>
        <w:spacing w:line="360" w:lineRule="auto"/>
        <w:jc w:val="both"/>
      </w:pPr>
    </w:p>
  </w:footnote>
  <w:footnote w:id="52">
    <w:p w:rsidR="00B368E4" w:rsidRDefault="00F52564">
      <w:pPr>
        <w:pStyle w:val="a3"/>
      </w:pPr>
      <w:r>
        <w:rPr>
          <w:rStyle w:val="a5"/>
        </w:rPr>
        <w:footnoteRef/>
      </w:r>
      <w:r>
        <w:t xml:space="preserve"> </w:t>
      </w:r>
      <w:r>
        <w:rPr>
          <w:rFonts w:eastAsia="MS Mincho"/>
        </w:rPr>
        <w:t>ВВС РФ.  1992.  N 28.  Ст. 1656</w:t>
      </w:r>
    </w:p>
  </w:footnote>
  <w:footnote w:id="53">
    <w:p w:rsidR="00B368E4" w:rsidRDefault="00F52564">
      <w:pPr>
        <w:pStyle w:val="a3"/>
      </w:pPr>
      <w:r>
        <w:rPr>
          <w:rStyle w:val="a5"/>
        </w:rPr>
        <w:footnoteRef/>
      </w:r>
      <w:r>
        <w:t xml:space="preserve"> </w:t>
      </w:r>
      <w:r>
        <w:rPr>
          <w:rFonts w:eastAsia="MS Mincho"/>
        </w:rPr>
        <w:t>САПП РФ. 1994. N 8. Ст. 593</w:t>
      </w:r>
    </w:p>
  </w:footnote>
  <w:footnote w:id="54">
    <w:p w:rsidR="00B368E4" w:rsidRDefault="00F52564">
      <w:pPr>
        <w:pStyle w:val="a3"/>
      </w:pPr>
      <w:r>
        <w:rPr>
          <w:rStyle w:val="a5"/>
        </w:rPr>
        <w:footnoteRef/>
      </w:r>
      <w:r>
        <w:t xml:space="preserve"> </w:t>
      </w:r>
      <w:r>
        <w:rPr>
          <w:rFonts w:eastAsia="MS Mincho"/>
        </w:rPr>
        <w:t>СЗ РФ.  1995.  N 41.  Ст.3903</w:t>
      </w:r>
    </w:p>
  </w:footnote>
  <w:footnote w:id="55">
    <w:p w:rsidR="00B368E4" w:rsidRDefault="00F52564">
      <w:pPr>
        <w:pStyle w:val="a3"/>
      </w:pPr>
      <w:r>
        <w:rPr>
          <w:rStyle w:val="a5"/>
        </w:rPr>
        <w:footnoteRef/>
      </w:r>
      <w:r>
        <w:t xml:space="preserve"> </w:t>
      </w:r>
      <w:r>
        <w:rPr>
          <w:rFonts w:eastAsia="MS Mincho"/>
        </w:rPr>
        <w:t>САПП РФ.  1993.  N 51.  Ст.  4937</w:t>
      </w:r>
    </w:p>
  </w:footnote>
  <w:footnote w:id="56">
    <w:p w:rsidR="00B368E4" w:rsidRDefault="00F52564">
      <w:pPr>
        <w:pStyle w:val="a3"/>
      </w:pPr>
      <w:r>
        <w:rPr>
          <w:rStyle w:val="a5"/>
        </w:rPr>
        <w:footnoteRef/>
      </w:r>
      <w:r>
        <w:t xml:space="preserve"> Комментарий к Федеральному закону об акционерных обществах/Под общ. ред. М.Ю.Тихомирова. Инфра-М.,1999г.С.104.</w:t>
      </w:r>
      <w:r>
        <w:tab/>
      </w:r>
    </w:p>
  </w:footnote>
  <w:footnote w:id="57">
    <w:p w:rsidR="00B368E4" w:rsidRDefault="00F52564">
      <w:pPr>
        <w:pStyle w:val="a3"/>
      </w:pPr>
      <w:r>
        <w:rPr>
          <w:rStyle w:val="a5"/>
        </w:rPr>
        <w:footnoteRef/>
      </w:r>
      <w:r>
        <w:t xml:space="preserve"> Жданов Д.В. Реорганизация акционерных обществ в Российской Федерации. Изд.2-е-М.: «Лекс -Книга»,2002г..стр.19.</w:t>
      </w:r>
    </w:p>
  </w:footnote>
  <w:footnote w:id="58">
    <w:p w:rsidR="00F52564" w:rsidRDefault="00F52564">
      <w:pPr>
        <w:pStyle w:val="a3"/>
      </w:pPr>
      <w:r>
        <w:rPr>
          <w:rStyle w:val="a5"/>
        </w:rPr>
        <w:footnoteRef/>
      </w:r>
      <w:r>
        <w:t xml:space="preserve"> Жамен К. ,Лакур  Л. Указ соч.С.136.</w:t>
      </w:r>
    </w:p>
    <w:p w:rsidR="00B368E4" w:rsidRDefault="00B368E4">
      <w:pPr>
        <w:pStyle w:val="a3"/>
      </w:pPr>
    </w:p>
  </w:footnote>
  <w:footnote w:id="59">
    <w:p w:rsidR="00B368E4" w:rsidRDefault="00F52564">
      <w:pPr>
        <w:pStyle w:val="a3"/>
      </w:pPr>
      <w:r>
        <w:rPr>
          <w:rStyle w:val="a5"/>
        </w:rPr>
        <w:footnoteRef/>
      </w:r>
      <w:r>
        <w:t xml:space="preserve"> п.6 постановления Пленума Верховного Суда РФ и Пленума Высшего Арбитражного Суда РФ «О некоторых вопросах, связанных с введением в действие части первой Гражданского кодекса Российской Федерации» от 28 февраля 1995г. №2/1.</w:t>
      </w:r>
    </w:p>
  </w:footnote>
  <w:footnote w:id="60">
    <w:p w:rsidR="00F52564" w:rsidRDefault="00F52564">
      <w:pPr>
        <w:autoSpaceDE w:val="0"/>
        <w:autoSpaceDN w:val="0"/>
        <w:adjustRightInd w:val="0"/>
        <w:rPr>
          <w:color w:val="000000"/>
        </w:rPr>
      </w:pPr>
      <w:r>
        <w:rPr>
          <w:rStyle w:val="a5"/>
          <w:color w:val="000000"/>
        </w:rPr>
        <w:footnoteRef/>
      </w:r>
      <w:r>
        <w:rPr>
          <w:color w:val="000000"/>
        </w:rPr>
        <w:t xml:space="preserve"> (п.1 ст.17) . N 208-ФЗ от 26 декабря 1995 г."Об акционерных обществах". СЗ РФ. 1996. </w:t>
      </w:r>
      <w:r>
        <w:rPr>
          <w:color w:val="000000"/>
          <w:lang w:val="en-US"/>
        </w:rPr>
        <w:t xml:space="preserve">N 1. </w:t>
      </w:r>
      <w:r>
        <w:rPr>
          <w:color w:val="000000"/>
        </w:rPr>
        <w:t>Ст</w:t>
      </w:r>
      <w:r>
        <w:rPr>
          <w:color w:val="000000"/>
          <w:lang w:val="en-US"/>
        </w:rPr>
        <w:t xml:space="preserve">.1; N 25. </w:t>
      </w:r>
      <w:r>
        <w:rPr>
          <w:color w:val="000000"/>
        </w:rPr>
        <w:t>Ст.2596.</w:t>
      </w:r>
    </w:p>
    <w:p w:rsidR="00B368E4" w:rsidRDefault="00B368E4">
      <w:pPr>
        <w:autoSpaceDE w:val="0"/>
        <w:autoSpaceDN w:val="0"/>
        <w:adjustRightInd w:val="0"/>
      </w:pPr>
    </w:p>
  </w:footnote>
  <w:footnote w:id="61">
    <w:p w:rsidR="00F52564" w:rsidRDefault="00F52564">
      <w:pPr>
        <w:pStyle w:val="a3"/>
      </w:pPr>
      <w:r>
        <w:rPr>
          <w:rStyle w:val="a5"/>
        </w:rPr>
        <w:footnoteRef/>
      </w:r>
      <w:r>
        <w:t xml:space="preserve"> Венедиктов А.В.Указ.соч.С.,73</w:t>
      </w:r>
    </w:p>
    <w:p w:rsidR="00B368E4" w:rsidRDefault="00B368E4">
      <w:pPr>
        <w:pStyle w:val="a3"/>
      </w:pPr>
    </w:p>
  </w:footnote>
  <w:footnote w:id="62">
    <w:p w:rsidR="00F52564" w:rsidRDefault="00F52564">
      <w:pPr>
        <w:pStyle w:val="a3"/>
      </w:pPr>
      <w:r>
        <w:rPr>
          <w:rStyle w:val="a5"/>
        </w:rPr>
        <w:footnoteRef/>
      </w:r>
      <w:r>
        <w:t xml:space="preserve"> Коровайко А. Договоры о слиянии и присоединении хозяйственных обществ//Хозяйство и право.2001г.№2.</w:t>
      </w:r>
    </w:p>
    <w:p w:rsidR="00B368E4" w:rsidRDefault="00B368E4">
      <w:pPr>
        <w:pStyle w:val="a3"/>
      </w:pPr>
    </w:p>
  </w:footnote>
  <w:footnote w:id="63">
    <w:p w:rsidR="00F52564" w:rsidRDefault="00F52564">
      <w:pPr>
        <w:pStyle w:val="a3"/>
      </w:pPr>
      <w:r>
        <w:rPr>
          <w:rStyle w:val="a5"/>
        </w:rPr>
        <w:footnoteRef/>
      </w:r>
      <w:r>
        <w:t xml:space="preserve"> Коровайко А.В. Реорганизация хозяйственных обществ. Теория , законодательство, практика: Учебное пособие. М.: Издательство НОРМА,2001г.С.9</w:t>
      </w:r>
    </w:p>
    <w:p w:rsidR="00B368E4" w:rsidRDefault="00B368E4">
      <w:pPr>
        <w:pStyle w:val="a3"/>
      </w:pPr>
    </w:p>
  </w:footnote>
  <w:footnote w:id="64">
    <w:p w:rsidR="00F52564" w:rsidRDefault="00F52564">
      <w:pPr>
        <w:pStyle w:val="a3"/>
      </w:pPr>
      <w:r>
        <w:rPr>
          <w:rStyle w:val="a5"/>
        </w:rPr>
        <w:footnoteRef/>
      </w:r>
      <w:r>
        <w:t xml:space="preserve"> Степанов Д.И. Правоприемство при реорганизации в форме выделения(рукопись)</w:t>
      </w:r>
    </w:p>
    <w:p w:rsidR="00B368E4" w:rsidRDefault="00B368E4">
      <w:pPr>
        <w:pStyle w:val="a3"/>
      </w:pPr>
    </w:p>
  </w:footnote>
  <w:footnote w:id="65">
    <w:p w:rsidR="00F52564" w:rsidRDefault="00F52564">
      <w:pPr>
        <w:pStyle w:val="a3"/>
      </w:pPr>
      <w:r>
        <w:rPr>
          <w:rStyle w:val="a5"/>
        </w:rPr>
        <w:footnoteRef/>
      </w:r>
      <w:r>
        <w:t xml:space="preserve"> Чубаров С.А. Правоприемство при реорганизации юридических лиц//Законодательство.1998г.№7.С.6-7</w:t>
      </w:r>
    </w:p>
    <w:p w:rsidR="00B368E4" w:rsidRDefault="00B368E4">
      <w:pPr>
        <w:pStyle w:val="a3"/>
      </w:pPr>
    </w:p>
  </w:footnote>
  <w:footnote w:id="66">
    <w:p w:rsidR="00F52564" w:rsidRDefault="00F52564">
      <w:pPr>
        <w:pStyle w:val="a3"/>
      </w:pPr>
      <w:r>
        <w:rPr>
          <w:rStyle w:val="a5"/>
        </w:rPr>
        <w:footnoteRef/>
      </w:r>
      <w:r>
        <w:t xml:space="preserve"> Положение Центрального Банка России от 30 декабря 1997г.№12-П «Об особенностях реорганизации банков в форме слияния и присоединения»,п.6.6.</w:t>
      </w:r>
    </w:p>
    <w:p w:rsidR="00B368E4" w:rsidRDefault="00B368E4">
      <w:pPr>
        <w:pStyle w:val="a3"/>
      </w:pPr>
    </w:p>
  </w:footnote>
  <w:footnote w:id="67">
    <w:p w:rsidR="00F52564" w:rsidRDefault="00F52564">
      <w:pPr>
        <w:autoSpaceDE w:val="0"/>
        <w:autoSpaceDN w:val="0"/>
        <w:adjustRightInd w:val="0"/>
        <w:jc w:val="both"/>
      </w:pPr>
      <w:r>
        <w:rPr>
          <w:rStyle w:val="a5"/>
        </w:rPr>
        <w:footnoteRef/>
      </w:r>
      <w:r>
        <w:t xml:space="preserve"> </w:t>
      </w:r>
      <w:r>
        <w:rPr>
          <w:color w:val="000000"/>
        </w:rPr>
        <w:t>N 129-ФЗ от 8 августа 2001 г. "О государственной регистрации юридических лиц". СЗ РФ</w:t>
      </w:r>
      <w:r>
        <w:t xml:space="preserve"> 13.08.2001 г., N 33 (Часть I), ст. 3431</w:t>
      </w:r>
    </w:p>
    <w:p w:rsidR="00F52564" w:rsidRDefault="00F52564">
      <w:pPr>
        <w:autoSpaceDE w:val="0"/>
        <w:autoSpaceDN w:val="0"/>
        <w:adjustRightInd w:val="0"/>
        <w:rPr>
          <w:sz w:val="16"/>
          <w:szCs w:val="16"/>
        </w:rPr>
      </w:pPr>
    </w:p>
    <w:p w:rsidR="00B368E4" w:rsidRDefault="00B368E4">
      <w:pPr>
        <w:autoSpaceDE w:val="0"/>
        <w:autoSpaceDN w:val="0"/>
        <w:adjustRightInd w:val="0"/>
      </w:pPr>
    </w:p>
  </w:footnote>
  <w:footnote w:id="68">
    <w:p w:rsidR="00F52564" w:rsidRDefault="00F52564">
      <w:pPr>
        <w:pStyle w:val="a3"/>
      </w:pPr>
      <w:r>
        <w:rPr>
          <w:rStyle w:val="a5"/>
        </w:rPr>
        <w:footnoteRef/>
      </w:r>
      <w:r>
        <w:t xml:space="preserve"> Долинская В.В. Уставный капитал акционерного общества//Закон,1997г.,№5,с.35.</w:t>
      </w:r>
    </w:p>
    <w:p w:rsidR="00B368E4" w:rsidRDefault="00B368E4">
      <w:pPr>
        <w:pStyle w:val="a3"/>
      </w:pPr>
    </w:p>
  </w:footnote>
  <w:footnote w:id="69">
    <w:p w:rsidR="00F52564" w:rsidRDefault="00F52564">
      <w:pPr>
        <w:pStyle w:val="a3"/>
      </w:pPr>
      <w:r>
        <w:rPr>
          <w:rStyle w:val="a5"/>
        </w:rPr>
        <w:footnoteRef/>
      </w:r>
      <w:r>
        <w:t xml:space="preserve"> Метелева Ю. А. Правовое положение акционера в акционерном обществе.М.:Статус,1997г.</w:t>
      </w:r>
    </w:p>
    <w:p w:rsidR="00B368E4" w:rsidRDefault="00B368E4">
      <w:pPr>
        <w:pStyle w:val="a3"/>
      </w:pPr>
    </w:p>
  </w:footnote>
  <w:footnote w:id="70">
    <w:p w:rsidR="00F52564" w:rsidRDefault="00F52564">
      <w:pPr>
        <w:pStyle w:val="a8"/>
        <w:spacing w:line="360" w:lineRule="auto"/>
        <w:jc w:val="both"/>
        <w:rPr>
          <w:rFonts w:ascii="Times New Roman" w:eastAsia="MS Mincho"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eastAsia="MS Mincho" w:hAnsi="Times New Roman" w:cs="Times New Roman"/>
        </w:rPr>
        <w:t>ДолинскаяВ.В. Уставный капитал акционерного общества//Закон,1997г.,№5,с35.</w:t>
      </w:r>
    </w:p>
    <w:p w:rsidR="00B368E4" w:rsidRDefault="00B368E4">
      <w:pPr>
        <w:pStyle w:val="a8"/>
        <w:spacing w:line="360" w:lineRule="auto"/>
        <w:jc w:val="both"/>
      </w:pPr>
    </w:p>
  </w:footnote>
  <w:footnote w:id="71">
    <w:p w:rsidR="00F52564" w:rsidRDefault="00F52564">
      <w:pPr>
        <w:autoSpaceDE w:val="0"/>
        <w:autoSpaceDN w:val="0"/>
        <w:adjustRightInd w:val="0"/>
        <w:jc w:val="both"/>
        <w:rPr>
          <w:color w:val="000000"/>
        </w:rPr>
      </w:pPr>
      <w:r>
        <w:rPr>
          <w:rStyle w:val="a5"/>
        </w:rPr>
        <w:footnoteRef/>
      </w:r>
      <w:r>
        <w:t xml:space="preserve"> </w:t>
      </w:r>
      <w:r>
        <w:rPr>
          <w:color w:val="000000"/>
        </w:rPr>
        <w:t>Постановление Пленума Верховного Суда РФ от 10 октября 2001 г. N 12</w:t>
      </w:r>
    </w:p>
    <w:p w:rsidR="00B368E4" w:rsidRDefault="00B368E4">
      <w:pPr>
        <w:autoSpaceDE w:val="0"/>
        <w:autoSpaceDN w:val="0"/>
        <w:adjustRightInd w:val="0"/>
        <w:jc w:val="both"/>
      </w:pPr>
    </w:p>
  </w:footnote>
  <w:footnote w:id="72">
    <w:p w:rsidR="00F52564" w:rsidRDefault="00F52564">
      <w:pPr>
        <w:pStyle w:val="a3"/>
      </w:pPr>
      <w:r>
        <w:rPr>
          <w:rStyle w:val="a5"/>
        </w:rPr>
        <w:footnoteRef/>
      </w:r>
      <w:r>
        <w:t xml:space="preserve"> </w:t>
      </w:r>
      <w:r>
        <w:rPr>
          <w:rFonts w:eastAsia="MS Mincho"/>
        </w:rPr>
        <w:t>Глушецкий А. Органы управления акционерного общества: возможны варианты// Экономика и жизнь,1996г.,9 марта</w:t>
      </w:r>
    </w:p>
    <w:p w:rsidR="00B368E4" w:rsidRDefault="00B368E4">
      <w:pPr>
        <w:pStyle w:val="a3"/>
      </w:pPr>
    </w:p>
  </w:footnote>
  <w:footnote w:id="73">
    <w:p w:rsidR="00B368E4" w:rsidRDefault="00F52564">
      <w:pPr>
        <w:pStyle w:val="a3"/>
      </w:pPr>
      <w:r>
        <w:rPr>
          <w:rStyle w:val="a5"/>
        </w:rPr>
        <w:footnoteRef/>
      </w:r>
      <w:r>
        <w:t xml:space="preserve"> Белоусов О.В. Акция и права акционеров//Законодательство.1999.№6</w:t>
      </w:r>
    </w:p>
  </w:footnote>
  <w:footnote w:id="74">
    <w:p w:rsidR="00B368E4" w:rsidRDefault="00F52564">
      <w:pPr>
        <w:autoSpaceDE w:val="0"/>
        <w:autoSpaceDN w:val="0"/>
        <w:adjustRightInd w:val="0"/>
      </w:pPr>
      <w:r>
        <w:rPr>
          <w:rStyle w:val="a5"/>
        </w:rPr>
        <w:footnoteRef/>
      </w:r>
      <w:r>
        <w:t xml:space="preserve"> Зинченко С., Казачанский С., Зинченко О. Акционерное законодательство: испытание практикой // Хозяйство и право. 1998. N 10.</w:t>
      </w:r>
    </w:p>
  </w:footnote>
  <w:footnote w:id="75">
    <w:p w:rsidR="00F52564" w:rsidRDefault="00F52564">
      <w:pPr>
        <w:pStyle w:val="a3"/>
      </w:pPr>
      <w:r>
        <w:rPr>
          <w:rStyle w:val="a5"/>
        </w:rPr>
        <w:footnoteRef/>
      </w:r>
      <w:r>
        <w:t xml:space="preserve"> Андреев В. Создание акционерного общества и контроль за его деятельностью//Хозяйство и право.1996г.№4</w:t>
      </w:r>
    </w:p>
    <w:p w:rsidR="00B368E4" w:rsidRDefault="00B368E4">
      <w:pPr>
        <w:pStyle w:val="a3"/>
      </w:pPr>
    </w:p>
  </w:footnote>
  <w:footnote w:id="76">
    <w:p w:rsidR="00B368E4" w:rsidRDefault="00F52564">
      <w:pPr>
        <w:autoSpaceDE w:val="0"/>
        <w:autoSpaceDN w:val="0"/>
        <w:adjustRightInd w:val="0"/>
      </w:pPr>
      <w:r>
        <w:rPr>
          <w:rStyle w:val="a5"/>
        </w:rPr>
        <w:footnoteRef/>
      </w:r>
      <w:r>
        <w:t xml:space="preserve"> Избрание в состав совета директоров юридических лиц не запрещено Законом об АО. В Положении о совете директоров следует лишь регламентировать представительство на заседаниях совета юридических лиц, имея в виду возможность участия без доверенности руководителя и заместителей руководителя организации, а по доверенности - других работников или не связанных с юридическим лицом трудовыми отношениями граждан.</w:t>
      </w:r>
    </w:p>
  </w:footnote>
  <w:footnote w:id="77">
    <w:p w:rsidR="00B368E4" w:rsidRDefault="00F52564">
      <w:pPr>
        <w:pStyle w:val="a3"/>
      </w:pPr>
      <w:r>
        <w:rPr>
          <w:rStyle w:val="a5"/>
          <w:sz w:val="16"/>
          <w:szCs w:val="16"/>
        </w:rPr>
        <w:footnoteRef/>
      </w:r>
      <w:r>
        <w:rPr>
          <w:sz w:val="16"/>
          <w:szCs w:val="16"/>
        </w:rPr>
        <w:t xml:space="preserve"> </w:t>
      </w:r>
      <w:r>
        <w:rPr>
          <w:rFonts w:eastAsia="MS Mincho"/>
          <w:sz w:val="16"/>
          <w:szCs w:val="16"/>
        </w:rPr>
        <w:t>САПП РФ.  1993. N 94. Ст. 4192</w:t>
      </w:r>
    </w:p>
  </w:footnote>
  <w:footnote w:id="78">
    <w:p w:rsidR="00B368E4" w:rsidRDefault="00F52564">
      <w:pPr>
        <w:pStyle w:val="a3"/>
      </w:pPr>
      <w:r>
        <w:rPr>
          <w:rStyle w:val="a5"/>
          <w:sz w:val="16"/>
          <w:szCs w:val="16"/>
        </w:rPr>
        <w:footnoteRef/>
      </w:r>
      <w:r>
        <w:rPr>
          <w:sz w:val="16"/>
          <w:szCs w:val="16"/>
        </w:rPr>
        <w:t xml:space="preserve"> </w:t>
      </w:r>
      <w:r>
        <w:rPr>
          <w:rFonts w:eastAsia="MS Mincho"/>
          <w:sz w:val="16"/>
          <w:szCs w:val="16"/>
        </w:rPr>
        <w:t>СЗ РФ.  1995.  N 31. Ст. 3101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64" w:rsidRDefault="00F52564">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81F08">
      <w:rPr>
        <w:rStyle w:val="ac"/>
        <w:noProof/>
      </w:rPr>
      <w:t>1</w:t>
    </w:r>
    <w:r>
      <w:rPr>
        <w:rStyle w:val="ac"/>
      </w:rPr>
      <w:fldChar w:fldCharType="end"/>
    </w:r>
  </w:p>
  <w:p w:rsidR="00F52564" w:rsidRDefault="00F5256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34D13"/>
    <w:multiLevelType w:val="hybridMultilevel"/>
    <w:tmpl w:val="4AD09D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6FA0D07"/>
    <w:multiLevelType w:val="hybridMultilevel"/>
    <w:tmpl w:val="CDE8B25A"/>
    <w:lvl w:ilvl="0" w:tplc="E60E395E">
      <w:start w:val="3"/>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AEB3F65"/>
    <w:multiLevelType w:val="multilevel"/>
    <w:tmpl w:val="6EFA0F7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06D2BFC"/>
    <w:multiLevelType w:val="hybridMultilevel"/>
    <w:tmpl w:val="3722893E"/>
    <w:lvl w:ilvl="0" w:tplc="952C345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0E64C1B"/>
    <w:multiLevelType w:val="hybridMultilevel"/>
    <w:tmpl w:val="E8884C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0F46D03"/>
    <w:multiLevelType w:val="hybridMultilevel"/>
    <w:tmpl w:val="CA1E5CD4"/>
    <w:lvl w:ilvl="0" w:tplc="E60E395E">
      <w:start w:val="3"/>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47E38D9"/>
    <w:multiLevelType w:val="hybridMultilevel"/>
    <w:tmpl w:val="1518AD0E"/>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7">
    <w:nsid w:val="68624A5B"/>
    <w:multiLevelType w:val="hybridMultilevel"/>
    <w:tmpl w:val="DFDA4E46"/>
    <w:lvl w:ilvl="0" w:tplc="849022E4">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Wingdings" w:hint="default"/>
      </w:rPr>
    </w:lvl>
    <w:lvl w:ilvl="3" w:tplc="04190001">
      <w:start w:val="1"/>
      <w:numFmt w:val="bullet"/>
      <w:lvlText w:val=""/>
      <w:lvlJc w:val="left"/>
      <w:pPr>
        <w:tabs>
          <w:tab w:val="num" w:pos="3005"/>
        </w:tabs>
        <w:ind w:left="3005" w:hanging="360"/>
      </w:pPr>
      <w:rPr>
        <w:rFonts w:ascii="Symbol" w:hAnsi="Symbol" w:cs="Symbol"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Wingdings" w:hint="default"/>
      </w:rPr>
    </w:lvl>
    <w:lvl w:ilvl="6" w:tplc="04190001">
      <w:start w:val="1"/>
      <w:numFmt w:val="bullet"/>
      <w:lvlText w:val=""/>
      <w:lvlJc w:val="left"/>
      <w:pPr>
        <w:tabs>
          <w:tab w:val="num" w:pos="5165"/>
        </w:tabs>
        <w:ind w:left="5165" w:hanging="360"/>
      </w:pPr>
      <w:rPr>
        <w:rFonts w:ascii="Symbol" w:hAnsi="Symbol" w:cs="Symbol"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Wingdings" w:hint="default"/>
      </w:rPr>
    </w:lvl>
  </w:abstractNum>
  <w:abstractNum w:abstractNumId="8">
    <w:nsid w:val="698B534F"/>
    <w:multiLevelType w:val="hybridMultilevel"/>
    <w:tmpl w:val="9286BD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5AB041F"/>
    <w:multiLevelType w:val="hybridMultilevel"/>
    <w:tmpl w:val="E42867DC"/>
    <w:lvl w:ilvl="0" w:tplc="46A478C0">
      <w:start w:val="2"/>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FF6544F"/>
    <w:multiLevelType w:val="hybridMultilevel"/>
    <w:tmpl w:val="25A6D614"/>
    <w:lvl w:ilvl="0" w:tplc="E60E395E">
      <w:start w:val="3"/>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Wingdings" w:hint="default"/>
      </w:rPr>
    </w:lvl>
    <w:lvl w:ilvl="3" w:tplc="04190001">
      <w:start w:val="1"/>
      <w:numFmt w:val="bullet"/>
      <w:lvlText w:val=""/>
      <w:lvlJc w:val="left"/>
      <w:pPr>
        <w:tabs>
          <w:tab w:val="num" w:pos="3005"/>
        </w:tabs>
        <w:ind w:left="3005" w:hanging="360"/>
      </w:pPr>
      <w:rPr>
        <w:rFonts w:ascii="Symbol" w:hAnsi="Symbol" w:cs="Symbol"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Wingdings" w:hint="default"/>
      </w:rPr>
    </w:lvl>
    <w:lvl w:ilvl="6" w:tplc="04190001">
      <w:start w:val="1"/>
      <w:numFmt w:val="bullet"/>
      <w:lvlText w:val=""/>
      <w:lvlJc w:val="left"/>
      <w:pPr>
        <w:tabs>
          <w:tab w:val="num" w:pos="5165"/>
        </w:tabs>
        <w:ind w:left="5165" w:hanging="360"/>
      </w:pPr>
      <w:rPr>
        <w:rFonts w:ascii="Symbol" w:hAnsi="Symbol" w:cs="Symbol"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Wingdings" w:hint="default"/>
      </w:rPr>
    </w:lvl>
  </w:abstractNum>
  <w:num w:numId="1">
    <w:abstractNumId w:val="3"/>
  </w:num>
  <w:num w:numId="2">
    <w:abstractNumId w:val="9"/>
  </w:num>
  <w:num w:numId="3">
    <w:abstractNumId w:val="2"/>
  </w:num>
  <w:num w:numId="4">
    <w:abstractNumId w:val="0"/>
  </w:num>
  <w:num w:numId="5">
    <w:abstractNumId w:val="6"/>
  </w:num>
  <w:num w:numId="6">
    <w:abstractNumId w:val="8"/>
  </w:num>
  <w:num w:numId="7">
    <w:abstractNumId w:val="4"/>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564"/>
    <w:rsid w:val="003675C5"/>
    <w:rsid w:val="00381F08"/>
    <w:rsid w:val="00970E1B"/>
    <w:rsid w:val="00B368E4"/>
    <w:rsid w:val="00F328FC"/>
    <w:rsid w:val="00F5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5"/>
    <o:shapelayout v:ext="edit">
      <o:idmap v:ext="edit" data="1"/>
    </o:shapelayout>
  </w:shapeDefaults>
  <w:decimalSymbol w:val=","/>
  <w:listSeparator w:val=";"/>
  <w14:defaultImageDpi w14:val="0"/>
  <w15:chartTrackingRefBased/>
  <w15:docId w15:val="{934638BA-9760-4F2B-97D4-D0B5CA20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426"/>
      <w:outlineLvl w:val="0"/>
    </w:pPr>
    <w:rPr>
      <w:i/>
      <w:iCs/>
      <w:sz w:val="24"/>
      <w:szCs w:val="24"/>
    </w:rPr>
  </w:style>
  <w:style w:type="paragraph" w:styleId="2">
    <w:name w:val="heading 2"/>
    <w:basedOn w:val="a"/>
    <w:next w:val="a"/>
    <w:link w:val="20"/>
    <w:uiPriority w:val="99"/>
    <w:qFormat/>
    <w:pPr>
      <w:keepNext/>
      <w:spacing w:line="360" w:lineRule="auto"/>
      <w:ind w:left="709"/>
      <w:outlineLvl w:val="1"/>
    </w:pPr>
    <w:rPr>
      <w:rFonts w:ascii="Arial" w:hAnsi="Arial" w:cs="Arial"/>
      <w:sz w:val="24"/>
      <w:szCs w:val="24"/>
    </w:rPr>
  </w:style>
  <w:style w:type="paragraph" w:styleId="3">
    <w:name w:val="heading 3"/>
    <w:basedOn w:val="a"/>
    <w:next w:val="a"/>
    <w:link w:val="30"/>
    <w:uiPriority w:val="99"/>
    <w:qFormat/>
    <w:rsid w:val="00F5256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525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Indent 3"/>
    <w:basedOn w:val="a"/>
    <w:link w:val="32"/>
    <w:uiPriority w:val="99"/>
    <w:pPr>
      <w:spacing w:line="360" w:lineRule="auto"/>
      <w:ind w:left="720" w:firstLine="709"/>
      <w:jc w:val="both"/>
    </w:pPr>
    <w:rPr>
      <w:rFonts w:ascii="Arial" w:hAnsi="Arial" w:cs="Arial"/>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spacing w:line="360" w:lineRule="auto"/>
      <w:jc w:val="both"/>
    </w:pPr>
    <w:rPr>
      <w:rFonts w:ascii="Arial" w:hAnsi="Arial" w:cs="Arial"/>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autoSpaceDE w:val="0"/>
      <w:autoSpaceDN w:val="0"/>
      <w:adjustRightInd w:val="0"/>
      <w:ind w:firstLine="485"/>
      <w:jc w:val="both"/>
    </w:pPr>
    <w:rPr>
      <w:color w:val="000000"/>
      <w:sz w:val="24"/>
      <w:szCs w:val="24"/>
    </w:rPr>
  </w:style>
  <w:style w:type="character" w:customStyle="1" w:styleId="24">
    <w:name w:val="Основной текст с отступом 2 Знак"/>
    <w:link w:val="23"/>
    <w:uiPriority w:val="99"/>
    <w:semiHidden/>
    <w:rPr>
      <w:sz w:val="20"/>
      <w:szCs w:val="20"/>
    </w:rPr>
  </w:style>
  <w:style w:type="paragraph" w:styleId="a6">
    <w:name w:val="Body Text"/>
    <w:basedOn w:val="a"/>
    <w:link w:val="a7"/>
    <w:uiPriority w:val="99"/>
    <w:rPr>
      <w:i/>
      <w:iCs/>
      <w:sz w:val="24"/>
      <w:szCs w:val="24"/>
    </w:rPr>
  </w:style>
  <w:style w:type="character" w:customStyle="1" w:styleId="a7">
    <w:name w:val="Основной текст Знак"/>
    <w:link w:val="a6"/>
    <w:uiPriority w:val="99"/>
    <w:semiHidden/>
    <w:rPr>
      <w:sz w:val="20"/>
      <w:szCs w:val="20"/>
    </w:rPr>
  </w:style>
  <w:style w:type="paragraph" w:styleId="33">
    <w:name w:val="Body Text 3"/>
    <w:basedOn w:val="a"/>
    <w:link w:val="34"/>
    <w:uiPriority w:val="99"/>
    <w:pPr>
      <w:ind w:right="57"/>
    </w:pPr>
    <w:rPr>
      <w:sz w:val="24"/>
      <w:szCs w:val="24"/>
    </w:rPr>
  </w:style>
  <w:style w:type="character" w:customStyle="1" w:styleId="34">
    <w:name w:val="Основной текст 3 Знак"/>
    <w:link w:val="33"/>
    <w:uiPriority w:val="99"/>
    <w:semiHidden/>
    <w:rPr>
      <w:sz w:val="16"/>
      <w:szCs w:val="16"/>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25781</Words>
  <Characters>146955</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Зудилов В.С.</Manager>
  <Company>ИМЭИ</Company>
  <LinksUpToDate>false</LinksUpToDate>
  <CharactersWithSpaces>172392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Правовое регулирование деятельности акционерных обществ</dc:subject>
  <dc:creator>Садыкова Ольга</dc:creator>
  <cp:keywords/>
  <dc:description/>
  <cp:lastModifiedBy>admin</cp:lastModifiedBy>
  <cp:revision>2</cp:revision>
  <dcterms:created xsi:type="dcterms:W3CDTF">2014-04-14T21:10:00Z</dcterms:created>
  <dcterms:modified xsi:type="dcterms:W3CDTF">2014-04-14T21:10:00Z</dcterms:modified>
</cp:coreProperties>
</file>