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03" w:rsidRPr="00284482" w:rsidRDefault="00D33C03" w:rsidP="00284482">
      <w:pPr>
        <w:pStyle w:val="a3"/>
        <w:spacing w:before="0" w:beforeAutospacing="0" w:after="0" w:afterAutospacing="0" w:line="360" w:lineRule="auto"/>
        <w:ind w:firstLine="709"/>
        <w:jc w:val="both"/>
        <w:rPr>
          <w:b/>
          <w:bCs/>
          <w:color w:val="000000"/>
          <w:sz w:val="28"/>
          <w:szCs w:val="28"/>
        </w:rPr>
      </w:pPr>
      <w:r w:rsidRPr="00284482">
        <w:rPr>
          <w:b/>
          <w:bCs/>
          <w:color w:val="000000"/>
          <w:sz w:val="28"/>
          <w:szCs w:val="28"/>
        </w:rPr>
        <w:t>Содержание</w:t>
      </w:r>
    </w:p>
    <w:p w:rsidR="00814211" w:rsidRPr="00284482" w:rsidRDefault="00814211" w:rsidP="00284482">
      <w:pPr>
        <w:pStyle w:val="a3"/>
        <w:spacing w:before="0" w:beforeAutospacing="0" w:after="0" w:afterAutospacing="0" w:line="360" w:lineRule="auto"/>
        <w:ind w:firstLine="709"/>
        <w:jc w:val="both"/>
        <w:rPr>
          <w:color w:val="000000"/>
          <w:sz w:val="28"/>
          <w:szCs w:val="28"/>
        </w:rPr>
      </w:pPr>
    </w:p>
    <w:p w:rsidR="00284482" w:rsidRPr="00284482" w:rsidRDefault="00814211" w:rsidP="006747E1">
      <w:pPr>
        <w:pStyle w:val="a3"/>
        <w:spacing w:before="0" w:beforeAutospacing="0" w:after="0" w:afterAutospacing="0" w:line="360" w:lineRule="auto"/>
        <w:jc w:val="both"/>
        <w:rPr>
          <w:color w:val="000000"/>
          <w:sz w:val="28"/>
          <w:szCs w:val="28"/>
        </w:rPr>
      </w:pPr>
      <w:r w:rsidRPr="00284482">
        <w:rPr>
          <w:color w:val="000000"/>
          <w:sz w:val="28"/>
          <w:szCs w:val="28"/>
        </w:rPr>
        <w:t>Введение</w:t>
      </w:r>
    </w:p>
    <w:p w:rsidR="00284482" w:rsidRPr="00284482" w:rsidRDefault="00814211" w:rsidP="006747E1">
      <w:pPr>
        <w:pStyle w:val="a3"/>
        <w:spacing w:before="0" w:beforeAutospacing="0" w:after="0" w:afterAutospacing="0" w:line="360" w:lineRule="auto"/>
        <w:jc w:val="both"/>
        <w:rPr>
          <w:color w:val="000000"/>
          <w:sz w:val="28"/>
          <w:szCs w:val="28"/>
        </w:rPr>
      </w:pPr>
      <w:r w:rsidRPr="00284482">
        <w:rPr>
          <w:color w:val="000000"/>
          <w:sz w:val="28"/>
          <w:szCs w:val="28"/>
        </w:rPr>
        <w:t>1. Правовое регулирование качества продукции, работ и услуг</w:t>
      </w:r>
    </w:p>
    <w:p w:rsidR="00284482" w:rsidRPr="00284482" w:rsidRDefault="00814211" w:rsidP="006747E1">
      <w:pPr>
        <w:shd w:val="clear" w:color="auto" w:fill="FFFFFF"/>
        <w:autoSpaceDE w:val="0"/>
        <w:autoSpaceDN w:val="0"/>
        <w:adjustRightInd w:val="0"/>
        <w:spacing w:line="360" w:lineRule="auto"/>
        <w:jc w:val="both"/>
        <w:rPr>
          <w:color w:val="000000"/>
          <w:sz w:val="28"/>
          <w:szCs w:val="28"/>
        </w:rPr>
      </w:pPr>
      <w:r w:rsidRPr="00284482">
        <w:rPr>
          <w:color w:val="000000"/>
          <w:sz w:val="28"/>
          <w:szCs w:val="28"/>
        </w:rPr>
        <w:t>1.1 Понятие качества продукции и его правовое значение</w:t>
      </w:r>
    </w:p>
    <w:p w:rsidR="00284482" w:rsidRPr="00284482" w:rsidRDefault="00E56CFD" w:rsidP="006747E1">
      <w:pPr>
        <w:shd w:val="clear" w:color="auto" w:fill="FFFFFF"/>
        <w:autoSpaceDE w:val="0"/>
        <w:autoSpaceDN w:val="0"/>
        <w:adjustRightInd w:val="0"/>
        <w:spacing w:line="360" w:lineRule="auto"/>
        <w:jc w:val="both"/>
        <w:rPr>
          <w:color w:val="000000"/>
          <w:sz w:val="28"/>
          <w:szCs w:val="28"/>
        </w:rPr>
      </w:pPr>
      <w:r w:rsidRPr="00284482">
        <w:rPr>
          <w:color w:val="000000"/>
          <w:sz w:val="28"/>
          <w:szCs w:val="28"/>
        </w:rPr>
        <w:t>1.2 Переход от стандартизации к техническому регулированию</w:t>
      </w:r>
    </w:p>
    <w:p w:rsidR="00284482" w:rsidRPr="00284482" w:rsidRDefault="00E56CFD" w:rsidP="00D01829">
      <w:pPr>
        <w:shd w:val="clear" w:color="auto" w:fill="FFFFFF"/>
        <w:autoSpaceDE w:val="0"/>
        <w:autoSpaceDN w:val="0"/>
        <w:adjustRightInd w:val="0"/>
        <w:spacing w:line="360" w:lineRule="auto"/>
        <w:jc w:val="both"/>
        <w:rPr>
          <w:color w:val="000000"/>
          <w:sz w:val="28"/>
          <w:szCs w:val="28"/>
        </w:rPr>
      </w:pPr>
      <w:r w:rsidRPr="00284482">
        <w:rPr>
          <w:color w:val="000000"/>
          <w:sz w:val="28"/>
          <w:szCs w:val="28"/>
        </w:rPr>
        <w:t>1.3 Виды технических регламентов. Общий и особый порядок разработки и принятия технических регламентов</w:t>
      </w:r>
    </w:p>
    <w:p w:rsidR="00284482" w:rsidRPr="00284482" w:rsidRDefault="00E56CFD" w:rsidP="00D01829">
      <w:pPr>
        <w:pStyle w:val="a3"/>
        <w:spacing w:before="0" w:beforeAutospacing="0" w:after="0" w:afterAutospacing="0" w:line="360" w:lineRule="auto"/>
        <w:jc w:val="both"/>
        <w:rPr>
          <w:color w:val="000000"/>
          <w:sz w:val="28"/>
          <w:szCs w:val="28"/>
        </w:rPr>
      </w:pPr>
      <w:r w:rsidRPr="00284482">
        <w:rPr>
          <w:color w:val="000000"/>
          <w:sz w:val="28"/>
          <w:szCs w:val="28"/>
        </w:rPr>
        <w:t>1.4 Правовое регулирование сертификации продукции и услуг</w:t>
      </w:r>
    </w:p>
    <w:p w:rsidR="00284482" w:rsidRPr="00284482" w:rsidRDefault="00E56CFD" w:rsidP="00D01829">
      <w:pPr>
        <w:pStyle w:val="a3"/>
        <w:spacing w:before="0" w:beforeAutospacing="0" w:after="0" w:afterAutospacing="0" w:line="360" w:lineRule="auto"/>
        <w:jc w:val="both"/>
        <w:rPr>
          <w:color w:val="000000"/>
          <w:sz w:val="28"/>
          <w:szCs w:val="28"/>
        </w:rPr>
      </w:pPr>
      <w:r w:rsidRPr="00284482">
        <w:rPr>
          <w:color w:val="000000"/>
          <w:sz w:val="28"/>
          <w:szCs w:val="28"/>
        </w:rPr>
        <w:t>Заключение</w:t>
      </w:r>
    </w:p>
    <w:p w:rsidR="00284482" w:rsidRPr="00284482" w:rsidRDefault="00E56CFD" w:rsidP="00D01829">
      <w:pPr>
        <w:shd w:val="clear" w:color="auto" w:fill="FFFFFF"/>
        <w:autoSpaceDE w:val="0"/>
        <w:autoSpaceDN w:val="0"/>
        <w:adjustRightInd w:val="0"/>
        <w:spacing w:line="360" w:lineRule="auto"/>
        <w:jc w:val="both"/>
        <w:rPr>
          <w:color w:val="000000"/>
          <w:sz w:val="28"/>
          <w:szCs w:val="28"/>
        </w:rPr>
      </w:pPr>
      <w:r w:rsidRPr="00284482">
        <w:rPr>
          <w:color w:val="000000"/>
          <w:sz w:val="28"/>
          <w:szCs w:val="28"/>
        </w:rPr>
        <w:t>Список литературы</w:t>
      </w:r>
    </w:p>
    <w:p w:rsidR="00275202" w:rsidRPr="00284482" w:rsidRDefault="00284482" w:rsidP="00284482">
      <w:pPr>
        <w:pStyle w:val="a3"/>
        <w:spacing w:before="0" w:beforeAutospacing="0" w:after="0" w:afterAutospacing="0" w:line="360" w:lineRule="auto"/>
        <w:ind w:firstLine="709"/>
        <w:jc w:val="both"/>
        <w:rPr>
          <w:b/>
          <w:bCs/>
          <w:color w:val="000000"/>
          <w:sz w:val="28"/>
          <w:szCs w:val="28"/>
        </w:rPr>
      </w:pPr>
      <w:r w:rsidRPr="00284482">
        <w:rPr>
          <w:color w:val="000000"/>
          <w:sz w:val="28"/>
          <w:szCs w:val="28"/>
        </w:rPr>
        <w:br w:type="page"/>
      </w:r>
      <w:r w:rsidR="00275202" w:rsidRPr="00284482">
        <w:rPr>
          <w:b/>
          <w:bCs/>
          <w:color w:val="000000"/>
          <w:sz w:val="28"/>
          <w:szCs w:val="28"/>
        </w:rPr>
        <w:t>Введение</w:t>
      </w:r>
    </w:p>
    <w:p w:rsidR="00275202" w:rsidRPr="00284482" w:rsidRDefault="00275202" w:rsidP="00284482">
      <w:pPr>
        <w:pStyle w:val="a3"/>
        <w:spacing w:before="0" w:beforeAutospacing="0" w:after="0" w:afterAutospacing="0" w:line="360" w:lineRule="auto"/>
        <w:ind w:firstLine="709"/>
        <w:jc w:val="both"/>
        <w:rPr>
          <w:color w:val="000000"/>
          <w:sz w:val="28"/>
          <w:szCs w:val="28"/>
        </w:rPr>
      </w:pPr>
    </w:p>
    <w:p w:rsidR="00275202" w:rsidRPr="00284482" w:rsidRDefault="00275202"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Качество – понятие многоплановое, обеспечение его требует объединения творческого потенциала и практического опыта многих специалистов.</w:t>
      </w:r>
    </w:p>
    <w:p w:rsidR="00275202" w:rsidRPr="00284482" w:rsidRDefault="00275202"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Проблема повышения качества может быть решена только при совместных усилиях государства, федеральных органов управления, руководителей и членов трудовых коллективов предприятий. Важную роль в решении этой проблемы играют потребители, диктующие свои требования и запросы производителям товаров и услуг.</w:t>
      </w:r>
    </w:p>
    <w:p w:rsidR="00275202" w:rsidRPr="00284482" w:rsidRDefault="00275202"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Улучшение качества продукции – важнейшее направление интенсивного развития экономики, источник экономического роста, эффективности общественного производства. В этих условиях возрастает значение комплексного управления качеством продукции и эффективностью</w:t>
      </w:r>
      <w:r w:rsidR="00D01829">
        <w:rPr>
          <w:color w:val="000000"/>
          <w:sz w:val="28"/>
          <w:szCs w:val="28"/>
        </w:rPr>
        <w:t xml:space="preserve"> </w:t>
      </w:r>
      <w:r w:rsidRPr="00284482">
        <w:rPr>
          <w:color w:val="000000"/>
          <w:sz w:val="28"/>
          <w:szCs w:val="28"/>
        </w:rPr>
        <w:t>производства.</w:t>
      </w:r>
    </w:p>
    <w:p w:rsidR="00275202" w:rsidRPr="00284482" w:rsidRDefault="00275202"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Системы управления качеством, действующие на различных предприятиях, индивидуальны. Тем не менее, мировая наука и практика сформировали общие признаки этих систем, а также методы и принципы, которые могут применяться в каждой из них.</w:t>
      </w:r>
    </w:p>
    <w:p w:rsidR="00275202" w:rsidRPr="00284482" w:rsidRDefault="00275202"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Актуальность темы – изменение экономических отношений в России,</w:t>
      </w:r>
      <w:r w:rsidR="00D01829">
        <w:rPr>
          <w:color w:val="000000"/>
          <w:sz w:val="28"/>
          <w:szCs w:val="28"/>
        </w:rPr>
        <w:t xml:space="preserve"> </w:t>
      </w:r>
      <w:r w:rsidRPr="00284482">
        <w:rPr>
          <w:color w:val="000000"/>
          <w:sz w:val="28"/>
          <w:szCs w:val="28"/>
        </w:rPr>
        <w:t>возникновение многообразных форм собственности, развитие</w:t>
      </w:r>
      <w:r w:rsidR="00D01829">
        <w:rPr>
          <w:color w:val="000000"/>
          <w:sz w:val="28"/>
          <w:szCs w:val="28"/>
        </w:rPr>
        <w:t xml:space="preserve"> </w:t>
      </w:r>
      <w:r w:rsidRPr="00284482">
        <w:rPr>
          <w:color w:val="000000"/>
          <w:sz w:val="28"/>
          <w:szCs w:val="28"/>
        </w:rPr>
        <w:t>предпринимательской деятельности. Все это повлияло на формирование</w:t>
      </w:r>
      <w:r w:rsidR="00D01829">
        <w:rPr>
          <w:color w:val="000000"/>
          <w:sz w:val="28"/>
          <w:szCs w:val="28"/>
        </w:rPr>
        <w:t xml:space="preserve"> </w:t>
      </w:r>
      <w:r w:rsidRPr="00284482">
        <w:rPr>
          <w:color w:val="000000"/>
          <w:sz w:val="28"/>
          <w:szCs w:val="28"/>
        </w:rPr>
        <w:t>законодательства, в том числе и на регулирование качества продукции,</w:t>
      </w:r>
      <w:r w:rsidR="00D01829">
        <w:rPr>
          <w:color w:val="000000"/>
          <w:sz w:val="28"/>
          <w:szCs w:val="28"/>
        </w:rPr>
        <w:t xml:space="preserve"> </w:t>
      </w:r>
      <w:r w:rsidRPr="00284482">
        <w:rPr>
          <w:color w:val="000000"/>
          <w:sz w:val="28"/>
          <w:szCs w:val="28"/>
        </w:rPr>
        <w:t>работ и услуг.</w:t>
      </w:r>
    </w:p>
    <w:p w:rsidR="00275202" w:rsidRPr="00284482" w:rsidRDefault="005801CE"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Введение новых правил требует глубокого осмысления и на теоретическом уровне, и в правоприменительной деятельности.</w:t>
      </w:r>
    </w:p>
    <w:p w:rsidR="00E24B25" w:rsidRPr="00284482" w:rsidRDefault="00417719"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Целью данной работы</w:t>
      </w:r>
      <w:r w:rsidR="00E24B25" w:rsidRPr="00284482">
        <w:rPr>
          <w:color w:val="000000"/>
          <w:sz w:val="28"/>
          <w:szCs w:val="28"/>
        </w:rPr>
        <w:t xml:space="preserve"> является изучение правового регулирования качества продукции, работ и услуг.</w:t>
      </w:r>
    </w:p>
    <w:p w:rsidR="00E24B25" w:rsidRPr="00284482" w:rsidRDefault="00E24B25"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Среди основных задач, можно выделить следующие:</w:t>
      </w:r>
    </w:p>
    <w:p w:rsidR="00E24B25" w:rsidRPr="00284482" w:rsidRDefault="00E24B25"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Определить понятие качества продукции и его правовое значение.</w:t>
      </w:r>
    </w:p>
    <w:p w:rsidR="00E24B25" w:rsidRPr="00284482" w:rsidRDefault="00E24B25"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Рассмотреть</w:t>
      </w:r>
      <w:r w:rsidR="00D01829">
        <w:rPr>
          <w:color w:val="000000"/>
          <w:sz w:val="28"/>
          <w:szCs w:val="28"/>
        </w:rPr>
        <w:t xml:space="preserve"> </w:t>
      </w:r>
      <w:r w:rsidRPr="00284482">
        <w:rPr>
          <w:color w:val="000000"/>
          <w:sz w:val="28"/>
          <w:szCs w:val="28"/>
        </w:rPr>
        <w:t>переход от стандартизации к техническому регулированию.</w:t>
      </w:r>
    </w:p>
    <w:p w:rsidR="00E24B25" w:rsidRPr="00284482" w:rsidRDefault="00E24B25"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Проанализировать</w:t>
      </w:r>
      <w:r w:rsidR="00D01829">
        <w:rPr>
          <w:color w:val="000000"/>
          <w:sz w:val="28"/>
          <w:szCs w:val="28"/>
        </w:rPr>
        <w:t xml:space="preserve"> </w:t>
      </w:r>
      <w:r w:rsidRPr="00284482">
        <w:rPr>
          <w:color w:val="000000"/>
          <w:sz w:val="28"/>
          <w:szCs w:val="28"/>
        </w:rPr>
        <w:t>правовое регулирование сертификации продукции</w:t>
      </w:r>
      <w:r w:rsidR="00D01829">
        <w:rPr>
          <w:color w:val="000000"/>
          <w:sz w:val="28"/>
          <w:szCs w:val="28"/>
        </w:rPr>
        <w:t xml:space="preserve"> </w:t>
      </w:r>
      <w:r w:rsidRPr="00284482">
        <w:rPr>
          <w:color w:val="000000"/>
          <w:sz w:val="28"/>
          <w:szCs w:val="28"/>
        </w:rPr>
        <w:t>и услуг.</w:t>
      </w:r>
    </w:p>
    <w:p w:rsidR="00E24B25" w:rsidRPr="00284482" w:rsidRDefault="005F5EE6"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 xml:space="preserve">В качестве теоретической базы были использованы работы Зинченко С.А., Колесника Г. И. и </w:t>
      </w:r>
      <w:r w:rsidR="00E3449C" w:rsidRPr="00284482">
        <w:rPr>
          <w:color w:val="000000"/>
          <w:sz w:val="28"/>
          <w:szCs w:val="28"/>
        </w:rPr>
        <w:t>других авторов.</w:t>
      </w:r>
    </w:p>
    <w:p w:rsidR="00337342" w:rsidRPr="00284482" w:rsidRDefault="00284482" w:rsidP="00284482">
      <w:pPr>
        <w:shd w:val="clear" w:color="auto" w:fill="FFFFFF"/>
        <w:autoSpaceDE w:val="0"/>
        <w:autoSpaceDN w:val="0"/>
        <w:adjustRightInd w:val="0"/>
        <w:spacing w:line="360" w:lineRule="auto"/>
        <w:ind w:firstLine="709"/>
        <w:jc w:val="both"/>
        <w:rPr>
          <w:b/>
          <w:bCs/>
          <w:color w:val="000000"/>
          <w:sz w:val="28"/>
          <w:szCs w:val="28"/>
        </w:rPr>
      </w:pPr>
      <w:r w:rsidRPr="00284482">
        <w:rPr>
          <w:color w:val="000000"/>
        </w:rPr>
        <w:br w:type="page"/>
      </w:r>
      <w:r w:rsidR="00337342" w:rsidRPr="00284482">
        <w:rPr>
          <w:b/>
          <w:bCs/>
          <w:color w:val="000000"/>
          <w:sz w:val="28"/>
          <w:szCs w:val="28"/>
        </w:rPr>
        <w:t>1. Правовое регулирование качества продукции, работ и услуг</w:t>
      </w:r>
    </w:p>
    <w:p w:rsidR="00284482" w:rsidRPr="00284482" w:rsidRDefault="00284482" w:rsidP="00284482">
      <w:pPr>
        <w:shd w:val="clear" w:color="auto" w:fill="FFFFFF"/>
        <w:autoSpaceDE w:val="0"/>
        <w:autoSpaceDN w:val="0"/>
        <w:adjustRightInd w:val="0"/>
        <w:spacing w:line="360" w:lineRule="auto"/>
        <w:ind w:firstLine="709"/>
        <w:jc w:val="both"/>
        <w:rPr>
          <w:b/>
          <w:bCs/>
          <w:color w:val="000000"/>
          <w:sz w:val="28"/>
          <w:szCs w:val="28"/>
        </w:rPr>
      </w:pPr>
    </w:p>
    <w:p w:rsidR="00337342" w:rsidRPr="00284482" w:rsidRDefault="00337342" w:rsidP="00284482">
      <w:pPr>
        <w:shd w:val="clear" w:color="auto" w:fill="FFFFFF"/>
        <w:autoSpaceDE w:val="0"/>
        <w:autoSpaceDN w:val="0"/>
        <w:adjustRightInd w:val="0"/>
        <w:spacing w:line="360" w:lineRule="auto"/>
        <w:ind w:firstLine="709"/>
        <w:jc w:val="both"/>
        <w:rPr>
          <w:b/>
          <w:bCs/>
          <w:color w:val="000000"/>
          <w:sz w:val="28"/>
          <w:szCs w:val="28"/>
        </w:rPr>
      </w:pPr>
      <w:r w:rsidRPr="00284482">
        <w:rPr>
          <w:b/>
          <w:bCs/>
          <w:color w:val="000000"/>
          <w:sz w:val="28"/>
          <w:szCs w:val="28"/>
        </w:rPr>
        <w:t>1.1 Понятие качества продукции и его правовое значение</w:t>
      </w:r>
    </w:p>
    <w:p w:rsidR="001E2E20" w:rsidRPr="00284482" w:rsidRDefault="001E2E20" w:rsidP="00284482">
      <w:pPr>
        <w:shd w:val="clear" w:color="auto" w:fill="FFFFFF"/>
        <w:autoSpaceDE w:val="0"/>
        <w:autoSpaceDN w:val="0"/>
        <w:adjustRightInd w:val="0"/>
        <w:spacing w:line="360" w:lineRule="auto"/>
        <w:ind w:firstLine="709"/>
        <w:jc w:val="both"/>
        <w:rPr>
          <w:color w:val="000000"/>
          <w:sz w:val="28"/>
          <w:szCs w:val="28"/>
        </w:rPr>
      </w:pPr>
    </w:p>
    <w:p w:rsidR="00337342" w:rsidRPr="00284482" w:rsidRDefault="00337342"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Одной из основных задач общественного производства является не только обеспечение конечного потребителя необходимым количеством продукции, товаров, работ и услуг, но и предоставление их с соответствующим качеством. Это требование, представляющееся вполне естественным, сталкивается на практике с тем, что нет и в принципе не может быть единого и пригодного на все случаи определения понятия качества.</w:t>
      </w:r>
    </w:p>
    <w:p w:rsidR="00337342" w:rsidRPr="00284482" w:rsidRDefault="00337342"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С точки зрения философии, качество объекта обнаруживается в совокупности его свойств. Свойство же — это способ проявления определенной стороны качества объекта по отношению к другим объектам, с которыми он вступает во взаимодействие. Или, другими словами, свойство предмета состоит в том, чтобы производить в другом предмете то или иное действие и обнаруживать себя своеобразным способом в этом действии. При этом способ проявления качества данного предмета при его воздействии на другой предмет существенно зависит от качества или состояния последнего</w:t>
      </w:r>
      <w:r w:rsidRPr="00284482">
        <w:rPr>
          <w:rStyle w:val="a6"/>
          <w:color w:val="000000"/>
          <w:sz w:val="28"/>
          <w:szCs w:val="28"/>
        </w:rPr>
        <w:footnoteReference w:id="1"/>
      </w:r>
      <w:r w:rsidRPr="00284482">
        <w:rPr>
          <w:color w:val="000000"/>
          <w:sz w:val="28"/>
          <w:szCs w:val="28"/>
        </w:rPr>
        <w:t>. Данное определение имеет, однако, предельно общий характер, и для практических целей требует конкретизации.</w:t>
      </w:r>
    </w:p>
    <w:p w:rsidR="00337342" w:rsidRPr="00284482" w:rsidRDefault="00337342"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По определению Немецкого общества качества, качество есть совокупность свойств и признаков изделий или процессов, которые обусловливают степень их пригодности для использования по назначению.</w:t>
      </w:r>
    </w:p>
    <w:p w:rsidR="00337342" w:rsidRPr="00284482" w:rsidRDefault="00337342"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 xml:space="preserve">Международный стандарт </w:t>
      </w:r>
      <w:r w:rsidRPr="00284482">
        <w:rPr>
          <w:color w:val="000000"/>
          <w:sz w:val="28"/>
          <w:szCs w:val="28"/>
          <w:lang w:val="en-US"/>
        </w:rPr>
        <w:t>ISO</w:t>
      </w:r>
      <w:r w:rsidRPr="00284482">
        <w:rPr>
          <w:color w:val="000000"/>
          <w:sz w:val="28"/>
          <w:szCs w:val="28"/>
        </w:rPr>
        <w:t xml:space="preserve"> 9000-1994 определяет качество как совокупность характеристик объекта, относящихся к его способности удовлетворять установленные и предполагаемые потребности.</w:t>
      </w:r>
    </w:p>
    <w:p w:rsidR="00337342" w:rsidRPr="00284482" w:rsidRDefault="00337342"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Строго говоря, определение качества относится как к товарам и услугам, так и к процессам производства товаров и оказания услуг. Любая продукция, услуга должна соответствовать определенным требованиям потребителей. Качество товара характеризует соответствие товара этим требованиям. Свойства товара, характе</w:t>
      </w:r>
      <w:r w:rsidR="001E2E20" w:rsidRPr="00284482">
        <w:rPr>
          <w:color w:val="000000"/>
          <w:sz w:val="28"/>
          <w:szCs w:val="28"/>
        </w:rPr>
        <w:t>ризующие их пригодность к выпол</w:t>
      </w:r>
      <w:r w:rsidRPr="00284482">
        <w:rPr>
          <w:color w:val="000000"/>
          <w:sz w:val="28"/>
          <w:szCs w:val="28"/>
        </w:rPr>
        <w:t>нению определенных требований, называются признаками, характеристиками качества</w:t>
      </w:r>
      <w:r w:rsidRPr="00284482">
        <w:rPr>
          <w:rStyle w:val="a6"/>
          <w:color w:val="000000"/>
          <w:sz w:val="28"/>
          <w:szCs w:val="28"/>
        </w:rPr>
        <w:footnoteReference w:id="2"/>
      </w:r>
      <w:r w:rsidRPr="00284482">
        <w:rPr>
          <w:color w:val="000000"/>
          <w:sz w:val="28"/>
          <w:szCs w:val="28"/>
        </w:rPr>
        <w:t>.</w:t>
      </w:r>
    </w:p>
    <w:p w:rsidR="00337342" w:rsidRPr="00284482" w:rsidRDefault="00337342"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Конечно, более всех в производстве и получении высококачественных товаров по вполне понятным причинам заинтересованы потребитель и производитель (исполнитель). Заключая договор купли-продажи, поставки, подряда, каждый из них реализует свой собственный интерес: покупатель рассчитывает на то, что качество товара отвечает его действительной потребности, а изготовитель ожидает, что товар будет принят покупателем без претензий к качеству и оплачен в соответствии с условиями договора. Но, в то же время, обеспечение надлежащего качества продукции, товаров, работ, услуг, не может быть частным делом только производителя и потребителя. Это еще и одна из основных задач государства. Согласно ст. 71 Конституции РФ в ведении РФ находятся стандарты, эталоны, метрическая система, являющиеся важнейшими инструментами регулирования качества.</w:t>
      </w:r>
    </w:p>
    <w:p w:rsidR="00337342" w:rsidRPr="00284482" w:rsidRDefault="00337342"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Глубокое реформирование социально-экономической основы и политического строя современного российского государства, построение системы рыночного хозяйствования обусловили принципиально важные изменения в методах государственного регулирования качества. Чисто управленческие, административные способы влияния на качество, хотя и сохранятся в настоящее время и в обозримом будущем, но сфера их применения постепенно сужается. Все более заметную роль в определении качества продукции играет договор. Этот процесс имеет свое легальное основание в норме ГК РФ, согласно которой продавец обязан передать покупателю товар, качество которого соответствует договору купли-продажи (п. 1 ст. 469). Договорное определение качества продукции вытекает также из положений п. 4 ст. 421 ГК РФ, откуда следует, что условия договора (в том числе, и о качестве) определяются по усмотрению сторон, кроме случаев, когда содержание соответствующего условия предписано законом или иными правовыми актами. Учитывая, что в реальных взаимоотношениях могут отсутствовать как императивные предписания закона, так и свободно сформированные сторонами условия договора о качестве, предусмотрено, что при отсутствии в договоре купли — продажи условий о качестве товара продавец обязан передать покупателю товар, пригодный для целей, для которых товар такого рода обычно исп</w:t>
      </w:r>
      <w:r w:rsidR="001E2E20" w:rsidRPr="00284482">
        <w:rPr>
          <w:color w:val="000000"/>
          <w:sz w:val="28"/>
          <w:szCs w:val="28"/>
        </w:rPr>
        <w:t>ользуется. Если продавец при за</w:t>
      </w:r>
      <w:r w:rsidRPr="00284482">
        <w:rPr>
          <w:color w:val="000000"/>
          <w:sz w:val="28"/>
          <w:szCs w:val="28"/>
        </w:rPr>
        <w:t>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w:t>
      </w:r>
      <w:r w:rsidR="00B702D6" w:rsidRPr="00284482">
        <w:rPr>
          <w:color w:val="000000"/>
          <w:sz w:val="28"/>
          <w:szCs w:val="28"/>
        </w:rPr>
        <w:t>елями (п. 2 ст. 469 ГК РФ) [5</w:t>
      </w:r>
      <w:r w:rsidRPr="00284482">
        <w:rPr>
          <w:color w:val="000000"/>
          <w:sz w:val="28"/>
          <w:szCs w:val="28"/>
        </w:rPr>
        <w:t>, с.627]</w:t>
      </w:r>
      <w:r w:rsidR="004E059C" w:rsidRPr="00284482">
        <w:rPr>
          <w:color w:val="000000"/>
          <w:sz w:val="28"/>
          <w:szCs w:val="28"/>
        </w:rPr>
        <w:t>.</w:t>
      </w:r>
    </w:p>
    <w:p w:rsidR="00337342" w:rsidRPr="00284482" w:rsidRDefault="00337342"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В то же время, свобода договора не может быть безграничной. Как установлено в п. 1 ст. 422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Этот баланс императивных требований закона и диспозитивного усмотрения сторон договора, особенно важный для регулирования качества, постепенно смещается в сторону последнего.</w:t>
      </w:r>
    </w:p>
    <w:p w:rsidR="004E059C" w:rsidRPr="00284482" w:rsidRDefault="00337342"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 xml:space="preserve">Тем не </w:t>
      </w:r>
      <w:r w:rsidR="001E2E20" w:rsidRPr="00284482">
        <w:rPr>
          <w:color w:val="000000"/>
          <w:sz w:val="28"/>
          <w:szCs w:val="28"/>
        </w:rPr>
        <w:t>менее,</w:t>
      </w:r>
      <w:r w:rsidRPr="00284482">
        <w:rPr>
          <w:color w:val="000000"/>
          <w:sz w:val="28"/>
          <w:szCs w:val="28"/>
        </w:rPr>
        <w:t xml:space="preserve"> существуют общественные отношения, в которых законодатель обозначает </w:t>
      </w:r>
      <w:r w:rsidR="004E6C1A" w:rsidRPr="00284482">
        <w:rPr>
          <w:color w:val="000000"/>
          <w:sz w:val="28"/>
          <w:szCs w:val="28"/>
        </w:rPr>
        <w:t>«</w:t>
      </w:r>
      <w:r w:rsidRPr="00284482">
        <w:rPr>
          <w:color w:val="000000"/>
          <w:sz w:val="28"/>
          <w:szCs w:val="28"/>
        </w:rPr>
        <w:t>слабую сторону</w:t>
      </w:r>
      <w:r w:rsidR="004E6C1A" w:rsidRPr="00284482">
        <w:rPr>
          <w:color w:val="000000"/>
          <w:sz w:val="28"/>
          <w:szCs w:val="28"/>
        </w:rPr>
        <w:t>»</w:t>
      </w:r>
      <w:r w:rsidRPr="00284482">
        <w:rPr>
          <w:color w:val="000000"/>
          <w:sz w:val="28"/>
          <w:szCs w:val="28"/>
        </w:rPr>
        <w:t xml:space="preserve"> и сознательно ограничивает свободу договора в интересах этой стороны. </w:t>
      </w:r>
      <w:r w:rsidR="001E2E20" w:rsidRPr="00284482">
        <w:rPr>
          <w:color w:val="000000"/>
          <w:sz w:val="28"/>
          <w:szCs w:val="28"/>
        </w:rPr>
        <w:t>Это,</w:t>
      </w:r>
      <w:r w:rsidRPr="00284482">
        <w:rPr>
          <w:color w:val="000000"/>
          <w:sz w:val="28"/>
          <w:szCs w:val="28"/>
        </w:rPr>
        <w:t xml:space="preserve"> прежде всего отношения с участием граждан-потребителей. Таковы, например, положения о публичном договоре.</w:t>
      </w:r>
      <w:r w:rsidR="004E059C" w:rsidRPr="00284482">
        <w:rPr>
          <w:color w:val="000000"/>
          <w:sz w:val="28"/>
          <w:szCs w:val="28"/>
        </w:rPr>
        <w:t xml:space="preserve"> Публичным договором приз</w:t>
      </w:r>
      <w:r w:rsidR="001E2E20" w:rsidRPr="00284482">
        <w:rPr>
          <w:color w:val="000000"/>
          <w:sz w:val="28"/>
          <w:szCs w:val="28"/>
        </w:rPr>
        <w:t>нается договор, заключенный ком</w:t>
      </w:r>
      <w:r w:rsidR="004E059C" w:rsidRPr="00284482">
        <w:rPr>
          <w:color w:val="000000"/>
          <w:sz w:val="28"/>
          <w:szCs w:val="28"/>
        </w:rPr>
        <w:t>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 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w:t>
      </w:r>
    </w:p>
    <w:p w:rsidR="004E059C" w:rsidRPr="00284482" w:rsidRDefault="004E059C"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w:t>
      </w:r>
    </w:p>
    <w:p w:rsidR="004E059C" w:rsidRPr="00284482" w:rsidRDefault="004E059C"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При необоснованном уклонении коммерческой организации от заключения публичного договора другая сторона вправе обратиться в суд с требованием о понуждении заключить договор.</w:t>
      </w:r>
    </w:p>
    <w:p w:rsidR="004E059C" w:rsidRPr="00284482" w:rsidRDefault="004E059C"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Кроме того, в случаях, предусмотренных законом, Правительство может издавать правила, обязательные для сторон при заключении и исполнении публичных договоров (типовые договоры, положения и т.п.).</w:t>
      </w:r>
    </w:p>
    <w:p w:rsidR="004E059C" w:rsidRPr="00284482" w:rsidRDefault="004E059C"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 xml:space="preserve">Наиболее полно и последовательно идея защиты интересов </w:t>
      </w:r>
      <w:r w:rsidR="004E6C1A" w:rsidRPr="00284482">
        <w:rPr>
          <w:color w:val="000000"/>
          <w:sz w:val="28"/>
          <w:szCs w:val="28"/>
        </w:rPr>
        <w:t>«</w:t>
      </w:r>
      <w:r w:rsidRPr="00284482">
        <w:rPr>
          <w:color w:val="000000"/>
          <w:sz w:val="28"/>
          <w:szCs w:val="28"/>
        </w:rPr>
        <w:t>слабой стороны</w:t>
      </w:r>
      <w:r w:rsidR="004E6C1A" w:rsidRPr="00284482">
        <w:rPr>
          <w:color w:val="000000"/>
          <w:sz w:val="28"/>
          <w:szCs w:val="28"/>
        </w:rPr>
        <w:t>»</w:t>
      </w:r>
      <w:r w:rsidRPr="00284482">
        <w:rPr>
          <w:color w:val="000000"/>
          <w:sz w:val="28"/>
          <w:szCs w:val="28"/>
        </w:rPr>
        <w:t xml:space="preserve"> реализована в Законе РФ от 7 февраля 1992 г. № 2300-1 </w:t>
      </w:r>
      <w:r w:rsidR="004E6C1A" w:rsidRPr="00284482">
        <w:rPr>
          <w:color w:val="000000"/>
          <w:sz w:val="28"/>
          <w:szCs w:val="28"/>
        </w:rPr>
        <w:t>«</w:t>
      </w:r>
      <w:r w:rsidRPr="00284482">
        <w:rPr>
          <w:color w:val="000000"/>
          <w:sz w:val="28"/>
          <w:szCs w:val="28"/>
        </w:rPr>
        <w:t>О защите прав потребителей</w:t>
      </w:r>
      <w:r w:rsidR="004E6C1A" w:rsidRPr="00284482">
        <w:rPr>
          <w:color w:val="000000"/>
          <w:sz w:val="28"/>
          <w:szCs w:val="28"/>
        </w:rPr>
        <w:t>»</w:t>
      </w:r>
      <w:r w:rsidRPr="00284482">
        <w:rPr>
          <w:color w:val="000000"/>
          <w:sz w:val="28"/>
          <w:szCs w:val="28"/>
        </w:rPr>
        <w:t>. В этом Законе, хотя и не содержится положений о качестве, которые существенно отличались бы от формулировок ГК РФ, тем не менее, определены условия признания товара (работы, услуги) некачественным:</w:t>
      </w:r>
    </w:p>
    <w:p w:rsidR="004E059C" w:rsidRPr="00284482" w:rsidRDefault="004E059C"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недостаток товара (работы, услуги) — несоответствие товара (работы, услуги) ил</w:t>
      </w:r>
      <w:r w:rsidR="001E2E20" w:rsidRPr="00284482">
        <w:rPr>
          <w:color w:val="000000"/>
          <w:sz w:val="28"/>
          <w:szCs w:val="28"/>
        </w:rPr>
        <w:t>и обязательным требованиям, пре</w:t>
      </w:r>
      <w:r w:rsidRPr="00284482">
        <w:rPr>
          <w:color w:val="000000"/>
          <w:sz w:val="28"/>
          <w:szCs w:val="28"/>
        </w:rPr>
        <w:t>дусмотренным законом либо в установленном им порядке, или условиям договора, или целям, для которых товар (работа, услуга) такого рода обычн</w:t>
      </w:r>
      <w:r w:rsidR="001E2E20" w:rsidRPr="00284482">
        <w:rPr>
          <w:color w:val="000000"/>
          <w:sz w:val="28"/>
          <w:szCs w:val="28"/>
        </w:rPr>
        <w:t>о используется, или целям, о ко</w:t>
      </w:r>
      <w:r w:rsidRPr="00284482">
        <w:rPr>
          <w:color w:val="000000"/>
          <w:sz w:val="28"/>
          <w:szCs w:val="28"/>
        </w:rPr>
        <w:t>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4E059C" w:rsidRPr="00284482" w:rsidRDefault="004E059C"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существенный недостаток товара (работы, услуги) — неустранимый недостаток или недостаток, который не может быть устранен без несоразмерных затрат времени, или выявляется неоднократно, или проявляется вновь после его устранения, или другие подобные недостатки.</w:t>
      </w:r>
    </w:p>
    <w:p w:rsidR="004E059C" w:rsidRPr="00284482" w:rsidRDefault="004E059C"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Следует отметить, что, по определению законодателя, первым способом установления недостатков товара является соотнесение такового с некоторыми требованиями, соблюдение которых и определяет, является ли товар качественным, или нет. Существует серьезное различие в характеристике данных требований до и после 2005 г.</w:t>
      </w:r>
    </w:p>
    <w:p w:rsidR="00337342" w:rsidRPr="00284482" w:rsidRDefault="004E059C"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 xml:space="preserve">Закон </w:t>
      </w:r>
      <w:r w:rsidR="004E6C1A" w:rsidRPr="00284482">
        <w:rPr>
          <w:color w:val="000000"/>
          <w:sz w:val="28"/>
          <w:szCs w:val="28"/>
        </w:rPr>
        <w:t>«</w:t>
      </w:r>
      <w:r w:rsidRPr="00284482">
        <w:rPr>
          <w:color w:val="000000"/>
          <w:sz w:val="28"/>
          <w:szCs w:val="28"/>
        </w:rPr>
        <w:t>О защите прав потребителей</w:t>
      </w:r>
      <w:r w:rsidR="004E6C1A" w:rsidRPr="00284482">
        <w:rPr>
          <w:color w:val="000000"/>
          <w:sz w:val="28"/>
          <w:szCs w:val="28"/>
        </w:rPr>
        <w:t>»</w:t>
      </w:r>
      <w:r w:rsidRPr="00284482">
        <w:rPr>
          <w:color w:val="000000"/>
          <w:sz w:val="28"/>
          <w:szCs w:val="28"/>
        </w:rPr>
        <w:t xml:space="preserve"> в редакции от 9 января 1996 г. указывал, что данные требования определяются </w:t>
      </w:r>
      <w:r w:rsidR="004E6C1A" w:rsidRPr="00284482">
        <w:rPr>
          <w:color w:val="000000"/>
          <w:sz w:val="28"/>
          <w:szCs w:val="28"/>
        </w:rPr>
        <w:t>«</w:t>
      </w:r>
      <w:r w:rsidRPr="00284482">
        <w:rPr>
          <w:color w:val="000000"/>
          <w:sz w:val="28"/>
          <w:szCs w:val="28"/>
        </w:rPr>
        <w:t>стандартом</w:t>
      </w:r>
      <w:r w:rsidR="004E6C1A" w:rsidRPr="00284482">
        <w:rPr>
          <w:color w:val="000000"/>
          <w:sz w:val="28"/>
          <w:szCs w:val="28"/>
        </w:rPr>
        <w:t>»</w:t>
      </w:r>
      <w:r w:rsidRPr="00284482">
        <w:rPr>
          <w:color w:val="000000"/>
          <w:sz w:val="28"/>
          <w:szCs w:val="28"/>
        </w:rPr>
        <w:t xml:space="preserve">, т.е. государственным стандартом, санитарными нормами и правилами, строительными нормами и правилами и другими документами, которые в соответствии с Законом устанавливают обязательные требования к качеству товаров (работ, услуг). Однако Федеральным законом от 21 декабря 2004 г. № 171-ФЗ, ссылка на </w:t>
      </w:r>
      <w:r w:rsidR="004E6C1A" w:rsidRPr="00284482">
        <w:rPr>
          <w:color w:val="000000"/>
          <w:sz w:val="28"/>
          <w:szCs w:val="28"/>
        </w:rPr>
        <w:t>«</w:t>
      </w:r>
      <w:r w:rsidRPr="00284482">
        <w:rPr>
          <w:color w:val="000000"/>
          <w:sz w:val="28"/>
          <w:szCs w:val="28"/>
        </w:rPr>
        <w:t>стандарты</w:t>
      </w:r>
      <w:r w:rsidR="004E6C1A" w:rsidRPr="00284482">
        <w:rPr>
          <w:color w:val="000000"/>
          <w:sz w:val="28"/>
          <w:szCs w:val="28"/>
        </w:rPr>
        <w:t>»</w:t>
      </w:r>
      <w:r w:rsidRPr="00284482">
        <w:rPr>
          <w:color w:val="000000"/>
          <w:sz w:val="28"/>
          <w:szCs w:val="28"/>
        </w:rPr>
        <w:t xml:space="preserve">, а также другие документы, которые в соответствии с законом определяют качество товара, из преамбулы Закона </w:t>
      </w:r>
      <w:r w:rsidR="004E6C1A" w:rsidRPr="00284482">
        <w:rPr>
          <w:color w:val="000000"/>
          <w:sz w:val="28"/>
          <w:szCs w:val="28"/>
        </w:rPr>
        <w:t>«</w:t>
      </w:r>
      <w:r w:rsidRPr="00284482">
        <w:rPr>
          <w:color w:val="000000"/>
          <w:sz w:val="28"/>
          <w:szCs w:val="28"/>
        </w:rPr>
        <w:t>О защите прав потребителей</w:t>
      </w:r>
      <w:r w:rsidR="004E6C1A" w:rsidRPr="00284482">
        <w:rPr>
          <w:color w:val="000000"/>
          <w:sz w:val="28"/>
          <w:szCs w:val="28"/>
        </w:rPr>
        <w:t>»</w:t>
      </w:r>
      <w:r w:rsidRPr="00284482">
        <w:rPr>
          <w:color w:val="000000"/>
          <w:sz w:val="28"/>
          <w:szCs w:val="28"/>
        </w:rPr>
        <w:t xml:space="preserve"> была исключена. Означает ли это, что одновременно отпало всякое нормативно</w:t>
      </w:r>
      <w:r w:rsidR="001E2E20" w:rsidRPr="00284482">
        <w:rPr>
          <w:color w:val="000000"/>
          <w:sz w:val="28"/>
          <w:szCs w:val="28"/>
        </w:rPr>
        <w:t>е регулирование качества продук</w:t>
      </w:r>
      <w:r w:rsidRPr="00284482">
        <w:rPr>
          <w:color w:val="000000"/>
          <w:sz w:val="28"/>
          <w:szCs w:val="28"/>
        </w:rPr>
        <w:t xml:space="preserve">ции и услуг? Конечно нет. Достаточно обратиться к тексту ст. 5 Закона </w:t>
      </w:r>
      <w:r w:rsidR="004E6C1A" w:rsidRPr="00284482">
        <w:rPr>
          <w:color w:val="000000"/>
          <w:sz w:val="28"/>
          <w:szCs w:val="28"/>
        </w:rPr>
        <w:t>«</w:t>
      </w:r>
      <w:r w:rsidRPr="00284482">
        <w:rPr>
          <w:color w:val="000000"/>
          <w:sz w:val="28"/>
          <w:szCs w:val="28"/>
        </w:rPr>
        <w:t>О защите прав потребителей</w:t>
      </w:r>
      <w:r w:rsidR="004E6C1A" w:rsidRPr="00284482">
        <w:rPr>
          <w:color w:val="000000"/>
          <w:sz w:val="28"/>
          <w:szCs w:val="28"/>
        </w:rPr>
        <w:t>»</w:t>
      </w:r>
      <w:r w:rsidRPr="00284482">
        <w:rPr>
          <w:color w:val="000000"/>
          <w:sz w:val="28"/>
          <w:szCs w:val="28"/>
        </w:rPr>
        <w:t xml:space="preserve">, чтобы увидеть: как и прежде, Закон говорит о возможности обязательных требований к товарам, работам, услугам, и о необходимости их соблюдения, однако уже не связывает таковые требования со </w:t>
      </w:r>
      <w:r w:rsidR="004E6C1A" w:rsidRPr="00284482">
        <w:rPr>
          <w:color w:val="000000"/>
          <w:sz w:val="28"/>
          <w:szCs w:val="28"/>
        </w:rPr>
        <w:t>«</w:t>
      </w:r>
      <w:r w:rsidRPr="00284482">
        <w:rPr>
          <w:color w:val="000000"/>
          <w:sz w:val="28"/>
          <w:szCs w:val="28"/>
        </w:rPr>
        <w:t>стандартами</w:t>
      </w:r>
      <w:r w:rsidR="004E6C1A" w:rsidRPr="00284482">
        <w:rPr>
          <w:color w:val="000000"/>
          <w:sz w:val="28"/>
          <w:szCs w:val="28"/>
        </w:rPr>
        <w:t>»</w:t>
      </w:r>
      <w:r w:rsidR="00B702D6" w:rsidRPr="00284482">
        <w:rPr>
          <w:color w:val="000000"/>
          <w:sz w:val="28"/>
          <w:szCs w:val="28"/>
        </w:rPr>
        <w:t xml:space="preserve"> [5</w:t>
      </w:r>
      <w:r w:rsidRPr="00284482">
        <w:rPr>
          <w:color w:val="000000"/>
          <w:sz w:val="28"/>
          <w:szCs w:val="28"/>
        </w:rPr>
        <w:t>, с.629].</w:t>
      </w:r>
    </w:p>
    <w:p w:rsidR="00083EC3" w:rsidRPr="00284482" w:rsidRDefault="00284482" w:rsidP="00284482">
      <w:pPr>
        <w:pStyle w:val="a3"/>
        <w:spacing w:before="0" w:beforeAutospacing="0" w:after="0" w:afterAutospacing="0" w:line="360" w:lineRule="auto"/>
        <w:ind w:firstLine="709"/>
        <w:jc w:val="both"/>
        <w:rPr>
          <w:b/>
          <w:bCs/>
          <w:color w:val="000000"/>
          <w:sz w:val="28"/>
          <w:szCs w:val="28"/>
        </w:rPr>
      </w:pPr>
      <w:r w:rsidRPr="00284482">
        <w:rPr>
          <w:color w:val="000000"/>
        </w:rPr>
        <w:br w:type="page"/>
      </w:r>
      <w:r w:rsidR="00083EC3" w:rsidRPr="00284482">
        <w:rPr>
          <w:b/>
          <w:bCs/>
          <w:color w:val="000000"/>
          <w:sz w:val="28"/>
          <w:szCs w:val="28"/>
        </w:rPr>
        <w:t>1.2 Переход от стандартизации к техническому регулированию</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 xml:space="preserve">Длительное время, до расширения договорного способа определения требований к качеству, задача государственного регулирования качества решалась, в основном, с использованием систем стандартизации и сертификации продукции, товаров, работ и услуг. Ведущая роль в правовом регулировании качества принадлежала Закону от 10 июня 1993 г. № 5154-1 </w:t>
      </w:r>
      <w:r w:rsidR="004E6C1A" w:rsidRPr="00284482">
        <w:rPr>
          <w:color w:val="000000"/>
          <w:sz w:val="28"/>
          <w:szCs w:val="28"/>
        </w:rPr>
        <w:t>«</w:t>
      </w:r>
      <w:r w:rsidRPr="00284482">
        <w:rPr>
          <w:color w:val="000000"/>
          <w:sz w:val="28"/>
          <w:szCs w:val="28"/>
        </w:rPr>
        <w:t>О стандартизации</w:t>
      </w:r>
      <w:r w:rsidR="004E6C1A" w:rsidRPr="00284482">
        <w:rPr>
          <w:color w:val="000000"/>
          <w:sz w:val="28"/>
          <w:szCs w:val="28"/>
        </w:rPr>
        <w:t>»</w:t>
      </w:r>
      <w:r w:rsidRPr="00284482">
        <w:rPr>
          <w:color w:val="000000"/>
          <w:sz w:val="28"/>
          <w:szCs w:val="28"/>
        </w:rPr>
        <w:t>, который определял меры государственной защиты интересов потребителей и государства посредством разработки и применения нормативных документов по стандартизации. Понятие стандартизации определяется этим Законом как деятельность по установлению норм, правил и характеристик в целях обеспечения: безопасности продукции, работ и услуг для окружающей среды, жизни, здоровья и имущества; технической и информационной совместимости, а также взаимозаменяемости продукции; качества продукции, работ и услуг в соответствии с уровнем развития науки, техники и технологии; единства измерений; экономии всех видов ресурсов; безопасности хозяйственных объектов с учетом риска возникновения природных и техногенных катастроф и других чрезвычайных ситуаций; обороноспособности и мобилизационной готовности страны.</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Согласно данному Закону, к нормативным документам по стандартизации принадлежали:</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государственные стандарты РФ; применяемые в установленном порядке международные (региональные) стандарты, правила, нормы и рекомендации по стандартизации; общероссийские классификаторы технико-экономической информации;</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стандарты отраслей; стандарты предприятий; стандарты научно — технических, инженерных обществ и других общественных объединений (под отраслью в данном случае понимается совокупность субъектов хозяйственной деятельности независимо от их ведомственной принадлежности и форм собственности, разрабатывающих и (или) производящих продукцию (выполняющих работы и оказывающих услуги) определенных видов, которые имеют однородное потребительное или функциональное назначение).</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 xml:space="preserve">Параллельно со стандартизацией, качество продукции регулировалось системой сертификации. Термин </w:t>
      </w:r>
      <w:r w:rsidR="004E6C1A" w:rsidRPr="00284482">
        <w:rPr>
          <w:color w:val="000000"/>
          <w:sz w:val="28"/>
          <w:szCs w:val="28"/>
        </w:rPr>
        <w:t>«</w:t>
      </w:r>
      <w:r w:rsidRPr="00284482">
        <w:rPr>
          <w:color w:val="000000"/>
          <w:sz w:val="28"/>
          <w:szCs w:val="28"/>
        </w:rPr>
        <w:t>сертификация</w:t>
      </w:r>
      <w:r w:rsidR="004E6C1A" w:rsidRPr="00284482">
        <w:rPr>
          <w:color w:val="000000"/>
          <w:sz w:val="28"/>
          <w:szCs w:val="28"/>
        </w:rPr>
        <w:t>»</w:t>
      </w:r>
      <w:r w:rsidRPr="00284482">
        <w:rPr>
          <w:color w:val="000000"/>
          <w:sz w:val="28"/>
          <w:szCs w:val="28"/>
        </w:rPr>
        <w:t xml:space="preserve"> происходит от латинского слова </w:t>
      </w:r>
      <w:r w:rsidR="004E6C1A" w:rsidRPr="00284482">
        <w:rPr>
          <w:color w:val="000000"/>
          <w:sz w:val="28"/>
          <w:szCs w:val="28"/>
        </w:rPr>
        <w:t>«</w:t>
      </w:r>
      <w:r w:rsidRPr="00284482">
        <w:rPr>
          <w:color w:val="000000"/>
          <w:sz w:val="28"/>
          <w:szCs w:val="28"/>
          <w:lang w:val="en-US"/>
        </w:rPr>
        <w:t>certum</w:t>
      </w:r>
      <w:r w:rsidR="004E6C1A" w:rsidRPr="00284482">
        <w:rPr>
          <w:color w:val="000000"/>
          <w:sz w:val="28"/>
          <w:szCs w:val="28"/>
        </w:rPr>
        <w:t>»</w:t>
      </w:r>
      <w:r w:rsidRPr="00284482">
        <w:rPr>
          <w:color w:val="000000"/>
          <w:sz w:val="28"/>
          <w:szCs w:val="28"/>
        </w:rPr>
        <w:t xml:space="preserve"> — определенный, верный, правильный, и означает проверку правильности изготовления товара, выполнения работ, оказания услуг. Существовали два основных способа подтверждения соответствия продукции установленным требованиям. Первый из них представлял собой заявление изготовителя (поставщика) о том, что его продукция соответствует предъявляемым требованиям. Такое заявление могло быть включено в каталог товаров, отгрузочные документы, руководство по эксплуатации, этикетку товара и т.п. Однако такое прямое подтверждение соответствия допускалось только в том случае, если продукция не подлежала сертификации как особой процедуре подтверждения соответствия товара установленным требованиям со стороны третьего лица, компетентного в избранной сфере деятельности.</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 xml:space="preserve">В соответствии с Законом от 10 июня 1993г. №5151-1 </w:t>
      </w:r>
      <w:r w:rsidR="004E6C1A" w:rsidRPr="00284482">
        <w:rPr>
          <w:color w:val="000000"/>
          <w:sz w:val="28"/>
          <w:szCs w:val="28"/>
        </w:rPr>
        <w:t>«</w:t>
      </w:r>
      <w:r w:rsidRPr="00284482">
        <w:rPr>
          <w:color w:val="000000"/>
          <w:sz w:val="28"/>
          <w:szCs w:val="28"/>
        </w:rPr>
        <w:t>О сертификации продукции и услуг</w:t>
      </w:r>
      <w:r w:rsidR="004E6C1A" w:rsidRPr="00284482">
        <w:rPr>
          <w:color w:val="000000"/>
          <w:sz w:val="28"/>
          <w:szCs w:val="28"/>
        </w:rPr>
        <w:t>»</w:t>
      </w:r>
      <w:r w:rsidRPr="00284482">
        <w:rPr>
          <w:color w:val="000000"/>
          <w:sz w:val="28"/>
          <w:szCs w:val="28"/>
        </w:rPr>
        <w:t>, сертификация продукции</w:t>
      </w:r>
      <w:r w:rsidR="002725EF" w:rsidRPr="00284482">
        <w:rPr>
          <w:color w:val="000000"/>
          <w:sz w:val="28"/>
          <w:szCs w:val="28"/>
        </w:rPr>
        <w:t xml:space="preserve"> </w:t>
      </w:r>
      <w:r w:rsidRPr="00284482">
        <w:rPr>
          <w:color w:val="000000"/>
          <w:sz w:val="28"/>
          <w:szCs w:val="28"/>
        </w:rPr>
        <w:t>— процедура подтверждения соответствия, посредством которой независ</w:t>
      </w:r>
      <w:r w:rsidR="001E2E20" w:rsidRPr="00284482">
        <w:rPr>
          <w:color w:val="000000"/>
          <w:sz w:val="28"/>
          <w:szCs w:val="28"/>
        </w:rPr>
        <w:t>имая от изготовителя (продавца,</w:t>
      </w:r>
      <w:r w:rsidRPr="00284482">
        <w:rPr>
          <w:color w:val="000000"/>
          <w:sz w:val="28"/>
          <w:szCs w:val="28"/>
        </w:rPr>
        <w:t xml:space="preserve"> исполнителя) и потребителя (покупателя) </w:t>
      </w:r>
      <w:r w:rsidR="001E2E20" w:rsidRPr="00284482">
        <w:rPr>
          <w:color w:val="000000"/>
          <w:sz w:val="28"/>
          <w:szCs w:val="28"/>
        </w:rPr>
        <w:t>организация удостоверяет в пись</w:t>
      </w:r>
      <w:r w:rsidRPr="00284482">
        <w:rPr>
          <w:color w:val="000000"/>
          <w:sz w:val="28"/>
          <w:szCs w:val="28"/>
        </w:rPr>
        <w:t>менной форме, что продукция соответствует установленным требованиям.</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 xml:space="preserve">Несмотря на то, что область прямого административного регулирования качества продукции в последнее время значительно сокращена в пользу договора, тем не </w:t>
      </w:r>
      <w:r w:rsidR="001E2E20" w:rsidRPr="00284482">
        <w:rPr>
          <w:color w:val="000000"/>
          <w:sz w:val="28"/>
          <w:szCs w:val="28"/>
        </w:rPr>
        <w:t>менее,</w:t>
      </w:r>
      <w:r w:rsidRPr="00284482">
        <w:rPr>
          <w:color w:val="000000"/>
          <w:sz w:val="28"/>
          <w:szCs w:val="28"/>
        </w:rPr>
        <w:t xml:space="preserve"> возможности для дебюрократизации в этой сфере еще не исчерпаны. Федеральный закон от 27 декабря 2002 г. № 184-ФЗ </w:t>
      </w:r>
      <w:r w:rsidR="004E6C1A" w:rsidRPr="00284482">
        <w:rPr>
          <w:color w:val="000000"/>
          <w:sz w:val="28"/>
          <w:szCs w:val="28"/>
        </w:rPr>
        <w:t>«</w:t>
      </w:r>
      <w:r w:rsidRPr="00284482">
        <w:rPr>
          <w:color w:val="000000"/>
          <w:sz w:val="28"/>
          <w:szCs w:val="28"/>
        </w:rPr>
        <w:t>О техническом регулировании</w:t>
      </w:r>
      <w:r w:rsidR="004E6C1A" w:rsidRPr="00284482">
        <w:rPr>
          <w:color w:val="000000"/>
          <w:sz w:val="28"/>
          <w:szCs w:val="28"/>
        </w:rPr>
        <w:t>»</w:t>
      </w:r>
      <w:r w:rsidRPr="00284482">
        <w:rPr>
          <w:color w:val="000000"/>
          <w:sz w:val="28"/>
          <w:szCs w:val="28"/>
        </w:rPr>
        <w:t xml:space="preserve"> направлен на дальнейшее расширение прав изготовителей и потребителей продукции в части определения ее качества и максимальное ограничение императивных способов регулирования качества. С момента введения в действие этого Закона (с 1 июля 2003 г.) утратили силу Законы </w:t>
      </w:r>
      <w:r w:rsidR="004E6C1A" w:rsidRPr="00284482">
        <w:rPr>
          <w:color w:val="000000"/>
          <w:sz w:val="28"/>
          <w:szCs w:val="28"/>
        </w:rPr>
        <w:t>«</w:t>
      </w:r>
      <w:r w:rsidRPr="00284482">
        <w:rPr>
          <w:color w:val="000000"/>
          <w:sz w:val="28"/>
          <w:szCs w:val="28"/>
        </w:rPr>
        <w:t>О сертификации продукции и услуг</w:t>
      </w:r>
      <w:r w:rsidR="004E6C1A" w:rsidRPr="00284482">
        <w:rPr>
          <w:color w:val="000000"/>
          <w:sz w:val="28"/>
          <w:szCs w:val="28"/>
        </w:rPr>
        <w:t>»</w:t>
      </w:r>
      <w:r w:rsidRPr="00284482">
        <w:rPr>
          <w:color w:val="000000"/>
          <w:sz w:val="28"/>
          <w:szCs w:val="28"/>
        </w:rPr>
        <w:t xml:space="preserve"> и </w:t>
      </w:r>
      <w:r w:rsidR="004E6C1A" w:rsidRPr="00284482">
        <w:rPr>
          <w:color w:val="000000"/>
          <w:sz w:val="28"/>
          <w:szCs w:val="28"/>
        </w:rPr>
        <w:t>«</w:t>
      </w:r>
      <w:r w:rsidRPr="00284482">
        <w:rPr>
          <w:color w:val="000000"/>
          <w:sz w:val="28"/>
          <w:szCs w:val="28"/>
        </w:rPr>
        <w:t>О стандартизации</w:t>
      </w:r>
      <w:r w:rsidR="004E6C1A" w:rsidRPr="00284482">
        <w:rPr>
          <w:color w:val="000000"/>
          <w:sz w:val="28"/>
          <w:szCs w:val="28"/>
        </w:rPr>
        <w:t>»</w:t>
      </w:r>
      <w:r w:rsidRPr="00284482">
        <w:rPr>
          <w:color w:val="000000"/>
          <w:sz w:val="28"/>
          <w:szCs w:val="28"/>
        </w:rPr>
        <w:t>, а также некоторые иные связанные с ними акты федерального законодательства.</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Основная идея этого Закона состоит в создании единой сферы регулирования, которая ранее была подведомственна двум Законам (о стандартизации и о сертификации) и в создании существенно иных способов государственного регулирования в области качества продукции, которые отвечали бы требованиям интеграции</w:t>
      </w:r>
      <w:r w:rsidR="001E2E20" w:rsidRPr="00284482">
        <w:rPr>
          <w:color w:val="000000"/>
          <w:sz w:val="28"/>
          <w:szCs w:val="28"/>
        </w:rPr>
        <w:t xml:space="preserve"> России в международное экономи</w:t>
      </w:r>
      <w:r w:rsidRPr="00284482">
        <w:rPr>
          <w:color w:val="000000"/>
          <w:sz w:val="28"/>
          <w:szCs w:val="28"/>
        </w:rPr>
        <w:t>ческое сообщество при вступлении ее в ВТО.</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По определению данного Закона, техническое регулирование — правовое регулирование отношений в области установления, применения и исполнения обязательных требований к продукции, процессам производства,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При таком подходе существенно изменяется понимание стандарта. Последний полностью лишается признака обязательности. Теперь стандарт — это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 Стандартизация же определяется в соответствии с новым Законом как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 В ст. 12 Закона в качестве первого принципа стандартизации указан принцип добровольности применения стандартов.</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 xml:space="preserve">Тем не </w:t>
      </w:r>
      <w:r w:rsidR="008E433C" w:rsidRPr="00284482">
        <w:rPr>
          <w:color w:val="000000"/>
          <w:sz w:val="28"/>
          <w:szCs w:val="28"/>
        </w:rPr>
        <w:t>менее,</w:t>
      </w:r>
      <w:r w:rsidRPr="00284482">
        <w:rPr>
          <w:color w:val="000000"/>
          <w:sz w:val="28"/>
          <w:szCs w:val="28"/>
        </w:rPr>
        <w:t xml:space="preserve"> система технического регулирования не отказывается и от установления обязательных правил, формой выражения которых теперь становятся технические регламенты.</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Технический регламент — это документ, который принят международным договором РФ, ратифицированным в порядке, установленном законодательством РФ, или федеральным законом, или указом Президента РФ, или постановлением Правительства РФ,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Законодатель четко определяет цели, на достижение которых направлено принятие технических регламентов, а также содержание последних. Технические регламенты принимаются в целях: защиты жизни или здоровья граждан, имущества физических или юридических лиц, государственного или муниципального имущества; охраны окружающей среды, жизни или здоровья животных и растений; предупреждения действий, вводящих в заблуждение приобретателей. Принятие технических регламентов в иных целях не допускается.</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Технические регламенты с учетом степени риска причинения вреда устанавливают минимально необходимые требования, обеспечивающие: безопасность излучений; биологическую безопасность; взрывобезопасность; механическую безопасность; пожарную безопасность; промышленную безопасность; термическую безопасность; химическую безопасность; электрическую безопасность; ядерную и радиационную безопасность; электромагнитную совместимость в части обеспечения безопасности работы приборов и оборудования; единство измерений. Требования технических регламентов не могут служить препятствием осуществления предпринимательской деятельности в большей степени, чем это минимально необходимо для выполнения вышеперечисленных целей.</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Технический регламент должен содержать исчерпывающий перечень продукции, процессов производства, эксплуатации, хранения, перевозки, реализации и утилизации, в отношении которых устанавливаются его требования, и правила идентификации объекта технического регулирования для целей применения технического регламента. В техническом регламенте в целях его принятия могут содержаться правила и формы оценки соответствия (в том числе схемы подтверждения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Оценка соответствия проводится в формах государственного контроля (надзора), аккредитации, испытания, регистрации, подтверждения соответствия, приемки и ввода в эксплуатацию объекта, строительство которого закончено, и в иной форме.</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Содержащиеся в технических регламентах обязательные требования к продукции, процессам производства,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являются исчерпывающими, имеют прямое действие на всей территории РФ и могут быть изменены только путем внесения изменений и дополнений в соответствующий технический регламент.</w:t>
      </w:r>
    </w:p>
    <w:p w:rsidR="00083EC3" w:rsidRPr="00284482" w:rsidRDefault="00083EC3"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Оценка соответствия проводится в формах государственного контроля (надзора), аккредитации, испытания, регистрации, подтверждения соответствия, приемки и ввода в эксплуатацию объекта, строительство которого закончено, и в иной форме.</w:t>
      </w:r>
    </w:p>
    <w:p w:rsidR="00A960C9" w:rsidRPr="00284482" w:rsidRDefault="00284482" w:rsidP="00284482">
      <w:pPr>
        <w:pStyle w:val="a3"/>
        <w:spacing w:before="0" w:beforeAutospacing="0" w:after="0" w:afterAutospacing="0" w:line="360" w:lineRule="auto"/>
        <w:ind w:firstLine="709"/>
        <w:jc w:val="both"/>
        <w:rPr>
          <w:b/>
          <w:bCs/>
          <w:color w:val="000000"/>
          <w:sz w:val="28"/>
          <w:szCs w:val="28"/>
        </w:rPr>
      </w:pPr>
      <w:r w:rsidRPr="00284482">
        <w:rPr>
          <w:color w:val="000000"/>
        </w:rPr>
        <w:br w:type="page"/>
      </w:r>
      <w:r w:rsidR="00A960C9" w:rsidRPr="00284482">
        <w:rPr>
          <w:b/>
          <w:bCs/>
          <w:color w:val="000000"/>
          <w:sz w:val="28"/>
          <w:szCs w:val="28"/>
        </w:rPr>
        <w:t>1.3 Виды технических регламентов. Общий и особый порядок разработки и принятия технических регламентов</w:t>
      </w:r>
    </w:p>
    <w:p w:rsidR="00A960C9" w:rsidRPr="00284482" w:rsidRDefault="00A960C9" w:rsidP="00284482">
      <w:pPr>
        <w:shd w:val="clear" w:color="auto" w:fill="FFFFFF"/>
        <w:autoSpaceDE w:val="0"/>
        <w:autoSpaceDN w:val="0"/>
        <w:adjustRightInd w:val="0"/>
        <w:spacing w:line="360" w:lineRule="auto"/>
        <w:ind w:firstLine="709"/>
        <w:jc w:val="both"/>
        <w:rPr>
          <w:b/>
          <w:bCs/>
          <w:color w:val="000000"/>
          <w:sz w:val="28"/>
          <w:szCs w:val="28"/>
        </w:rPr>
      </w:pPr>
    </w:p>
    <w:p w:rsidR="00A960C9" w:rsidRPr="00284482" w:rsidRDefault="00A960C9"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Законом предусмотрено принятие общих и специальных технических регламентов. Требования общего технического регламента обязательны для применения и соблюдения в отношении любых видов продукции, процессов производства, эксплуатации, хранения, перевозки, реализации и утилизации. Требованиями специального технического регламента учитываются технологические и иные особенности отдельных видов продукции, процессов производства, эксплуатации, хранения, перевозки, реализации и утилизации. Согласно ст. 8 Закона, специальные регламенты устанавливают требования только к отдельным видам объектов технического регулирования, степень риска причинения вреда которыми выше степени риска причинения вреда, учтенной общими техническими регламентами.</w:t>
      </w:r>
      <w:r w:rsidR="0033724F" w:rsidRPr="00284482">
        <w:rPr>
          <w:color w:val="000000"/>
          <w:sz w:val="28"/>
          <w:szCs w:val="28"/>
        </w:rPr>
        <w:t xml:space="preserve"> </w:t>
      </w:r>
      <w:r w:rsidRPr="00284482">
        <w:rPr>
          <w:color w:val="000000"/>
          <w:sz w:val="28"/>
          <w:szCs w:val="28"/>
        </w:rPr>
        <w:t>Обязательные требования к отдельным видам продукции, процессам производства, эксплуатации, хранения, перевозки, реализации и утилизации определяются совокупностью требований общих технических регламентов и специальных технических регламентов.</w:t>
      </w:r>
    </w:p>
    <w:p w:rsidR="00A960C9" w:rsidRPr="00284482" w:rsidRDefault="00A960C9"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Общие технические регламенты принимаются по вопросам: безопасной эксплуатации и утилизации машин и оборудования; безопасной эксплуатации зданий, строений, сооружений и безопасного использования прилегающих к ним территорий; пожарной безопасности; биологической безопасности; электромагнитной совместимости; экологической безопасности; ядерной и радиационной безопасности.</w:t>
      </w:r>
    </w:p>
    <w:p w:rsidR="00A960C9" w:rsidRPr="00284482" w:rsidRDefault="00A960C9"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Специальные технические регламенты устанавливают требования только к тем отдельным видам продукции, процессам производства, эксплуатации, хранения, перевозки, реализации и утилизации, в отношении которых цели, определенные Федеральным законом для принятия технических регламентов, не обеспечиваются требованиями общих технических регламентов.</w:t>
      </w:r>
    </w:p>
    <w:p w:rsidR="00A960C9" w:rsidRPr="00284482" w:rsidRDefault="00A960C9"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В соответствии с п. 7 ст. 46 Закона период реформирования системы технического регулирования в РФ, в течение которого должны быть приняты технические регламенты, составляет семь лет со дня вступления в силу Закона (т.е. до 1 июля 2010 г.)</w:t>
      </w:r>
      <w:r w:rsidR="00BE066E" w:rsidRPr="00284482">
        <w:rPr>
          <w:rStyle w:val="a6"/>
          <w:color w:val="000000"/>
          <w:sz w:val="28"/>
          <w:szCs w:val="28"/>
        </w:rPr>
        <w:footnoteReference w:id="3"/>
      </w:r>
      <w:r w:rsidRPr="00284482">
        <w:rPr>
          <w:color w:val="000000"/>
          <w:sz w:val="28"/>
          <w:szCs w:val="28"/>
        </w:rPr>
        <w:t>. Действующие в этот период обязательные требования к продукции, процессам производства и пр., в отношении которых технические регламенты не будут приняты в установленный срок, прекращают свое действие. На практике это положение вызывает определенные затруднения в применении, поскольку нарушения законодательства могут иметь место в период действия прежних нормативных актов, регулирующих качество продукции, а ответственность за такие нарушения применяется уже после отмены соответствующих актов.</w:t>
      </w:r>
    </w:p>
    <w:p w:rsidR="00A960C9" w:rsidRPr="00284482" w:rsidRDefault="00A960C9"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Законом предусмотрен общий и особый порядок принятия технического регламента. В общем случае технический регламент принимается федеральным законом. В процедурном плане прохождение и принятие такого закона имеет существенные особенности. Необходимо различать разработку проекта самого технического регламента и разработку проекта закона о техническом регламенте.</w:t>
      </w:r>
    </w:p>
    <w:p w:rsidR="00A960C9" w:rsidRPr="00284482" w:rsidRDefault="00A960C9"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Разработчиком проекта технического регламента может быть любое лицо.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Уведомление о разработке проекта технического регламента должно содержать информацию о том, в отношении какой продукции, процессов производства,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РФ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A960C9" w:rsidRPr="00284482" w:rsidRDefault="00A960C9"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284482" w:rsidRPr="00284482" w:rsidRDefault="00A960C9" w:rsidP="00284482">
      <w:pPr>
        <w:shd w:val="clear" w:color="auto" w:fill="FFFFFF"/>
        <w:autoSpaceDE w:val="0"/>
        <w:autoSpaceDN w:val="0"/>
        <w:adjustRightInd w:val="0"/>
        <w:spacing w:line="360" w:lineRule="auto"/>
        <w:ind w:firstLine="709"/>
        <w:jc w:val="both"/>
        <w:rPr>
          <w:color w:val="000000"/>
          <w:sz w:val="28"/>
          <w:szCs w:val="28"/>
        </w:rPr>
      </w:pPr>
      <w:r w:rsidRPr="00284482">
        <w:rPr>
          <w:color w:val="000000"/>
          <w:sz w:val="28"/>
          <w:szCs w:val="28"/>
        </w:rP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2 месяца.</w:t>
      </w:r>
      <w:r w:rsidR="0033724F" w:rsidRPr="00284482">
        <w:rPr>
          <w:color w:val="000000"/>
          <w:sz w:val="28"/>
          <w:szCs w:val="28"/>
        </w:rPr>
        <w:t xml:space="preserve"> </w:t>
      </w:r>
      <w:r w:rsidRPr="00284482">
        <w:rPr>
          <w:color w:val="000000"/>
          <w:sz w:val="28"/>
          <w:szCs w:val="28"/>
        </w:rPr>
        <w:t>Уведомление о завершении публичного обсуждения проекта технического регламент</w:t>
      </w:r>
      <w:r w:rsidR="002F5C83" w:rsidRPr="00284482">
        <w:rPr>
          <w:color w:val="000000"/>
          <w:sz w:val="28"/>
          <w:szCs w:val="28"/>
        </w:rPr>
        <w:t>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r w:rsidR="0033724F" w:rsidRPr="00284482">
        <w:rPr>
          <w:color w:val="000000"/>
          <w:sz w:val="28"/>
          <w:szCs w:val="28"/>
        </w:rPr>
        <w:t xml:space="preserve"> </w:t>
      </w:r>
      <w:r w:rsidR="002F5C83" w:rsidRPr="00284482">
        <w:rPr>
          <w:color w:val="000000"/>
          <w:sz w:val="28"/>
          <w:szCs w:val="28"/>
        </w:rP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337342" w:rsidRPr="00284482" w:rsidRDefault="00284482" w:rsidP="00284482">
      <w:pPr>
        <w:shd w:val="clear" w:color="auto" w:fill="FFFFFF"/>
        <w:autoSpaceDE w:val="0"/>
        <w:autoSpaceDN w:val="0"/>
        <w:adjustRightInd w:val="0"/>
        <w:spacing w:line="360" w:lineRule="auto"/>
        <w:ind w:firstLine="709"/>
        <w:jc w:val="both"/>
        <w:rPr>
          <w:b/>
          <w:bCs/>
          <w:color w:val="000000"/>
          <w:sz w:val="28"/>
          <w:szCs w:val="28"/>
        </w:rPr>
      </w:pPr>
      <w:r w:rsidRPr="00284482">
        <w:rPr>
          <w:color w:val="000000"/>
        </w:rPr>
        <w:br w:type="page"/>
      </w:r>
      <w:r w:rsidR="001E2E20" w:rsidRPr="00284482">
        <w:rPr>
          <w:b/>
          <w:bCs/>
          <w:color w:val="000000"/>
          <w:sz w:val="28"/>
          <w:szCs w:val="28"/>
        </w:rPr>
        <w:t>1.4</w:t>
      </w:r>
      <w:r w:rsidR="00A0101A" w:rsidRPr="00284482">
        <w:rPr>
          <w:b/>
          <w:bCs/>
          <w:color w:val="000000"/>
          <w:sz w:val="28"/>
          <w:szCs w:val="28"/>
        </w:rPr>
        <w:t xml:space="preserve"> Правовое регулирование сертификации продукции и услуг</w:t>
      </w:r>
    </w:p>
    <w:p w:rsidR="00284482" w:rsidRPr="00284482" w:rsidRDefault="00284482" w:rsidP="00284482">
      <w:pPr>
        <w:shd w:val="clear" w:color="auto" w:fill="FFFFFF"/>
        <w:autoSpaceDE w:val="0"/>
        <w:autoSpaceDN w:val="0"/>
        <w:adjustRightInd w:val="0"/>
        <w:spacing w:line="360" w:lineRule="auto"/>
        <w:ind w:firstLine="709"/>
        <w:jc w:val="both"/>
        <w:rPr>
          <w:b/>
          <w:bCs/>
          <w:color w:val="000000"/>
          <w:sz w:val="28"/>
          <w:szCs w:val="28"/>
        </w:rPr>
      </w:pPr>
    </w:p>
    <w:p w:rsidR="00984B6F" w:rsidRPr="00284482" w:rsidRDefault="00A0101A"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Сертификация - деятельность органа, независимо от изготовителя продукции, исполнителя, работ и услуг, по подтверждению их соответствия требованиям нормативны</w:t>
      </w:r>
      <w:r w:rsidR="00984B6F" w:rsidRPr="00284482">
        <w:rPr>
          <w:color w:val="000000"/>
          <w:sz w:val="28"/>
          <w:szCs w:val="28"/>
        </w:rPr>
        <w:t>х документов по стандартизации.</w:t>
      </w:r>
    </w:p>
    <w:p w:rsidR="00984B6F" w:rsidRPr="00284482" w:rsidRDefault="00A0101A"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 xml:space="preserve">Порядок проведения сертификации установлен Законом </w:t>
      </w:r>
      <w:r w:rsidR="004E6C1A" w:rsidRPr="00284482">
        <w:rPr>
          <w:color w:val="000000"/>
          <w:sz w:val="28"/>
          <w:szCs w:val="28"/>
        </w:rPr>
        <w:t>«</w:t>
      </w:r>
      <w:r w:rsidRPr="00284482">
        <w:rPr>
          <w:color w:val="000000"/>
          <w:sz w:val="28"/>
          <w:szCs w:val="28"/>
        </w:rPr>
        <w:t>О серти</w:t>
      </w:r>
      <w:r w:rsidR="00984B6F" w:rsidRPr="00284482">
        <w:rPr>
          <w:color w:val="000000"/>
          <w:sz w:val="28"/>
          <w:szCs w:val="28"/>
        </w:rPr>
        <w:t>фикации продукции и услуг</w:t>
      </w:r>
      <w:r w:rsidR="004E6C1A" w:rsidRPr="00284482">
        <w:rPr>
          <w:color w:val="000000"/>
          <w:sz w:val="28"/>
          <w:szCs w:val="28"/>
        </w:rPr>
        <w:t>»</w:t>
      </w:r>
      <w:r w:rsidR="00984B6F" w:rsidRPr="00284482">
        <w:rPr>
          <w:color w:val="000000"/>
          <w:sz w:val="28"/>
          <w:szCs w:val="28"/>
        </w:rPr>
        <w:t>.</w:t>
      </w:r>
    </w:p>
    <w:p w:rsidR="00984B6F" w:rsidRPr="00284482" w:rsidRDefault="00A0101A"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Закон различает два вида сертификации - добровольную и обязательную. Добровольная сертификация проводится по усмотрению заявителя-изготовителя, продавца на соответствие продукции и услуг любым нормативным документам по стандарти</w:t>
      </w:r>
      <w:r w:rsidR="00E87F93" w:rsidRPr="00284482">
        <w:rPr>
          <w:color w:val="000000"/>
          <w:sz w:val="28"/>
          <w:szCs w:val="28"/>
        </w:rPr>
        <w:t>зации [1, с.156]</w:t>
      </w:r>
    </w:p>
    <w:p w:rsidR="00984B6F" w:rsidRPr="00284482" w:rsidRDefault="00A0101A"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Сертификация продукции и услуг обязательна и проводится в ГОСТах на которые установлены обязательные требования, направленные на обеспечение безопасности жизни и здоровья, охраны окружающей среды, технической и информационной совместимости и взаимозаменяемости.</w:t>
      </w:r>
      <w:r w:rsidR="00D01829">
        <w:rPr>
          <w:color w:val="000000"/>
          <w:sz w:val="28"/>
          <w:szCs w:val="28"/>
        </w:rPr>
        <w:t xml:space="preserve"> </w:t>
      </w:r>
      <w:r w:rsidRPr="00284482">
        <w:rPr>
          <w:color w:val="000000"/>
          <w:sz w:val="28"/>
          <w:szCs w:val="28"/>
        </w:rPr>
        <w:t>Перечни продукции, подлежащей обязательной сертификации, утверждаются государственными органами управления в пределах их компетенции.</w:t>
      </w:r>
      <w:r w:rsidR="00D01829">
        <w:rPr>
          <w:color w:val="000000"/>
          <w:sz w:val="28"/>
          <w:szCs w:val="28"/>
        </w:rPr>
        <w:t xml:space="preserve"> </w:t>
      </w:r>
      <w:r w:rsidRPr="00284482">
        <w:rPr>
          <w:color w:val="000000"/>
          <w:sz w:val="28"/>
          <w:szCs w:val="28"/>
        </w:rPr>
        <w:t>Например, перечень продукции, на которую должен быть гигиенический сертификат, утвержден Государственным комитетом санитарно-эпидемиологического надзора Российской Федераци</w:t>
      </w:r>
      <w:r w:rsidR="00984B6F" w:rsidRPr="00284482">
        <w:rPr>
          <w:color w:val="000000"/>
          <w:sz w:val="28"/>
          <w:szCs w:val="28"/>
        </w:rPr>
        <w:t>и (Госкомсанэпиднадзор России).</w:t>
      </w:r>
    </w:p>
    <w:p w:rsidR="00984B6F" w:rsidRPr="00284482" w:rsidRDefault="00A0101A"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Реализация продукции и услуг, подлежащих сертификации, без сертификата соответствия, выданного в уста</w:t>
      </w:r>
      <w:r w:rsidR="00984B6F" w:rsidRPr="00284482">
        <w:rPr>
          <w:color w:val="000000"/>
          <w:sz w:val="28"/>
          <w:szCs w:val="28"/>
        </w:rPr>
        <w:t>новленном порядке, запрещается.</w:t>
      </w:r>
    </w:p>
    <w:p w:rsidR="00984B6F" w:rsidRPr="00284482" w:rsidRDefault="00A0101A"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Сертификация продукции и услуг проводится в системе сертификации. Система состоит из органов управления, уполномоченных проводить обязательную сертификацию; органов по сертификации, испытательных лабораторий (центров), центральных органов системы сертификации, создаваемых в необходимых случаях для организации и координации работы в системах сертификации однородной продукции. Каждая система сертификации устанавливает свои правила сертификации и подлежит регистрации в порядке, определенном Госстандартом России.</w:t>
      </w:r>
      <w:r w:rsidR="00D01829">
        <w:rPr>
          <w:color w:val="000000"/>
          <w:sz w:val="28"/>
          <w:szCs w:val="28"/>
        </w:rPr>
        <w:t xml:space="preserve"> </w:t>
      </w:r>
      <w:r w:rsidRPr="00284482">
        <w:rPr>
          <w:color w:val="000000"/>
          <w:sz w:val="28"/>
          <w:szCs w:val="28"/>
        </w:rPr>
        <w:t>В настоящее время Госстандартом России утверждена Система сертификации ГОСТ, которая определяет основные цели и принципы Системы, правила Системы, требования, предъявляемые к органу по сертификации и порядок его аккредитации, а также порядок проведения сертификации продукции в Системе. Система сертификации ГОСТ взаимодействует с другими системами сертификации, которые функционируют по</w:t>
      </w:r>
      <w:r w:rsidR="00E87F93" w:rsidRPr="00284482">
        <w:rPr>
          <w:color w:val="000000"/>
          <w:sz w:val="28"/>
          <w:szCs w:val="28"/>
        </w:rPr>
        <w:t>д</w:t>
      </w:r>
      <w:r w:rsidRPr="00284482">
        <w:rPr>
          <w:color w:val="000000"/>
          <w:sz w:val="28"/>
          <w:szCs w:val="28"/>
        </w:rPr>
        <w:t xml:space="preserve"> руководством специально уполномоченных на проведение сертификации органов государственного управления (Госгортехнадзор России, Госатомнадзор России, </w:t>
      </w:r>
      <w:r w:rsidR="00984B6F" w:rsidRPr="00284482">
        <w:rPr>
          <w:color w:val="000000"/>
          <w:sz w:val="28"/>
          <w:szCs w:val="28"/>
        </w:rPr>
        <w:t>Госсанэпиднадзор России и др.)</w:t>
      </w:r>
      <w:r w:rsidR="00E87F93" w:rsidRPr="00284482">
        <w:rPr>
          <w:rStyle w:val="a6"/>
          <w:color w:val="000000"/>
          <w:sz w:val="28"/>
          <w:szCs w:val="28"/>
        </w:rPr>
        <w:footnoteReference w:id="4"/>
      </w:r>
      <w:r w:rsidR="00984B6F" w:rsidRPr="00284482">
        <w:rPr>
          <w:color w:val="000000"/>
          <w:sz w:val="28"/>
          <w:szCs w:val="28"/>
        </w:rPr>
        <w:t>.</w:t>
      </w:r>
    </w:p>
    <w:p w:rsidR="00984B6F" w:rsidRPr="00284482" w:rsidRDefault="00A0101A"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Для проведения сертификации в рамках Системы отечественный или иностранный заявитель (изготовитель, продавец, исполнитель) направляет в аккредитованный орган сертификации этой продукции декларацию-заявку. Не позднее месяца после ее получения орган по сертификации сообщает заявителю решение, которое содержит основные условия сертификации и наименование испытательной лаборатории (центра), кот</w:t>
      </w:r>
      <w:r w:rsidR="00984B6F" w:rsidRPr="00284482">
        <w:rPr>
          <w:color w:val="000000"/>
          <w:sz w:val="28"/>
          <w:szCs w:val="28"/>
        </w:rPr>
        <w:t>орая будет выполнять испытания.</w:t>
      </w:r>
    </w:p>
    <w:p w:rsidR="00984B6F" w:rsidRPr="00284482" w:rsidRDefault="00A0101A"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Испытания могут проводиться по разным схемам сертификации, определяемым Госстандартом России с учетом особенностей производства, испытаний, поставки и использован</w:t>
      </w:r>
      <w:r w:rsidR="00984B6F" w:rsidRPr="00284482">
        <w:rPr>
          <w:color w:val="000000"/>
          <w:sz w:val="28"/>
          <w:szCs w:val="28"/>
        </w:rPr>
        <w:t>ия данной однородной продукции.</w:t>
      </w:r>
    </w:p>
    <w:p w:rsidR="00984B6F" w:rsidRPr="00284482" w:rsidRDefault="00984B6F"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 xml:space="preserve">Порядок проведения сертификации. </w:t>
      </w:r>
      <w:r w:rsidR="00A0101A" w:rsidRPr="00284482">
        <w:rPr>
          <w:color w:val="000000"/>
          <w:sz w:val="28"/>
          <w:szCs w:val="28"/>
        </w:rPr>
        <w:t>Заявитель представляет в указанную ему испытательную лабораторию (центр) образец (образцы) и техническую документацию к нему. Количество образцов, порядок их отбора, идентификации и хранения устанавливаются документами по серт</w:t>
      </w:r>
      <w:r w:rsidRPr="00284482">
        <w:rPr>
          <w:color w:val="000000"/>
          <w:sz w:val="28"/>
          <w:szCs w:val="28"/>
        </w:rPr>
        <w:t>ификации и методикам испытаний.</w:t>
      </w:r>
    </w:p>
    <w:p w:rsidR="00984B6F" w:rsidRPr="00284482" w:rsidRDefault="00A0101A"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При положительных результатах испытаний лаборатория (центр) направляет органу по сертификации протокол испы</w:t>
      </w:r>
      <w:r w:rsidR="00984B6F" w:rsidRPr="00284482">
        <w:rPr>
          <w:color w:val="000000"/>
          <w:sz w:val="28"/>
          <w:szCs w:val="28"/>
        </w:rPr>
        <w:t>таний, а его копию - заявителю.</w:t>
      </w:r>
    </w:p>
    <w:p w:rsidR="00984B6F" w:rsidRPr="00284482" w:rsidRDefault="00A0101A"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 xml:space="preserve">Сертификат соответствия на продукцию выдается органами по сертификации после получения протокола(ов) испытаний на партию продукции, каждое изделие или на тип </w:t>
      </w:r>
      <w:r w:rsidR="00984B6F" w:rsidRPr="00284482">
        <w:rPr>
          <w:color w:val="000000"/>
          <w:sz w:val="28"/>
          <w:szCs w:val="28"/>
        </w:rPr>
        <w:t xml:space="preserve">продукции и регистрируется им в </w:t>
      </w:r>
      <w:r w:rsidRPr="00284482">
        <w:rPr>
          <w:color w:val="000000"/>
          <w:sz w:val="28"/>
          <w:szCs w:val="28"/>
        </w:rPr>
        <w:t>Г</w:t>
      </w:r>
      <w:r w:rsidR="00984B6F" w:rsidRPr="00284482">
        <w:rPr>
          <w:color w:val="000000"/>
          <w:sz w:val="28"/>
          <w:szCs w:val="28"/>
        </w:rPr>
        <w:t>осударственном реестре Системы.</w:t>
      </w:r>
    </w:p>
    <w:p w:rsidR="00D769F9" w:rsidRPr="00284482" w:rsidRDefault="00A0101A"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Срок действия сертификата устанавливается органом по сертификаци</w:t>
      </w:r>
      <w:r w:rsidR="00984B6F" w:rsidRPr="00284482">
        <w:rPr>
          <w:color w:val="000000"/>
          <w:sz w:val="28"/>
          <w:szCs w:val="28"/>
        </w:rPr>
        <w:t xml:space="preserve">и, но не более чем на три года. </w:t>
      </w:r>
      <w:r w:rsidRPr="00284482">
        <w:rPr>
          <w:color w:val="000000"/>
          <w:sz w:val="28"/>
          <w:szCs w:val="28"/>
        </w:rPr>
        <w:t xml:space="preserve">Сертификаты соответствия, выданные органами по сертификации других стран, действительны на территории Российской Федерации лишь в случае признания их Системой сертификации ГОСТ. Для признания иностранного сертификата заявитель направляет заявку в орган по сертификации и прилагает к ней документы, установленные правилами международной сертификации </w:t>
      </w:r>
      <w:r w:rsidR="00D769F9" w:rsidRPr="00284482">
        <w:rPr>
          <w:color w:val="000000"/>
          <w:sz w:val="28"/>
          <w:szCs w:val="28"/>
        </w:rPr>
        <w:t xml:space="preserve">или соглашением о сертификации. </w:t>
      </w:r>
      <w:r w:rsidRPr="00284482">
        <w:rPr>
          <w:color w:val="000000"/>
          <w:sz w:val="28"/>
          <w:szCs w:val="28"/>
        </w:rPr>
        <w:t xml:space="preserve">В случае признания иностранного сертификата орган по сертификации выдает заявителю сертификат установленного в Системе образца, а продукция вносится в </w:t>
      </w:r>
      <w:r w:rsidR="00D769F9" w:rsidRPr="00284482">
        <w:rPr>
          <w:color w:val="000000"/>
          <w:sz w:val="28"/>
          <w:szCs w:val="28"/>
        </w:rPr>
        <w:t xml:space="preserve">Государственный реестр Системы. </w:t>
      </w:r>
      <w:r w:rsidRPr="00284482">
        <w:rPr>
          <w:color w:val="000000"/>
          <w:sz w:val="28"/>
          <w:szCs w:val="28"/>
        </w:rPr>
        <w:t>Все работы по сертификации продукции и услуг, а</w:t>
      </w:r>
      <w:r w:rsidR="00D769F9" w:rsidRPr="00284482">
        <w:rPr>
          <w:color w:val="000000"/>
          <w:sz w:val="28"/>
          <w:szCs w:val="28"/>
        </w:rPr>
        <w:t xml:space="preserve"> также по признанию иностранных </w:t>
      </w:r>
      <w:r w:rsidRPr="00284482">
        <w:rPr>
          <w:color w:val="000000"/>
          <w:sz w:val="28"/>
          <w:szCs w:val="28"/>
        </w:rPr>
        <w:t>сертификатов оплачивает</w:t>
      </w:r>
      <w:r w:rsidR="00D01829">
        <w:rPr>
          <w:color w:val="000000"/>
          <w:sz w:val="28"/>
          <w:szCs w:val="28"/>
        </w:rPr>
        <w:t xml:space="preserve"> </w:t>
      </w:r>
      <w:r w:rsidR="00D769F9" w:rsidRPr="00284482">
        <w:rPr>
          <w:color w:val="000000"/>
          <w:sz w:val="28"/>
          <w:szCs w:val="28"/>
        </w:rPr>
        <w:t>заявитель.</w:t>
      </w:r>
    </w:p>
    <w:p w:rsidR="00E652B5" w:rsidRPr="00284482" w:rsidRDefault="00A0101A"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В целях защиты прав и интересов потребителей определенные государственные органы осуществляют государственной контроль за соблюдением норм и правил торговли и общественного питания, порядком и дисциплиной цен, качеством и безопасностью товаров народного потребления, а также борются с злоупотреблениями в сфере обслуживания населения. Объектами контроля этих органов являются предприятия, учреждения, организации не</w:t>
      </w:r>
      <w:r w:rsidR="00D769F9" w:rsidRPr="00284482">
        <w:rPr>
          <w:color w:val="000000"/>
          <w:sz w:val="28"/>
          <w:szCs w:val="28"/>
        </w:rPr>
        <w:t xml:space="preserve">зависимо от форм собственности. </w:t>
      </w:r>
      <w:r w:rsidRPr="00284482">
        <w:rPr>
          <w:color w:val="000000"/>
          <w:sz w:val="28"/>
          <w:szCs w:val="28"/>
        </w:rPr>
        <w:t>К этим государственным органам относятся: Комитет РФ по торговле (Роскомторг) и Государственная инспекция по торговле, качеству товаров и защите прав потребителей (Госторгинспекция).</w:t>
      </w:r>
    </w:p>
    <w:p w:rsidR="00D769F9" w:rsidRPr="00284482" w:rsidRDefault="0033724F"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Роскомторг</w:t>
      </w:r>
      <w:r w:rsidR="00A0101A" w:rsidRPr="00284482">
        <w:rPr>
          <w:color w:val="000000"/>
          <w:sz w:val="28"/>
          <w:szCs w:val="28"/>
        </w:rPr>
        <w:t xml:space="preserve"> действует на основании положения о Роскомторге, утвержденного Правительством РФ 1 декабря 1994 г. Госторгинспекция действует на основании положения о не</w:t>
      </w:r>
      <w:r w:rsidR="00E652B5" w:rsidRPr="00284482">
        <w:rPr>
          <w:color w:val="000000"/>
          <w:sz w:val="28"/>
          <w:szCs w:val="28"/>
        </w:rPr>
        <w:t xml:space="preserve">й, утвержденного Правительством </w:t>
      </w:r>
      <w:r w:rsidR="00A0101A" w:rsidRPr="00284482">
        <w:rPr>
          <w:color w:val="000000"/>
          <w:sz w:val="28"/>
          <w:szCs w:val="28"/>
        </w:rPr>
        <w:t>РФ 27 мая 1993 г</w:t>
      </w:r>
      <w:r w:rsidR="00E652B5" w:rsidRPr="00284482">
        <w:rPr>
          <w:color w:val="000000"/>
          <w:sz w:val="28"/>
          <w:szCs w:val="28"/>
        </w:rPr>
        <w:t xml:space="preserve">. </w:t>
      </w:r>
      <w:r w:rsidR="00A0101A" w:rsidRPr="00284482">
        <w:rPr>
          <w:color w:val="000000"/>
          <w:sz w:val="28"/>
          <w:szCs w:val="28"/>
        </w:rPr>
        <w:t>Госторгинспекция состоит из Главного управления и подчиненных ему территориальных управлений в субъектах РФ, должностные лица которых непосредственно осуществляют контроль и принимают предусмотренные законодательством меры в случае обнаружения на</w:t>
      </w:r>
      <w:r w:rsidR="00D769F9" w:rsidRPr="00284482">
        <w:rPr>
          <w:color w:val="000000"/>
          <w:sz w:val="28"/>
          <w:szCs w:val="28"/>
        </w:rPr>
        <w:t xml:space="preserve">рушения правил и норм торговли. </w:t>
      </w:r>
      <w:r w:rsidR="00A0101A" w:rsidRPr="00284482">
        <w:rPr>
          <w:color w:val="000000"/>
          <w:sz w:val="28"/>
          <w:szCs w:val="28"/>
        </w:rPr>
        <w:t>Административная ответственность за нарушения правил торговли предусматривается КОАП РФ, также законодательством предусматривается уголовная и гражданско-правовая отве</w:t>
      </w:r>
      <w:r w:rsidR="00D769F9" w:rsidRPr="00284482">
        <w:rPr>
          <w:color w:val="000000"/>
          <w:sz w:val="28"/>
          <w:szCs w:val="28"/>
        </w:rPr>
        <w:t xml:space="preserve">тственность за правонарушения в </w:t>
      </w:r>
      <w:r w:rsidR="00A0101A" w:rsidRPr="00284482">
        <w:rPr>
          <w:color w:val="000000"/>
          <w:sz w:val="28"/>
          <w:szCs w:val="28"/>
        </w:rPr>
        <w:t>сфере</w:t>
      </w:r>
      <w:r w:rsidR="00D769F9" w:rsidRPr="00284482">
        <w:rPr>
          <w:color w:val="000000"/>
          <w:sz w:val="28"/>
          <w:szCs w:val="28"/>
        </w:rPr>
        <w:t xml:space="preserve"> торговли и обслуживания населения.</w:t>
      </w:r>
      <w:r w:rsidR="00D01829">
        <w:rPr>
          <w:color w:val="000000"/>
          <w:sz w:val="28"/>
          <w:szCs w:val="28"/>
        </w:rPr>
        <w:t xml:space="preserve"> </w:t>
      </w:r>
    </w:p>
    <w:p w:rsidR="00D769F9" w:rsidRPr="00284482" w:rsidRDefault="00284482" w:rsidP="00284482">
      <w:pPr>
        <w:pStyle w:val="a3"/>
        <w:spacing w:before="0" w:beforeAutospacing="0" w:after="0" w:afterAutospacing="0" w:line="360" w:lineRule="auto"/>
        <w:ind w:firstLine="709"/>
        <w:jc w:val="both"/>
        <w:rPr>
          <w:b/>
          <w:bCs/>
          <w:color w:val="000000"/>
          <w:sz w:val="28"/>
          <w:szCs w:val="28"/>
        </w:rPr>
      </w:pPr>
      <w:r w:rsidRPr="00284482">
        <w:rPr>
          <w:color w:val="000000"/>
          <w:sz w:val="28"/>
          <w:szCs w:val="28"/>
        </w:rPr>
        <w:br w:type="page"/>
      </w:r>
      <w:r w:rsidR="0018578F" w:rsidRPr="00284482">
        <w:rPr>
          <w:b/>
          <w:bCs/>
          <w:color w:val="000000"/>
          <w:sz w:val="28"/>
          <w:szCs w:val="28"/>
        </w:rPr>
        <w:t>Заключение</w:t>
      </w:r>
    </w:p>
    <w:p w:rsidR="0018578F" w:rsidRPr="00284482" w:rsidRDefault="0018578F" w:rsidP="00284482">
      <w:pPr>
        <w:pStyle w:val="a3"/>
        <w:spacing w:before="0" w:beforeAutospacing="0" w:after="0" w:afterAutospacing="0" w:line="360" w:lineRule="auto"/>
        <w:ind w:firstLine="709"/>
        <w:jc w:val="both"/>
        <w:rPr>
          <w:color w:val="000000"/>
          <w:sz w:val="28"/>
          <w:szCs w:val="28"/>
        </w:rPr>
      </w:pPr>
    </w:p>
    <w:p w:rsidR="0018578F" w:rsidRPr="00284482" w:rsidRDefault="0018578F"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Наша современность требует новой, современной высококачественной жизни. Одна из ее составляющих компонентов – качество продукции. Для</w:t>
      </w:r>
      <w:r w:rsidR="00D01829">
        <w:rPr>
          <w:color w:val="000000"/>
          <w:sz w:val="28"/>
          <w:szCs w:val="28"/>
        </w:rPr>
        <w:t xml:space="preserve"> </w:t>
      </w:r>
      <w:r w:rsidRPr="00284482">
        <w:rPr>
          <w:color w:val="000000"/>
          <w:sz w:val="28"/>
          <w:szCs w:val="28"/>
        </w:rPr>
        <w:t xml:space="preserve">модернизации последнего и постоянного обновления </w:t>
      </w:r>
      <w:r w:rsidR="004E6C1A" w:rsidRPr="00284482">
        <w:rPr>
          <w:color w:val="000000"/>
          <w:sz w:val="28"/>
          <w:szCs w:val="28"/>
        </w:rPr>
        <w:t>«</w:t>
      </w:r>
      <w:r w:rsidRPr="00284482">
        <w:rPr>
          <w:color w:val="000000"/>
          <w:sz w:val="28"/>
          <w:szCs w:val="28"/>
        </w:rPr>
        <w:t>в ногу</w:t>
      </w:r>
      <w:r w:rsidR="004E6C1A" w:rsidRPr="00284482">
        <w:rPr>
          <w:color w:val="000000"/>
          <w:sz w:val="28"/>
          <w:szCs w:val="28"/>
        </w:rPr>
        <w:t>»</w:t>
      </w:r>
      <w:r w:rsidRPr="00284482">
        <w:rPr>
          <w:color w:val="000000"/>
          <w:sz w:val="28"/>
          <w:szCs w:val="28"/>
        </w:rPr>
        <w:t xml:space="preserve"> с</w:t>
      </w:r>
      <w:r w:rsidR="00D01829">
        <w:rPr>
          <w:color w:val="000000"/>
          <w:sz w:val="28"/>
          <w:szCs w:val="28"/>
        </w:rPr>
        <w:t xml:space="preserve"> </w:t>
      </w:r>
      <w:r w:rsidRPr="00284482">
        <w:rPr>
          <w:color w:val="000000"/>
          <w:sz w:val="28"/>
          <w:szCs w:val="28"/>
        </w:rPr>
        <w:t>потребностями рынка необходимо эффективное управление этим качеством и его регулирование:</w:t>
      </w:r>
      <w:r w:rsidR="00EE0DB8" w:rsidRPr="00284482">
        <w:rPr>
          <w:color w:val="000000"/>
          <w:sz w:val="28"/>
          <w:szCs w:val="28"/>
        </w:rPr>
        <w:t xml:space="preserve"> </w:t>
      </w:r>
      <w:r w:rsidRPr="00284482">
        <w:rPr>
          <w:color w:val="000000"/>
          <w:sz w:val="28"/>
          <w:szCs w:val="28"/>
        </w:rPr>
        <w:t>Управление качеством продукции н</w:t>
      </w:r>
      <w:r w:rsidR="00EE0DB8" w:rsidRPr="00284482">
        <w:rPr>
          <w:color w:val="000000"/>
          <w:sz w:val="28"/>
          <w:szCs w:val="28"/>
        </w:rPr>
        <w:t xml:space="preserve">а предприятии – это руководящая </w:t>
      </w:r>
      <w:r w:rsidRPr="00284482">
        <w:rPr>
          <w:color w:val="000000"/>
          <w:sz w:val="28"/>
          <w:szCs w:val="28"/>
        </w:rPr>
        <w:t>деятельность по обеспечению проектиров</w:t>
      </w:r>
      <w:r w:rsidR="00EE0DB8" w:rsidRPr="00284482">
        <w:rPr>
          <w:color w:val="000000"/>
          <w:sz w:val="28"/>
          <w:szCs w:val="28"/>
        </w:rPr>
        <w:t xml:space="preserve">ания, изготовления и реализации </w:t>
      </w:r>
      <w:r w:rsidRPr="00284482">
        <w:rPr>
          <w:color w:val="000000"/>
          <w:sz w:val="28"/>
          <w:szCs w:val="28"/>
        </w:rPr>
        <w:t>товаров, обладающих достаточн</w:t>
      </w:r>
      <w:r w:rsidR="00EE0DB8" w:rsidRPr="00284482">
        <w:rPr>
          <w:color w:val="000000"/>
          <w:sz w:val="28"/>
          <w:szCs w:val="28"/>
        </w:rPr>
        <w:t xml:space="preserve">о высокой степенью полезности и </w:t>
      </w:r>
      <w:r w:rsidRPr="00284482">
        <w:rPr>
          <w:color w:val="000000"/>
          <w:sz w:val="28"/>
          <w:szCs w:val="28"/>
        </w:rPr>
        <w:t>удовлетворяющих запросы потребителей.</w:t>
      </w:r>
    </w:p>
    <w:p w:rsidR="0018578F" w:rsidRPr="00284482" w:rsidRDefault="0018578F"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Качество выпускаемой продукции по праву можно отнести к ва</w:t>
      </w:r>
      <w:r w:rsidR="0033724F" w:rsidRPr="00284482">
        <w:rPr>
          <w:color w:val="000000"/>
          <w:sz w:val="28"/>
          <w:szCs w:val="28"/>
        </w:rPr>
        <w:t xml:space="preserve">жнейшим </w:t>
      </w:r>
      <w:r w:rsidRPr="00284482">
        <w:rPr>
          <w:color w:val="000000"/>
          <w:sz w:val="28"/>
          <w:szCs w:val="28"/>
        </w:rPr>
        <w:t>критериям деятельности любого предпри</w:t>
      </w:r>
      <w:r w:rsidR="0033724F" w:rsidRPr="00284482">
        <w:rPr>
          <w:color w:val="000000"/>
          <w:sz w:val="28"/>
          <w:szCs w:val="28"/>
        </w:rPr>
        <w:t xml:space="preserve">ятия. Именно повышение качества </w:t>
      </w:r>
      <w:r w:rsidRPr="00284482">
        <w:rPr>
          <w:color w:val="000000"/>
          <w:sz w:val="28"/>
          <w:szCs w:val="28"/>
        </w:rPr>
        <w:t>продукции определяет степень выживаемости фирмы в условиях рынка, темпы научно – технического прогресса, р</w:t>
      </w:r>
      <w:r w:rsidR="0033724F" w:rsidRPr="00284482">
        <w:rPr>
          <w:color w:val="000000"/>
          <w:sz w:val="28"/>
          <w:szCs w:val="28"/>
        </w:rPr>
        <w:t xml:space="preserve">ост эффективности производства, </w:t>
      </w:r>
      <w:r w:rsidRPr="00284482">
        <w:rPr>
          <w:color w:val="000000"/>
          <w:sz w:val="28"/>
          <w:szCs w:val="28"/>
        </w:rPr>
        <w:t>экономию всех видов ресурсов, используемых на предприятии.</w:t>
      </w:r>
      <w:r w:rsidR="00EE0DB8" w:rsidRPr="00284482">
        <w:rPr>
          <w:color w:val="000000"/>
          <w:sz w:val="28"/>
          <w:szCs w:val="28"/>
        </w:rPr>
        <w:t xml:space="preserve"> </w:t>
      </w:r>
      <w:r w:rsidRPr="00284482">
        <w:rPr>
          <w:color w:val="000000"/>
          <w:sz w:val="28"/>
          <w:szCs w:val="28"/>
        </w:rPr>
        <w:t>Увеличение производства высокок</w:t>
      </w:r>
      <w:r w:rsidR="00EE0DB8" w:rsidRPr="00284482">
        <w:rPr>
          <w:color w:val="000000"/>
          <w:sz w:val="28"/>
          <w:szCs w:val="28"/>
        </w:rPr>
        <w:t xml:space="preserve">ачественных изделий российскими </w:t>
      </w:r>
      <w:r w:rsidRPr="00284482">
        <w:rPr>
          <w:color w:val="000000"/>
          <w:sz w:val="28"/>
          <w:szCs w:val="28"/>
        </w:rPr>
        <w:t>предприятиями в конечном итоге д</w:t>
      </w:r>
      <w:r w:rsidR="00EE0DB8" w:rsidRPr="00284482">
        <w:rPr>
          <w:color w:val="000000"/>
          <w:sz w:val="28"/>
          <w:szCs w:val="28"/>
        </w:rPr>
        <w:t xml:space="preserve">олжно привести к интенсификации </w:t>
      </w:r>
      <w:r w:rsidRPr="00284482">
        <w:rPr>
          <w:color w:val="000000"/>
          <w:sz w:val="28"/>
          <w:szCs w:val="28"/>
        </w:rPr>
        <w:t>экономики, росту жизненного уровня</w:t>
      </w:r>
      <w:r w:rsidR="00EE0DB8" w:rsidRPr="00284482">
        <w:rPr>
          <w:color w:val="000000"/>
          <w:sz w:val="28"/>
          <w:szCs w:val="28"/>
        </w:rPr>
        <w:t xml:space="preserve"> населения, повышению </w:t>
      </w:r>
      <w:r w:rsidRPr="00284482">
        <w:rPr>
          <w:color w:val="000000"/>
          <w:sz w:val="28"/>
          <w:szCs w:val="28"/>
        </w:rPr>
        <w:t>конкурентоспособности российских товаров на внутреннем и мировом рынках.</w:t>
      </w:r>
    </w:p>
    <w:p w:rsidR="0018578F" w:rsidRPr="00284482" w:rsidRDefault="0018578F" w:rsidP="00284482">
      <w:pPr>
        <w:pStyle w:val="a3"/>
        <w:spacing w:before="0" w:beforeAutospacing="0" w:after="0" w:afterAutospacing="0" w:line="360" w:lineRule="auto"/>
        <w:ind w:firstLine="709"/>
        <w:jc w:val="both"/>
        <w:rPr>
          <w:color w:val="000000"/>
          <w:sz w:val="28"/>
          <w:szCs w:val="28"/>
        </w:rPr>
      </w:pPr>
      <w:r w:rsidRPr="00284482">
        <w:rPr>
          <w:color w:val="000000"/>
          <w:sz w:val="28"/>
          <w:szCs w:val="28"/>
        </w:rPr>
        <w:t>Современным предприятиям необходимо научиться, более эффективно</w:t>
      </w:r>
      <w:r w:rsidR="00D01829">
        <w:rPr>
          <w:color w:val="000000"/>
          <w:sz w:val="28"/>
          <w:szCs w:val="28"/>
        </w:rPr>
        <w:t xml:space="preserve"> </w:t>
      </w:r>
      <w:r w:rsidRPr="00284482">
        <w:rPr>
          <w:color w:val="000000"/>
          <w:sz w:val="28"/>
          <w:szCs w:val="28"/>
        </w:rPr>
        <w:t>использовать экономические, организационные и правовые рычаги</w:t>
      </w:r>
      <w:r w:rsidR="00D01829">
        <w:rPr>
          <w:color w:val="000000"/>
          <w:sz w:val="28"/>
          <w:szCs w:val="28"/>
        </w:rPr>
        <w:t xml:space="preserve"> </w:t>
      </w:r>
      <w:r w:rsidRPr="00284482">
        <w:rPr>
          <w:color w:val="000000"/>
          <w:sz w:val="28"/>
          <w:szCs w:val="28"/>
        </w:rPr>
        <w:t>воздействия на процесс формирования, обеспечения и поддержания</w:t>
      </w:r>
      <w:r w:rsidR="00D01829">
        <w:rPr>
          <w:color w:val="000000"/>
          <w:sz w:val="28"/>
          <w:szCs w:val="28"/>
        </w:rPr>
        <w:t xml:space="preserve"> </w:t>
      </w:r>
      <w:r w:rsidRPr="00284482">
        <w:rPr>
          <w:color w:val="000000"/>
          <w:sz w:val="28"/>
          <w:szCs w:val="28"/>
        </w:rPr>
        <w:t>необходимого уровня качества на всех стадиях жизненного цикла товара.</w:t>
      </w:r>
    </w:p>
    <w:p w:rsidR="00D769F9" w:rsidRPr="00284482" w:rsidRDefault="00EE0DB8" w:rsidP="00284482">
      <w:pPr>
        <w:pStyle w:val="a3"/>
        <w:spacing w:before="0" w:beforeAutospacing="0" w:after="0" w:afterAutospacing="0" w:line="360" w:lineRule="auto"/>
        <w:jc w:val="both"/>
        <w:rPr>
          <w:color w:val="000000"/>
          <w:sz w:val="28"/>
          <w:szCs w:val="28"/>
        </w:rPr>
      </w:pPr>
      <w:r w:rsidRPr="00284482">
        <w:rPr>
          <w:color w:val="000000"/>
          <w:sz w:val="28"/>
          <w:szCs w:val="28"/>
        </w:rPr>
        <w:t>В целях защиты прав и интересов потребителей определенные государственные органы осуществляют государственной контроль за соблюдением норм и правил торговли и общественного питания, порядком и дисциплиной цен, качеством и безопасностью товаров народного потребления, а также борются с злоупотреблениями в сфере обслуживания населения.</w:t>
      </w:r>
    </w:p>
    <w:p w:rsidR="00D769F9" w:rsidRPr="00284482" w:rsidRDefault="0018578F" w:rsidP="00284482">
      <w:pPr>
        <w:pStyle w:val="a3"/>
        <w:spacing w:before="0" w:beforeAutospacing="0" w:after="0" w:afterAutospacing="0" w:line="360" w:lineRule="auto"/>
        <w:jc w:val="both"/>
        <w:rPr>
          <w:b/>
          <w:bCs/>
          <w:color w:val="000000"/>
          <w:sz w:val="28"/>
          <w:szCs w:val="28"/>
        </w:rPr>
      </w:pPr>
      <w:r w:rsidRPr="00284482">
        <w:rPr>
          <w:b/>
          <w:bCs/>
          <w:color w:val="000000"/>
          <w:sz w:val="28"/>
          <w:szCs w:val="28"/>
        </w:rPr>
        <w:t>Список литературы</w:t>
      </w:r>
    </w:p>
    <w:p w:rsidR="00D2043B" w:rsidRPr="00284482" w:rsidRDefault="00D2043B" w:rsidP="00284482">
      <w:pPr>
        <w:pStyle w:val="a3"/>
        <w:spacing w:before="0" w:beforeAutospacing="0" w:after="0" w:afterAutospacing="0" w:line="360" w:lineRule="auto"/>
        <w:jc w:val="both"/>
        <w:rPr>
          <w:color w:val="000000"/>
          <w:sz w:val="28"/>
          <w:szCs w:val="28"/>
        </w:rPr>
      </w:pPr>
    </w:p>
    <w:p w:rsidR="0018578F" w:rsidRPr="00284482" w:rsidRDefault="00D2043B" w:rsidP="00284482">
      <w:pPr>
        <w:pStyle w:val="a3"/>
        <w:numPr>
          <w:ilvl w:val="0"/>
          <w:numId w:val="4"/>
        </w:numPr>
        <w:spacing w:before="0" w:beforeAutospacing="0" w:after="0" w:afterAutospacing="0" w:line="360" w:lineRule="auto"/>
        <w:ind w:left="0" w:firstLine="0"/>
        <w:jc w:val="both"/>
        <w:rPr>
          <w:color w:val="000000"/>
          <w:sz w:val="28"/>
          <w:szCs w:val="28"/>
        </w:rPr>
      </w:pPr>
      <w:r w:rsidRPr="00284482">
        <w:rPr>
          <w:color w:val="000000"/>
          <w:sz w:val="28"/>
          <w:szCs w:val="28"/>
        </w:rPr>
        <w:t>Закон РФ от 7 февраля 1992 г. № 2300-1 «О защите прав потребителей»</w:t>
      </w:r>
    </w:p>
    <w:p w:rsidR="00D769F9" w:rsidRPr="00284482" w:rsidRDefault="00B702D6" w:rsidP="00284482">
      <w:pPr>
        <w:pStyle w:val="a3"/>
        <w:numPr>
          <w:ilvl w:val="0"/>
          <w:numId w:val="4"/>
        </w:numPr>
        <w:spacing w:before="0" w:beforeAutospacing="0" w:after="0" w:afterAutospacing="0" w:line="360" w:lineRule="auto"/>
        <w:ind w:left="0" w:firstLine="0"/>
        <w:jc w:val="both"/>
        <w:rPr>
          <w:color w:val="000000"/>
          <w:sz w:val="28"/>
          <w:szCs w:val="28"/>
        </w:rPr>
      </w:pPr>
      <w:r w:rsidRPr="00284482">
        <w:rPr>
          <w:color w:val="000000"/>
          <w:sz w:val="28"/>
          <w:szCs w:val="28"/>
        </w:rPr>
        <w:t>Закон от 10 июня 1993 г. № 5154-1 «О стандартизации»</w:t>
      </w:r>
    </w:p>
    <w:p w:rsidR="00B702D6" w:rsidRPr="00284482" w:rsidRDefault="002725EF" w:rsidP="00284482">
      <w:pPr>
        <w:pStyle w:val="a3"/>
        <w:numPr>
          <w:ilvl w:val="0"/>
          <w:numId w:val="4"/>
        </w:numPr>
        <w:spacing w:before="0" w:beforeAutospacing="0" w:after="0" w:afterAutospacing="0" w:line="360" w:lineRule="auto"/>
        <w:ind w:left="0" w:firstLine="0"/>
        <w:jc w:val="both"/>
        <w:rPr>
          <w:color w:val="000000"/>
          <w:sz w:val="28"/>
          <w:szCs w:val="28"/>
        </w:rPr>
      </w:pPr>
      <w:r w:rsidRPr="00284482">
        <w:rPr>
          <w:color w:val="000000"/>
          <w:sz w:val="28"/>
          <w:szCs w:val="28"/>
        </w:rPr>
        <w:t>Закон от 10 июня 1993г. №5151-1 «О сертификации продукции и услуг»</w:t>
      </w:r>
    </w:p>
    <w:p w:rsidR="002725EF" w:rsidRPr="00284482" w:rsidRDefault="005F4819" w:rsidP="00284482">
      <w:pPr>
        <w:pStyle w:val="a3"/>
        <w:numPr>
          <w:ilvl w:val="0"/>
          <w:numId w:val="4"/>
        </w:numPr>
        <w:spacing w:before="0" w:beforeAutospacing="0" w:after="0" w:afterAutospacing="0" w:line="360" w:lineRule="auto"/>
        <w:ind w:left="0" w:firstLine="0"/>
        <w:jc w:val="both"/>
        <w:rPr>
          <w:color w:val="000000"/>
          <w:sz w:val="28"/>
          <w:szCs w:val="28"/>
        </w:rPr>
      </w:pPr>
      <w:r w:rsidRPr="00284482">
        <w:rPr>
          <w:color w:val="000000"/>
          <w:sz w:val="28"/>
          <w:szCs w:val="28"/>
        </w:rPr>
        <w:t>Федеральный закон от 27 декабря 2002 г. № 184-ФЗ «О техническом регулировании»</w:t>
      </w:r>
    </w:p>
    <w:p w:rsidR="004E6C1A" w:rsidRPr="00284482" w:rsidRDefault="004E6C1A" w:rsidP="00284482">
      <w:pPr>
        <w:pStyle w:val="a3"/>
        <w:numPr>
          <w:ilvl w:val="0"/>
          <w:numId w:val="4"/>
        </w:numPr>
        <w:spacing w:before="0" w:beforeAutospacing="0" w:after="0" w:afterAutospacing="0" w:line="360" w:lineRule="auto"/>
        <w:ind w:left="0" w:firstLine="0"/>
        <w:jc w:val="both"/>
        <w:rPr>
          <w:color w:val="000000"/>
          <w:sz w:val="28"/>
          <w:szCs w:val="28"/>
        </w:rPr>
      </w:pPr>
      <w:r w:rsidRPr="00284482">
        <w:rPr>
          <w:color w:val="000000"/>
          <w:sz w:val="28"/>
          <w:szCs w:val="28"/>
        </w:rPr>
        <w:t>Востриков Г. Г. Предпринимательское право.</w:t>
      </w:r>
      <w:r w:rsidR="00E87F93" w:rsidRPr="00284482">
        <w:rPr>
          <w:color w:val="000000"/>
          <w:sz w:val="28"/>
          <w:szCs w:val="28"/>
        </w:rPr>
        <w:t xml:space="preserve"> –</w:t>
      </w:r>
      <w:r w:rsidRPr="00284482">
        <w:rPr>
          <w:color w:val="000000"/>
          <w:sz w:val="28"/>
          <w:szCs w:val="28"/>
        </w:rPr>
        <w:t xml:space="preserve"> М, 2007.</w:t>
      </w:r>
      <w:r w:rsidR="00E87F93" w:rsidRPr="00284482">
        <w:rPr>
          <w:color w:val="000000"/>
          <w:sz w:val="28"/>
          <w:szCs w:val="28"/>
        </w:rPr>
        <w:t xml:space="preserve"> –</w:t>
      </w:r>
      <w:r w:rsidRPr="00284482">
        <w:rPr>
          <w:color w:val="000000"/>
          <w:sz w:val="28"/>
          <w:szCs w:val="28"/>
        </w:rPr>
        <w:t xml:space="preserve"> 453с.</w:t>
      </w:r>
    </w:p>
    <w:p w:rsidR="004E6C1A" w:rsidRPr="00284482" w:rsidRDefault="004E6C1A" w:rsidP="00284482">
      <w:pPr>
        <w:numPr>
          <w:ilvl w:val="0"/>
          <w:numId w:val="4"/>
        </w:numPr>
        <w:tabs>
          <w:tab w:val="left" w:pos="525"/>
          <w:tab w:val="left" w:pos="900"/>
        </w:tabs>
        <w:spacing w:line="360" w:lineRule="auto"/>
        <w:ind w:left="0" w:firstLine="0"/>
        <w:jc w:val="both"/>
        <w:rPr>
          <w:color w:val="000000"/>
          <w:sz w:val="28"/>
          <w:szCs w:val="28"/>
        </w:rPr>
      </w:pPr>
      <w:r w:rsidRPr="00284482">
        <w:rPr>
          <w:color w:val="000000"/>
          <w:sz w:val="28"/>
          <w:szCs w:val="28"/>
        </w:rPr>
        <w:t>Жилинский С.Э. Предпринимательское право: Учебни</w:t>
      </w:r>
      <w:r w:rsidR="00E87F93" w:rsidRPr="00284482">
        <w:rPr>
          <w:color w:val="000000"/>
          <w:sz w:val="28"/>
          <w:szCs w:val="28"/>
        </w:rPr>
        <w:t>к для вузов. – М.: НОРМА. – 2007</w:t>
      </w:r>
      <w:r w:rsidRPr="00284482">
        <w:rPr>
          <w:color w:val="000000"/>
          <w:sz w:val="28"/>
          <w:szCs w:val="28"/>
        </w:rPr>
        <w:t>.</w:t>
      </w:r>
      <w:r w:rsidR="00E87F93" w:rsidRPr="00284482">
        <w:rPr>
          <w:color w:val="000000"/>
          <w:sz w:val="28"/>
          <w:szCs w:val="28"/>
        </w:rPr>
        <w:t xml:space="preserve"> –</w:t>
      </w:r>
      <w:r w:rsidRPr="00284482">
        <w:rPr>
          <w:color w:val="000000"/>
          <w:sz w:val="28"/>
          <w:szCs w:val="28"/>
        </w:rPr>
        <w:t xml:space="preserve"> 564с.</w:t>
      </w:r>
    </w:p>
    <w:p w:rsidR="004E6C1A" w:rsidRPr="00284482" w:rsidRDefault="004E6C1A" w:rsidP="00284482">
      <w:pPr>
        <w:pStyle w:val="a3"/>
        <w:numPr>
          <w:ilvl w:val="0"/>
          <w:numId w:val="4"/>
        </w:numPr>
        <w:spacing w:before="0" w:beforeAutospacing="0" w:after="0" w:afterAutospacing="0" w:line="360" w:lineRule="auto"/>
        <w:ind w:left="0" w:firstLine="0"/>
        <w:jc w:val="both"/>
        <w:rPr>
          <w:color w:val="000000"/>
          <w:sz w:val="28"/>
          <w:szCs w:val="28"/>
        </w:rPr>
      </w:pPr>
      <w:r w:rsidRPr="00284482">
        <w:rPr>
          <w:color w:val="000000"/>
          <w:sz w:val="28"/>
          <w:szCs w:val="28"/>
        </w:rPr>
        <w:t>Леонова Г. Обязательные требования к качеству товара // Хозяйство и право, 2004.</w:t>
      </w:r>
      <w:r w:rsidR="00E87F93" w:rsidRPr="00284482">
        <w:rPr>
          <w:color w:val="000000"/>
          <w:sz w:val="28"/>
          <w:szCs w:val="28"/>
        </w:rPr>
        <w:t xml:space="preserve"> –</w:t>
      </w:r>
      <w:r w:rsidRPr="00284482">
        <w:rPr>
          <w:color w:val="000000"/>
          <w:sz w:val="28"/>
          <w:szCs w:val="28"/>
        </w:rPr>
        <w:t xml:space="preserve"> №11.</w:t>
      </w:r>
      <w:r w:rsidR="00E87F93" w:rsidRPr="00284482">
        <w:rPr>
          <w:color w:val="000000"/>
          <w:sz w:val="28"/>
          <w:szCs w:val="28"/>
        </w:rPr>
        <w:t xml:space="preserve"> –</w:t>
      </w:r>
      <w:r w:rsidRPr="00284482">
        <w:rPr>
          <w:color w:val="000000"/>
          <w:sz w:val="28"/>
          <w:szCs w:val="28"/>
        </w:rPr>
        <w:t xml:space="preserve"> с.14 - 22</w:t>
      </w:r>
    </w:p>
    <w:p w:rsidR="004E6C1A" w:rsidRPr="00284482" w:rsidRDefault="004E6C1A" w:rsidP="00284482">
      <w:pPr>
        <w:pStyle w:val="a3"/>
        <w:numPr>
          <w:ilvl w:val="0"/>
          <w:numId w:val="4"/>
        </w:numPr>
        <w:spacing w:before="0" w:beforeAutospacing="0" w:after="0" w:afterAutospacing="0" w:line="360" w:lineRule="auto"/>
        <w:ind w:left="0" w:firstLine="0"/>
        <w:jc w:val="both"/>
        <w:rPr>
          <w:color w:val="000000"/>
          <w:sz w:val="28"/>
          <w:szCs w:val="28"/>
        </w:rPr>
      </w:pPr>
      <w:r w:rsidRPr="00284482">
        <w:rPr>
          <w:color w:val="000000"/>
          <w:sz w:val="28"/>
          <w:szCs w:val="28"/>
        </w:rPr>
        <w:t>Парций Я. Постатейный комментарий к Федеральному закону «О техническом регулировании» // Приложение к журналу Хозяйство и право, 2003.</w:t>
      </w:r>
      <w:r w:rsidR="00E87F93" w:rsidRPr="00284482">
        <w:rPr>
          <w:color w:val="000000"/>
          <w:sz w:val="28"/>
          <w:szCs w:val="28"/>
        </w:rPr>
        <w:t xml:space="preserve"> –</w:t>
      </w:r>
      <w:r w:rsidRPr="00284482">
        <w:rPr>
          <w:color w:val="000000"/>
          <w:sz w:val="28"/>
          <w:szCs w:val="28"/>
        </w:rPr>
        <w:t xml:space="preserve"> № 8.</w:t>
      </w:r>
      <w:r w:rsidR="00E87F93" w:rsidRPr="00284482">
        <w:rPr>
          <w:color w:val="000000"/>
          <w:sz w:val="28"/>
          <w:szCs w:val="28"/>
        </w:rPr>
        <w:t xml:space="preserve"> –</w:t>
      </w:r>
      <w:r w:rsidRPr="00284482">
        <w:rPr>
          <w:color w:val="000000"/>
          <w:sz w:val="28"/>
          <w:szCs w:val="28"/>
        </w:rPr>
        <w:t xml:space="preserve"> с</w:t>
      </w:r>
      <w:r w:rsidR="00E87F93" w:rsidRPr="00284482">
        <w:rPr>
          <w:color w:val="000000"/>
          <w:sz w:val="28"/>
          <w:szCs w:val="28"/>
        </w:rPr>
        <w:t>.</w:t>
      </w:r>
      <w:r w:rsidRPr="00284482">
        <w:rPr>
          <w:color w:val="000000"/>
          <w:sz w:val="28"/>
          <w:szCs w:val="28"/>
        </w:rPr>
        <w:t xml:space="preserve"> 16</w:t>
      </w:r>
    </w:p>
    <w:p w:rsidR="004E6C1A" w:rsidRPr="00284482" w:rsidRDefault="004E6C1A" w:rsidP="00284482">
      <w:pPr>
        <w:pStyle w:val="a3"/>
        <w:numPr>
          <w:ilvl w:val="0"/>
          <w:numId w:val="4"/>
        </w:numPr>
        <w:spacing w:before="0" w:beforeAutospacing="0" w:after="0" w:afterAutospacing="0" w:line="360" w:lineRule="auto"/>
        <w:ind w:left="0" w:firstLine="0"/>
        <w:jc w:val="both"/>
        <w:rPr>
          <w:color w:val="000000"/>
          <w:sz w:val="28"/>
          <w:szCs w:val="28"/>
        </w:rPr>
      </w:pPr>
      <w:r w:rsidRPr="00284482">
        <w:rPr>
          <w:color w:val="000000"/>
          <w:sz w:val="28"/>
          <w:szCs w:val="28"/>
        </w:rPr>
        <w:t>Предпринимательское (хозяйственное) право: Учебник /</w:t>
      </w:r>
      <w:r w:rsidRPr="00284482">
        <w:rPr>
          <w:b/>
          <w:bCs/>
          <w:color w:val="000000"/>
          <w:sz w:val="28"/>
          <w:szCs w:val="28"/>
        </w:rPr>
        <w:t xml:space="preserve"> </w:t>
      </w:r>
      <w:r w:rsidRPr="00284482">
        <w:rPr>
          <w:color w:val="000000"/>
          <w:sz w:val="28"/>
          <w:szCs w:val="28"/>
        </w:rPr>
        <w:t xml:space="preserve">Под науч. ред. д. ю. н., проф. С. А. Зинченко, к. э. н., проф.Г. И. Колесника. </w:t>
      </w:r>
      <w:r w:rsidR="00E87F93" w:rsidRPr="00284482">
        <w:rPr>
          <w:color w:val="000000"/>
          <w:sz w:val="28"/>
          <w:szCs w:val="28"/>
        </w:rPr>
        <w:t>– 2-е изд., перераб. и доп. –</w:t>
      </w:r>
      <w:r w:rsidRPr="00284482">
        <w:rPr>
          <w:color w:val="000000"/>
          <w:sz w:val="28"/>
          <w:szCs w:val="28"/>
        </w:rPr>
        <w:t xml:space="preserve"> М.: Издательско-торговая корпорация «Дашков и К°»; Ростов н/Д: Академцентр.</w:t>
      </w:r>
      <w:r w:rsidR="00E87F93" w:rsidRPr="00284482">
        <w:rPr>
          <w:color w:val="000000"/>
          <w:sz w:val="28"/>
          <w:szCs w:val="28"/>
        </w:rPr>
        <w:t xml:space="preserve"> –</w:t>
      </w:r>
      <w:r w:rsidRPr="00284482">
        <w:rPr>
          <w:color w:val="000000"/>
          <w:sz w:val="28"/>
          <w:szCs w:val="28"/>
        </w:rPr>
        <w:t xml:space="preserve"> 2008. </w:t>
      </w:r>
      <w:r w:rsidR="00E87F93" w:rsidRPr="00284482">
        <w:rPr>
          <w:color w:val="000000"/>
          <w:sz w:val="28"/>
          <w:szCs w:val="28"/>
        </w:rPr>
        <w:t>–</w:t>
      </w:r>
      <w:r w:rsidRPr="00284482">
        <w:rPr>
          <w:color w:val="000000"/>
          <w:sz w:val="28"/>
          <w:szCs w:val="28"/>
        </w:rPr>
        <w:t xml:space="preserve"> 688с.</w:t>
      </w:r>
    </w:p>
    <w:p w:rsidR="004E6C1A" w:rsidRPr="00284482" w:rsidRDefault="004E6C1A" w:rsidP="00284482">
      <w:pPr>
        <w:numPr>
          <w:ilvl w:val="0"/>
          <w:numId w:val="4"/>
        </w:numPr>
        <w:tabs>
          <w:tab w:val="left" w:pos="525"/>
          <w:tab w:val="left" w:pos="900"/>
        </w:tabs>
        <w:spacing w:line="360" w:lineRule="auto"/>
        <w:ind w:left="0" w:firstLine="0"/>
        <w:jc w:val="both"/>
        <w:rPr>
          <w:color w:val="000000"/>
          <w:sz w:val="28"/>
          <w:szCs w:val="28"/>
        </w:rPr>
      </w:pPr>
      <w:r w:rsidRPr="00284482">
        <w:rPr>
          <w:color w:val="000000"/>
          <w:sz w:val="28"/>
          <w:szCs w:val="28"/>
        </w:rPr>
        <w:t>Предпринимательское право: Учебник для вузов./ Под ред. Н.М. Коршунова, Н. Дэриашвили. – М.:</w:t>
      </w:r>
      <w:r w:rsidR="00E87F93" w:rsidRPr="00284482">
        <w:rPr>
          <w:color w:val="000000"/>
          <w:sz w:val="28"/>
          <w:szCs w:val="28"/>
        </w:rPr>
        <w:t xml:space="preserve"> ЮНИТИ-ДАНА, Закон и право, 2007</w:t>
      </w:r>
      <w:r w:rsidRPr="00284482">
        <w:rPr>
          <w:color w:val="000000"/>
          <w:sz w:val="28"/>
          <w:szCs w:val="28"/>
        </w:rPr>
        <w:t>.</w:t>
      </w:r>
      <w:r w:rsidR="00E87F93" w:rsidRPr="00284482">
        <w:rPr>
          <w:color w:val="000000"/>
          <w:sz w:val="28"/>
          <w:szCs w:val="28"/>
        </w:rPr>
        <w:t xml:space="preserve"> –</w:t>
      </w:r>
      <w:r w:rsidRPr="00284482">
        <w:rPr>
          <w:color w:val="000000"/>
          <w:sz w:val="28"/>
          <w:szCs w:val="28"/>
        </w:rPr>
        <w:t>578с.</w:t>
      </w:r>
      <w:bookmarkStart w:id="0" w:name="_GoBack"/>
      <w:bookmarkEnd w:id="0"/>
    </w:p>
    <w:sectPr w:rsidR="004E6C1A" w:rsidRPr="00284482" w:rsidSect="00284482">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15A" w:rsidRDefault="0077215A">
      <w:r>
        <w:separator/>
      </w:r>
    </w:p>
  </w:endnote>
  <w:endnote w:type="continuationSeparator" w:id="0">
    <w:p w:rsidR="0077215A" w:rsidRDefault="0077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15A" w:rsidRDefault="0077215A">
      <w:r>
        <w:separator/>
      </w:r>
    </w:p>
  </w:footnote>
  <w:footnote w:type="continuationSeparator" w:id="0">
    <w:p w:rsidR="0077215A" w:rsidRDefault="0077215A">
      <w:r>
        <w:continuationSeparator/>
      </w:r>
    </w:p>
  </w:footnote>
  <w:footnote w:id="1">
    <w:p w:rsidR="00E87F93" w:rsidRPr="00337342" w:rsidRDefault="00E87F93" w:rsidP="00337342">
      <w:pPr>
        <w:pStyle w:val="a3"/>
        <w:spacing w:before="0" w:beforeAutospacing="0" w:after="0" w:afterAutospacing="0" w:line="360" w:lineRule="auto"/>
        <w:rPr>
          <w:sz w:val="20"/>
          <w:szCs w:val="20"/>
        </w:rPr>
      </w:pPr>
      <w:r>
        <w:rPr>
          <w:rStyle w:val="a6"/>
        </w:rPr>
        <w:footnoteRef/>
      </w:r>
      <w:r>
        <w:t xml:space="preserve"> </w:t>
      </w:r>
      <w:r w:rsidRPr="00337342">
        <w:rPr>
          <w:color w:val="000000"/>
          <w:sz w:val="20"/>
          <w:szCs w:val="20"/>
        </w:rPr>
        <w:t>См.: Спиркин А.Г. Философия: Учебник. 2-е изд. М.: Гардарика, 2002. С. 300.</w:t>
      </w:r>
    </w:p>
    <w:p w:rsidR="0077215A" w:rsidRDefault="0077215A" w:rsidP="00337342">
      <w:pPr>
        <w:pStyle w:val="a3"/>
        <w:spacing w:before="0" w:beforeAutospacing="0" w:after="0" w:afterAutospacing="0" w:line="360" w:lineRule="auto"/>
      </w:pPr>
    </w:p>
  </w:footnote>
  <w:footnote w:id="2">
    <w:p w:rsidR="00E87F93" w:rsidRPr="00337342" w:rsidRDefault="00E87F93" w:rsidP="00337342">
      <w:pPr>
        <w:shd w:val="clear" w:color="auto" w:fill="FFFFFF"/>
        <w:autoSpaceDE w:val="0"/>
        <w:autoSpaceDN w:val="0"/>
        <w:adjustRightInd w:val="0"/>
        <w:rPr>
          <w:sz w:val="20"/>
          <w:szCs w:val="20"/>
        </w:rPr>
      </w:pPr>
      <w:r>
        <w:rPr>
          <w:rStyle w:val="a6"/>
        </w:rPr>
        <w:footnoteRef/>
      </w:r>
      <w:r>
        <w:t xml:space="preserve"> </w:t>
      </w:r>
      <w:r w:rsidRPr="00337342">
        <w:rPr>
          <w:color w:val="000000"/>
          <w:sz w:val="20"/>
          <w:szCs w:val="20"/>
        </w:rPr>
        <w:t>Мазур И.И., Шапиро Д.В. Управление качеством: Учеб. пособие / Под ред. И.И. Мазура. М.: Высшая школа, 2003. С. 8-9.</w:t>
      </w:r>
    </w:p>
    <w:p w:rsidR="0077215A" w:rsidRDefault="0077215A" w:rsidP="00337342">
      <w:pPr>
        <w:shd w:val="clear" w:color="auto" w:fill="FFFFFF"/>
        <w:autoSpaceDE w:val="0"/>
        <w:autoSpaceDN w:val="0"/>
        <w:adjustRightInd w:val="0"/>
      </w:pPr>
    </w:p>
  </w:footnote>
  <w:footnote w:id="3">
    <w:p w:rsidR="0077215A" w:rsidRDefault="00E87F93">
      <w:pPr>
        <w:pStyle w:val="a4"/>
      </w:pPr>
      <w:r>
        <w:rPr>
          <w:rStyle w:val="a6"/>
        </w:rPr>
        <w:footnoteRef/>
      </w:r>
      <w:r>
        <w:t xml:space="preserve"> </w:t>
      </w:r>
      <w:r w:rsidRPr="00BE066E">
        <w:t>Феде</w:t>
      </w:r>
      <w:r w:rsidRPr="00BE066E">
        <w:softHyphen/>
        <w:t>ральный закон от 27 декабря 2002 г. № 184-ФЗ «О техническом регулировании»</w:t>
      </w:r>
      <w:r>
        <w:t>.-п.7 ст.46</w:t>
      </w:r>
    </w:p>
  </w:footnote>
  <w:footnote w:id="4">
    <w:p w:rsidR="00E87F93" w:rsidRPr="00E87F93" w:rsidRDefault="00E87F93" w:rsidP="00E87F93">
      <w:pPr>
        <w:pStyle w:val="a3"/>
        <w:spacing w:before="0" w:beforeAutospacing="0" w:after="0" w:afterAutospacing="0" w:line="360" w:lineRule="auto"/>
        <w:jc w:val="both"/>
        <w:rPr>
          <w:sz w:val="20"/>
          <w:szCs w:val="20"/>
        </w:rPr>
      </w:pPr>
      <w:r>
        <w:rPr>
          <w:rStyle w:val="a6"/>
        </w:rPr>
        <w:footnoteRef/>
      </w:r>
      <w:r>
        <w:t xml:space="preserve"> </w:t>
      </w:r>
      <w:r w:rsidRPr="00E87F93">
        <w:rPr>
          <w:color w:val="000000"/>
          <w:sz w:val="20"/>
          <w:szCs w:val="20"/>
        </w:rPr>
        <w:t>Леонова Г. Обязательные требования к качеству товара // Хозяйст</w:t>
      </w:r>
      <w:r>
        <w:rPr>
          <w:color w:val="000000"/>
          <w:sz w:val="20"/>
          <w:szCs w:val="20"/>
        </w:rPr>
        <w:t>во и право, 2004.- №11.- с.29</w:t>
      </w:r>
      <w:r w:rsidRPr="00E87F93">
        <w:rPr>
          <w:rFonts w:ascii="Arial" w:hAnsi="Arial" w:cs="Arial"/>
          <w:i/>
          <w:iCs/>
          <w:color w:val="000000"/>
          <w:sz w:val="20"/>
          <w:szCs w:val="20"/>
        </w:rPr>
        <w:t xml:space="preserve"> </w:t>
      </w:r>
      <w:r w:rsidRPr="00E87F93">
        <w:rPr>
          <w:rFonts w:ascii="Arial" w:hAnsi="Arial" w:cs="Arial"/>
          <w:sz w:val="20"/>
          <w:szCs w:val="20"/>
        </w:rPr>
        <w:t xml:space="preserve"> </w:t>
      </w:r>
    </w:p>
    <w:p w:rsidR="0077215A" w:rsidRDefault="0077215A" w:rsidP="00E87F93">
      <w:pPr>
        <w:pStyle w:val="a3"/>
        <w:spacing w:before="0" w:beforeAutospacing="0" w:after="0" w:afterAutospacing="0"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F93" w:rsidRDefault="00931DEA" w:rsidP="0035755A">
    <w:pPr>
      <w:pStyle w:val="a7"/>
      <w:framePr w:wrap="auto" w:vAnchor="text" w:hAnchor="margin" w:xAlign="center" w:y="1"/>
      <w:rPr>
        <w:rStyle w:val="a9"/>
      </w:rPr>
    </w:pPr>
    <w:r>
      <w:rPr>
        <w:rStyle w:val="a9"/>
        <w:noProof/>
      </w:rPr>
      <w:t>2</w:t>
    </w:r>
  </w:p>
  <w:p w:rsidR="00E87F93" w:rsidRDefault="00E87F9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41066"/>
    <w:multiLevelType w:val="hybridMultilevel"/>
    <w:tmpl w:val="AFEA2F46"/>
    <w:lvl w:ilvl="0" w:tplc="F3BC07B0">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8B0859"/>
    <w:multiLevelType w:val="hybridMultilevel"/>
    <w:tmpl w:val="44F83252"/>
    <w:lvl w:ilvl="0" w:tplc="F3BC07B0">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2">
    <w:nsid w:val="5FB31638"/>
    <w:multiLevelType w:val="singleLevel"/>
    <w:tmpl w:val="0419000F"/>
    <w:lvl w:ilvl="0">
      <w:start w:val="1"/>
      <w:numFmt w:val="decimal"/>
      <w:lvlText w:val="%1."/>
      <w:lvlJc w:val="left"/>
      <w:pPr>
        <w:tabs>
          <w:tab w:val="num" w:pos="360"/>
        </w:tabs>
        <w:ind w:left="360" w:hanging="360"/>
      </w:pPr>
    </w:lvl>
  </w:abstractNum>
  <w:abstractNum w:abstractNumId="3">
    <w:nsid w:val="6FE2014A"/>
    <w:multiLevelType w:val="hybridMultilevel"/>
    <w:tmpl w:val="2B801448"/>
    <w:lvl w:ilvl="0" w:tplc="F3BC07B0">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01A"/>
    <w:rsid w:val="00083EC3"/>
    <w:rsid w:val="00117920"/>
    <w:rsid w:val="0018578F"/>
    <w:rsid w:val="001E2E20"/>
    <w:rsid w:val="00210596"/>
    <w:rsid w:val="002725EF"/>
    <w:rsid w:val="0027280B"/>
    <w:rsid w:val="00273D5D"/>
    <w:rsid w:val="00275202"/>
    <w:rsid w:val="00277786"/>
    <w:rsid w:val="00284482"/>
    <w:rsid w:val="002D3E3C"/>
    <w:rsid w:val="002F5C83"/>
    <w:rsid w:val="0033724F"/>
    <w:rsid w:val="00337342"/>
    <w:rsid w:val="0035755A"/>
    <w:rsid w:val="00417719"/>
    <w:rsid w:val="004E059C"/>
    <w:rsid w:val="004E6C1A"/>
    <w:rsid w:val="005801CE"/>
    <w:rsid w:val="005F4819"/>
    <w:rsid w:val="005F5EE6"/>
    <w:rsid w:val="006747E1"/>
    <w:rsid w:val="0077215A"/>
    <w:rsid w:val="00814211"/>
    <w:rsid w:val="008E433C"/>
    <w:rsid w:val="00931DEA"/>
    <w:rsid w:val="00984B6F"/>
    <w:rsid w:val="00A0101A"/>
    <w:rsid w:val="00A960C9"/>
    <w:rsid w:val="00B702D6"/>
    <w:rsid w:val="00BE066E"/>
    <w:rsid w:val="00CE2DD4"/>
    <w:rsid w:val="00D01829"/>
    <w:rsid w:val="00D2043B"/>
    <w:rsid w:val="00D33C03"/>
    <w:rsid w:val="00D769F9"/>
    <w:rsid w:val="00E24B25"/>
    <w:rsid w:val="00E3449C"/>
    <w:rsid w:val="00E56CFD"/>
    <w:rsid w:val="00E652B5"/>
    <w:rsid w:val="00E87F93"/>
    <w:rsid w:val="00EE0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940E92-0C88-442D-BBE7-B6D32FEE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2D3E3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2D3E3C"/>
    <w:pPr>
      <w:spacing w:before="100" w:beforeAutospacing="1" w:after="100" w:afterAutospacing="1"/>
    </w:pPr>
  </w:style>
  <w:style w:type="paragraph" w:styleId="a4">
    <w:name w:val="footnote text"/>
    <w:basedOn w:val="a"/>
    <w:link w:val="a5"/>
    <w:uiPriority w:val="99"/>
    <w:semiHidden/>
    <w:rsid w:val="00337342"/>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337342"/>
    <w:rPr>
      <w:vertAlign w:val="superscript"/>
    </w:rPr>
  </w:style>
  <w:style w:type="paragraph" w:styleId="a7">
    <w:name w:val="header"/>
    <w:basedOn w:val="a"/>
    <w:link w:val="a8"/>
    <w:uiPriority w:val="99"/>
    <w:rsid w:val="00D33C03"/>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D3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5167</Words>
  <Characters>29454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2014-03-06T22:47:00Z</dcterms:created>
  <dcterms:modified xsi:type="dcterms:W3CDTF">2014-03-06T22:47:00Z</dcterms:modified>
</cp:coreProperties>
</file>