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B3" w:rsidRPr="00D72F66" w:rsidRDefault="00A74B2D" w:rsidP="00D72F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72F66">
        <w:rPr>
          <w:b/>
          <w:color w:val="000000"/>
          <w:sz w:val="28"/>
          <w:szCs w:val="28"/>
        </w:rPr>
        <w:t>Введение</w:t>
      </w:r>
    </w:p>
    <w:p w:rsidR="00322BD8" w:rsidRDefault="00322BD8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B2D" w:rsidRPr="00D72F66" w:rsidRDefault="00A74B2D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Словосочетание «рынок ценных бумаг» состоит из двух взаимосвязанных частей: рынок и ценные бумаги. Поскольку правовой режим ценных бумаг получил освещение на страницах данного учебника (гл.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6</w:t>
      </w:r>
      <w:r w:rsidRPr="00D72F66">
        <w:rPr>
          <w:color w:val="000000"/>
          <w:sz w:val="28"/>
          <w:szCs w:val="28"/>
        </w:rPr>
        <w:t>), постольку основное внимание уделим понятию рынка ценных бумаг. Прежде всего отметим, что названное понятие имеет экономическое происхождение.</w:t>
      </w:r>
    </w:p>
    <w:p w:rsidR="00A74B2D" w:rsidRPr="00D72F66" w:rsidRDefault="00A74B2D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С экономической точки зрения рынок ценных бумаг есть разновидность рынка, а поэтому он призван, с одной стороны, способствовать развитию так называемых первичных рынков (товарного рынка, рынка работ, рынка услуг </w:t>
      </w:r>
      <w:r w:rsidR="00D72F66">
        <w:rPr>
          <w:color w:val="000000"/>
          <w:sz w:val="28"/>
          <w:szCs w:val="28"/>
        </w:rPr>
        <w:t>и т.д.</w:t>
      </w:r>
      <w:r w:rsidRPr="00D72F66">
        <w:rPr>
          <w:color w:val="000000"/>
          <w:sz w:val="28"/>
          <w:szCs w:val="28"/>
        </w:rPr>
        <w:t>), с другой – решать собственные задачи, способствовать реализации функций, направленных на обеспечение процесса инвестиций в производство и сферу услуг, получение прибыли от операций на рынке и др.</w:t>
      </w:r>
    </w:p>
    <w:p w:rsidR="00C64DB3" w:rsidRPr="00D72F66" w:rsidRDefault="00C64DB3" w:rsidP="00D72F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22BD8" w:rsidRDefault="00322BD8" w:rsidP="00D72F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A264F" w:rsidRPr="00D72F66" w:rsidRDefault="00322BD8" w:rsidP="00D72F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84F7C" w:rsidRPr="00D72F66">
        <w:rPr>
          <w:b/>
          <w:color w:val="000000"/>
          <w:sz w:val="28"/>
          <w:szCs w:val="28"/>
        </w:rPr>
        <w:t>Понятие и виды профессион</w:t>
      </w:r>
      <w:r w:rsidR="00660DDA" w:rsidRPr="00D72F66">
        <w:rPr>
          <w:b/>
          <w:color w:val="000000"/>
          <w:sz w:val="28"/>
          <w:szCs w:val="28"/>
        </w:rPr>
        <w:t>альной предпринимательской дея</w:t>
      </w:r>
      <w:r w:rsidR="00C84F7C" w:rsidRPr="00D72F66">
        <w:rPr>
          <w:b/>
          <w:color w:val="000000"/>
          <w:sz w:val="28"/>
          <w:szCs w:val="28"/>
        </w:rPr>
        <w:t>тельности на рынке ценных бу</w:t>
      </w:r>
      <w:r w:rsidR="005A264F" w:rsidRPr="00D72F66">
        <w:rPr>
          <w:b/>
          <w:color w:val="000000"/>
          <w:sz w:val="28"/>
          <w:szCs w:val="28"/>
        </w:rPr>
        <w:t>маг</w:t>
      </w:r>
    </w:p>
    <w:p w:rsidR="00322BD8" w:rsidRDefault="00322BD8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 свою очередь, рынок предст</w:t>
      </w:r>
      <w:r w:rsidR="00660DDA" w:rsidRPr="00D72F66">
        <w:rPr>
          <w:color w:val="000000"/>
          <w:sz w:val="28"/>
          <w:szCs w:val="28"/>
        </w:rPr>
        <w:t>авляет собой совокупность эконо</w:t>
      </w:r>
      <w:r w:rsidRPr="00D72F66">
        <w:rPr>
          <w:color w:val="000000"/>
          <w:sz w:val="28"/>
          <w:szCs w:val="28"/>
        </w:rPr>
        <w:t xml:space="preserve">мических отношений, связанных </w:t>
      </w:r>
      <w:r w:rsidR="00660DDA" w:rsidRPr="00D72F66">
        <w:rPr>
          <w:color w:val="000000"/>
          <w:sz w:val="28"/>
          <w:szCs w:val="28"/>
        </w:rPr>
        <w:t>с обменом товаров и услуг, в ре</w:t>
      </w:r>
      <w:r w:rsidRPr="00D72F66">
        <w:rPr>
          <w:color w:val="000000"/>
          <w:sz w:val="28"/>
          <w:szCs w:val="28"/>
        </w:rPr>
        <w:t>зультате которых формируются спрос, предложение и цена.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Структура рынков весьма многообразна. Так, в зависимости от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вида продаваемого товара выделяют рынки сырья, материалов,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средств производства, недвижимости, потребительских товаров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услуг, информационного и инт</w:t>
      </w:r>
      <w:r w:rsidR="00660DDA" w:rsidRPr="00D72F66">
        <w:rPr>
          <w:color w:val="000000"/>
          <w:sz w:val="28"/>
          <w:szCs w:val="28"/>
        </w:rPr>
        <w:t>еллектуального продукта, иннова</w:t>
      </w:r>
      <w:r w:rsidRPr="00D72F66">
        <w:rPr>
          <w:color w:val="000000"/>
          <w:sz w:val="28"/>
          <w:szCs w:val="28"/>
        </w:rPr>
        <w:t>ций, капитала, валюты, ценных бумаг, труда, рабочей силы. По</w:t>
      </w:r>
      <w:r w:rsidR="00B867A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масштабам охвата территории р</w:t>
      </w:r>
      <w:r w:rsidR="00660DDA" w:rsidRPr="00D72F66">
        <w:rPr>
          <w:color w:val="000000"/>
          <w:sz w:val="28"/>
          <w:szCs w:val="28"/>
        </w:rPr>
        <w:t xml:space="preserve">азличают мировой, зональный, региональные, а применительно к каждой стране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внутренние и внешние рынки. С учетом уровня конкуренции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рынки делятся на высококонкур</w:t>
      </w:r>
      <w:r w:rsidR="00660DDA" w:rsidRPr="00D72F66">
        <w:rPr>
          <w:color w:val="000000"/>
          <w:sz w:val="28"/>
          <w:szCs w:val="28"/>
        </w:rPr>
        <w:t>ентные (свободные), монополисти</w:t>
      </w:r>
      <w:r w:rsidRPr="00D72F66">
        <w:rPr>
          <w:color w:val="000000"/>
          <w:sz w:val="28"/>
          <w:szCs w:val="28"/>
        </w:rPr>
        <w:t>ческой конкуренции, олигополис</w:t>
      </w:r>
      <w:r w:rsidR="00660DDA" w:rsidRPr="00D72F66">
        <w:rPr>
          <w:color w:val="000000"/>
          <w:sz w:val="28"/>
          <w:szCs w:val="28"/>
        </w:rPr>
        <w:t>тические, монополистические (за</w:t>
      </w:r>
      <w:r w:rsidRPr="00D72F66">
        <w:rPr>
          <w:color w:val="000000"/>
          <w:sz w:val="28"/>
          <w:szCs w:val="28"/>
        </w:rPr>
        <w:t>крытые). Различают легальные (о</w:t>
      </w:r>
      <w:r w:rsidR="00660DDA" w:rsidRPr="00D72F66">
        <w:rPr>
          <w:color w:val="000000"/>
          <w:sz w:val="28"/>
          <w:szCs w:val="28"/>
        </w:rPr>
        <w:t>фициальные) и нелегальные (тене</w:t>
      </w:r>
      <w:r w:rsidR="00B867A6" w:rsidRPr="00D72F66">
        <w:rPr>
          <w:color w:val="000000"/>
          <w:sz w:val="28"/>
          <w:szCs w:val="28"/>
        </w:rPr>
        <w:t>вые, черные) рынки</w:t>
      </w:r>
      <w:r w:rsidRPr="00D72F66">
        <w:rPr>
          <w:color w:val="000000"/>
          <w:sz w:val="28"/>
          <w:szCs w:val="28"/>
        </w:rPr>
        <w:t>. Существуют и другие виды рынков.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Итак, рынок ценных бумаг представляет собой совокупность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экономических отношений по поводу</w:t>
      </w:r>
      <w:r w:rsidR="00660DDA" w:rsidRPr="00D72F66">
        <w:rPr>
          <w:color w:val="000000"/>
          <w:sz w:val="28"/>
          <w:szCs w:val="28"/>
        </w:rPr>
        <w:t xml:space="preserve"> выпуска, обращения и раз</w:t>
      </w:r>
      <w:r w:rsidRPr="00D72F66">
        <w:rPr>
          <w:color w:val="000000"/>
          <w:sz w:val="28"/>
          <w:szCs w:val="28"/>
        </w:rPr>
        <w:t xml:space="preserve">мещения ценных бумаг между </w:t>
      </w:r>
      <w:r w:rsidR="00660DDA" w:rsidRPr="00D72F66">
        <w:rPr>
          <w:color w:val="000000"/>
          <w:sz w:val="28"/>
          <w:szCs w:val="28"/>
        </w:rPr>
        <w:t>его участниками в системе финан</w:t>
      </w:r>
      <w:r w:rsidRPr="00D72F66">
        <w:rPr>
          <w:color w:val="000000"/>
          <w:sz w:val="28"/>
          <w:szCs w:val="28"/>
        </w:rPr>
        <w:t>совых услуг.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Соответственно профессио</w:t>
      </w:r>
      <w:r w:rsidR="00660DDA" w:rsidRPr="00D72F66">
        <w:rPr>
          <w:color w:val="000000"/>
          <w:sz w:val="28"/>
          <w:szCs w:val="28"/>
        </w:rPr>
        <w:t>нальная предпринимательская дея</w:t>
      </w:r>
      <w:r w:rsidRPr="00D72F66">
        <w:rPr>
          <w:color w:val="000000"/>
          <w:sz w:val="28"/>
          <w:szCs w:val="28"/>
        </w:rPr>
        <w:t>тельность на рынке ценных бум</w:t>
      </w:r>
      <w:r w:rsidR="00660DDA" w:rsidRPr="00D72F66">
        <w:rPr>
          <w:color w:val="000000"/>
          <w:sz w:val="28"/>
          <w:szCs w:val="28"/>
        </w:rPr>
        <w:t>аг есть разновидность предприни</w:t>
      </w:r>
      <w:r w:rsidRPr="00D72F66">
        <w:rPr>
          <w:color w:val="000000"/>
          <w:sz w:val="28"/>
          <w:szCs w:val="28"/>
        </w:rPr>
        <w:t>мательской деятельности, связанной с выпуском, обращением</w:t>
      </w:r>
      <w:r w:rsidR="00C03E6D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размещением ценных бумаг,</w:t>
      </w:r>
      <w:r w:rsidR="00660DDA" w:rsidRPr="00D72F66">
        <w:rPr>
          <w:color w:val="000000"/>
          <w:sz w:val="28"/>
          <w:szCs w:val="28"/>
        </w:rPr>
        <w:t xml:space="preserve"> осуществляемая профессиональны</w:t>
      </w:r>
      <w:r w:rsidRPr="00D72F66">
        <w:rPr>
          <w:color w:val="000000"/>
          <w:sz w:val="28"/>
          <w:szCs w:val="28"/>
        </w:rPr>
        <w:t>ми участниками рынка ценных бумаг. Будучи разновидностью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предпринимательства, деятельн</w:t>
      </w:r>
      <w:r w:rsidR="00660DDA" w:rsidRPr="00D72F66">
        <w:rPr>
          <w:color w:val="000000"/>
          <w:sz w:val="28"/>
          <w:szCs w:val="28"/>
        </w:rPr>
        <w:t>ость на рынке ценных бумаг обла</w:t>
      </w:r>
      <w:r w:rsidRPr="00D72F66">
        <w:rPr>
          <w:color w:val="000000"/>
          <w:sz w:val="28"/>
          <w:szCs w:val="28"/>
        </w:rPr>
        <w:t>дает всеми общими признаками предпринимательской деятель</w:t>
      </w:r>
      <w:r w:rsidR="00660DDA" w:rsidRPr="00D72F66">
        <w:rPr>
          <w:color w:val="000000"/>
          <w:sz w:val="28"/>
          <w:szCs w:val="28"/>
        </w:rPr>
        <w:t>но</w:t>
      </w:r>
      <w:r w:rsidRPr="00D72F66">
        <w:rPr>
          <w:color w:val="000000"/>
          <w:sz w:val="28"/>
          <w:szCs w:val="28"/>
        </w:rPr>
        <w:t>сти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 xml:space="preserve"> ГК). Особенности такой деятельности проявляются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в том, что, во-первых, одним </w:t>
      </w:r>
      <w:r w:rsidR="00660DDA" w:rsidRPr="00D72F66">
        <w:rPr>
          <w:color w:val="000000"/>
          <w:sz w:val="28"/>
          <w:szCs w:val="28"/>
        </w:rPr>
        <w:t>из ее субъектов являются профес</w:t>
      </w:r>
      <w:r w:rsidRPr="00D72F66">
        <w:rPr>
          <w:color w:val="000000"/>
          <w:sz w:val="28"/>
          <w:szCs w:val="28"/>
        </w:rPr>
        <w:t>сиональные участники на рынке ценных бумаг, во-вторых, особая</w:t>
      </w:r>
      <w:r w:rsidR="00660DDA" w:rsidRPr="00D72F66">
        <w:rPr>
          <w:color w:val="000000"/>
          <w:sz w:val="28"/>
          <w:szCs w:val="28"/>
        </w:rPr>
        <w:t xml:space="preserve"> сфера предпринимательства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рынок ценных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Выпуск (эмиссия ценны</w:t>
      </w:r>
      <w:r w:rsidR="00660DDA" w:rsidRPr="00D72F66">
        <w:rPr>
          <w:color w:val="000000"/>
          <w:sz w:val="28"/>
          <w:szCs w:val="28"/>
        </w:rPr>
        <w:t xml:space="preserve">х бумаг)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установленная Законом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рынке ценных бумаг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 xml:space="preserve">) </w:t>
      </w:r>
      <w:r w:rsidR="00660DDA" w:rsidRPr="00D72F66">
        <w:rPr>
          <w:color w:val="000000"/>
          <w:sz w:val="28"/>
          <w:szCs w:val="28"/>
        </w:rPr>
        <w:t>последовательность действий эми</w:t>
      </w:r>
      <w:r w:rsidRPr="00D72F66">
        <w:rPr>
          <w:color w:val="000000"/>
          <w:sz w:val="28"/>
          <w:szCs w:val="28"/>
        </w:rPr>
        <w:t>тента по размещению эмиссионных ценных бумаг. Как видим,</w:t>
      </w:r>
      <w:r w:rsidR="00FA21C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выпуск (эмиссия ценных бумаг) включает ряд последовательных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действий (юридических фактов). В силу 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 xml:space="preserve"> с</w:t>
      </w:r>
      <w:r w:rsidR="00660DDA" w:rsidRPr="00D72F66">
        <w:rPr>
          <w:color w:val="000000"/>
          <w:sz w:val="28"/>
          <w:szCs w:val="28"/>
        </w:rPr>
        <w:t>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="00660DDA" w:rsidRPr="00D72F66">
        <w:rPr>
          <w:color w:val="000000"/>
          <w:sz w:val="28"/>
          <w:szCs w:val="28"/>
        </w:rPr>
        <w:t>9 Закона о рын</w:t>
      </w:r>
      <w:r w:rsidRPr="00D72F66">
        <w:rPr>
          <w:color w:val="000000"/>
          <w:sz w:val="28"/>
          <w:szCs w:val="28"/>
        </w:rPr>
        <w:t>ке ценных бумаг процедура эмиссии эмиссионных ценных бумаг,</w:t>
      </w:r>
      <w:r w:rsidR="00FA21C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если иное не предусмотрено</w:t>
      </w:r>
      <w:r w:rsidR="00660DDA" w:rsidRPr="00D72F66">
        <w:rPr>
          <w:color w:val="000000"/>
          <w:sz w:val="28"/>
          <w:szCs w:val="28"/>
        </w:rPr>
        <w:t xml:space="preserve"> настоящим Законом и иными феде</w:t>
      </w:r>
      <w:r w:rsidRPr="00D72F66">
        <w:rPr>
          <w:color w:val="000000"/>
          <w:sz w:val="28"/>
          <w:szCs w:val="28"/>
        </w:rPr>
        <w:t>ральными законами, включает следующие этапы: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1) принятие решения о размещении эмиссионных ценных бумаг;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2) утверждение решения о выпуске (дополнительном выпуске)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эмиссионных ценных бумаг;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3) государственную регистрацию выпуска (дополнительного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выпуска) эмиссионных ценных бумаг;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4) размещение эмиссионных ценных бумаг;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5) государственную регистрацию отчета об итогах выпуска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(дополнительного выпуска) эмиссионных ценных бумаг. Причем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 состав указанных юридическ</w:t>
      </w:r>
      <w:r w:rsidR="00660DDA" w:rsidRPr="00D72F66">
        <w:rPr>
          <w:color w:val="000000"/>
          <w:sz w:val="28"/>
          <w:szCs w:val="28"/>
        </w:rPr>
        <w:t>их фактов входят не только граж</w:t>
      </w:r>
      <w:r w:rsidRPr="00D72F66">
        <w:rPr>
          <w:color w:val="000000"/>
          <w:sz w:val="28"/>
          <w:szCs w:val="28"/>
        </w:rPr>
        <w:t>данско-правовые сделки (преимущественно односторонние), но и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административные акты (например, государственная регистрация).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Процедура эмиссии госу</w:t>
      </w:r>
      <w:r w:rsidR="00660DDA" w:rsidRPr="00D72F66">
        <w:rPr>
          <w:color w:val="000000"/>
          <w:sz w:val="28"/>
          <w:szCs w:val="28"/>
        </w:rPr>
        <w:t>дарственных и муниципальных цен</w:t>
      </w:r>
      <w:r w:rsidRPr="00D72F66">
        <w:rPr>
          <w:color w:val="000000"/>
          <w:sz w:val="28"/>
          <w:szCs w:val="28"/>
        </w:rPr>
        <w:t xml:space="preserve">ных бумаг, а также условия </w:t>
      </w:r>
      <w:r w:rsidR="00660DDA" w:rsidRPr="00D72F66">
        <w:rPr>
          <w:color w:val="000000"/>
          <w:sz w:val="28"/>
          <w:szCs w:val="28"/>
        </w:rPr>
        <w:t>их размещения регулируются феде</w:t>
      </w:r>
      <w:r w:rsidRPr="00D72F66">
        <w:rPr>
          <w:color w:val="000000"/>
          <w:sz w:val="28"/>
          <w:szCs w:val="28"/>
        </w:rPr>
        <w:t>ральными законами или в порядке, установленном федеральными</w:t>
      </w:r>
      <w:r w:rsidR="00FA21C6" w:rsidRPr="00D72F66">
        <w:rPr>
          <w:color w:val="000000"/>
          <w:sz w:val="28"/>
          <w:szCs w:val="28"/>
        </w:rPr>
        <w:t xml:space="preserve"> </w:t>
      </w:r>
      <w:r w:rsidR="00660DDA" w:rsidRPr="00D72F66">
        <w:rPr>
          <w:color w:val="000000"/>
          <w:sz w:val="28"/>
          <w:szCs w:val="28"/>
        </w:rPr>
        <w:t>законами</w:t>
      </w:r>
      <w:r w:rsidRPr="00D72F66">
        <w:rPr>
          <w:color w:val="000000"/>
          <w:sz w:val="28"/>
          <w:szCs w:val="28"/>
        </w:rPr>
        <w:t>.</w:t>
      </w:r>
    </w:p>
    <w:p w:rsidR="00C84F7C" w:rsidRPr="00D72F66" w:rsidRDefault="00660DDA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Обращение ценных бумаг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заключение гражданско-правовых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сделок, влекущих переход прав собственности на ценные бумаги.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Можно сказать, что указанное обращение представляет собой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часть гражданского оборота. </w:t>
      </w:r>
      <w:r w:rsidR="00660DDA" w:rsidRPr="00D72F66">
        <w:rPr>
          <w:color w:val="000000"/>
          <w:sz w:val="28"/>
          <w:szCs w:val="28"/>
        </w:rPr>
        <w:t>С экономической точки зрения об</w:t>
      </w:r>
      <w:r w:rsidRPr="00D72F66">
        <w:rPr>
          <w:color w:val="000000"/>
          <w:sz w:val="28"/>
          <w:szCs w:val="28"/>
        </w:rPr>
        <w:t>ращение ценных бумаг занимает собственное место в системе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экономических отношений.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На стадии обращения ценных бумаг происходит заключение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гражданско-правовых сделок. Следовательно, на соответствующие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отношения распространяются нормы 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>8 ГК.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Статья 27.6 Закона о рынке ценных бумаг предусматривает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ряд ограничений на обращени</w:t>
      </w:r>
      <w:r w:rsidR="00660DDA" w:rsidRPr="00D72F66">
        <w:rPr>
          <w:color w:val="000000"/>
          <w:sz w:val="28"/>
          <w:szCs w:val="28"/>
        </w:rPr>
        <w:t>е эмиссионных ценных бумаг. Пер</w:t>
      </w:r>
      <w:r w:rsidRPr="00D72F66">
        <w:rPr>
          <w:color w:val="000000"/>
          <w:sz w:val="28"/>
          <w:szCs w:val="28"/>
        </w:rPr>
        <w:t>вое ограничение заключается в том, что обращение эмиссионных</w:t>
      </w:r>
      <w:r w:rsidR="00FA21C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ценных бумаг, выпуск (допол</w:t>
      </w:r>
      <w:r w:rsidR="00660DDA" w:rsidRPr="00D72F66">
        <w:rPr>
          <w:color w:val="000000"/>
          <w:sz w:val="28"/>
          <w:szCs w:val="28"/>
        </w:rPr>
        <w:t>нительный выпуск) которых подле</w:t>
      </w:r>
      <w:r w:rsidRPr="00D72F66">
        <w:rPr>
          <w:color w:val="000000"/>
          <w:sz w:val="28"/>
          <w:szCs w:val="28"/>
        </w:rPr>
        <w:t>жит государственной регистрац</w:t>
      </w:r>
      <w:r w:rsidR="00660DDA" w:rsidRPr="00D72F66">
        <w:rPr>
          <w:color w:val="000000"/>
          <w:sz w:val="28"/>
          <w:szCs w:val="28"/>
        </w:rPr>
        <w:t>ии, запрещается до их полной оп</w:t>
      </w:r>
      <w:r w:rsidRPr="00D72F66">
        <w:rPr>
          <w:color w:val="000000"/>
          <w:sz w:val="28"/>
          <w:szCs w:val="28"/>
        </w:rPr>
        <w:t>латы и государственной регистр</w:t>
      </w:r>
      <w:r w:rsidR="00660DDA" w:rsidRPr="00D72F66">
        <w:rPr>
          <w:color w:val="000000"/>
          <w:sz w:val="28"/>
          <w:szCs w:val="28"/>
        </w:rPr>
        <w:t>ации отчета (представления в ре</w:t>
      </w:r>
      <w:r w:rsidRPr="00D72F66">
        <w:rPr>
          <w:color w:val="000000"/>
          <w:sz w:val="28"/>
          <w:szCs w:val="28"/>
        </w:rPr>
        <w:t>гистрирующий орган уведомле</w:t>
      </w:r>
      <w:r w:rsidR="00660DDA" w:rsidRPr="00D72F66">
        <w:rPr>
          <w:color w:val="000000"/>
          <w:sz w:val="28"/>
          <w:szCs w:val="28"/>
        </w:rPr>
        <w:t>ния) об итогах выпуска (дополни</w:t>
      </w:r>
      <w:r w:rsidRPr="00D72F66">
        <w:rPr>
          <w:color w:val="000000"/>
          <w:sz w:val="28"/>
          <w:szCs w:val="28"/>
        </w:rPr>
        <w:t>тельного выпуска) указанных ценных бумаг. Суть второго</w:t>
      </w:r>
      <w:r w:rsidR="00660DDA" w:rsidRPr="00D72F66">
        <w:rPr>
          <w:color w:val="000000"/>
          <w:sz w:val="28"/>
          <w:szCs w:val="28"/>
        </w:rPr>
        <w:t xml:space="preserve"> ограничения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публичное обращение эмиссионных ценных бумаг,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 том числе ценных бумаг иност</w:t>
      </w:r>
      <w:r w:rsidR="00660DDA" w:rsidRPr="00D72F66">
        <w:rPr>
          <w:color w:val="000000"/>
          <w:sz w:val="28"/>
          <w:szCs w:val="28"/>
        </w:rPr>
        <w:t>ранных эмитентов, выпуск (до</w:t>
      </w:r>
      <w:r w:rsidRPr="00D72F66">
        <w:rPr>
          <w:color w:val="000000"/>
          <w:sz w:val="28"/>
          <w:szCs w:val="28"/>
        </w:rPr>
        <w:t>полнительный выпуск) которы</w:t>
      </w:r>
      <w:r w:rsidR="00660DDA" w:rsidRPr="00D72F66">
        <w:rPr>
          <w:color w:val="000000"/>
          <w:sz w:val="28"/>
          <w:szCs w:val="28"/>
        </w:rPr>
        <w:t>х подлежит государственной реги</w:t>
      </w:r>
      <w:r w:rsidRPr="00D72F66">
        <w:rPr>
          <w:color w:val="000000"/>
          <w:sz w:val="28"/>
          <w:szCs w:val="28"/>
        </w:rPr>
        <w:t>страции, запрещается до рег</w:t>
      </w:r>
      <w:r w:rsidR="00660DDA" w:rsidRPr="00D72F66">
        <w:rPr>
          <w:color w:val="000000"/>
          <w:sz w:val="28"/>
          <w:szCs w:val="28"/>
        </w:rPr>
        <w:t>истрации проспекта ценных бумаг</w:t>
      </w:r>
      <w:r w:rsidRPr="00D72F66">
        <w:rPr>
          <w:color w:val="000000"/>
          <w:sz w:val="28"/>
          <w:szCs w:val="28"/>
        </w:rPr>
        <w:t>.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Юридическое значение обращения ценных бумаг состоит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в том, что на этой стадии происходит переход прав на </w:t>
      </w:r>
      <w:r w:rsidR="00660DDA" w:rsidRPr="00D72F66">
        <w:rPr>
          <w:color w:val="000000"/>
          <w:sz w:val="28"/>
          <w:szCs w:val="28"/>
        </w:rPr>
        <w:t>ценные бума</w:t>
      </w:r>
      <w:r w:rsidRPr="00D72F66">
        <w:rPr>
          <w:color w:val="000000"/>
          <w:sz w:val="28"/>
          <w:szCs w:val="28"/>
        </w:rPr>
        <w:t>ги и реализации прав, закрепленных ценными бумагами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>9 Закона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рынке ценных бумаг). При этом названный Закон устанавливает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те или иные особенности таког</w:t>
      </w:r>
      <w:r w:rsidR="00660DDA" w:rsidRPr="00D72F66">
        <w:rPr>
          <w:color w:val="000000"/>
          <w:sz w:val="28"/>
          <w:szCs w:val="28"/>
        </w:rPr>
        <w:t>о перехода с учетом видовой при</w:t>
      </w:r>
      <w:r w:rsidRPr="00D72F66">
        <w:rPr>
          <w:color w:val="000000"/>
          <w:sz w:val="28"/>
          <w:szCs w:val="28"/>
        </w:rPr>
        <w:t>надлежности ценных бумаг (документарные и бездокументарные,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предъявительские и именные).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Разме</w:t>
      </w:r>
      <w:r w:rsidR="00660DDA" w:rsidRPr="00D72F66">
        <w:rPr>
          <w:color w:val="000000"/>
          <w:sz w:val="28"/>
          <w:szCs w:val="28"/>
        </w:rPr>
        <w:t xml:space="preserve">щение эмиссионных ценных бумаг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660DDA" w:rsidRPr="00D72F66">
        <w:rPr>
          <w:color w:val="000000"/>
          <w:sz w:val="28"/>
          <w:szCs w:val="28"/>
        </w:rPr>
        <w:t xml:space="preserve">отчуждение эмиссионных ценных бумаг эмитентом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первым </w:t>
      </w:r>
      <w:r w:rsidR="00660DDA" w:rsidRPr="00D72F66">
        <w:rPr>
          <w:color w:val="000000"/>
          <w:sz w:val="28"/>
          <w:szCs w:val="28"/>
        </w:rPr>
        <w:t xml:space="preserve">владельцам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660DDA" w:rsidRPr="00D72F66">
        <w:rPr>
          <w:color w:val="000000"/>
          <w:sz w:val="28"/>
          <w:szCs w:val="28"/>
        </w:rPr>
        <w:t>путем за</w:t>
      </w:r>
      <w:r w:rsidRPr="00D72F66">
        <w:rPr>
          <w:color w:val="000000"/>
          <w:sz w:val="28"/>
          <w:szCs w:val="28"/>
        </w:rPr>
        <w:t>ключения гражданско-правовых</w:t>
      </w:r>
      <w:r w:rsidR="00660DDA" w:rsidRPr="00D72F66">
        <w:rPr>
          <w:color w:val="000000"/>
          <w:sz w:val="28"/>
          <w:szCs w:val="28"/>
        </w:rPr>
        <w:t xml:space="preserve"> сделок. Таким образом, размеще</w:t>
      </w:r>
      <w:r w:rsidRPr="00D72F66">
        <w:rPr>
          <w:color w:val="000000"/>
          <w:sz w:val="28"/>
          <w:szCs w:val="28"/>
        </w:rPr>
        <w:t>ние ценных бумаг можно рассм</w:t>
      </w:r>
      <w:r w:rsidR="00660DDA" w:rsidRPr="00D72F66">
        <w:rPr>
          <w:color w:val="000000"/>
          <w:sz w:val="28"/>
          <w:szCs w:val="28"/>
        </w:rPr>
        <w:t>атривать как составную часть об</w:t>
      </w:r>
      <w:r w:rsidRPr="00D72F66">
        <w:rPr>
          <w:color w:val="000000"/>
          <w:sz w:val="28"/>
          <w:szCs w:val="28"/>
        </w:rPr>
        <w:t>ращения ценных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Виды профессиональной деятел</w:t>
      </w:r>
      <w:r w:rsidR="00660DDA" w:rsidRPr="00D72F66">
        <w:rPr>
          <w:color w:val="000000"/>
          <w:sz w:val="28"/>
          <w:szCs w:val="28"/>
        </w:rPr>
        <w:t>ьности на рынке ценных бумаг пе</w:t>
      </w:r>
      <w:r w:rsidRPr="00D72F66">
        <w:rPr>
          <w:color w:val="000000"/>
          <w:sz w:val="28"/>
          <w:szCs w:val="28"/>
        </w:rPr>
        <w:t>речислены и охарактеризованы в 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 xml:space="preserve"> Закона о рынке ценных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бумаг. К ним относятся: брокерс</w:t>
      </w:r>
      <w:r w:rsidR="00660DDA" w:rsidRPr="00D72F66">
        <w:rPr>
          <w:color w:val="000000"/>
          <w:sz w:val="28"/>
          <w:szCs w:val="28"/>
        </w:rPr>
        <w:t>кая деятельность, дилерская дея</w:t>
      </w:r>
      <w:r w:rsidRPr="00D72F66">
        <w:rPr>
          <w:color w:val="000000"/>
          <w:sz w:val="28"/>
          <w:szCs w:val="28"/>
        </w:rPr>
        <w:t>тельность, деятельность по у</w:t>
      </w:r>
      <w:r w:rsidR="00660DDA" w:rsidRPr="00D72F66">
        <w:rPr>
          <w:color w:val="000000"/>
          <w:sz w:val="28"/>
          <w:szCs w:val="28"/>
        </w:rPr>
        <w:t>правлению ценными бумагами, дея</w:t>
      </w:r>
      <w:r w:rsidRPr="00D72F66">
        <w:rPr>
          <w:color w:val="000000"/>
          <w:sz w:val="28"/>
          <w:szCs w:val="28"/>
        </w:rPr>
        <w:t>тельность по определению взаи</w:t>
      </w:r>
      <w:r w:rsidR="00660DDA" w:rsidRPr="00D72F66">
        <w:rPr>
          <w:color w:val="000000"/>
          <w:sz w:val="28"/>
          <w:szCs w:val="28"/>
        </w:rPr>
        <w:t>мных обязательств (клиринг), де</w:t>
      </w:r>
      <w:r w:rsidRPr="00D72F66">
        <w:rPr>
          <w:color w:val="000000"/>
          <w:sz w:val="28"/>
          <w:szCs w:val="28"/>
        </w:rPr>
        <w:t xml:space="preserve">позитарная деятельность, деятельность </w:t>
      </w:r>
      <w:r w:rsidR="00660DDA" w:rsidRPr="00D72F66">
        <w:rPr>
          <w:color w:val="000000"/>
          <w:sz w:val="28"/>
          <w:szCs w:val="28"/>
        </w:rPr>
        <w:t>по ведению реестра вла</w:t>
      </w:r>
      <w:r w:rsidRPr="00D72F66">
        <w:rPr>
          <w:color w:val="000000"/>
          <w:sz w:val="28"/>
          <w:szCs w:val="28"/>
        </w:rPr>
        <w:t>дельцев ценных бумаг, деятельность по организации торговли на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рынке ценных бумаг. Закон</w:t>
      </w:r>
      <w:r w:rsidR="00660DDA" w:rsidRPr="00D72F66">
        <w:rPr>
          <w:color w:val="000000"/>
          <w:sz w:val="28"/>
          <w:szCs w:val="28"/>
        </w:rPr>
        <w:t xml:space="preserve"> допускает совмещение профессио</w:t>
      </w:r>
      <w:r w:rsidRPr="00D72F66">
        <w:rPr>
          <w:color w:val="000000"/>
          <w:sz w:val="28"/>
          <w:szCs w:val="28"/>
        </w:rPr>
        <w:t>нальных видов деятельности на</w:t>
      </w:r>
      <w:r w:rsidR="00660DDA" w:rsidRPr="00D72F66">
        <w:rPr>
          <w:color w:val="000000"/>
          <w:sz w:val="28"/>
          <w:szCs w:val="28"/>
        </w:rPr>
        <w:t xml:space="preserve"> рынке ценных бумаг, за исключе</w:t>
      </w:r>
      <w:r w:rsidRPr="00D72F66">
        <w:rPr>
          <w:color w:val="000000"/>
          <w:sz w:val="28"/>
          <w:szCs w:val="28"/>
        </w:rPr>
        <w:t>нием случаев, установленных федеральными законами и иными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правовыми актами. Так, в соответствии со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>0 Закона о рынке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ценных бумаг осуществление деятельности по ведению реестра не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допускает ее совмещения с другими видами профессиональной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деятельности на рынке ценных бумаг. Кроме того, ограничения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на совмещение видов деятель</w:t>
      </w:r>
      <w:r w:rsidR="00660DDA" w:rsidRPr="00D72F66">
        <w:rPr>
          <w:color w:val="000000"/>
          <w:sz w:val="28"/>
          <w:szCs w:val="28"/>
        </w:rPr>
        <w:t>ности и операций с ценными бума</w:t>
      </w:r>
      <w:r w:rsidRPr="00D72F66">
        <w:rPr>
          <w:color w:val="000000"/>
          <w:sz w:val="28"/>
          <w:szCs w:val="28"/>
        </w:rPr>
        <w:t>гами устанавливаются федерал</w:t>
      </w:r>
      <w:r w:rsidR="00660DDA" w:rsidRPr="00D72F66">
        <w:rPr>
          <w:color w:val="000000"/>
          <w:sz w:val="28"/>
          <w:szCs w:val="28"/>
        </w:rPr>
        <w:t>ьным органом исполнительной вла</w:t>
      </w:r>
      <w:r w:rsidRPr="00D72F66">
        <w:rPr>
          <w:color w:val="000000"/>
          <w:sz w:val="28"/>
          <w:szCs w:val="28"/>
        </w:rPr>
        <w:t>сти по рынку ценных бумаг.</w:t>
      </w:r>
    </w:p>
    <w:p w:rsidR="00FA21C6" w:rsidRPr="00D72F66" w:rsidRDefault="00FA21C6" w:rsidP="00D72F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A21C6" w:rsidRPr="00D72F66" w:rsidRDefault="00C84F7C" w:rsidP="00D72F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72F66">
        <w:rPr>
          <w:b/>
          <w:color w:val="000000"/>
          <w:sz w:val="28"/>
          <w:szCs w:val="28"/>
        </w:rPr>
        <w:t>Источники правового регу</w:t>
      </w:r>
      <w:r w:rsidR="00660DDA" w:rsidRPr="00D72F66">
        <w:rPr>
          <w:b/>
          <w:color w:val="000000"/>
          <w:sz w:val="28"/>
          <w:szCs w:val="28"/>
        </w:rPr>
        <w:t>лирования профессиональной пред</w:t>
      </w:r>
      <w:r w:rsidRPr="00D72F66">
        <w:rPr>
          <w:b/>
          <w:color w:val="000000"/>
          <w:sz w:val="28"/>
          <w:szCs w:val="28"/>
        </w:rPr>
        <w:t>принимательской деятельности на р</w:t>
      </w:r>
      <w:r w:rsidR="00C03E6D" w:rsidRPr="00D72F66">
        <w:rPr>
          <w:b/>
          <w:color w:val="000000"/>
          <w:sz w:val="28"/>
          <w:szCs w:val="28"/>
        </w:rPr>
        <w:t>ынке ценных бумаг</w:t>
      </w:r>
    </w:p>
    <w:p w:rsidR="00566486" w:rsidRDefault="00566486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F7C" w:rsidRPr="00D72F66" w:rsidRDefault="00660DDA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Законода</w:t>
      </w:r>
      <w:r w:rsidR="00C84F7C" w:rsidRPr="00D72F66">
        <w:rPr>
          <w:color w:val="000000"/>
          <w:sz w:val="28"/>
          <w:szCs w:val="28"/>
        </w:rPr>
        <w:t>тельство о рынке ценных бумаг представляет собой совокупность</w:t>
      </w:r>
      <w:r w:rsidR="00FA21C6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нормативных правовых актов, регулирующих отношения в сфере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выпуска (эмиссии) и обращени</w:t>
      </w:r>
      <w:r w:rsidRPr="00D72F66">
        <w:rPr>
          <w:color w:val="000000"/>
          <w:sz w:val="28"/>
          <w:szCs w:val="28"/>
        </w:rPr>
        <w:t>я ценных бумаг. Данное законода</w:t>
      </w:r>
      <w:r w:rsidR="00C84F7C" w:rsidRPr="00D72F66">
        <w:rPr>
          <w:color w:val="000000"/>
          <w:sz w:val="28"/>
          <w:szCs w:val="28"/>
        </w:rPr>
        <w:t>тельство есть составная част</w:t>
      </w:r>
      <w:r w:rsidRPr="00D72F66">
        <w:rPr>
          <w:color w:val="000000"/>
          <w:sz w:val="28"/>
          <w:szCs w:val="28"/>
        </w:rPr>
        <w:t>ь предпринимательского законода</w:t>
      </w:r>
      <w:r w:rsidR="00C84F7C" w:rsidRPr="00D72F66">
        <w:rPr>
          <w:color w:val="000000"/>
          <w:sz w:val="28"/>
          <w:szCs w:val="28"/>
        </w:rPr>
        <w:t xml:space="preserve">тельства, а потому обладает </w:t>
      </w:r>
      <w:r w:rsidRPr="00D72F66">
        <w:rPr>
          <w:color w:val="000000"/>
          <w:sz w:val="28"/>
          <w:szCs w:val="28"/>
        </w:rPr>
        <w:t>такими признаками, как комплекс</w:t>
      </w:r>
      <w:r w:rsidR="00C84F7C" w:rsidRPr="00D72F66">
        <w:rPr>
          <w:color w:val="000000"/>
          <w:sz w:val="28"/>
          <w:szCs w:val="28"/>
        </w:rPr>
        <w:t>ный характер, особый субъе</w:t>
      </w:r>
      <w:r w:rsidRPr="00D72F66">
        <w:rPr>
          <w:color w:val="000000"/>
          <w:sz w:val="28"/>
          <w:szCs w:val="28"/>
        </w:rPr>
        <w:t xml:space="preserve">ктный состав и сфера регулирования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рынок ценных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Законодательство о рынке ценных бумаг и законодательство</w:t>
      </w:r>
      <w:r w:rsidR="00FA21C6" w:rsidRPr="00D72F66">
        <w:rPr>
          <w:color w:val="000000"/>
          <w:sz w:val="28"/>
          <w:szCs w:val="28"/>
        </w:rPr>
        <w:t xml:space="preserve"> </w:t>
      </w:r>
      <w:r w:rsidR="00660DDA" w:rsidRPr="00D72F66">
        <w:rPr>
          <w:color w:val="000000"/>
          <w:sz w:val="28"/>
          <w:szCs w:val="28"/>
        </w:rPr>
        <w:t xml:space="preserve">о ценных бумагах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это не совпадающие понятия. Как верно</w:t>
      </w:r>
      <w:r w:rsidR="00660DDA" w:rsidRPr="00D72F66">
        <w:rPr>
          <w:color w:val="000000"/>
          <w:sz w:val="28"/>
          <w:szCs w:val="28"/>
        </w:rPr>
        <w:t xml:space="preserve"> от</w:t>
      </w:r>
      <w:r w:rsidRPr="00D72F66">
        <w:rPr>
          <w:color w:val="000000"/>
          <w:sz w:val="28"/>
          <w:szCs w:val="28"/>
        </w:rPr>
        <w:t>мечалось в литературе, первое шире второго. По этой причине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мы предлагали (наряду с действующим Законом о рынке ценных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бумаг) принять Закон о ценных бумагах. Однако законодатель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пошел по иному пути, в частности, 14 октября 2003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г</w:t>
      </w:r>
      <w:r w:rsidR="00660DDA" w:rsidRPr="00D72F66">
        <w:rPr>
          <w:color w:val="000000"/>
          <w:sz w:val="28"/>
          <w:szCs w:val="28"/>
        </w:rPr>
        <w:t>. Государст</w:t>
      </w:r>
      <w:r w:rsidRPr="00D72F66">
        <w:rPr>
          <w:color w:val="000000"/>
          <w:sz w:val="28"/>
          <w:szCs w:val="28"/>
        </w:rPr>
        <w:t>венная Дума приняла Федеральный закон «Об ипотечных ценных</w:t>
      </w:r>
      <w:r w:rsidR="00660DDA" w:rsidRPr="00D72F66">
        <w:rPr>
          <w:color w:val="000000"/>
          <w:sz w:val="28"/>
          <w:szCs w:val="28"/>
        </w:rPr>
        <w:t xml:space="preserve"> бумагах»</w:t>
      </w:r>
      <w:r w:rsidRPr="00D72F66">
        <w:rPr>
          <w:color w:val="000000"/>
          <w:sz w:val="28"/>
          <w:szCs w:val="28"/>
        </w:rPr>
        <w:t>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Основополагающими норм</w:t>
      </w:r>
      <w:r w:rsidR="00660DDA" w:rsidRPr="00D72F66">
        <w:rPr>
          <w:color w:val="000000"/>
          <w:sz w:val="28"/>
          <w:szCs w:val="28"/>
        </w:rPr>
        <w:t>ативными правовыми актами в сфе</w:t>
      </w:r>
      <w:r w:rsidRPr="00D72F66">
        <w:rPr>
          <w:color w:val="000000"/>
          <w:sz w:val="28"/>
          <w:szCs w:val="28"/>
        </w:rPr>
        <w:t>ре рынка ценных бумаг являются: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Закон о рынке ценных бумаг;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Закон об особенностях эмиссии и обращения государственных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муниципальных ценных бумаг;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Закон об ипотечных ценных бумагах;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Федеральный закон от 5 марта 1999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г</w:t>
      </w:r>
      <w:r w:rsidRPr="00D72F66">
        <w:rPr>
          <w:color w:val="000000"/>
          <w:sz w:val="28"/>
          <w:szCs w:val="28"/>
        </w:rPr>
        <w:t xml:space="preserve">. </w:t>
      </w:r>
      <w:r w:rsidR="00D72F66">
        <w:rPr>
          <w:color w:val="000000"/>
          <w:sz w:val="28"/>
          <w:szCs w:val="28"/>
        </w:rPr>
        <w:t>№</w:t>
      </w:r>
      <w:r w:rsidR="00D72F66" w:rsidRPr="00D72F66">
        <w:rPr>
          <w:color w:val="000000"/>
          <w:sz w:val="28"/>
          <w:szCs w:val="28"/>
        </w:rPr>
        <w:t>4</w:t>
      </w:r>
      <w:r w:rsidRPr="00D72F66">
        <w:rPr>
          <w:color w:val="000000"/>
          <w:sz w:val="28"/>
          <w:szCs w:val="28"/>
        </w:rPr>
        <w:t>6</w:t>
      </w:r>
      <w:r w:rsidR="00D72F66">
        <w:rPr>
          <w:color w:val="000000"/>
          <w:sz w:val="28"/>
          <w:szCs w:val="28"/>
        </w:rPr>
        <w:t>-</w:t>
      </w:r>
      <w:r w:rsidR="00D72F66" w:rsidRPr="00D72F66">
        <w:rPr>
          <w:color w:val="000000"/>
          <w:sz w:val="28"/>
          <w:szCs w:val="28"/>
        </w:rPr>
        <w:t>Ф</w:t>
      </w:r>
      <w:r w:rsidRPr="00D72F66">
        <w:rPr>
          <w:color w:val="000000"/>
          <w:sz w:val="28"/>
          <w:szCs w:val="28"/>
        </w:rPr>
        <w:t>З «О защите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прав и законных интересов инвесторов на рынке ценных бумаг»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(в ред. от 27 июня 2006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г</w:t>
      </w:r>
      <w:r w:rsidRPr="00D72F66">
        <w:rPr>
          <w:color w:val="000000"/>
          <w:sz w:val="28"/>
          <w:szCs w:val="28"/>
        </w:rPr>
        <w:t xml:space="preserve">. </w:t>
      </w:r>
      <w:r w:rsidR="00D72F66">
        <w:rPr>
          <w:color w:val="000000"/>
          <w:sz w:val="28"/>
          <w:szCs w:val="28"/>
        </w:rPr>
        <w:t>№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>38</w:t>
      </w:r>
      <w:r w:rsidR="00D72F66">
        <w:rPr>
          <w:color w:val="000000"/>
          <w:sz w:val="28"/>
          <w:szCs w:val="28"/>
        </w:rPr>
        <w:t>-</w:t>
      </w:r>
      <w:r w:rsidR="00D72F66" w:rsidRPr="00D72F66">
        <w:rPr>
          <w:color w:val="000000"/>
          <w:sz w:val="28"/>
          <w:szCs w:val="28"/>
        </w:rPr>
        <w:t>Ф</w:t>
      </w:r>
      <w:r w:rsidRPr="00D72F66">
        <w:rPr>
          <w:color w:val="000000"/>
          <w:sz w:val="28"/>
          <w:szCs w:val="28"/>
        </w:rPr>
        <w:t>З).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Среди кодифицированных акто</w:t>
      </w:r>
      <w:r w:rsidR="00660DDA" w:rsidRPr="00D72F66">
        <w:rPr>
          <w:color w:val="000000"/>
          <w:sz w:val="28"/>
          <w:szCs w:val="28"/>
        </w:rPr>
        <w:t>в первое место занимает Граждан</w:t>
      </w:r>
      <w:r w:rsidRPr="00D72F66">
        <w:rPr>
          <w:color w:val="000000"/>
          <w:sz w:val="28"/>
          <w:szCs w:val="28"/>
        </w:rPr>
        <w:t>ский кодекс, многие положения к</w:t>
      </w:r>
      <w:r w:rsidR="00660DDA" w:rsidRPr="00D72F66">
        <w:rPr>
          <w:color w:val="000000"/>
          <w:sz w:val="28"/>
          <w:szCs w:val="28"/>
        </w:rPr>
        <w:t>оторого прямо или косвенно регу</w:t>
      </w:r>
      <w:r w:rsidRPr="00D72F66">
        <w:rPr>
          <w:color w:val="000000"/>
          <w:sz w:val="28"/>
          <w:szCs w:val="28"/>
        </w:rPr>
        <w:t>лируют отношения по поводу выпуска и обращения ценных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К числу актов публичного права следует отнести Бюджетный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кодекс, Налоговый кодекс, нормы которых непосредственно не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направлены на регулирование рынка ценных бумаг, но имеют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важное значение.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Законодательство о рынке ц</w:t>
      </w:r>
      <w:r w:rsidR="00660DDA" w:rsidRPr="00D72F66">
        <w:rPr>
          <w:color w:val="000000"/>
          <w:sz w:val="28"/>
          <w:szCs w:val="28"/>
        </w:rPr>
        <w:t>енных бумаг тесно связано с кор</w:t>
      </w:r>
      <w:r w:rsidRPr="00D72F66">
        <w:rPr>
          <w:color w:val="000000"/>
          <w:sz w:val="28"/>
          <w:szCs w:val="28"/>
        </w:rPr>
        <w:t>поративным и инвестиционным законодательством. Так, Закон об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АО содержит достаточное чи</w:t>
      </w:r>
      <w:r w:rsidR="00660DDA" w:rsidRPr="00D72F66">
        <w:rPr>
          <w:color w:val="000000"/>
          <w:sz w:val="28"/>
          <w:szCs w:val="28"/>
        </w:rPr>
        <w:t>сло норм, посвященных ценным бу</w:t>
      </w:r>
      <w:r w:rsidRPr="00D72F66">
        <w:rPr>
          <w:color w:val="000000"/>
          <w:sz w:val="28"/>
          <w:szCs w:val="28"/>
        </w:rPr>
        <w:t>магам. В свою очередь, совр</w:t>
      </w:r>
      <w:r w:rsidR="00660DDA" w:rsidRPr="00D72F66">
        <w:rPr>
          <w:color w:val="000000"/>
          <w:sz w:val="28"/>
          <w:szCs w:val="28"/>
        </w:rPr>
        <w:t>еменное инвестиционное законода</w:t>
      </w:r>
      <w:r w:rsidRPr="00D72F66">
        <w:rPr>
          <w:color w:val="000000"/>
          <w:sz w:val="28"/>
          <w:szCs w:val="28"/>
        </w:rPr>
        <w:t xml:space="preserve">тельство рассматривает ценные </w:t>
      </w:r>
      <w:r w:rsidR="00660DDA" w:rsidRPr="00D72F66">
        <w:rPr>
          <w:color w:val="000000"/>
          <w:sz w:val="28"/>
          <w:szCs w:val="28"/>
        </w:rPr>
        <w:t>бумаги в качестве одного из объ</w:t>
      </w:r>
      <w:r w:rsidRPr="00D72F66">
        <w:rPr>
          <w:color w:val="000000"/>
          <w:sz w:val="28"/>
          <w:szCs w:val="28"/>
        </w:rPr>
        <w:t>ектов инвестирования.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Традиционно в системе подзаконных правовых актов особое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место принадлежит указам Пре</w:t>
      </w:r>
      <w:r w:rsidR="00660DDA" w:rsidRPr="00D72F66">
        <w:rPr>
          <w:color w:val="000000"/>
          <w:sz w:val="28"/>
          <w:szCs w:val="28"/>
        </w:rPr>
        <w:t>зидента РФ, постановлениям Пра</w:t>
      </w:r>
      <w:r w:rsidRPr="00D72F66">
        <w:rPr>
          <w:color w:val="000000"/>
          <w:sz w:val="28"/>
          <w:szCs w:val="28"/>
        </w:rPr>
        <w:t>вительства РФ, а также ведомственным актам, особенно актам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федерального органа исполнительной власти по рынку ценных</w:t>
      </w:r>
      <w:r w:rsidR="00660DDA" w:rsidRPr="00D72F66">
        <w:rPr>
          <w:color w:val="000000"/>
          <w:sz w:val="28"/>
          <w:szCs w:val="28"/>
        </w:rPr>
        <w:t xml:space="preserve"> бумаг (в настоящее время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Федеральная служба по финансовым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рынкам). Большинство положений и правил об осуществлении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отдельных видов профессиона</w:t>
      </w:r>
      <w:r w:rsidR="00660DDA" w:rsidRPr="00D72F66">
        <w:rPr>
          <w:color w:val="000000"/>
          <w:sz w:val="28"/>
          <w:szCs w:val="28"/>
        </w:rPr>
        <w:t>льной деятельности на рынке цен</w:t>
      </w:r>
      <w:r w:rsidRPr="00D72F66">
        <w:rPr>
          <w:color w:val="000000"/>
          <w:sz w:val="28"/>
          <w:szCs w:val="28"/>
        </w:rPr>
        <w:t>ных бумаг были приняты этим органом (ФКЦБ РФ).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Законодательство о рынке</w:t>
      </w:r>
      <w:r w:rsidR="00660DDA" w:rsidRPr="00D72F66">
        <w:rPr>
          <w:color w:val="000000"/>
          <w:sz w:val="28"/>
          <w:szCs w:val="28"/>
        </w:rPr>
        <w:t xml:space="preserve"> ценных бумаг включает также ло</w:t>
      </w:r>
      <w:r w:rsidRPr="00D72F66">
        <w:rPr>
          <w:color w:val="000000"/>
          <w:sz w:val="28"/>
          <w:szCs w:val="28"/>
        </w:rPr>
        <w:t>кальные (корпоративные) пра</w:t>
      </w:r>
      <w:r w:rsidR="00660DDA" w:rsidRPr="00D72F66">
        <w:rPr>
          <w:color w:val="000000"/>
          <w:sz w:val="28"/>
          <w:szCs w:val="28"/>
        </w:rPr>
        <w:t>вовые акты, издаваемые акционер</w:t>
      </w:r>
      <w:r w:rsidRPr="00D72F66">
        <w:rPr>
          <w:color w:val="000000"/>
          <w:sz w:val="28"/>
          <w:szCs w:val="28"/>
        </w:rPr>
        <w:t>ными обществами, професси</w:t>
      </w:r>
      <w:r w:rsidR="00660DDA" w:rsidRPr="00D72F66">
        <w:rPr>
          <w:color w:val="000000"/>
          <w:sz w:val="28"/>
          <w:szCs w:val="28"/>
        </w:rPr>
        <w:t>ональными участниками рынка цен</w:t>
      </w:r>
      <w:r w:rsidRPr="00D72F66">
        <w:rPr>
          <w:color w:val="000000"/>
          <w:sz w:val="28"/>
          <w:szCs w:val="28"/>
        </w:rPr>
        <w:t>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Особенностью правового регулирования отношений в сфере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рынка ценных бумаг является </w:t>
      </w:r>
      <w:r w:rsidR="00660DDA" w:rsidRPr="00D72F66">
        <w:rPr>
          <w:color w:val="000000"/>
          <w:sz w:val="28"/>
          <w:szCs w:val="28"/>
        </w:rPr>
        <w:t>наличие значительного числа пра</w:t>
      </w:r>
      <w:r w:rsidRPr="00D72F66">
        <w:rPr>
          <w:color w:val="000000"/>
          <w:sz w:val="28"/>
          <w:szCs w:val="28"/>
        </w:rPr>
        <w:t>вовых актов саморегулируемых ор</w:t>
      </w:r>
      <w:r w:rsidR="00660DDA" w:rsidRPr="00D72F66">
        <w:rPr>
          <w:color w:val="000000"/>
          <w:sz w:val="28"/>
          <w:szCs w:val="28"/>
        </w:rPr>
        <w:t>ганизаций (гл.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="00660DDA" w:rsidRPr="00D72F66">
        <w:rPr>
          <w:color w:val="000000"/>
          <w:sz w:val="28"/>
          <w:szCs w:val="28"/>
        </w:rPr>
        <w:t>3 Закона о рын</w:t>
      </w:r>
      <w:r w:rsidRPr="00D72F66">
        <w:rPr>
          <w:color w:val="000000"/>
          <w:sz w:val="28"/>
          <w:szCs w:val="28"/>
        </w:rPr>
        <w:t>ке ценных бумаг). В данной сфере действует саморегулируемая</w:t>
      </w:r>
      <w:r w:rsidR="00660DDA" w:rsidRPr="00D72F66">
        <w:rPr>
          <w:color w:val="000000"/>
          <w:sz w:val="28"/>
          <w:szCs w:val="28"/>
        </w:rPr>
        <w:t xml:space="preserve"> организация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«Национальная ассоциация участников фондового</w:t>
      </w:r>
      <w:r w:rsidR="00660DD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рынка» (НАУФОР).</w:t>
      </w:r>
    </w:p>
    <w:p w:rsidR="00660DDA" w:rsidRPr="00D72F66" w:rsidRDefault="00566486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84F7C" w:rsidRPr="00D72F66">
        <w:rPr>
          <w:b/>
          <w:color w:val="000000"/>
          <w:sz w:val="28"/>
          <w:szCs w:val="28"/>
        </w:rPr>
        <w:t>Субъекты профессиональной пред</w:t>
      </w:r>
      <w:r w:rsidR="00660DDA" w:rsidRPr="00D72F66">
        <w:rPr>
          <w:b/>
          <w:color w:val="000000"/>
          <w:sz w:val="28"/>
          <w:szCs w:val="28"/>
        </w:rPr>
        <w:t>принимательской деятель</w:t>
      </w:r>
      <w:r w:rsidR="00C84F7C" w:rsidRPr="00D72F66">
        <w:rPr>
          <w:b/>
          <w:color w:val="000000"/>
          <w:sz w:val="28"/>
          <w:szCs w:val="28"/>
        </w:rPr>
        <w:t>ности на рынке ценных бумаг</w:t>
      </w:r>
    </w:p>
    <w:p w:rsidR="00566486" w:rsidRDefault="00566486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Профессиональные участники на</w:t>
      </w:r>
      <w:r w:rsidR="00660DDA" w:rsidRPr="00D72F66">
        <w:rPr>
          <w:color w:val="000000"/>
          <w:sz w:val="28"/>
          <w:szCs w:val="28"/>
        </w:rPr>
        <w:t xml:space="preserve"> рынке ценных бумаг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юридические лица, которые осуществляют</w:t>
      </w:r>
      <w:r w:rsidR="00B867A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виды деятельности, указанные в</w:t>
      </w:r>
      <w:r w:rsidR="00660DDA" w:rsidRPr="00D72F66">
        <w:rPr>
          <w:color w:val="000000"/>
          <w:sz w:val="28"/>
          <w:szCs w:val="28"/>
        </w:rPr>
        <w:t xml:space="preserve"> 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="00660DDA" w:rsidRPr="00D72F66">
        <w:rPr>
          <w:color w:val="000000"/>
          <w:sz w:val="28"/>
          <w:szCs w:val="28"/>
        </w:rPr>
        <w:t xml:space="preserve"> Закона о рынке ценных бу</w:t>
      </w:r>
      <w:r w:rsidRPr="00D72F66">
        <w:rPr>
          <w:color w:val="000000"/>
          <w:sz w:val="28"/>
          <w:szCs w:val="28"/>
        </w:rPr>
        <w:t>маг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>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Следовательно, во-первых, профессиональными участниками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на рынке ценных бумаг могут быть только юридические лица.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Во-вторых, поскольку деятельность на рынке ценных бумаг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является в основном предпринимательской, постольку названные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участники относятся к субъек</w:t>
      </w:r>
      <w:r w:rsidR="008855EA" w:rsidRPr="00D72F66">
        <w:rPr>
          <w:color w:val="000000"/>
          <w:sz w:val="28"/>
          <w:szCs w:val="28"/>
        </w:rPr>
        <w:t>там предпринимательской деятель</w:t>
      </w:r>
      <w:r w:rsidRPr="00D72F66">
        <w:rPr>
          <w:color w:val="000000"/>
          <w:sz w:val="28"/>
          <w:szCs w:val="28"/>
        </w:rPr>
        <w:t>ности (за исключением, напри</w:t>
      </w:r>
      <w:r w:rsidR="008855EA" w:rsidRPr="00D72F66">
        <w:rPr>
          <w:color w:val="000000"/>
          <w:sz w:val="28"/>
          <w:szCs w:val="28"/>
        </w:rPr>
        <w:t>мер, фондовой биржи, которая мо</w:t>
      </w:r>
      <w:r w:rsidRPr="00D72F66">
        <w:rPr>
          <w:color w:val="000000"/>
          <w:sz w:val="28"/>
          <w:szCs w:val="28"/>
        </w:rPr>
        <w:t>жет быть образована в форме некоммерческого партнерства).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В-третьих, профессиональные участники на рынке ценных</w:t>
      </w:r>
      <w:r w:rsidR="008855EA" w:rsidRPr="00D72F66">
        <w:rPr>
          <w:color w:val="000000"/>
          <w:sz w:val="28"/>
          <w:szCs w:val="28"/>
        </w:rPr>
        <w:t xml:space="preserve"> бумаг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это те юридические лица, которые вправе осуществлять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те или иные виды профессио</w:t>
      </w:r>
      <w:r w:rsidR="008855EA" w:rsidRPr="00D72F66">
        <w:rPr>
          <w:color w:val="000000"/>
          <w:sz w:val="28"/>
          <w:szCs w:val="28"/>
        </w:rPr>
        <w:t>нальной предпринимательской дея</w:t>
      </w:r>
      <w:r w:rsidRPr="00D72F66">
        <w:rPr>
          <w:color w:val="000000"/>
          <w:sz w:val="28"/>
          <w:szCs w:val="28"/>
        </w:rPr>
        <w:t>тельности, исчерпывающий перечень которых дан в 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 xml:space="preserve"> Закона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рынке ценных бумаг. С этой</w:t>
      </w:r>
      <w:r w:rsidR="008855EA" w:rsidRPr="00D72F66">
        <w:rPr>
          <w:color w:val="000000"/>
          <w:sz w:val="28"/>
          <w:szCs w:val="28"/>
        </w:rPr>
        <w:t xml:space="preserve"> точки зрения иные субъекты рын</w:t>
      </w:r>
      <w:r w:rsidRPr="00D72F66">
        <w:rPr>
          <w:color w:val="000000"/>
          <w:sz w:val="28"/>
          <w:szCs w:val="28"/>
        </w:rPr>
        <w:t>ка ценных бумаг (эмитенты, и</w:t>
      </w:r>
      <w:r w:rsidR="008855EA" w:rsidRPr="00D72F66">
        <w:rPr>
          <w:color w:val="000000"/>
          <w:sz w:val="28"/>
          <w:szCs w:val="28"/>
        </w:rPr>
        <w:t>нвесторы, саморегулируемые орга</w:t>
      </w:r>
      <w:r w:rsidRPr="00D72F66">
        <w:rPr>
          <w:color w:val="000000"/>
          <w:sz w:val="28"/>
          <w:szCs w:val="28"/>
        </w:rPr>
        <w:t>низации и др.) не входят в с</w:t>
      </w:r>
      <w:r w:rsidR="008855EA" w:rsidRPr="00D72F66">
        <w:rPr>
          <w:color w:val="000000"/>
          <w:sz w:val="28"/>
          <w:szCs w:val="28"/>
        </w:rPr>
        <w:t>остав понятия «участники профес</w:t>
      </w:r>
      <w:r w:rsidRPr="00D72F66">
        <w:rPr>
          <w:color w:val="000000"/>
          <w:sz w:val="28"/>
          <w:szCs w:val="28"/>
        </w:rPr>
        <w:t>сиональной предпринимательской деятельности на рынке ценных</w:t>
      </w:r>
      <w:r w:rsidR="00B867A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бумаг». Наоборот, можно согласиться с высказанным мнением 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том, что в состав субъектов рынка ценных бумаг следует отнести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эмитентов, инвесторов, профессиональных участников фондового</w:t>
      </w:r>
      <w:r w:rsidR="00B867A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рынка, а также саморегулируемые организации и государство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 лице его органов.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 отношении выпуска и о</w:t>
      </w:r>
      <w:r w:rsidR="008855EA" w:rsidRPr="00D72F66">
        <w:rPr>
          <w:color w:val="000000"/>
          <w:sz w:val="28"/>
          <w:szCs w:val="28"/>
        </w:rPr>
        <w:t>бращения государственных и муни</w:t>
      </w:r>
      <w:r w:rsidRPr="00D72F66">
        <w:rPr>
          <w:color w:val="000000"/>
          <w:sz w:val="28"/>
          <w:szCs w:val="28"/>
        </w:rPr>
        <w:t>ципальных ценных бумаг субъектами рынка ценных бумаг могут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быть субъекты Федерации и муниципальные образования.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К профессиональным уча</w:t>
      </w:r>
      <w:r w:rsidR="008855EA" w:rsidRPr="00D72F66">
        <w:rPr>
          <w:color w:val="000000"/>
          <w:sz w:val="28"/>
          <w:szCs w:val="28"/>
        </w:rPr>
        <w:t>стникам фондового рынка предъяв</w:t>
      </w:r>
      <w:r w:rsidRPr="00D72F66">
        <w:rPr>
          <w:color w:val="000000"/>
          <w:sz w:val="28"/>
          <w:szCs w:val="28"/>
        </w:rPr>
        <w:t>ляется ряд общих требований: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а) соблюдение установленного размера собственного капитала;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б) соблюдение требований к должностным лицам;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в) обязанность разработат</w:t>
      </w:r>
      <w:r w:rsidR="008855EA" w:rsidRPr="00D72F66">
        <w:rPr>
          <w:color w:val="000000"/>
          <w:sz w:val="28"/>
          <w:szCs w:val="28"/>
        </w:rPr>
        <w:t>ь и утвердить документы, опреде</w:t>
      </w:r>
      <w:r w:rsidRPr="00D72F66">
        <w:rPr>
          <w:color w:val="000000"/>
          <w:sz w:val="28"/>
          <w:szCs w:val="28"/>
        </w:rPr>
        <w:t>ляющие систему мер снижения рисков совмещения различных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видов профессиональной деятельности;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г) наличие определенного юридического статуса и лицензии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на осуществление профессиональной деят</w:t>
      </w:r>
      <w:r w:rsidR="008855EA" w:rsidRPr="00D72F66">
        <w:rPr>
          <w:color w:val="000000"/>
          <w:sz w:val="28"/>
          <w:szCs w:val="28"/>
        </w:rPr>
        <w:t>ельности на рынке цен</w:t>
      </w:r>
      <w:r w:rsidRPr="00D72F66">
        <w:rPr>
          <w:color w:val="000000"/>
          <w:sz w:val="28"/>
          <w:szCs w:val="28"/>
        </w:rPr>
        <w:t>ных бумаг и др.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Например, дилером может быть только юридическое лицо,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являющееся коммерческой организацией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4</w:t>
      </w:r>
      <w:r w:rsidRPr="00D72F66">
        <w:rPr>
          <w:color w:val="000000"/>
          <w:sz w:val="28"/>
          <w:szCs w:val="28"/>
        </w:rPr>
        <w:t xml:space="preserve"> Закона о рынке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ценных бумаг). Юридическое </w:t>
      </w:r>
      <w:r w:rsidR="008855EA" w:rsidRPr="00D72F66">
        <w:rPr>
          <w:color w:val="000000"/>
          <w:sz w:val="28"/>
          <w:szCs w:val="28"/>
        </w:rPr>
        <w:t>лицо может осуществлять деятель</w:t>
      </w:r>
      <w:r w:rsidRPr="00D72F66">
        <w:rPr>
          <w:color w:val="000000"/>
          <w:sz w:val="28"/>
          <w:szCs w:val="28"/>
        </w:rPr>
        <w:t>ность фондовой биржи, если оно является неко</w:t>
      </w:r>
      <w:r w:rsidR="008855EA" w:rsidRPr="00D72F66">
        <w:rPr>
          <w:color w:val="000000"/>
          <w:sz w:val="28"/>
          <w:szCs w:val="28"/>
        </w:rPr>
        <w:t>ммерческим парт</w:t>
      </w:r>
      <w:r w:rsidRPr="00D72F66">
        <w:rPr>
          <w:color w:val="000000"/>
          <w:sz w:val="28"/>
          <w:szCs w:val="28"/>
        </w:rPr>
        <w:t>нерством или акционерным обществом (п.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 xml:space="preserve">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>1).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 литературе было высказа</w:t>
      </w:r>
      <w:r w:rsidR="008855EA" w:rsidRPr="00D72F66">
        <w:rPr>
          <w:color w:val="000000"/>
          <w:sz w:val="28"/>
          <w:szCs w:val="28"/>
        </w:rPr>
        <w:t>но мнение о том, что все профес</w:t>
      </w:r>
      <w:r w:rsidRPr="00D72F66">
        <w:rPr>
          <w:color w:val="000000"/>
          <w:sz w:val="28"/>
          <w:szCs w:val="28"/>
        </w:rPr>
        <w:t>сиональные участники на рынк</w:t>
      </w:r>
      <w:r w:rsidR="008855EA" w:rsidRPr="00D72F66">
        <w:rPr>
          <w:color w:val="000000"/>
          <w:sz w:val="28"/>
          <w:szCs w:val="28"/>
        </w:rPr>
        <w:t>е ценных бумаг, по существу, яв</w:t>
      </w:r>
      <w:r w:rsidRPr="00D72F66">
        <w:rPr>
          <w:color w:val="000000"/>
          <w:sz w:val="28"/>
          <w:szCs w:val="28"/>
        </w:rPr>
        <w:t>ляются посредниками. Мы пр</w:t>
      </w:r>
      <w:r w:rsidR="008855EA" w:rsidRPr="00D72F66">
        <w:rPr>
          <w:color w:val="000000"/>
          <w:sz w:val="28"/>
          <w:szCs w:val="28"/>
        </w:rPr>
        <w:t>идерживаемся иной позиции: в за</w:t>
      </w:r>
      <w:r w:rsidRPr="00D72F66">
        <w:rPr>
          <w:color w:val="000000"/>
          <w:sz w:val="28"/>
          <w:szCs w:val="28"/>
        </w:rPr>
        <w:t>висимости от содержания профессиональной деятельности все ее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виды надо разделить на две груп</w:t>
      </w:r>
      <w:r w:rsidR="008855EA" w:rsidRPr="00D72F66">
        <w:rPr>
          <w:color w:val="000000"/>
          <w:sz w:val="28"/>
          <w:szCs w:val="28"/>
        </w:rPr>
        <w:t>пы: посреднические и инфраструк</w:t>
      </w:r>
      <w:r w:rsidRPr="00D72F66">
        <w:rPr>
          <w:color w:val="000000"/>
          <w:sz w:val="28"/>
          <w:szCs w:val="28"/>
        </w:rPr>
        <w:t>турные. В первую группу входят</w:t>
      </w:r>
      <w:r w:rsidR="008855EA" w:rsidRPr="00D72F66">
        <w:rPr>
          <w:color w:val="000000"/>
          <w:sz w:val="28"/>
          <w:szCs w:val="28"/>
        </w:rPr>
        <w:t xml:space="preserve"> брокерская деятельность, дилер</w:t>
      </w:r>
      <w:r w:rsidRPr="00D72F66">
        <w:rPr>
          <w:color w:val="000000"/>
          <w:sz w:val="28"/>
          <w:szCs w:val="28"/>
        </w:rPr>
        <w:t>ская деятельность и деятельн</w:t>
      </w:r>
      <w:r w:rsidR="008855EA" w:rsidRPr="00D72F66">
        <w:rPr>
          <w:color w:val="000000"/>
          <w:sz w:val="28"/>
          <w:szCs w:val="28"/>
        </w:rPr>
        <w:t xml:space="preserve">ость по управлению ценными бумагами. Во вторую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деятельност</w:t>
      </w:r>
      <w:r w:rsidR="008855EA" w:rsidRPr="00D72F66">
        <w:rPr>
          <w:color w:val="000000"/>
          <w:sz w:val="28"/>
          <w:szCs w:val="28"/>
        </w:rPr>
        <w:t>ь по определению взаимных обяза</w:t>
      </w:r>
      <w:r w:rsidRPr="00D72F66">
        <w:rPr>
          <w:color w:val="000000"/>
          <w:sz w:val="28"/>
          <w:szCs w:val="28"/>
        </w:rPr>
        <w:t>тельств (клиринг), депозитарная деятельность, деятельность по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ведению реестра владельцев це</w:t>
      </w:r>
      <w:r w:rsidR="008855EA" w:rsidRPr="00D72F66">
        <w:rPr>
          <w:color w:val="000000"/>
          <w:sz w:val="28"/>
          <w:szCs w:val="28"/>
        </w:rPr>
        <w:t>нных бумаг и деятельность по ор</w:t>
      </w:r>
      <w:r w:rsidRPr="00D72F66">
        <w:rPr>
          <w:color w:val="000000"/>
          <w:sz w:val="28"/>
          <w:szCs w:val="28"/>
        </w:rPr>
        <w:t>ганизации торговли на рынке ценных бумаг</w:t>
      </w:r>
      <w:r w:rsidR="008855EA" w:rsidRPr="00D72F66">
        <w:rPr>
          <w:color w:val="000000"/>
          <w:sz w:val="28"/>
          <w:szCs w:val="28"/>
        </w:rPr>
        <w:t>. Так, фондовая бир</w:t>
      </w:r>
      <w:r w:rsidRPr="00D72F66">
        <w:rPr>
          <w:color w:val="000000"/>
          <w:sz w:val="28"/>
          <w:szCs w:val="28"/>
        </w:rPr>
        <w:t>жа (равно биржи в целом) не оказывает посреднических услуг.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 процессе биржевой торговли биржа выступает прежде всего как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организатор проведения торгов.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Профессиональные участники на рынке ценных бумаг, будучи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юридическими лицами, обладают специальной правоспособностью.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Таким образом, профессиональный участник на рынке ценных</w:t>
      </w:r>
      <w:r w:rsidR="00B867A6" w:rsidRPr="00D72F66">
        <w:rPr>
          <w:color w:val="000000"/>
          <w:sz w:val="28"/>
          <w:szCs w:val="28"/>
        </w:rPr>
        <w:t xml:space="preserve"> </w:t>
      </w:r>
      <w:r w:rsidR="008855EA" w:rsidRPr="00D72F66">
        <w:rPr>
          <w:color w:val="000000"/>
          <w:sz w:val="28"/>
          <w:szCs w:val="28"/>
        </w:rPr>
        <w:t xml:space="preserve">бумаг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это юридическое лицо</w:t>
      </w:r>
      <w:r w:rsidR="008855EA" w:rsidRPr="00D72F66">
        <w:rPr>
          <w:color w:val="000000"/>
          <w:sz w:val="28"/>
          <w:szCs w:val="28"/>
        </w:rPr>
        <w:t>, созданное в определенной орга</w:t>
      </w:r>
      <w:r w:rsidRPr="00D72F66">
        <w:rPr>
          <w:color w:val="000000"/>
          <w:sz w:val="28"/>
          <w:szCs w:val="28"/>
        </w:rPr>
        <w:t>низационно-правовой форме, осуществляющее один из видов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профессиональной деятельности на рынке ценных бумаг (либо</w:t>
      </w:r>
      <w:r w:rsidR="00B867A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совмещающее отдельные виды</w:t>
      </w:r>
      <w:r w:rsidR="008855EA" w:rsidRPr="00D72F66">
        <w:rPr>
          <w:color w:val="000000"/>
          <w:sz w:val="28"/>
          <w:szCs w:val="28"/>
        </w:rPr>
        <w:t xml:space="preserve"> такой деятельности), предусмот</w:t>
      </w:r>
      <w:r w:rsidRPr="00D72F66">
        <w:rPr>
          <w:color w:val="000000"/>
          <w:sz w:val="28"/>
          <w:szCs w:val="28"/>
        </w:rPr>
        <w:t>ренных Законом о рынке ценн</w:t>
      </w:r>
      <w:r w:rsidR="008855EA" w:rsidRPr="00D72F66">
        <w:rPr>
          <w:color w:val="000000"/>
          <w:sz w:val="28"/>
          <w:szCs w:val="28"/>
        </w:rPr>
        <w:t>ых бумаг, на основании специаль</w:t>
      </w:r>
      <w:r w:rsidRPr="00D72F66">
        <w:rPr>
          <w:color w:val="000000"/>
          <w:sz w:val="28"/>
          <w:szCs w:val="28"/>
        </w:rPr>
        <w:t>ного разрешения (лицензии) и с соблюдением у</w:t>
      </w:r>
      <w:r w:rsidR="008855EA" w:rsidRPr="00D72F66">
        <w:rPr>
          <w:color w:val="000000"/>
          <w:sz w:val="28"/>
          <w:szCs w:val="28"/>
        </w:rPr>
        <w:t>становленных за</w:t>
      </w:r>
      <w:r w:rsidRPr="00D72F66">
        <w:rPr>
          <w:color w:val="000000"/>
          <w:sz w:val="28"/>
          <w:szCs w:val="28"/>
        </w:rPr>
        <w:t>коном общих и специальных требований.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Виды профессиональных участн</w:t>
      </w:r>
      <w:r w:rsidR="008855EA" w:rsidRPr="00D72F66">
        <w:rPr>
          <w:color w:val="000000"/>
          <w:sz w:val="28"/>
          <w:szCs w:val="28"/>
        </w:rPr>
        <w:t>иков на рынке ценных бумаг. Бро</w:t>
      </w:r>
      <w:r w:rsidRPr="00D72F66">
        <w:rPr>
          <w:color w:val="000000"/>
          <w:sz w:val="28"/>
          <w:szCs w:val="28"/>
        </w:rPr>
        <w:t>кер есть профессиональный у</w:t>
      </w:r>
      <w:r w:rsidR="008855EA" w:rsidRPr="00D72F66">
        <w:rPr>
          <w:color w:val="000000"/>
          <w:sz w:val="28"/>
          <w:szCs w:val="28"/>
        </w:rPr>
        <w:t>частник рынка ценных бумаг, осу</w:t>
      </w:r>
      <w:r w:rsidRPr="00D72F66">
        <w:rPr>
          <w:color w:val="000000"/>
          <w:sz w:val="28"/>
          <w:szCs w:val="28"/>
        </w:rPr>
        <w:t>ществляющий брокерскую деятельность. При этом под брокерской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деятельностью признается дея</w:t>
      </w:r>
      <w:r w:rsidR="008855EA" w:rsidRPr="00D72F66">
        <w:rPr>
          <w:color w:val="000000"/>
          <w:sz w:val="28"/>
          <w:szCs w:val="28"/>
        </w:rPr>
        <w:t>тельность по совершению граждан</w:t>
      </w:r>
      <w:r w:rsidRPr="00D72F66">
        <w:rPr>
          <w:color w:val="000000"/>
          <w:sz w:val="28"/>
          <w:szCs w:val="28"/>
        </w:rPr>
        <w:t>ско-правовых сделок с ценными бумагами от имени и за счет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клиента (в том числе эмитента эмиссионных ценных бумаг при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их размещении) или от своего </w:t>
      </w:r>
      <w:r w:rsidR="008855EA" w:rsidRPr="00D72F66">
        <w:rPr>
          <w:color w:val="000000"/>
          <w:sz w:val="28"/>
          <w:szCs w:val="28"/>
        </w:rPr>
        <w:t>имени и за счет клиента на осно</w:t>
      </w:r>
      <w:r w:rsidRPr="00D72F66">
        <w:rPr>
          <w:color w:val="000000"/>
          <w:sz w:val="28"/>
          <w:szCs w:val="28"/>
        </w:rPr>
        <w:t>вании возмездных договоров с клиент</w:t>
      </w:r>
      <w:r w:rsidR="008855EA" w:rsidRPr="00D72F66">
        <w:rPr>
          <w:color w:val="000000"/>
          <w:sz w:val="28"/>
          <w:szCs w:val="28"/>
        </w:rPr>
        <w:t>ом (п.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="008855EA" w:rsidRPr="00D72F66">
        <w:rPr>
          <w:color w:val="000000"/>
          <w:sz w:val="28"/>
          <w:szCs w:val="28"/>
        </w:rPr>
        <w:t xml:space="preserve">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3</w:t>
      </w:r>
      <w:r w:rsidR="008855EA" w:rsidRPr="00D72F66">
        <w:rPr>
          <w:color w:val="000000"/>
          <w:sz w:val="28"/>
          <w:szCs w:val="28"/>
        </w:rPr>
        <w:t xml:space="preserve"> Закона о рын</w:t>
      </w:r>
      <w:r w:rsidRPr="00D72F66">
        <w:rPr>
          <w:color w:val="000000"/>
          <w:sz w:val="28"/>
          <w:szCs w:val="28"/>
        </w:rPr>
        <w:t>ке ценных бумаг). Иначе говор</w:t>
      </w:r>
      <w:r w:rsidR="008855EA" w:rsidRPr="00D72F66">
        <w:rPr>
          <w:color w:val="000000"/>
          <w:sz w:val="28"/>
          <w:szCs w:val="28"/>
        </w:rPr>
        <w:t>я, соответствующие отношения ме</w:t>
      </w:r>
      <w:r w:rsidRPr="00D72F66">
        <w:rPr>
          <w:color w:val="000000"/>
          <w:sz w:val="28"/>
          <w:szCs w:val="28"/>
        </w:rPr>
        <w:t>жду брокером и клиентом оформляются договором поручения,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либо договором комиссии, либо агентским договоров.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 случае оказания брокер</w:t>
      </w:r>
      <w:r w:rsidR="008855EA" w:rsidRPr="00D72F66">
        <w:rPr>
          <w:color w:val="000000"/>
          <w:sz w:val="28"/>
          <w:szCs w:val="28"/>
        </w:rPr>
        <w:t>ом услуг по размещению эмиссион</w:t>
      </w:r>
      <w:r w:rsidRPr="00D72F66">
        <w:rPr>
          <w:color w:val="000000"/>
          <w:sz w:val="28"/>
          <w:szCs w:val="28"/>
        </w:rPr>
        <w:t>ных ценных бумаг брокер вправе</w:t>
      </w:r>
      <w:r w:rsidR="008855EA" w:rsidRPr="00D72F66">
        <w:rPr>
          <w:color w:val="000000"/>
          <w:sz w:val="28"/>
          <w:szCs w:val="28"/>
        </w:rPr>
        <w:t xml:space="preserve"> приобрести за свой счет не раз</w:t>
      </w:r>
      <w:r w:rsidRPr="00D72F66">
        <w:rPr>
          <w:color w:val="000000"/>
          <w:sz w:val="28"/>
          <w:szCs w:val="28"/>
        </w:rPr>
        <w:t>мещенные в срок, предусмотренный договором, ценные бумаги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(п.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 xml:space="preserve">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3</w:t>
      </w:r>
      <w:r w:rsidRPr="00D72F66">
        <w:rPr>
          <w:color w:val="000000"/>
          <w:sz w:val="28"/>
          <w:szCs w:val="28"/>
        </w:rPr>
        <w:t xml:space="preserve"> Закона).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Брокер должен выполнять поручения клиентов добросовестно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в порядке их поступления. Сделки, осуществляемые по пор</w:t>
      </w:r>
      <w:r w:rsidR="008855EA" w:rsidRPr="00D72F66">
        <w:rPr>
          <w:color w:val="000000"/>
          <w:sz w:val="28"/>
          <w:szCs w:val="28"/>
        </w:rPr>
        <w:t>уче</w:t>
      </w:r>
      <w:r w:rsidRPr="00D72F66">
        <w:rPr>
          <w:color w:val="000000"/>
          <w:sz w:val="28"/>
          <w:szCs w:val="28"/>
        </w:rPr>
        <w:t>нию клиентов, во всех случаях</w:t>
      </w:r>
      <w:r w:rsidR="008855EA" w:rsidRPr="00D72F66">
        <w:rPr>
          <w:color w:val="000000"/>
          <w:sz w:val="28"/>
          <w:szCs w:val="28"/>
        </w:rPr>
        <w:t xml:space="preserve"> подлежат приоритетному исполне</w:t>
      </w:r>
      <w:r w:rsidRPr="00D72F66">
        <w:rPr>
          <w:color w:val="000000"/>
          <w:sz w:val="28"/>
          <w:szCs w:val="28"/>
        </w:rPr>
        <w:t>нию по сравнению с дилерскими операциями самого брокера при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совмещении им деятельности брокера и дилера. В случае если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конфликт интересов брокера и его клиента, о котором клиент не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был уведомлен до получения б</w:t>
      </w:r>
      <w:r w:rsidR="008855EA" w:rsidRPr="00D72F66">
        <w:rPr>
          <w:color w:val="000000"/>
          <w:sz w:val="28"/>
          <w:szCs w:val="28"/>
        </w:rPr>
        <w:t>рокером соответствующего поруче</w:t>
      </w:r>
      <w:r w:rsidRPr="00D72F66">
        <w:rPr>
          <w:color w:val="000000"/>
          <w:sz w:val="28"/>
          <w:szCs w:val="28"/>
        </w:rPr>
        <w:t>ния, привел к причинению кли</w:t>
      </w:r>
      <w:r w:rsidR="008855EA" w:rsidRPr="00D72F66">
        <w:rPr>
          <w:color w:val="000000"/>
          <w:sz w:val="28"/>
          <w:szCs w:val="28"/>
        </w:rPr>
        <w:t>енту убытков, брокер обязан воз</w:t>
      </w:r>
      <w:r w:rsidRPr="00D72F66">
        <w:rPr>
          <w:color w:val="000000"/>
          <w:sz w:val="28"/>
          <w:szCs w:val="28"/>
        </w:rPr>
        <w:t>местить их в порядке, установ</w:t>
      </w:r>
      <w:r w:rsidR="008855EA" w:rsidRPr="00D72F66">
        <w:rPr>
          <w:color w:val="000000"/>
          <w:sz w:val="28"/>
          <w:szCs w:val="28"/>
        </w:rPr>
        <w:t>ленном гражданским законодатель</w:t>
      </w:r>
      <w:r w:rsidRPr="00D72F66">
        <w:rPr>
          <w:color w:val="000000"/>
          <w:sz w:val="28"/>
          <w:szCs w:val="28"/>
        </w:rPr>
        <w:t>ством (п.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 xml:space="preserve">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>5 ГК).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Под конфликтом интере</w:t>
      </w:r>
      <w:r w:rsidR="008855EA" w:rsidRPr="00D72F66">
        <w:rPr>
          <w:color w:val="000000"/>
          <w:sz w:val="28"/>
          <w:szCs w:val="28"/>
        </w:rPr>
        <w:t>сов при осуществлении профессио</w:t>
      </w:r>
      <w:r w:rsidRPr="00D72F66">
        <w:rPr>
          <w:color w:val="000000"/>
          <w:sz w:val="28"/>
          <w:szCs w:val="28"/>
        </w:rPr>
        <w:t>нальной деятельности на рынк</w:t>
      </w:r>
      <w:r w:rsidR="008855EA" w:rsidRPr="00D72F66">
        <w:rPr>
          <w:color w:val="000000"/>
          <w:sz w:val="28"/>
          <w:szCs w:val="28"/>
        </w:rPr>
        <w:t>е ценных бумаг понимается проти</w:t>
      </w:r>
      <w:r w:rsidRPr="00D72F66">
        <w:rPr>
          <w:color w:val="000000"/>
          <w:sz w:val="28"/>
          <w:szCs w:val="28"/>
        </w:rPr>
        <w:t>воречие между имуществе</w:t>
      </w:r>
      <w:r w:rsidR="008855EA" w:rsidRPr="00D72F66">
        <w:rPr>
          <w:color w:val="000000"/>
          <w:sz w:val="28"/>
          <w:szCs w:val="28"/>
        </w:rPr>
        <w:t>нными и иными интересами профес</w:t>
      </w:r>
      <w:r w:rsidRPr="00D72F66">
        <w:rPr>
          <w:color w:val="000000"/>
          <w:sz w:val="28"/>
          <w:szCs w:val="28"/>
        </w:rPr>
        <w:t>сионального участника рынка ц</w:t>
      </w:r>
      <w:r w:rsidR="008855EA" w:rsidRPr="00D72F66">
        <w:rPr>
          <w:color w:val="000000"/>
          <w:sz w:val="28"/>
          <w:szCs w:val="28"/>
        </w:rPr>
        <w:t>енных бумаг и (или) его работни</w:t>
      </w:r>
      <w:r w:rsidRPr="00D72F66">
        <w:rPr>
          <w:color w:val="000000"/>
          <w:sz w:val="28"/>
          <w:szCs w:val="28"/>
        </w:rPr>
        <w:t>ков, осуществляющих свою деятельность на основании трудового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или гражданско</w:t>
      </w:r>
      <w:r w:rsidR="008855EA" w:rsidRPr="00D72F66">
        <w:rPr>
          <w:color w:val="000000"/>
          <w:sz w:val="28"/>
          <w:szCs w:val="28"/>
        </w:rPr>
        <w:t xml:space="preserve">-правового договора, и клиента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8855EA" w:rsidRPr="00D72F66">
        <w:rPr>
          <w:color w:val="000000"/>
          <w:sz w:val="28"/>
          <w:szCs w:val="28"/>
        </w:rPr>
        <w:t>профессиональ</w:t>
      </w:r>
      <w:r w:rsidRPr="00D72F66">
        <w:rPr>
          <w:color w:val="000000"/>
          <w:sz w:val="28"/>
          <w:szCs w:val="28"/>
        </w:rPr>
        <w:t>ного участника, в результате которого действия (бездействие)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профессионального участника и (или) его работников причиняют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убытки клиенту и (или) влеку</w:t>
      </w:r>
      <w:r w:rsidR="008855EA" w:rsidRPr="00D72F66">
        <w:rPr>
          <w:color w:val="000000"/>
          <w:sz w:val="28"/>
          <w:szCs w:val="28"/>
        </w:rPr>
        <w:t>т иные неблагоприятные последствия для клиента</w:t>
      </w:r>
      <w:r w:rsidRPr="00D72F66">
        <w:rPr>
          <w:color w:val="000000"/>
          <w:sz w:val="28"/>
          <w:szCs w:val="28"/>
        </w:rPr>
        <w:t>.</w:t>
      </w:r>
    </w:p>
    <w:p w:rsidR="00C84F7C" w:rsidRPr="00D72F66" w:rsidRDefault="008855EA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Дилер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профессиональный участник рынка ценных бумаг,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осуществляющий дилерскую деятельность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4</w:t>
      </w:r>
      <w:r w:rsidR="00C84F7C" w:rsidRPr="00D72F66">
        <w:rPr>
          <w:color w:val="000000"/>
          <w:sz w:val="28"/>
          <w:szCs w:val="28"/>
        </w:rPr>
        <w:t xml:space="preserve"> Закона о рынке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ценных бумаг). В свою очередь,</w:t>
      </w:r>
      <w:r w:rsidRPr="00D72F66">
        <w:rPr>
          <w:color w:val="000000"/>
          <w:sz w:val="28"/>
          <w:szCs w:val="28"/>
        </w:rPr>
        <w:t xml:space="preserve"> дилерской деятельностью призна</w:t>
      </w:r>
      <w:r w:rsidR="00C84F7C" w:rsidRPr="00D72F66">
        <w:rPr>
          <w:color w:val="000000"/>
          <w:sz w:val="28"/>
          <w:szCs w:val="28"/>
        </w:rPr>
        <w:t>ется совершение сделок купли-продажи ценных бумаг от своего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имени и за свой счет путем публичного объявления цен покупки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и (или) продажи определенных ценных бумаг с обязательством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покупки и (или) продажи этих ценных бумаг по объявленным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лицом, осуществляющим такую деятельность, ценам.</w:t>
      </w:r>
    </w:p>
    <w:p w:rsidR="008855EA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Указанные отношения между дилером и клиентом также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оформляются посредническими договорами. Однако в отличие от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брокера сфера деятельности д</w:t>
      </w:r>
      <w:r w:rsidR="008855EA" w:rsidRPr="00D72F66">
        <w:rPr>
          <w:color w:val="000000"/>
          <w:sz w:val="28"/>
          <w:szCs w:val="28"/>
        </w:rPr>
        <w:t>илера ограничена сделками купли-</w:t>
      </w:r>
      <w:r w:rsidRPr="00D72F66">
        <w:rPr>
          <w:color w:val="000000"/>
          <w:sz w:val="28"/>
          <w:szCs w:val="28"/>
        </w:rPr>
        <w:t>продажи ценных бумаг. Второе отличие заключается в том, что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дилер вправе осуществлять публичное объявление цен покупки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(или) продажи ценных бумаг. И, наконец, дилером может быть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только коммерческая организация.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Кроме цены дилер имеет право объявить иные существенные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условия договора купли-продажи ценных бумаг: минимальное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максимальное количество покупаемых и (или) продаваемых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ценных бумаг, а также срок, в т</w:t>
      </w:r>
      <w:r w:rsidR="008855EA" w:rsidRPr="00D72F66">
        <w:rPr>
          <w:color w:val="000000"/>
          <w:sz w:val="28"/>
          <w:szCs w:val="28"/>
        </w:rPr>
        <w:t>ечение которого действуют объяв</w:t>
      </w:r>
      <w:r w:rsidRPr="00D72F66">
        <w:rPr>
          <w:color w:val="000000"/>
          <w:sz w:val="28"/>
          <w:szCs w:val="28"/>
        </w:rPr>
        <w:t>ленные цены. При отсутствии в объявлении указания на иные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существенные условия дилер о</w:t>
      </w:r>
      <w:r w:rsidR="008855EA" w:rsidRPr="00D72F66">
        <w:rPr>
          <w:color w:val="000000"/>
          <w:sz w:val="28"/>
          <w:szCs w:val="28"/>
        </w:rPr>
        <w:t>бязан заключить договор на суще</w:t>
      </w:r>
      <w:r w:rsidRPr="00D72F66">
        <w:rPr>
          <w:color w:val="000000"/>
          <w:sz w:val="28"/>
          <w:szCs w:val="28"/>
        </w:rPr>
        <w:t>ственных условиях, предложен</w:t>
      </w:r>
      <w:r w:rsidR="008855EA" w:rsidRPr="00D72F66">
        <w:rPr>
          <w:color w:val="000000"/>
          <w:sz w:val="28"/>
          <w:szCs w:val="28"/>
        </w:rPr>
        <w:t>ных его клиентом. В случае укло</w:t>
      </w:r>
      <w:r w:rsidRPr="00D72F66">
        <w:rPr>
          <w:color w:val="000000"/>
          <w:sz w:val="28"/>
          <w:szCs w:val="28"/>
        </w:rPr>
        <w:t>нения дилера от заключения д</w:t>
      </w:r>
      <w:r w:rsidR="008855EA" w:rsidRPr="00D72F66">
        <w:rPr>
          <w:color w:val="000000"/>
          <w:sz w:val="28"/>
          <w:szCs w:val="28"/>
        </w:rPr>
        <w:t>оговора к нему может быть предъ</w:t>
      </w:r>
      <w:r w:rsidRPr="00D72F66">
        <w:rPr>
          <w:color w:val="000000"/>
          <w:sz w:val="28"/>
          <w:szCs w:val="28"/>
        </w:rPr>
        <w:t>явлен иск о принудительном заключении такого договора и (или)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возмещении причиненных клиенту убытков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4</w:t>
      </w:r>
      <w:r w:rsidRPr="00D72F66">
        <w:rPr>
          <w:color w:val="000000"/>
          <w:sz w:val="28"/>
          <w:szCs w:val="28"/>
        </w:rPr>
        <w:t xml:space="preserve"> Закона).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Единые требования к осуществлению брокерской и дилерской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деятельности на рынке ценных бумаг установлены Правилами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осуществления брокерской и дилерской деятельности на рынке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ценных бумаг Российской Федерации, утвержденными ФКЦБ РФ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11 октября 1999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г</w:t>
      </w:r>
      <w:r w:rsidRPr="00D72F66">
        <w:rPr>
          <w:color w:val="000000"/>
          <w:sz w:val="28"/>
          <w:szCs w:val="28"/>
        </w:rPr>
        <w:t xml:space="preserve">. </w:t>
      </w:r>
      <w:r w:rsidR="00D72F66">
        <w:rPr>
          <w:color w:val="000000"/>
          <w:sz w:val="28"/>
          <w:szCs w:val="28"/>
        </w:rPr>
        <w:t>№</w:t>
      </w:r>
      <w:r w:rsidR="00D72F66" w:rsidRPr="00D72F66">
        <w:rPr>
          <w:color w:val="000000"/>
          <w:sz w:val="28"/>
          <w:szCs w:val="28"/>
        </w:rPr>
        <w:t>9</w:t>
      </w:r>
      <w:r w:rsidRPr="00D72F66">
        <w:rPr>
          <w:color w:val="000000"/>
          <w:sz w:val="28"/>
          <w:szCs w:val="28"/>
        </w:rPr>
        <w:t>.</w:t>
      </w:r>
    </w:p>
    <w:p w:rsidR="00C84F7C" w:rsidRPr="00D72F66" w:rsidRDefault="008855EA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Управляющий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профессиональный участник рынка ценных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бумаг, осуществляющий деятельность по управлению ценными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бумагами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5</w:t>
      </w:r>
      <w:r w:rsidR="00C84F7C" w:rsidRPr="00D72F66">
        <w:rPr>
          <w:color w:val="000000"/>
          <w:sz w:val="28"/>
          <w:szCs w:val="28"/>
        </w:rPr>
        <w:t xml:space="preserve"> Закона о ры</w:t>
      </w:r>
      <w:r w:rsidRPr="00D72F66">
        <w:rPr>
          <w:color w:val="000000"/>
          <w:sz w:val="28"/>
          <w:szCs w:val="28"/>
        </w:rPr>
        <w:t>нке ценных бумаг). Для целей на</w:t>
      </w:r>
      <w:r w:rsidR="00C84F7C" w:rsidRPr="00D72F66">
        <w:rPr>
          <w:color w:val="000000"/>
          <w:sz w:val="28"/>
          <w:szCs w:val="28"/>
        </w:rPr>
        <w:t>стоящего Закона деятельность по управлению ценными бумагами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представляет собой осуществление юридическим лицом от своего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имени за вознаграждение в теч</w:t>
      </w:r>
      <w:r w:rsidRPr="00D72F66">
        <w:rPr>
          <w:color w:val="000000"/>
          <w:sz w:val="28"/>
          <w:szCs w:val="28"/>
        </w:rPr>
        <w:t>ение определенного срока довери</w:t>
      </w:r>
      <w:r w:rsidR="00C84F7C" w:rsidRPr="00D72F66">
        <w:rPr>
          <w:color w:val="000000"/>
          <w:sz w:val="28"/>
          <w:szCs w:val="28"/>
        </w:rPr>
        <w:t>тельного управления передан</w:t>
      </w:r>
      <w:r w:rsidRPr="00D72F66">
        <w:rPr>
          <w:color w:val="000000"/>
          <w:sz w:val="28"/>
          <w:szCs w:val="28"/>
        </w:rPr>
        <w:t>ными ему во владение и принадле</w:t>
      </w:r>
      <w:r w:rsidR="00C84F7C" w:rsidRPr="00D72F66">
        <w:rPr>
          <w:color w:val="000000"/>
          <w:sz w:val="28"/>
          <w:szCs w:val="28"/>
        </w:rPr>
        <w:t>жащими другому лицу в интересах этого лица или указанных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этим лицом третьих лиц: цен</w:t>
      </w:r>
      <w:r w:rsidRPr="00D72F66">
        <w:rPr>
          <w:color w:val="000000"/>
          <w:sz w:val="28"/>
          <w:szCs w:val="28"/>
        </w:rPr>
        <w:t>ными бумагами; денежными средст</w:t>
      </w:r>
      <w:r w:rsidR="00C84F7C" w:rsidRPr="00D72F66">
        <w:rPr>
          <w:color w:val="000000"/>
          <w:sz w:val="28"/>
          <w:szCs w:val="28"/>
        </w:rPr>
        <w:t>вами, предназначенными для инвестирования в ценные бумаги;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денежными средствами и ценными бумагами, получаемыми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 xml:space="preserve">в процессе управления ценными </w:t>
      </w:r>
      <w:r w:rsidRPr="00D72F66">
        <w:rPr>
          <w:color w:val="000000"/>
          <w:sz w:val="28"/>
          <w:szCs w:val="28"/>
        </w:rPr>
        <w:t>бумагами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5</w:t>
      </w:r>
      <w:r w:rsidRPr="00D72F66">
        <w:rPr>
          <w:color w:val="000000"/>
          <w:sz w:val="28"/>
          <w:szCs w:val="28"/>
        </w:rPr>
        <w:t xml:space="preserve"> Закона). Основа</w:t>
      </w:r>
      <w:r w:rsidR="00C84F7C" w:rsidRPr="00D72F66">
        <w:rPr>
          <w:color w:val="000000"/>
          <w:sz w:val="28"/>
          <w:szCs w:val="28"/>
        </w:rPr>
        <w:t>ния, условия и порядок осуществления профессио</w:t>
      </w:r>
      <w:r w:rsidRPr="00D72F66">
        <w:rPr>
          <w:color w:val="000000"/>
          <w:sz w:val="28"/>
          <w:szCs w:val="28"/>
        </w:rPr>
        <w:t>нальными уча</w:t>
      </w:r>
      <w:r w:rsidR="00C84F7C" w:rsidRPr="00D72F66">
        <w:rPr>
          <w:color w:val="000000"/>
          <w:sz w:val="28"/>
          <w:szCs w:val="28"/>
        </w:rPr>
        <w:t>стниками рынка ценных бума</w:t>
      </w:r>
      <w:r w:rsidRPr="00D72F66">
        <w:rPr>
          <w:color w:val="000000"/>
          <w:sz w:val="28"/>
          <w:szCs w:val="28"/>
        </w:rPr>
        <w:t>г доверительного управления цен</w:t>
      </w:r>
      <w:r w:rsidR="00C84F7C" w:rsidRPr="00D72F66">
        <w:rPr>
          <w:color w:val="000000"/>
          <w:sz w:val="28"/>
          <w:szCs w:val="28"/>
        </w:rPr>
        <w:t>ными бумагами и средствами инвестирования в ценные бумаги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определяются Положением о доверительном управлении ценными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бумагами и средствами инвест</w:t>
      </w:r>
      <w:r w:rsidRPr="00D72F66">
        <w:rPr>
          <w:color w:val="000000"/>
          <w:sz w:val="28"/>
          <w:szCs w:val="28"/>
        </w:rPr>
        <w:t>ирования в ценные бумаги, утвер</w:t>
      </w:r>
      <w:r w:rsidR="00C84F7C" w:rsidRPr="00D72F66">
        <w:rPr>
          <w:color w:val="000000"/>
          <w:sz w:val="28"/>
          <w:szCs w:val="28"/>
        </w:rPr>
        <w:t>жденным постановлением ФКЦБ РФ 17 октября 1997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г</w:t>
      </w:r>
      <w:r w:rsidR="00C84F7C" w:rsidRPr="00D72F66">
        <w:rPr>
          <w:color w:val="000000"/>
          <w:sz w:val="28"/>
          <w:szCs w:val="28"/>
        </w:rPr>
        <w:t xml:space="preserve">. </w:t>
      </w:r>
      <w:r w:rsidR="00D72F66">
        <w:rPr>
          <w:color w:val="000000"/>
          <w:sz w:val="28"/>
          <w:szCs w:val="28"/>
        </w:rPr>
        <w:t>№</w:t>
      </w:r>
      <w:r w:rsidR="00D72F66" w:rsidRPr="00D72F66">
        <w:rPr>
          <w:color w:val="000000"/>
          <w:sz w:val="28"/>
          <w:szCs w:val="28"/>
        </w:rPr>
        <w:t>3</w:t>
      </w:r>
      <w:r w:rsidR="00C84F7C" w:rsidRPr="00D72F66">
        <w:rPr>
          <w:color w:val="000000"/>
          <w:sz w:val="28"/>
          <w:szCs w:val="28"/>
        </w:rPr>
        <w:t>72.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Требования, установленные в</w:t>
      </w:r>
      <w:r w:rsidR="008855EA" w:rsidRPr="00D72F66">
        <w:rPr>
          <w:color w:val="000000"/>
          <w:sz w:val="28"/>
          <w:szCs w:val="28"/>
        </w:rPr>
        <w:t xml:space="preserve"> настоящем Положении, не распро</w:t>
      </w:r>
      <w:r w:rsidRPr="00D72F66">
        <w:rPr>
          <w:color w:val="000000"/>
          <w:sz w:val="28"/>
          <w:szCs w:val="28"/>
        </w:rPr>
        <w:t>страняются на деятельность п</w:t>
      </w:r>
      <w:r w:rsidR="008855EA" w:rsidRPr="00D72F66">
        <w:rPr>
          <w:color w:val="000000"/>
          <w:sz w:val="28"/>
          <w:szCs w:val="28"/>
        </w:rPr>
        <w:t>о доверительному управлению цен</w:t>
      </w:r>
      <w:r w:rsidRPr="00D72F66">
        <w:rPr>
          <w:color w:val="000000"/>
          <w:sz w:val="28"/>
          <w:szCs w:val="28"/>
        </w:rPr>
        <w:t>ными бумагами и средствами инвестирования в ценные бумаги,</w:t>
      </w:r>
      <w:r w:rsidR="00B867A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входящими в состав имущества паевого инвестиционного фонда,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а также на деятельность общих фондов банковского управления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(п.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>.1 Положения).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По общему правилу деятел</w:t>
      </w:r>
      <w:r w:rsidR="008855EA" w:rsidRPr="00D72F66">
        <w:rPr>
          <w:color w:val="000000"/>
          <w:sz w:val="28"/>
          <w:szCs w:val="28"/>
        </w:rPr>
        <w:t>ьность по управлению ценными бу</w:t>
      </w:r>
      <w:r w:rsidRPr="00D72F66">
        <w:rPr>
          <w:color w:val="000000"/>
          <w:sz w:val="28"/>
          <w:szCs w:val="28"/>
        </w:rPr>
        <w:t>магами подлежит лицензиров</w:t>
      </w:r>
      <w:r w:rsidR="008855EA" w:rsidRPr="00D72F66">
        <w:rPr>
          <w:color w:val="000000"/>
          <w:sz w:val="28"/>
          <w:szCs w:val="28"/>
        </w:rPr>
        <w:t>анию. Наличие лицензии на осуще</w:t>
      </w:r>
      <w:r w:rsidRPr="00D72F66">
        <w:rPr>
          <w:color w:val="000000"/>
          <w:sz w:val="28"/>
          <w:szCs w:val="28"/>
        </w:rPr>
        <w:t>ствление деятельности по упр</w:t>
      </w:r>
      <w:r w:rsidR="008855EA" w:rsidRPr="00D72F66">
        <w:rPr>
          <w:color w:val="000000"/>
          <w:sz w:val="28"/>
          <w:szCs w:val="28"/>
        </w:rPr>
        <w:t>авлению ценными бумагами не тре</w:t>
      </w:r>
      <w:r w:rsidRPr="00D72F66">
        <w:rPr>
          <w:color w:val="000000"/>
          <w:sz w:val="28"/>
          <w:szCs w:val="28"/>
        </w:rPr>
        <w:t>буется в случае, если доверительное управление связано только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 осуществлением управляющим прав по ценным бумагам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5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Закона о рынке ценных бумаг).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Порядок осуществления д</w:t>
      </w:r>
      <w:r w:rsidR="008855EA" w:rsidRPr="00D72F66">
        <w:rPr>
          <w:color w:val="000000"/>
          <w:sz w:val="28"/>
          <w:szCs w:val="28"/>
        </w:rPr>
        <w:t>еятельности по управлению ценны</w:t>
      </w:r>
      <w:r w:rsidRPr="00D72F66">
        <w:rPr>
          <w:color w:val="000000"/>
          <w:sz w:val="28"/>
          <w:szCs w:val="28"/>
        </w:rPr>
        <w:t>ми бумагами, права и обязанности управляющего определяются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законодательством Российской Федерации и договорами. В связи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 этим необходимо отметить, что отношения доверительного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управления ценными бумагами</w:t>
      </w:r>
      <w:r w:rsidR="008855EA" w:rsidRPr="00D72F66">
        <w:rPr>
          <w:color w:val="000000"/>
          <w:sz w:val="28"/>
          <w:szCs w:val="28"/>
        </w:rPr>
        <w:t xml:space="preserve"> по своей правовой природе явля</w:t>
      </w:r>
      <w:r w:rsidRPr="00D72F66">
        <w:rPr>
          <w:color w:val="000000"/>
          <w:sz w:val="28"/>
          <w:szCs w:val="28"/>
        </w:rPr>
        <w:t>ются обязательственными с вещно-правовыми элементами. Кроме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того, договор доверительного управления на рынке ценных бумаг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является разновидностью договора доверительного управления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имуществом и должен отвечат</w:t>
      </w:r>
      <w:r w:rsidR="008855EA" w:rsidRPr="00D72F66">
        <w:rPr>
          <w:color w:val="000000"/>
          <w:sz w:val="28"/>
          <w:szCs w:val="28"/>
        </w:rPr>
        <w:t>ь критериям, установленным зако</w:t>
      </w:r>
      <w:r w:rsidRPr="00D72F66">
        <w:rPr>
          <w:color w:val="000000"/>
          <w:sz w:val="28"/>
          <w:szCs w:val="28"/>
        </w:rPr>
        <w:t>ном, с учетом специфики объек</w:t>
      </w:r>
      <w:r w:rsidR="008855EA" w:rsidRPr="00D72F66">
        <w:rPr>
          <w:color w:val="000000"/>
          <w:sz w:val="28"/>
          <w:szCs w:val="28"/>
        </w:rPr>
        <w:t>та. Известно, что на договор до</w:t>
      </w:r>
      <w:r w:rsidRPr="00D72F66">
        <w:rPr>
          <w:color w:val="000000"/>
          <w:sz w:val="28"/>
          <w:szCs w:val="28"/>
        </w:rPr>
        <w:t>верительного управления имуществом (гл.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5</w:t>
      </w:r>
      <w:r w:rsidRPr="00D72F66">
        <w:rPr>
          <w:color w:val="000000"/>
          <w:sz w:val="28"/>
          <w:szCs w:val="28"/>
        </w:rPr>
        <w:t>3</w:t>
      </w:r>
      <w:r w:rsidR="00B867A6" w:rsidRPr="00D72F66">
        <w:rPr>
          <w:color w:val="000000"/>
          <w:sz w:val="28"/>
          <w:szCs w:val="28"/>
        </w:rPr>
        <w:t xml:space="preserve"> ГК) распространя</w:t>
      </w:r>
      <w:r w:rsidRPr="00D72F66">
        <w:rPr>
          <w:color w:val="000000"/>
          <w:sz w:val="28"/>
          <w:szCs w:val="28"/>
        </w:rPr>
        <w:t>ются правила 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3</w:t>
      </w:r>
      <w:r w:rsidRPr="00D72F66">
        <w:rPr>
          <w:color w:val="000000"/>
          <w:sz w:val="28"/>
          <w:szCs w:val="28"/>
        </w:rPr>
        <w:t>9 Кодекса</w:t>
      </w:r>
      <w:r w:rsidR="008855EA" w:rsidRPr="00D72F66">
        <w:rPr>
          <w:color w:val="000000"/>
          <w:sz w:val="28"/>
          <w:szCs w:val="28"/>
        </w:rPr>
        <w:t>, посвященные возмездному оказа</w:t>
      </w:r>
      <w:r w:rsidRPr="00D72F66">
        <w:rPr>
          <w:color w:val="000000"/>
          <w:sz w:val="28"/>
          <w:szCs w:val="28"/>
        </w:rPr>
        <w:t>нию услуг.</w:t>
      </w:r>
    </w:p>
    <w:p w:rsidR="00C84F7C" w:rsidRPr="00D72F66" w:rsidRDefault="008855EA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Клиринговая организация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профессиональный участник на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рынке ценных бумаг, осуществ</w:t>
      </w:r>
      <w:r w:rsidRPr="00D72F66">
        <w:rPr>
          <w:color w:val="000000"/>
          <w:sz w:val="28"/>
          <w:szCs w:val="28"/>
        </w:rPr>
        <w:t>ляющий деятельность по определе</w:t>
      </w:r>
      <w:r w:rsidR="00C84F7C" w:rsidRPr="00D72F66">
        <w:rPr>
          <w:color w:val="000000"/>
          <w:sz w:val="28"/>
          <w:szCs w:val="28"/>
        </w:rPr>
        <w:t>нию взаимных обязательств (сбор, сверка, к</w:t>
      </w:r>
      <w:r w:rsidRPr="00D72F66">
        <w:rPr>
          <w:color w:val="000000"/>
          <w:sz w:val="28"/>
          <w:szCs w:val="28"/>
        </w:rPr>
        <w:t>орректировка инфор</w:t>
      </w:r>
      <w:r w:rsidR="00C84F7C" w:rsidRPr="00D72F66">
        <w:rPr>
          <w:color w:val="000000"/>
          <w:sz w:val="28"/>
          <w:szCs w:val="28"/>
        </w:rPr>
        <w:t xml:space="preserve">мации по сделкам с ценными </w:t>
      </w:r>
      <w:r w:rsidRPr="00D72F66">
        <w:rPr>
          <w:color w:val="000000"/>
          <w:sz w:val="28"/>
          <w:szCs w:val="28"/>
        </w:rPr>
        <w:t>бумагами и подготовка бухгалтер</w:t>
      </w:r>
      <w:r w:rsidR="00C84F7C" w:rsidRPr="00D72F66">
        <w:rPr>
          <w:color w:val="000000"/>
          <w:sz w:val="28"/>
          <w:szCs w:val="28"/>
        </w:rPr>
        <w:t>ских документов по ним) и их зачету по поставкам ценных бумаг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и расчетам по ним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6</w:t>
      </w:r>
      <w:r w:rsidR="00C84F7C" w:rsidRPr="00D72F66">
        <w:rPr>
          <w:color w:val="000000"/>
          <w:sz w:val="28"/>
          <w:szCs w:val="28"/>
        </w:rPr>
        <w:t xml:space="preserve"> Закона). Обязательные требования,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предъявляемые к осуществлению клиринговой деятельности на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рынке ценных бумаг, установлены Положением о клиринговой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 xml:space="preserve">деятельности. Клиринговая </w:t>
      </w:r>
      <w:r w:rsidRPr="00D72F66">
        <w:rPr>
          <w:color w:val="000000"/>
          <w:sz w:val="28"/>
          <w:szCs w:val="28"/>
        </w:rPr>
        <w:t>организация, осуществляющая кли</w:t>
      </w:r>
      <w:r w:rsidR="00C84F7C" w:rsidRPr="00D72F66">
        <w:rPr>
          <w:color w:val="000000"/>
          <w:sz w:val="28"/>
          <w:szCs w:val="28"/>
        </w:rPr>
        <w:t>ринг по срочным сделкам, не вправе совмещать его с клирингом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по иным сделкам с ценными бумагами (п.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9</w:t>
      </w:r>
      <w:r w:rsidR="00C84F7C" w:rsidRPr="00D72F66">
        <w:rPr>
          <w:color w:val="000000"/>
          <w:sz w:val="28"/>
          <w:szCs w:val="28"/>
        </w:rPr>
        <w:t>.1 Положения).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Организации, осуществляющие клиринг по ценным бумагам.</w:t>
      </w:r>
      <w:r w:rsidR="008855EA" w:rsidRPr="00D72F66">
        <w:rPr>
          <w:color w:val="000000"/>
          <w:sz w:val="28"/>
          <w:szCs w:val="28"/>
        </w:rPr>
        <w:t xml:space="preserve"> В</w:t>
      </w:r>
      <w:r w:rsidRPr="00D72F66">
        <w:rPr>
          <w:color w:val="000000"/>
          <w:sz w:val="28"/>
          <w:szCs w:val="28"/>
        </w:rPr>
        <w:t xml:space="preserve"> связи с расчетами по опера</w:t>
      </w:r>
      <w:r w:rsidR="008855EA" w:rsidRPr="00D72F66">
        <w:rPr>
          <w:color w:val="000000"/>
          <w:sz w:val="28"/>
          <w:szCs w:val="28"/>
        </w:rPr>
        <w:t>циям с ценными бумагами принима</w:t>
      </w:r>
      <w:r w:rsidRPr="00D72F66">
        <w:rPr>
          <w:color w:val="000000"/>
          <w:sz w:val="28"/>
          <w:szCs w:val="28"/>
        </w:rPr>
        <w:t>ют к исполнению подготовленные при определении взаимных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обязательств бухгалтерские документы на основании их договоров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 участниками рынка ценных бумаг, для которых производятся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расчеты. Клиринговая организация, осуществляющая расчеты по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сделкам с ценными бумагами, обязана формировать специальные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фонды для снижения рисков н</w:t>
      </w:r>
      <w:r w:rsidR="008855EA" w:rsidRPr="00D72F66">
        <w:rPr>
          <w:color w:val="000000"/>
          <w:sz w:val="28"/>
          <w:szCs w:val="28"/>
        </w:rPr>
        <w:t>еисполнения сделок с ценными бу</w:t>
      </w:r>
      <w:r w:rsidRPr="00D72F66">
        <w:rPr>
          <w:color w:val="000000"/>
          <w:sz w:val="28"/>
          <w:szCs w:val="28"/>
        </w:rPr>
        <w:t>магами. Минимальный размер специальных фондов клиринговых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организаций устанавливае</w:t>
      </w:r>
      <w:r w:rsidR="008855EA" w:rsidRPr="00D72F66">
        <w:rPr>
          <w:color w:val="000000"/>
          <w:sz w:val="28"/>
          <w:szCs w:val="28"/>
        </w:rPr>
        <w:t>тся федеральным органом исполни</w:t>
      </w:r>
      <w:r w:rsidRPr="00D72F66">
        <w:rPr>
          <w:color w:val="000000"/>
          <w:sz w:val="28"/>
          <w:szCs w:val="28"/>
        </w:rPr>
        <w:t>тельной власти по рынку цен</w:t>
      </w:r>
      <w:r w:rsidR="008855EA" w:rsidRPr="00D72F66">
        <w:rPr>
          <w:color w:val="000000"/>
          <w:sz w:val="28"/>
          <w:szCs w:val="28"/>
        </w:rPr>
        <w:t>ных бумаг по согласованию с Бан</w:t>
      </w:r>
      <w:r w:rsidRPr="00D72F66">
        <w:rPr>
          <w:color w:val="000000"/>
          <w:sz w:val="28"/>
          <w:szCs w:val="28"/>
        </w:rPr>
        <w:t>ком России.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Клиринговая организация об</w:t>
      </w:r>
      <w:r w:rsidR="008855EA" w:rsidRPr="00D72F66">
        <w:rPr>
          <w:color w:val="000000"/>
          <w:sz w:val="28"/>
          <w:szCs w:val="28"/>
        </w:rPr>
        <w:t>язана утвердить правила осущест</w:t>
      </w:r>
      <w:r w:rsidRPr="00D72F66">
        <w:rPr>
          <w:color w:val="000000"/>
          <w:sz w:val="28"/>
          <w:szCs w:val="28"/>
        </w:rPr>
        <w:t>вления клиринговой деятельности, а также регистрировать их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(правила), изменения и дополнения в них в федеральном органе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исполнительной власти по рынку ценных бумаг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6</w:t>
      </w:r>
      <w:r w:rsidRPr="00D72F66">
        <w:rPr>
          <w:color w:val="000000"/>
          <w:sz w:val="28"/>
          <w:szCs w:val="28"/>
        </w:rPr>
        <w:t xml:space="preserve"> Закона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рынке ценных бумаг).</w:t>
      </w:r>
    </w:p>
    <w:p w:rsidR="00C84F7C" w:rsidRPr="00D72F66" w:rsidRDefault="008855EA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Депозитарий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профессион</w:t>
      </w:r>
      <w:r w:rsidRPr="00D72F66">
        <w:rPr>
          <w:color w:val="000000"/>
          <w:sz w:val="28"/>
          <w:szCs w:val="28"/>
        </w:rPr>
        <w:t>альный участник рынка ценных бу</w:t>
      </w:r>
      <w:r w:rsidR="00C84F7C" w:rsidRPr="00D72F66">
        <w:rPr>
          <w:color w:val="000000"/>
          <w:sz w:val="28"/>
          <w:szCs w:val="28"/>
        </w:rPr>
        <w:t>маг, осуществляющий депозитарную деятельность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7</w:t>
      </w:r>
      <w:r w:rsidR="00C84F7C" w:rsidRPr="00D72F66">
        <w:rPr>
          <w:color w:val="000000"/>
          <w:sz w:val="28"/>
          <w:szCs w:val="28"/>
        </w:rPr>
        <w:t xml:space="preserve"> Закона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о рынке ценных бумаг). Депозитарной деятельностью признается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оказание услуг по хранению сертификатов ценных бумаг и (или)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учету и переходу прав на ценны</w:t>
      </w:r>
      <w:r w:rsidRPr="00D72F66">
        <w:rPr>
          <w:color w:val="000000"/>
          <w:sz w:val="28"/>
          <w:szCs w:val="28"/>
        </w:rPr>
        <w:t>е бумаги. Лицо, пользующееся ус</w:t>
      </w:r>
      <w:r w:rsidR="00C84F7C" w:rsidRPr="00D72F66">
        <w:rPr>
          <w:color w:val="000000"/>
          <w:sz w:val="28"/>
          <w:szCs w:val="28"/>
        </w:rPr>
        <w:t>лугами депозитария по хранению ценных бумаг и (или) учету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прав на ценные бумаги, именуе</w:t>
      </w:r>
      <w:r w:rsidRPr="00D72F66">
        <w:rPr>
          <w:color w:val="000000"/>
          <w:sz w:val="28"/>
          <w:szCs w:val="28"/>
        </w:rPr>
        <w:t>тся депонентом. Итак, депозитар</w:t>
      </w:r>
      <w:r w:rsidR="00C84F7C" w:rsidRPr="00D72F66">
        <w:rPr>
          <w:color w:val="000000"/>
          <w:sz w:val="28"/>
          <w:szCs w:val="28"/>
        </w:rPr>
        <w:t>ная деятельность есть деятельность по оказанию услуг, а договор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между депозитарием и депонент</w:t>
      </w:r>
      <w:r w:rsidRPr="00D72F66">
        <w:rPr>
          <w:color w:val="000000"/>
          <w:sz w:val="28"/>
          <w:szCs w:val="28"/>
        </w:rPr>
        <w:t>ом следует рассматривать как до</w:t>
      </w:r>
      <w:r w:rsidR="00C84F7C" w:rsidRPr="00D72F66">
        <w:rPr>
          <w:color w:val="000000"/>
          <w:sz w:val="28"/>
          <w:szCs w:val="28"/>
        </w:rPr>
        <w:t>говор возмездного оказания услуг (гл.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3</w:t>
      </w:r>
      <w:r w:rsidR="00C84F7C" w:rsidRPr="00D72F66">
        <w:rPr>
          <w:color w:val="000000"/>
          <w:sz w:val="28"/>
          <w:szCs w:val="28"/>
        </w:rPr>
        <w:t>9 ГК).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Договор между депозитарием и депонентом, регулирующий их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отношения в процессе депозитар</w:t>
      </w:r>
      <w:r w:rsidR="008855EA" w:rsidRPr="00D72F66">
        <w:rPr>
          <w:color w:val="000000"/>
          <w:sz w:val="28"/>
          <w:szCs w:val="28"/>
        </w:rPr>
        <w:t>ной деятельности, называется де</w:t>
      </w:r>
      <w:r w:rsidRPr="00D72F66">
        <w:rPr>
          <w:color w:val="000000"/>
          <w:sz w:val="28"/>
          <w:szCs w:val="28"/>
        </w:rPr>
        <w:t>позитарным договором (договором о счете депо). Депозитарный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договор должен быть заключен в письменн</w:t>
      </w:r>
      <w:r w:rsidR="008855EA" w:rsidRPr="00D72F66">
        <w:rPr>
          <w:color w:val="000000"/>
          <w:sz w:val="28"/>
          <w:szCs w:val="28"/>
        </w:rPr>
        <w:t>ой форме. Депозита</w:t>
      </w:r>
      <w:r w:rsidRPr="00D72F66">
        <w:rPr>
          <w:color w:val="000000"/>
          <w:sz w:val="28"/>
          <w:szCs w:val="28"/>
        </w:rPr>
        <w:t>рий обязан утвердить условия осуществления им депозитарной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деятельности, являющиеся н</w:t>
      </w:r>
      <w:r w:rsidR="008855EA" w:rsidRPr="00D72F66">
        <w:rPr>
          <w:color w:val="000000"/>
          <w:sz w:val="28"/>
          <w:szCs w:val="28"/>
        </w:rPr>
        <w:t>еотъемлемой составной частью за</w:t>
      </w:r>
      <w:r w:rsidRPr="00D72F66">
        <w:rPr>
          <w:color w:val="000000"/>
          <w:sz w:val="28"/>
          <w:szCs w:val="28"/>
        </w:rPr>
        <w:t>ключенного депозитарного договора.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Заключение депозитарного д</w:t>
      </w:r>
      <w:r w:rsidR="008855EA" w:rsidRPr="00D72F66">
        <w:rPr>
          <w:color w:val="000000"/>
          <w:sz w:val="28"/>
          <w:szCs w:val="28"/>
        </w:rPr>
        <w:t>оговора не влечет за собой пере</w:t>
      </w:r>
      <w:r w:rsidRPr="00D72F66">
        <w:rPr>
          <w:color w:val="000000"/>
          <w:sz w:val="28"/>
          <w:szCs w:val="28"/>
        </w:rPr>
        <w:t>ход к депозитарию права собс</w:t>
      </w:r>
      <w:r w:rsidR="008855EA" w:rsidRPr="00D72F66">
        <w:rPr>
          <w:color w:val="000000"/>
          <w:sz w:val="28"/>
          <w:szCs w:val="28"/>
        </w:rPr>
        <w:t>твенности на ценные бумаги депо</w:t>
      </w:r>
      <w:r w:rsidRPr="00D72F66">
        <w:rPr>
          <w:color w:val="000000"/>
          <w:sz w:val="28"/>
          <w:szCs w:val="28"/>
        </w:rPr>
        <w:t>нента. Депозитарий не имеет</w:t>
      </w:r>
      <w:r w:rsidR="008855EA" w:rsidRPr="00D72F66">
        <w:rPr>
          <w:color w:val="000000"/>
          <w:sz w:val="28"/>
          <w:szCs w:val="28"/>
        </w:rPr>
        <w:t xml:space="preserve"> права распоряжаться ценными бу</w:t>
      </w:r>
      <w:r w:rsidRPr="00D72F66">
        <w:rPr>
          <w:color w:val="000000"/>
          <w:sz w:val="28"/>
          <w:szCs w:val="28"/>
        </w:rPr>
        <w:t>магами депонента, управлять ими или осуществлять от имени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депонента любые действия с </w:t>
      </w:r>
      <w:r w:rsidR="008855EA" w:rsidRPr="00D72F66">
        <w:rPr>
          <w:color w:val="000000"/>
          <w:sz w:val="28"/>
          <w:szCs w:val="28"/>
        </w:rPr>
        <w:t>ценными бумагами, кроме осущест</w:t>
      </w:r>
      <w:r w:rsidRPr="00D72F66">
        <w:rPr>
          <w:color w:val="000000"/>
          <w:sz w:val="28"/>
          <w:szCs w:val="28"/>
        </w:rPr>
        <w:t>вляемых по поручению депонента в случаях, предусмотренных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депозитарным договором. Депозитарий не вправе обусловливать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заключение депозитарного д</w:t>
      </w:r>
      <w:r w:rsidR="008855EA" w:rsidRPr="00D72F66">
        <w:rPr>
          <w:color w:val="000000"/>
          <w:sz w:val="28"/>
          <w:szCs w:val="28"/>
        </w:rPr>
        <w:t>оговора с депонентом отказом по</w:t>
      </w:r>
      <w:r w:rsidRPr="00D72F66">
        <w:rPr>
          <w:color w:val="000000"/>
          <w:sz w:val="28"/>
          <w:szCs w:val="28"/>
        </w:rPr>
        <w:t>следнего хотя бы от одного и</w:t>
      </w:r>
      <w:r w:rsidR="008855EA" w:rsidRPr="00D72F66">
        <w:rPr>
          <w:color w:val="000000"/>
          <w:sz w:val="28"/>
          <w:szCs w:val="28"/>
        </w:rPr>
        <w:t>з прав, закрепленных ценными бу</w:t>
      </w:r>
      <w:r w:rsidRPr="00D72F66">
        <w:rPr>
          <w:color w:val="000000"/>
          <w:sz w:val="28"/>
          <w:szCs w:val="28"/>
        </w:rPr>
        <w:t>магами. Депозитарий несет</w:t>
      </w:r>
      <w:r w:rsidR="008855EA" w:rsidRPr="00D72F66">
        <w:rPr>
          <w:color w:val="000000"/>
          <w:sz w:val="28"/>
          <w:szCs w:val="28"/>
        </w:rPr>
        <w:t xml:space="preserve"> гражданско-правовую ответствен</w:t>
      </w:r>
      <w:r w:rsidRPr="00D72F66">
        <w:rPr>
          <w:color w:val="000000"/>
          <w:sz w:val="28"/>
          <w:szCs w:val="28"/>
        </w:rPr>
        <w:t>ность за сохранность депонир</w:t>
      </w:r>
      <w:r w:rsidR="008855EA" w:rsidRPr="00D72F66">
        <w:rPr>
          <w:color w:val="000000"/>
          <w:sz w:val="28"/>
          <w:szCs w:val="28"/>
        </w:rPr>
        <w:t>ованных у него сертификатов цен</w:t>
      </w:r>
      <w:r w:rsidRPr="00D72F66">
        <w:rPr>
          <w:color w:val="000000"/>
          <w:sz w:val="28"/>
          <w:szCs w:val="28"/>
        </w:rPr>
        <w:t>ных бумаг.</w:t>
      </w:r>
    </w:p>
    <w:p w:rsidR="008855EA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На ценные бумаги депоне</w:t>
      </w:r>
      <w:r w:rsidR="008855EA" w:rsidRPr="00D72F66">
        <w:rPr>
          <w:color w:val="000000"/>
          <w:sz w:val="28"/>
          <w:szCs w:val="28"/>
        </w:rPr>
        <w:t>нтов не может быть обращено взы</w:t>
      </w:r>
      <w:r w:rsidRPr="00D72F66">
        <w:rPr>
          <w:color w:val="000000"/>
          <w:sz w:val="28"/>
          <w:szCs w:val="28"/>
        </w:rPr>
        <w:t>скание по обязательствам депозитария.</w:t>
      </w:r>
      <w:r w:rsidR="00B867A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 силу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7</w:t>
      </w:r>
      <w:r w:rsidRPr="00D72F66">
        <w:rPr>
          <w:color w:val="000000"/>
          <w:sz w:val="28"/>
          <w:szCs w:val="28"/>
        </w:rPr>
        <w:t xml:space="preserve"> Закона о рынке ценных бумаг депозитарий имеет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право на основании соглашений с </w:t>
      </w:r>
      <w:r w:rsidR="008855EA" w:rsidRPr="00D72F66">
        <w:rPr>
          <w:color w:val="000000"/>
          <w:sz w:val="28"/>
          <w:szCs w:val="28"/>
        </w:rPr>
        <w:t>другими депозитариями при</w:t>
      </w:r>
      <w:r w:rsidRPr="00D72F66">
        <w:rPr>
          <w:color w:val="000000"/>
          <w:sz w:val="28"/>
          <w:szCs w:val="28"/>
        </w:rPr>
        <w:t>влекать их к исполнению своих</w:t>
      </w:r>
      <w:r w:rsidR="008855EA" w:rsidRPr="00D72F66">
        <w:rPr>
          <w:color w:val="000000"/>
          <w:sz w:val="28"/>
          <w:szCs w:val="28"/>
        </w:rPr>
        <w:t xml:space="preserve"> обязанностей по хранению серти</w:t>
      </w:r>
      <w:r w:rsidRPr="00D72F66">
        <w:rPr>
          <w:color w:val="000000"/>
          <w:sz w:val="28"/>
          <w:szCs w:val="28"/>
        </w:rPr>
        <w:t>фикатов ценных бумаг и (или)</w:t>
      </w:r>
      <w:r w:rsidR="008855EA" w:rsidRPr="00D72F66">
        <w:rPr>
          <w:color w:val="000000"/>
          <w:sz w:val="28"/>
          <w:szCs w:val="28"/>
        </w:rPr>
        <w:t xml:space="preserve"> учету прав на ценные бумаги де</w:t>
      </w:r>
      <w:r w:rsidRPr="00D72F66">
        <w:rPr>
          <w:color w:val="000000"/>
          <w:sz w:val="28"/>
          <w:szCs w:val="28"/>
        </w:rPr>
        <w:t>понентов (</w:t>
      </w:r>
      <w:r w:rsidR="00D72F66">
        <w:rPr>
          <w:color w:val="000000"/>
          <w:sz w:val="28"/>
          <w:szCs w:val="28"/>
        </w:rPr>
        <w:t>т.е.</w:t>
      </w:r>
      <w:r w:rsidRPr="00D72F66">
        <w:rPr>
          <w:color w:val="000000"/>
          <w:sz w:val="28"/>
          <w:szCs w:val="28"/>
        </w:rPr>
        <w:t xml:space="preserve"> становиться депонентом другого депозитария или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принимать в качестве депонента другой депозитарий), если это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прямо не запрещено депозитарным договором.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Если депонентом одного деп</w:t>
      </w:r>
      <w:r w:rsidR="008855EA" w:rsidRPr="00D72F66">
        <w:rPr>
          <w:color w:val="000000"/>
          <w:sz w:val="28"/>
          <w:szCs w:val="28"/>
        </w:rPr>
        <w:t>озитария является другой депози</w:t>
      </w:r>
      <w:r w:rsidRPr="00D72F66">
        <w:rPr>
          <w:color w:val="000000"/>
          <w:sz w:val="28"/>
          <w:szCs w:val="28"/>
        </w:rPr>
        <w:t>тарий, то депозитарный догово</w:t>
      </w:r>
      <w:r w:rsidR="008855EA" w:rsidRPr="00D72F66">
        <w:rPr>
          <w:color w:val="000000"/>
          <w:sz w:val="28"/>
          <w:szCs w:val="28"/>
        </w:rPr>
        <w:t>р между ними должен предусматри</w:t>
      </w:r>
      <w:r w:rsidRPr="00D72F66">
        <w:rPr>
          <w:color w:val="000000"/>
          <w:sz w:val="28"/>
          <w:szCs w:val="28"/>
        </w:rPr>
        <w:t>вать процедуру получения в сл</w:t>
      </w:r>
      <w:r w:rsidR="008855EA" w:rsidRPr="00D72F66">
        <w:rPr>
          <w:color w:val="000000"/>
          <w:sz w:val="28"/>
          <w:szCs w:val="28"/>
        </w:rPr>
        <w:t>учаях, предусмотренных законода</w:t>
      </w:r>
      <w:r w:rsidRPr="00D72F66">
        <w:rPr>
          <w:color w:val="000000"/>
          <w:sz w:val="28"/>
          <w:szCs w:val="28"/>
        </w:rPr>
        <w:t>тельством, информации о владельцах ценных бумаг, учет которых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ведется в депозитарии-депоненте, </w:t>
      </w:r>
      <w:r w:rsidR="008855EA" w:rsidRPr="00D72F66">
        <w:rPr>
          <w:color w:val="000000"/>
          <w:sz w:val="28"/>
          <w:szCs w:val="28"/>
        </w:rPr>
        <w:t>а также в его депозитариях-депо</w:t>
      </w:r>
      <w:r w:rsidRPr="00D72F66">
        <w:rPr>
          <w:color w:val="000000"/>
          <w:sz w:val="28"/>
          <w:szCs w:val="28"/>
        </w:rPr>
        <w:t>нентах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7</w:t>
      </w:r>
      <w:r w:rsidRPr="00D72F66">
        <w:rPr>
          <w:color w:val="000000"/>
          <w:sz w:val="28"/>
          <w:szCs w:val="28"/>
        </w:rPr>
        <w:t xml:space="preserve"> Закона).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Интересно правило о существенных условиях депозитарного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договора. В силу 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 xml:space="preserve">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4</w:t>
      </w:r>
      <w:r w:rsidRPr="00D72F66">
        <w:rPr>
          <w:color w:val="000000"/>
          <w:sz w:val="28"/>
          <w:szCs w:val="28"/>
        </w:rPr>
        <w:t>32</w:t>
      </w:r>
      <w:r w:rsidR="008855EA" w:rsidRPr="00D72F66">
        <w:rPr>
          <w:color w:val="000000"/>
          <w:sz w:val="28"/>
          <w:szCs w:val="28"/>
        </w:rPr>
        <w:t xml:space="preserve"> ГК существенными являются усло</w:t>
      </w:r>
      <w:r w:rsidRPr="00D72F66">
        <w:rPr>
          <w:color w:val="000000"/>
          <w:sz w:val="28"/>
          <w:szCs w:val="28"/>
        </w:rPr>
        <w:t>вия о предмете договора, условия, которые названы в законе или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иных правовых актах как суще</w:t>
      </w:r>
      <w:r w:rsidR="008855EA" w:rsidRPr="00D72F66">
        <w:rPr>
          <w:color w:val="000000"/>
          <w:sz w:val="28"/>
          <w:szCs w:val="28"/>
        </w:rPr>
        <w:t>ственные или необходимые для до</w:t>
      </w:r>
      <w:r w:rsidRPr="00D72F66">
        <w:rPr>
          <w:color w:val="000000"/>
          <w:sz w:val="28"/>
          <w:szCs w:val="28"/>
        </w:rPr>
        <w:t>говоров данного вида, а также вс</w:t>
      </w:r>
      <w:r w:rsidR="008855EA" w:rsidRPr="00D72F66">
        <w:rPr>
          <w:color w:val="000000"/>
          <w:sz w:val="28"/>
          <w:szCs w:val="28"/>
        </w:rPr>
        <w:t>е те условия, относительно кото</w:t>
      </w:r>
      <w:r w:rsidRPr="00D72F66">
        <w:rPr>
          <w:color w:val="000000"/>
          <w:sz w:val="28"/>
          <w:szCs w:val="28"/>
        </w:rPr>
        <w:t>рых по заявлению одной из с</w:t>
      </w:r>
      <w:r w:rsidR="008855EA" w:rsidRPr="00D72F66">
        <w:rPr>
          <w:color w:val="000000"/>
          <w:sz w:val="28"/>
          <w:szCs w:val="28"/>
        </w:rPr>
        <w:t>торон должно быть достигнуто со</w:t>
      </w:r>
      <w:r w:rsidRPr="00D72F66">
        <w:rPr>
          <w:color w:val="000000"/>
          <w:sz w:val="28"/>
          <w:szCs w:val="28"/>
        </w:rPr>
        <w:t>глашение. В этом контексте п</w:t>
      </w:r>
      <w:r w:rsidR="008855EA" w:rsidRPr="00D72F66">
        <w:rPr>
          <w:color w:val="000000"/>
          <w:sz w:val="28"/>
          <w:szCs w:val="28"/>
        </w:rPr>
        <w:t>равило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7</w:t>
      </w:r>
      <w:r w:rsidR="008855EA" w:rsidRPr="00D72F66">
        <w:rPr>
          <w:color w:val="000000"/>
          <w:sz w:val="28"/>
          <w:szCs w:val="28"/>
        </w:rPr>
        <w:t xml:space="preserve"> Закона о рынке цен</w:t>
      </w:r>
      <w:r w:rsidRPr="00D72F66">
        <w:rPr>
          <w:color w:val="000000"/>
          <w:sz w:val="28"/>
          <w:szCs w:val="28"/>
        </w:rPr>
        <w:t>ных бумаг содержит дополнительный перечень существенных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условии депозитарного договора. К ним относятся: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а) однозначное определение</w:t>
      </w:r>
      <w:r w:rsidR="008855EA" w:rsidRPr="00D72F66">
        <w:rPr>
          <w:color w:val="000000"/>
          <w:sz w:val="28"/>
          <w:szCs w:val="28"/>
        </w:rPr>
        <w:t xml:space="preserve"> предмета договора: предоставле</w:t>
      </w:r>
      <w:r w:rsidRPr="00D72F66">
        <w:rPr>
          <w:color w:val="000000"/>
          <w:sz w:val="28"/>
          <w:szCs w:val="28"/>
        </w:rPr>
        <w:t>ние услуг по хранению сертификатов ценных бумаг и (или) учету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прав на ценные бумаги;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б) порядок передачи депонентом депозитарию информации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распоряжении депонирован</w:t>
      </w:r>
      <w:r w:rsidR="008855EA" w:rsidRPr="00D72F66">
        <w:rPr>
          <w:color w:val="000000"/>
          <w:sz w:val="28"/>
          <w:szCs w:val="28"/>
        </w:rPr>
        <w:t>ными в депозитарии ценными бума</w:t>
      </w:r>
      <w:r w:rsidRPr="00D72F66">
        <w:rPr>
          <w:color w:val="000000"/>
          <w:sz w:val="28"/>
          <w:szCs w:val="28"/>
        </w:rPr>
        <w:t>гами депонента;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в) срок действия договора;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г) размер и порядок оплаты услуг депозитария, предус</w:t>
      </w:r>
      <w:r w:rsidR="008855EA" w:rsidRPr="00D72F66">
        <w:rPr>
          <w:color w:val="000000"/>
          <w:sz w:val="28"/>
          <w:szCs w:val="28"/>
        </w:rPr>
        <w:t>мотрен</w:t>
      </w:r>
      <w:r w:rsidRPr="00D72F66">
        <w:rPr>
          <w:color w:val="000000"/>
          <w:sz w:val="28"/>
          <w:szCs w:val="28"/>
        </w:rPr>
        <w:t>ных договором;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д) форма и периодичность </w:t>
      </w:r>
      <w:r w:rsidR="008855EA" w:rsidRPr="00D72F66">
        <w:rPr>
          <w:color w:val="000000"/>
          <w:sz w:val="28"/>
          <w:szCs w:val="28"/>
        </w:rPr>
        <w:t>отчетности депозитария перед де</w:t>
      </w:r>
      <w:r w:rsidRPr="00D72F66">
        <w:rPr>
          <w:color w:val="000000"/>
          <w:sz w:val="28"/>
          <w:szCs w:val="28"/>
        </w:rPr>
        <w:t>понентом;</w:t>
      </w:r>
    </w:p>
    <w:p w:rsidR="008855EA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е) обязанности депозитария</w:t>
      </w:r>
      <w:r w:rsidR="008855EA" w:rsidRPr="00D72F66">
        <w:rPr>
          <w:color w:val="000000"/>
          <w:sz w:val="28"/>
          <w:szCs w:val="28"/>
        </w:rPr>
        <w:t>.</w:t>
      </w:r>
    </w:p>
    <w:p w:rsidR="00C84F7C" w:rsidRPr="00D72F66" w:rsidRDefault="008855EA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 обязанности депозитария вхо</w:t>
      </w:r>
      <w:r w:rsidR="00C84F7C" w:rsidRPr="00D72F66">
        <w:rPr>
          <w:color w:val="000000"/>
          <w:sz w:val="28"/>
          <w:szCs w:val="28"/>
        </w:rPr>
        <w:t>дят: регистрация фактов обременения ценных бумаг депонента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обязательствами; ведение отдельного от других с</w:t>
      </w:r>
      <w:r w:rsidRPr="00D72F66">
        <w:rPr>
          <w:color w:val="000000"/>
          <w:sz w:val="28"/>
          <w:szCs w:val="28"/>
        </w:rPr>
        <w:t>чета депо депо</w:t>
      </w:r>
      <w:r w:rsidR="00C84F7C" w:rsidRPr="00D72F66">
        <w:rPr>
          <w:color w:val="000000"/>
          <w:sz w:val="28"/>
          <w:szCs w:val="28"/>
        </w:rPr>
        <w:t>нента с указанием даты и основания каждой операции по счету;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передача депоненту всей ин</w:t>
      </w:r>
      <w:r w:rsidRPr="00D72F66">
        <w:rPr>
          <w:color w:val="000000"/>
          <w:sz w:val="28"/>
          <w:szCs w:val="28"/>
        </w:rPr>
        <w:t>формации о ценных бумагах, полу</w:t>
      </w:r>
      <w:r w:rsidR="00C84F7C" w:rsidRPr="00D72F66">
        <w:rPr>
          <w:color w:val="000000"/>
          <w:sz w:val="28"/>
          <w:szCs w:val="28"/>
        </w:rPr>
        <w:t>ченной депозитарием от эмитент</w:t>
      </w:r>
      <w:r w:rsidRPr="00D72F66">
        <w:rPr>
          <w:color w:val="000000"/>
          <w:sz w:val="28"/>
          <w:szCs w:val="28"/>
        </w:rPr>
        <w:t>а или держателя реестра владель</w:t>
      </w:r>
      <w:r w:rsidR="00C84F7C" w:rsidRPr="00D72F66">
        <w:rPr>
          <w:color w:val="000000"/>
          <w:sz w:val="28"/>
          <w:szCs w:val="28"/>
        </w:rPr>
        <w:t>цев ценных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Депозитарий имеет право регистрироваться в системе ведения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реестра владельцев ценных бумаг</w:t>
      </w:r>
      <w:r w:rsidR="008855EA" w:rsidRPr="00D72F66">
        <w:rPr>
          <w:color w:val="000000"/>
          <w:sz w:val="28"/>
          <w:szCs w:val="28"/>
        </w:rPr>
        <w:t xml:space="preserve"> или у другого депозитария в ка</w:t>
      </w:r>
      <w:r w:rsidRPr="00D72F66">
        <w:rPr>
          <w:color w:val="000000"/>
          <w:sz w:val="28"/>
          <w:szCs w:val="28"/>
        </w:rPr>
        <w:t>честве номинального держателя в соответствии с депозитарным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договором. Более того, он (депозитарий) несет ответственность за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неисполнение или ненадлежащее исполнение своих обязанностей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по учету прав на ценные бумаг</w:t>
      </w:r>
      <w:r w:rsidR="008855EA" w:rsidRPr="00D72F66">
        <w:rPr>
          <w:color w:val="000000"/>
          <w:sz w:val="28"/>
          <w:szCs w:val="28"/>
        </w:rPr>
        <w:t>и, в том числе за полноту и пра</w:t>
      </w:r>
      <w:r w:rsidRPr="00D72F66">
        <w:rPr>
          <w:color w:val="000000"/>
          <w:sz w:val="28"/>
          <w:szCs w:val="28"/>
        </w:rPr>
        <w:t>вильность записей по счетам депо.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 соответствии с депозитарным договором он имеет право на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поступление на свой счет д</w:t>
      </w:r>
      <w:r w:rsidR="008855EA" w:rsidRPr="00D72F66">
        <w:rPr>
          <w:color w:val="000000"/>
          <w:sz w:val="28"/>
          <w:szCs w:val="28"/>
        </w:rPr>
        <w:t>оходов по ценным бумагам, храня</w:t>
      </w:r>
      <w:r w:rsidRPr="00D72F66">
        <w:rPr>
          <w:color w:val="000000"/>
          <w:sz w:val="28"/>
          <w:szCs w:val="28"/>
        </w:rPr>
        <w:t>щимся с целью перечисления на счета депонентов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7</w:t>
      </w:r>
      <w:r w:rsidRPr="00D72F66">
        <w:rPr>
          <w:color w:val="000000"/>
          <w:sz w:val="28"/>
          <w:szCs w:val="28"/>
        </w:rPr>
        <w:t xml:space="preserve"> Закона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рынке ценных бумаг).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</w:t>
      </w:r>
      <w:r w:rsidR="008855EA" w:rsidRPr="00D72F66">
        <w:rPr>
          <w:color w:val="000000"/>
          <w:sz w:val="28"/>
          <w:szCs w:val="28"/>
        </w:rPr>
        <w:t xml:space="preserve">ержатель реестра (регистратор)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8855EA" w:rsidRPr="00D72F66">
        <w:rPr>
          <w:color w:val="000000"/>
          <w:sz w:val="28"/>
          <w:szCs w:val="28"/>
        </w:rPr>
        <w:t>юридическое лицо, осу</w:t>
      </w:r>
      <w:r w:rsidRPr="00D72F66">
        <w:rPr>
          <w:color w:val="000000"/>
          <w:sz w:val="28"/>
          <w:szCs w:val="28"/>
        </w:rPr>
        <w:t>ществляющее деятельность по</w:t>
      </w:r>
      <w:r w:rsidR="008855EA" w:rsidRPr="00D72F66">
        <w:rPr>
          <w:color w:val="000000"/>
          <w:sz w:val="28"/>
          <w:szCs w:val="28"/>
        </w:rPr>
        <w:t xml:space="preserve"> ведению реестра владельцев цен</w:t>
      </w:r>
      <w:r w:rsidRPr="00D72F66">
        <w:rPr>
          <w:color w:val="000000"/>
          <w:sz w:val="28"/>
          <w:szCs w:val="28"/>
        </w:rPr>
        <w:t>ных бумаг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8</w:t>
      </w:r>
      <w:r w:rsidRPr="00D72F66">
        <w:rPr>
          <w:color w:val="000000"/>
          <w:sz w:val="28"/>
          <w:szCs w:val="28"/>
        </w:rPr>
        <w:t xml:space="preserve"> Закона о рын</w:t>
      </w:r>
      <w:r w:rsidR="008855EA" w:rsidRPr="00D72F66">
        <w:rPr>
          <w:color w:val="000000"/>
          <w:sz w:val="28"/>
          <w:szCs w:val="28"/>
        </w:rPr>
        <w:t>ке ценных бумаг). Под деятельно</w:t>
      </w:r>
      <w:r w:rsidRPr="00D72F66">
        <w:rPr>
          <w:color w:val="000000"/>
          <w:sz w:val="28"/>
          <w:szCs w:val="28"/>
        </w:rPr>
        <w:t>стью по ведению реестра владельцев ценных бумаг понимается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сбор, фиксация, обработка, хранение и предоставление данных,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составляющих систему ведения реестра владельцев ценных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Следует отметить, что держатель реестра не вправе осуществлять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сделки с ценными бумагами зарегист</w:t>
      </w:r>
      <w:r w:rsidR="008855EA" w:rsidRPr="00D72F66">
        <w:rPr>
          <w:color w:val="000000"/>
          <w:sz w:val="28"/>
          <w:szCs w:val="28"/>
        </w:rPr>
        <w:t>рированного в системе веде</w:t>
      </w:r>
      <w:r w:rsidRPr="00D72F66">
        <w:rPr>
          <w:color w:val="000000"/>
          <w:sz w:val="28"/>
          <w:szCs w:val="28"/>
        </w:rPr>
        <w:t>ния реестра владельцев ценных бумаг эмитента.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Система ведения р</w:t>
      </w:r>
      <w:r w:rsidR="008855EA" w:rsidRPr="00D72F66">
        <w:rPr>
          <w:color w:val="000000"/>
          <w:sz w:val="28"/>
          <w:szCs w:val="28"/>
        </w:rPr>
        <w:t xml:space="preserve">еестра владельцев ценных бумаг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8855EA" w:rsidRPr="00D72F66">
        <w:rPr>
          <w:color w:val="000000"/>
          <w:sz w:val="28"/>
          <w:szCs w:val="28"/>
        </w:rPr>
        <w:t>это сово</w:t>
      </w:r>
      <w:r w:rsidRPr="00D72F66">
        <w:rPr>
          <w:color w:val="000000"/>
          <w:sz w:val="28"/>
          <w:szCs w:val="28"/>
        </w:rPr>
        <w:t>купность данных, зафиксированных на бумажном носителе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(или) с использованием эл</w:t>
      </w:r>
      <w:r w:rsidR="008855EA" w:rsidRPr="00D72F66">
        <w:rPr>
          <w:color w:val="000000"/>
          <w:sz w:val="28"/>
          <w:szCs w:val="28"/>
        </w:rPr>
        <w:t>ектронной базы данных, обеспечи</w:t>
      </w:r>
      <w:r w:rsidRPr="00D72F66">
        <w:rPr>
          <w:color w:val="000000"/>
          <w:sz w:val="28"/>
          <w:szCs w:val="28"/>
        </w:rPr>
        <w:t>вающая идентификацию зарегистрированных в системе ведения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реестра владельцев ценных бум</w:t>
      </w:r>
      <w:r w:rsidR="008855EA" w:rsidRPr="00D72F66">
        <w:rPr>
          <w:color w:val="000000"/>
          <w:sz w:val="28"/>
          <w:szCs w:val="28"/>
        </w:rPr>
        <w:t>аг номинальных держателей и вла</w:t>
      </w:r>
      <w:r w:rsidRPr="00D72F66">
        <w:rPr>
          <w:color w:val="000000"/>
          <w:sz w:val="28"/>
          <w:szCs w:val="28"/>
        </w:rPr>
        <w:t>дельцев ценных бумаг и учет их прав в отношении ценных бумаг,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зарегистрированных на их имя</w:t>
      </w:r>
      <w:r w:rsidR="008855EA" w:rsidRPr="00D72F66">
        <w:rPr>
          <w:color w:val="000000"/>
          <w:sz w:val="28"/>
          <w:szCs w:val="28"/>
        </w:rPr>
        <w:t>, позволяющая получать и направ</w:t>
      </w:r>
      <w:r w:rsidRPr="00D72F66">
        <w:rPr>
          <w:color w:val="000000"/>
          <w:sz w:val="28"/>
          <w:szCs w:val="28"/>
        </w:rPr>
        <w:t>лять информацию указанным ли</w:t>
      </w:r>
      <w:r w:rsidR="008855EA" w:rsidRPr="00D72F66">
        <w:rPr>
          <w:color w:val="000000"/>
          <w:sz w:val="28"/>
          <w:szCs w:val="28"/>
        </w:rPr>
        <w:t>цам и составлять реестр владель</w:t>
      </w:r>
      <w:r w:rsidRPr="00D72F66">
        <w:rPr>
          <w:color w:val="000000"/>
          <w:sz w:val="28"/>
          <w:szCs w:val="28"/>
        </w:rPr>
        <w:t>цев ценных бумаг. Указанная система должна обеспечивать сбор 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хранение в течение установлен</w:t>
      </w:r>
      <w:r w:rsidR="008855EA" w:rsidRPr="00D72F66">
        <w:rPr>
          <w:color w:val="000000"/>
          <w:sz w:val="28"/>
          <w:szCs w:val="28"/>
        </w:rPr>
        <w:t>ных законодательством сроков ин</w:t>
      </w:r>
      <w:r w:rsidRPr="00D72F66">
        <w:rPr>
          <w:color w:val="000000"/>
          <w:sz w:val="28"/>
          <w:szCs w:val="28"/>
        </w:rPr>
        <w:t>формации о всех фактах и документах, влекущих необходимость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внесения изменений в систему ве</w:t>
      </w:r>
      <w:r w:rsidR="008855EA" w:rsidRPr="00D72F66">
        <w:rPr>
          <w:color w:val="000000"/>
          <w:sz w:val="28"/>
          <w:szCs w:val="28"/>
        </w:rPr>
        <w:t>дения реестра владельцев цен</w:t>
      </w:r>
      <w:r w:rsidRPr="00D72F66">
        <w:rPr>
          <w:color w:val="000000"/>
          <w:sz w:val="28"/>
          <w:szCs w:val="28"/>
        </w:rPr>
        <w:t>ных бумаг, и о всех действиях держателя реестра по внесению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этих изменений.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Для ценных бумаг на предъявителя система ведения реестра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владельцев ценных бумаг не ве</w:t>
      </w:r>
      <w:r w:rsidR="008855EA" w:rsidRPr="00D72F66">
        <w:rPr>
          <w:color w:val="000000"/>
          <w:sz w:val="28"/>
          <w:szCs w:val="28"/>
        </w:rPr>
        <w:t>дется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8</w:t>
      </w:r>
      <w:r w:rsidR="008855EA" w:rsidRPr="00D72F66">
        <w:rPr>
          <w:color w:val="000000"/>
          <w:sz w:val="28"/>
          <w:szCs w:val="28"/>
        </w:rPr>
        <w:t xml:space="preserve"> Закона о рынке цен</w:t>
      </w:r>
      <w:r w:rsidRPr="00D72F66">
        <w:rPr>
          <w:color w:val="000000"/>
          <w:sz w:val="28"/>
          <w:szCs w:val="28"/>
        </w:rPr>
        <w:t>ных бумаг). Следовательно, такая система действует для именных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ценных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Реестр </w:t>
      </w:r>
      <w:r w:rsidR="008855EA" w:rsidRPr="00D72F66">
        <w:rPr>
          <w:color w:val="000000"/>
          <w:sz w:val="28"/>
          <w:szCs w:val="28"/>
        </w:rPr>
        <w:t xml:space="preserve">владельцев ценных бумаг (далее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8855EA" w:rsidRPr="00D72F66">
        <w:rPr>
          <w:color w:val="000000"/>
          <w:sz w:val="28"/>
          <w:szCs w:val="28"/>
        </w:rPr>
        <w:t xml:space="preserve">реестр)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это часть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системы ведения реестра, предс</w:t>
      </w:r>
      <w:r w:rsidR="008855EA" w:rsidRPr="00D72F66">
        <w:rPr>
          <w:color w:val="000000"/>
          <w:sz w:val="28"/>
          <w:szCs w:val="28"/>
        </w:rPr>
        <w:t>тавляющая собой список зарегист</w:t>
      </w:r>
      <w:r w:rsidRPr="00D72F66">
        <w:rPr>
          <w:color w:val="000000"/>
          <w:sz w:val="28"/>
          <w:szCs w:val="28"/>
        </w:rPr>
        <w:t>рированных владельцев с указанием количества, номинальной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стоимости и категории принадл</w:t>
      </w:r>
      <w:r w:rsidR="008855EA" w:rsidRPr="00D72F66">
        <w:rPr>
          <w:color w:val="000000"/>
          <w:sz w:val="28"/>
          <w:szCs w:val="28"/>
        </w:rPr>
        <w:t>ежащих им именных ценных бу</w:t>
      </w:r>
      <w:r w:rsidRPr="00D72F66">
        <w:rPr>
          <w:color w:val="000000"/>
          <w:sz w:val="28"/>
          <w:szCs w:val="28"/>
        </w:rPr>
        <w:t>маг, составленный по состоянию на любую установленную дату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позволяющий идентифицировать этих владельцев, количество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и категорию принадлежащих </w:t>
      </w:r>
      <w:r w:rsidR="008855EA" w:rsidRPr="00D72F66">
        <w:rPr>
          <w:color w:val="000000"/>
          <w:sz w:val="28"/>
          <w:szCs w:val="28"/>
        </w:rPr>
        <w:t>им ценных бумаг. Владельцы и но</w:t>
      </w:r>
      <w:r w:rsidRPr="00D72F66">
        <w:rPr>
          <w:color w:val="000000"/>
          <w:sz w:val="28"/>
          <w:szCs w:val="28"/>
        </w:rPr>
        <w:t>минальные держатели ценных бумаг обязаны соблюдать правила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представления информации в систему ведения реестра.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Держателем реестра может</w:t>
      </w:r>
      <w:r w:rsidR="008855EA" w:rsidRPr="00D72F66">
        <w:rPr>
          <w:color w:val="000000"/>
          <w:sz w:val="28"/>
          <w:szCs w:val="28"/>
        </w:rPr>
        <w:t xml:space="preserve"> быть эмитент или профессиональ</w:t>
      </w:r>
      <w:r w:rsidRPr="00D72F66">
        <w:rPr>
          <w:color w:val="000000"/>
          <w:sz w:val="28"/>
          <w:szCs w:val="28"/>
        </w:rPr>
        <w:t>ный участник рынка ценны</w:t>
      </w:r>
      <w:r w:rsidR="008855EA" w:rsidRPr="00D72F66">
        <w:rPr>
          <w:color w:val="000000"/>
          <w:sz w:val="28"/>
          <w:szCs w:val="28"/>
        </w:rPr>
        <w:t>х бумаг, осуществляющий деятель</w:t>
      </w:r>
      <w:r w:rsidRPr="00D72F66">
        <w:rPr>
          <w:color w:val="000000"/>
          <w:sz w:val="28"/>
          <w:szCs w:val="28"/>
        </w:rPr>
        <w:t>ность по ведению реестра на основании поручения эмитента.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 случае если число владельце</w:t>
      </w:r>
      <w:r w:rsidR="008855EA" w:rsidRPr="00D72F66">
        <w:rPr>
          <w:color w:val="000000"/>
          <w:sz w:val="28"/>
          <w:szCs w:val="28"/>
        </w:rPr>
        <w:t>в превышает 500, держателем рее</w:t>
      </w:r>
      <w:r w:rsidRPr="00D72F66">
        <w:rPr>
          <w:color w:val="000000"/>
          <w:sz w:val="28"/>
          <w:szCs w:val="28"/>
        </w:rPr>
        <w:t>стра должна быть независимая спе</w:t>
      </w:r>
      <w:r w:rsidR="008855EA" w:rsidRPr="00D72F66">
        <w:rPr>
          <w:color w:val="000000"/>
          <w:sz w:val="28"/>
          <w:szCs w:val="28"/>
        </w:rPr>
        <w:t>циализированная организация, яв</w:t>
      </w:r>
      <w:r w:rsidRPr="00D72F66">
        <w:rPr>
          <w:color w:val="000000"/>
          <w:sz w:val="28"/>
          <w:szCs w:val="28"/>
        </w:rPr>
        <w:t>ляющаяся профессиональным участником рынка ценных бумаг</w:t>
      </w:r>
      <w:r w:rsidR="00FA21C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осуществляющая деятельность по ведению реестра. Регистратор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имеет право делегировать часть сво</w:t>
      </w:r>
      <w:r w:rsidR="008855EA" w:rsidRPr="00D72F66">
        <w:rPr>
          <w:color w:val="000000"/>
          <w:sz w:val="28"/>
          <w:szCs w:val="28"/>
        </w:rPr>
        <w:t>их функций по сбору инфор</w:t>
      </w:r>
      <w:r w:rsidRPr="00D72F66">
        <w:rPr>
          <w:color w:val="000000"/>
          <w:sz w:val="28"/>
          <w:szCs w:val="28"/>
        </w:rPr>
        <w:t>мации, входящей в систему вед</w:t>
      </w:r>
      <w:r w:rsidR="008855EA" w:rsidRPr="00D72F66">
        <w:rPr>
          <w:color w:val="000000"/>
          <w:sz w:val="28"/>
          <w:szCs w:val="28"/>
        </w:rPr>
        <w:t>ения реестра, другим регистрато</w:t>
      </w:r>
      <w:r w:rsidRPr="00D72F66">
        <w:rPr>
          <w:color w:val="000000"/>
          <w:sz w:val="28"/>
          <w:szCs w:val="28"/>
        </w:rPr>
        <w:t>рам. Передоверие функций не ос</w:t>
      </w:r>
      <w:r w:rsidR="008855EA" w:rsidRPr="00D72F66">
        <w:rPr>
          <w:color w:val="000000"/>
          <w:sz w:val="28"/>
          <w:szCs w:val="28"/>
        </w:rPr>
        <w:t>вобождает регистратора от ответ</w:t>
      </w:r>
      <w:r w:rsidRPr="00D72F66">
        <w:rPr>
          <w:color w:val="000000"/>
          <w:sz w:val="28"/>
          <w:szCs w:val="28"/>
        </w:rPr>
        <w:t>ственности перед эмитентом.</w:t>
      </w:r>
      <w:r w:rsidR="008855EA" w:rsidRPr="00D72F66">
        <w:rPr>
          <w:color w:val="000000"/>
          <w:sz w:val="28"/>
          <w:szCs w:val="28"/>
        </w:rPr>
        <w:t xml:space="preserve"> Таким образом, держатель реестра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это юридическое лицо. Однако в соответствии со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Закона о рынке ценных бумаг эмитент есть юридическое лицо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или органы исполнительной в</w:t>
      </w:r>
      <w:r w:rsidR="008855EA" w:rsidRPr="00D72F66">
        <w:rPr>
          <w:color w:val="000000"/>
          <w:sz w:val="28"/>
          <w:szCs w:val="28"/>
        </w:rPr>
        <w:t>ласти либо органы местного само</w:t>
      </w:r>
      <w:r w:rsidRPr="00D72F66">
        <w:rPr>
          <w:color w:val="000000"/>
          <w:sz w:val="28"/>
          <w:szCs w:val="28"/>
        </w:rPr>
        <w:t>управления, несущие от своего им</w:t>
      </w:r>
      <w:r w:rsidR="008855EA" w:rsidRPr="00D72F66">
        <w:rPr>
          <w:color w:val="000000"/>
          <w:sz w:val="28"/>
          <w:szCs w:val="28"/>
        </w:rPr>
        <w:t>ени обязательства перед владель</w:t>
      </w:r>
      <w:r w:rsidRPr="00D72F66">
        <w:rPr>
          <w:color w:val="000000"/>
          <w:sz w:val="28"/>
          <w:szCs w:val="28"/>
        </w:rPr>
        <w:t>цами ценных бумаг по осуществлению прав, закрепленных ими.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Как видим, в названном Законе имеет место разночтение между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понятиями «держатель реестра» и «эмитент».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Договор на ведение реестра</w:t>
      </w:r>
      <w:r w:rsidR="008855EA" w:rsidRPr="00D72F66">
        <w:rPr>
          <w:color w:val="000000"/>
          <w:sz w:val="28"/>
          <w:szCs w:val="28"/>
        </w:rPr>
        <w:t xml:space="preserve"> заключается только с одним юри</w:t>
      </w:r>
      <w:r w:rsidRPr="00D72F66">
        <w:rPr>
          <w:color w:val="000000"/>
          <w:sz w:val="28"/>
          <w:szCs w:val="28"/>
        </w:rPr>
        <w:t>дическим лицом. Регистратор может вести реестры владельцев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ценных бумаг неограниченного числа </w:t>
      </w:r>
      <w:r w:rsidR="008855EA" w:rsidRPr="00D72F66">
        <w:rPr>
          <w:color w:val="000000"/>
          <w:sz w:val="28"/>
          <w:szCs w:val="28"/>
        </w:rPr>
        <w:t>эмитентов (п.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="008855EA" w:rsidRPr="00D72F66">
        <w:rPr>
          <w:color w:val="000000"/>
          <w:sz w:val="28"/>
          <w:szCs w:val="28"/>
        </w:rPr>
        <w:t xml:space="preserve">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8</w:t>
      </w:r>
      <w:r w:rsidR="008855EA" w:rsidRPr="00D72F66">
        <w:rPr>
          <w:color w:val="000000"/>
          <w:sz w:val="28"/>
          <w:szCs w:val="28"/>
        </w:rPr>
        <w:t xml:space="preserve"> Зако</w:t>
      </w:r>
      <w:r w:rsidRPr="00D72F66">
        <w:rPr>
          <w:color w:val="000000"/>
          <w:sz w:val="28"/>
          <w:szCs w:val="28"/>
        </w:rPr>
        <w:t>на о рынке ценных бумаг).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Порядок ведения и требова</w:t>
      </w:r>
      <w:r w:rsidR="008855EA" w:rsidRPr="00D72F66">
        <w:rPr>
          <w:color w:val="000000"/>
          <w:sz w:val="28"/>
          <w:szCs w:val="28"/>
        </w:rPr>
        <w:t>ния, предъявляемые к системе ве</w:t>
      </w:r>
      <w:r w:rsidRPr="00D72F66">
        <w:rPr>
          <w:color w:val="000000"/>
          <w:sz w:val="28"/>
          <w:szCs w:val="28"/>
        </w:rPr>
        <w:t>дения реестра владельцев именных ценных бумаг, обязательные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для исполнения регистратора</w:t>
      </w:r>
      <w:r w:rsidR="008855EA" w:rsidRPr="00D72F66">
        <w:rPr>
          <w:color w:val="000000"/>
          <w:sz w:val="28"/>
          <w:szCs w:val="28"/>
        </w:rPr>
        <w:t>ми и эмитентами, детально регла</w:t>
      </w:r>
      <w:r w:rsidRPr="00D72F66">
        <w:rPr>
          <w:color w:val="000000"/>
          <w:sz w:val="28"/>
          <w:szCs w:val="28"/>
        </w:rPr>
        <w:t>ментированы Положением о ведении реестра владельцев именных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ценных бумаг, утвержденным</w:t>
      </w:r>
      <w:r w:rsidR="008855EA" w:rsidRPr="00D72F66">
        <w:rPr>
          <w:color w:val="000000"/>
          <w:sz w:val="28"/>
          <w:szCs w:val="28"/>
        </w:rPr>
        <w:t xml:space="preserve"> постановлением ФКЦБ РФ от 2 ок</w:t>
      </w:r>
      <w:r w:rsidRPr="00D72F66">
        <w:rPr>
          <w:color w:val="000000"/>
          <w:sz w:val="28"/>
          <w:szCs w:val="28"/>
        </w:rPr>
        <w:t>тября 1997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г</w:t>
      </w:r>
      <w:r w:rsidRPr="00D72F66">
        <w:rPr>
          <w:color w:val="000000"/>
          <w:sz w:val="28"/>
          <w:szCs w:val="28"/>
        </w:rPr>
        <w:t xml:space="preserve">. </w:t>
      </w:r>
      <w:r w:rsidR="00D72F66">
        <w:rPr>
          <w:color w:val="000000"/>
          <w:sz w:val="28"/>
          <w:szCs w:val="28"/>
        </w:rPr>
        <w:t>№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>7'. Положение не распространяется на правила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ведения реестра владельцев </w:t>
      </w:r>
      <w:r w:rsidR="008855EA" w:rsidRPr="00D72F66">
        <w:rPr>
          <w:color w:val="000000"/>
          <w:sz w:val="28"/>
          <w:szCs w:val="28"/>
        </w:rPr>
        <w:t>инвестиционных паев паевых инве</w:t>
      </w:r>
      <w:r w:rsidRPr="00D72F66">
        <w:rPr>
          <w:color w:val="000000"/>
          <w:sz w:val="28"/>
          <w:szCs w:val="28"/>
        </w:rPr>
        <w:t>стиционных фондов, которые устанавливаю</w:t>
      </w:r>
      <w:r w:rsidR="008855EA" w:rsidRPr="00D72F66">
        <w:rPr>
          <w:color w:val="000000"/>
          <w:sz w:val="28"/>
          <w:szCs w:val="28"/>
        </w:rPr>
        <w:t>тся иными актами Фе</w:t>
      </w:r>
      <w:r w:rsidRPr="00D72F66">
        <w:rPr>
          <w:color w:val="000000"/>
          <w:sz w:val="28"/>
          <w:szCs w:val="28"/>
        </w:rPr>
        <w:t>деральной комиссии по рынку ценных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Организатор </w:t>
      </w:r>
      <w:r w:rsidR="008855EA" w:rsidRPr="00D72F66">
        <w:rPr>
          <w:color w:val="000000"/>
          <w:sz w:val="28"/>
          <w:szCs w:val="28"/>
        </w:rPr>
        <w:t xml:space="preserve">торговли на рынке ценных бумаг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8855EA" w:rsidRPr="00D72F66">
        <w:rPr>
          <w:color w:val="000000"/>
          <w:sz w:val="28"/>
          <w:szCs w:val="28"/>
        </w:rPr>
        <w:t>профессиональ</w:t>
      </w:r>
      <w:r w:rsidRPr="00D72F66">
        <w:rPr>
          <w:color w:val="000000"/>
          <w:sz w:val="28"/>
          <w:szCs w:val="28"/>
        </w:rPr>
        <w:t>ный участник рынка ценных бумаг, осуществляющий деятельность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по организации торговли на рынке ценных бумаг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9</w:t>
      </w:r>
      <w:r w:rsidRPr="00D72F66">
        <w:rPr>
          <w:color w:val="000000"/>
          <w:sz w:val="28"/>
          <w:szCs w:val="28"/>
        </w:rPr>
        <w:t xml:space="preserve"> Закона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рынке ценных бумаг). Деятельностью по организации торговли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на рынке ценных бумаг призна</w:t>
      </w:r>
      <w:r w:rsidR="008855EA" w:rsidRPr="00D72F66">
        <w:rPr>
          <w:color w:val="000000"/>
          <w:sz w:val="28"/>
          <w:szCs w:val="28"/>
        </w:rPr>
        <w:t>ется предоставление услуг, непо</w:t>
      </w:r>
      <w:r w:rsidRPr="00D72F66">
        <w:rPr>
          <w:color w:val="000000"/>
          <w:sz w:val="28"/>
          <w:szCs w:val="28"/>
        </w:rPr>
        <w:t>средственно способствующих заключению гражданско-правовых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сделок с ценными бумагами ме</w:t>
      </w:r>
      <w:r w:rsidR="008855EA" w:rsidRPr="00D72F66">
        <w:rPr>
          <w:color w:val="000000"/>
          <w:sz w:val="28"/>
          <w:szCs w:val="28"/>
        </w:rPr>
        <w:t>жду участниками рынка ценных бу</w:t>
      </w:r>
      <w:r w:rsidRPr="00D72F66">
        <w:rPr>
          <w:color w:val="000000"/>
          <w:sz w:val="28"/>
          <w:szCs w:val="28"/>
        </w:rPr>
        <w:t>маг. Такую деятельность осуществляют фондовая биржа (фондовые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отделы валютных товарных бирж) и внебиржевые организаторы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торговли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>1 Закона о рынке ценных бумаг).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Организатор торговли н</w:t>
      </w:r>
      <w:r w:rsidR="008855EA" w:rsidRPr="00D72F66">
        <w:rPr>
          <w:color w:val="000000"/>
          <w:sz w:val="28"/>
          <w:szCs w:val="28"/>
        </w:rPr>
        <w:t>а рынке ценных бумаг обязан рас</w:t>
      </w:r>
      <w:r w:rsidRPr="00D72F66">
        <w:rPr>
          <w:color w:val="000000"/>
          <w:sz w:val="28"/>
          <w:szCs w:val="28"/>
        </w:rPr>
        <w:t>крыть следующую информацию любому заинтересованному лицу:</w:t>
      </w:r>
    </w:p>
    <w:p w:rsidR="00C84F7C" w:rsidRPr="00D72F66" w:rsidRDefault="00C84F7C" w:rsidP="00D72F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правила допуска участника рынка ценных бумаг к торгам;</w:t>
      </w:r>
    </w:p>
    <w:p w:rsidR="00C84F7C" w:rsidRPr="00D72F66" w:rsidRDefault="00C84F7C" w:rsidP="00D72F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правила допуска к торгам ценных бумаг;</w:t>
      </w:r>
    </w:p>
    <w:p w:rsidR="00C84F7C" w:rsidRPr="00D72F66" w:rsidRDefault="00C84F7C" w:rsidP="00D72F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правила заключения и сверки сделок;</w:t>
      </w:r>
    </w:p>
    <w:p w:rsidR="00C84F7C" w:rsidRPr="00D72F66" w:rsidRDefault="00C84F7C" w:rsidP="00D72F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правила регистрации сделок;</w:t>
      </w:r>
    </w:p>
    <w:p w:rsidR="00C84F7C" w:rsidRPr="00D72F66" w:rsidRDefault="00C84F7C" w:rsidP="00D72F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порядок исполнения сделок;</w:t>
      </w:r>
    </w:p>
    <w:p w:rsidR="00C84F7C" w:rsidRPr="00D72F66" w:rsidRDefault="00C84F7C" w:rsidP="00D72F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правила, ограничивающие манипулирование ценами;</w:t>
      </w:r>
    </w:p>
    <w:p w:rsidR="00C84F7C" w:rsidRPr="00D72F66" w:rsidRDefault="00C84F7C" w:rsidP="00D72F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расписание предоставления услуг организатором торговли на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рынке ценных бумаг;</w:t>
      </w:r>
    </w:p>
    <w:p w:rsidR="00C84F7C" w:rsidRPr="00D72F66" w:rsidRDefault="00C84F7C" w:rsidP="00D72F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регламент внесения измен</w:t>
      </w:r>
      <w:r w:rsidR="008855EA" w:rsidRPr="00D72F66">
        <w:rPr>
          <w:color w:val="000000"/>
          <w:sz w:val="28"/>
          <w:szCs w:val="28"/>
        </w:rPr>
        <w:t>ений и дополнений в вышеперечис</w:t>
      </w:r>
      <w:r w:rsidRPr="00D72F66">
        <w:rPr>
          <w:color w:val="000000"/>
          <w:sz w:val="28"/>
          <w:szCs w:val="28"/>
        </w:rPr>
        <w:t>ленные позиции;</w:t>
      </w:r>
    </w:p>
    <w:p w:rsidR="00C84F7C" w:rsidRPr="00D72F66" w:rsidRDefault="00C84F7C" w:rsidP="00D72F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список ценных бумаг, допущенных к торгам.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Кроме того, о каждой сделке, заключенной в соответствии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 установленными организатором торговли правилами, любому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заинтересованному лицу предоставляется информация:</w:t>
      </w:r>
    </w:p>
    <w:p w:rsidR="00C84F7C" w:rsidRPr="00D72F66" w:rsidRDefault="00C84F7C" w:rsidP="00D72F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дата и время заключения сделки;</w:t>
      </w:r>
    </w:p>
    <w:p w:rsidR="00C84F7C" w:rsidRPr="00D72F66" w:rsidRDefault="00C84F7C" w:rsidP="00D72F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наименование ценных бумаг, являющихся предметом сделки;</w:t>
      </w:r>
    </w:p>
    <w:p w:rsidR="00C84F7C" w:rsidRPr="00D72F66" w:rsidRDefault="00C84F7C" w:rsidP="00D72F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государственный регистр</w:t>
      </w:r>
      <w:r w:rsidR="008855EA" w:rsidRPr="00D72F66">
        <w:rPr>
          <w:color w:val="000000"/>
          <w:sz w:val="28"/>
          <w:szCs w:val="28"/>
        </w:rPr>
        <w:t>ационный номер выпуска (дополни</w:t>
      </w:r>
      <w:r w:rsidRPr="00D72F66">
        <w:rPr>
          <w:color w:val="000000"/>
          <w:sz w:val="28"/>
          <w:szCs w:val="28"/>
        </w:rPr>
        <w:t>тельного выпуска) ценных бумаг, а в случае если в соответствии с</w:t>
      </w:r>
      <w:r w:rsidR="008855EA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настоящим Законом выпуск (</w:t>
      </w:r>
      <w:r w:rsidR="008855EA" w:rsidRPr="00D72F66">
        <w:rPr>
          <w:color w:val="000000"/>
          <w:sz w:val="28"/>
          <w:szCs w:val="28"/>
        </w:rPr>
        <w:t>дополнительный выпуск) эмиссион</w:t>
      </w:r>
      <w:r w:rsidRPr="00D72F66">
        <w:rPr>
          <w:color w:val="000000"/>
          <w:sz w:val="28"/>
          <w:szCs w:val="28"/>
        </w:rPr>
        <w:t>ных ценных бумаг не по</w:t>
      </w:r>
      <w:r w:rsidR="008855EA" w:rsidRPr="00D72F66">
        <w:rPr>
          <w:color w:val="000000"/>
          <w:sz w:val="28"/>
          <w:szCs w:val="28"/>
        </w:rPr>
        <w:t xml:space="preserve">длежит государственной регистрации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идентификационный но</w:t>
      </w:r>
      <w:r w:rsidR="008855EA" w:rsidRPr="00D72F66">
        <w:rPr>
          <w:color w:val="000000"/>
          <w:sz w:val="28"/>
          <w:szCs w:val="28"/>
        </w:rPr>
        <w:t>мер такого выпуска (дополнитель</w:t>
      </w:r>
      <w:r w:rsidRPr="00D72F66">
        <w:rPr>
          <w:color w:val="000000"/>
          <w:sz w:val="28"/>
          <w:szCs w:val="28"/>
        </w:rPr>
        <w:t>ного выпуска) эмиссионных ценных бумаг;</w:t>
      </w:r>
    </w:p>
    <w:p w:rsidR="00C84F7C" w:rsidRPr="00D72F66" w:rsidRDefault="00C84F7C" w:rsidP="00D72F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цена одной ценной бумаги;</w:t>
      </w:r>
    </w:p>
    <w:p w:rsidR="00C84F7C" w:rsidRPr="00D72F66" w:rsidRDefault="00C84F7C" w:rsidP="00D72F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количество ценных бумаг.</w:t>
      </w:r>
    </w:p>
    <w:p w:rsidR="000C7431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Организатор торговли на р</w:t>
      </w:r>
      <w:r w:rsidR="000C7431" w:rsidRPr="00D72F66">
        <w:rPr>
          <w:color w:val="000000"/>
          <w:sz w:val="28"/>
          <w:szCs w:val="28"/>
        </w:rPr>
        <w:t>ынке ценных бумаг обязан регист</w:t>
      </w:r>
      <w:r w:rsidRPr="00D72F66">
        <w:rPr>
          <w:color w:val="000000"/>
          <w:sz w:val="28"/>
          <w:szCs w:val="28"/>
        </w:rPr>
        <w:t>рировать в федеральном органе исполнительной власти по рынку</w:t>
      </w:r>
      <w:r w:rsidR="000C7431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ценных бумаг документы, содержащие информацию, указанную</w:t>
      </w:r>
      <w:r w:rsidR="00FA21C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 ч.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3</w:t>
      </w:r>
      <w:r w:rsidRPr="00D72F66">
        <w:rPr>
          <w:color w:val="000000"/>
          <w:sz w:val="28"/>
          <w:szCs w:val="28"/>
        </w:rPr>
        <w:t xml:space="preserve">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>0, за исключением списка ценных бумаг, допущенных</w:t>
      </w:r>
      <w:r w:rsidR="000C7431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к торгам, а также изменения и </w:t>
      </w:r>
      <w:r w:rsidR="000C7431" w:rsidRPr="00D72F66">
        <w:rPr>
          <w:color w:val="000000"/>
          <w:sz w:val="28"/>
          <w:szCs w:val="28"/>
        </w:rPr>
        <w:t>дополнения в них. На организато</w:t>
      </w:r>
      <w:r w:rsidRPr="00D72F66">
        <w:rPr>
          <w:color w:val="000000"/>
          <w:sz w:val="28"/>
          <w:szCs w:val="28"/>
        </w:rPr>
        <w:t>ре лежит также обязанность у</w:t>
      </w:r>
      <w:r w:rsidR="000C7431" w:rsidRPr="00D72F66">
        <w:rPr>
          <w:color w:val="000000"/>
          <w:sz w:val="28"/>
          <w:szCs w:val="28"/>
        </w:rPr>
        <w:t>ведомить данный орган в установ</w:t>
      </w:r>
      <w:r w:rsidRPr="00D72F66">
        <w:rPr>
          <w:color w:val="000000"/>
          <w:sz w:val="28"/>
          <w:szCs w:val="28"/>
        </w:rPr>
        <w:t>ленном этим органом порядке о включении (об исключении)</w:t>
      </w:r>
      <w:r w:rsidR="000C7431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ценных бумаг в список (из списка) ценных бумаг, допущенных</w:t>
      </w:r>
      <w:r w:rsidR="000C7431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к торгам, не позднее следующег</w:t>
      </w:r>
      <w:r w:rsidR="000C7431" w:rsidRPr="00D72F66">
        <w:rPr>
          <w:color w:val="000000"/>
          <w:sz w:val="28"/>
          <w:szCs w:val="28"/>
        </w:rPr>
        <w:t>о дня с даты принятия соответст</w:t>
      </w:r>
      <w:r w:rsidRPr="00D72F66">
        <w:rPr>
          <w:color w:val="000000"/>
          <w:sz w:val="28"/>
          <w:szCs w:val="28"/>
        </w:rPr>
        <w:t>вующего решения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1</w:t>
      </w:r>
      <w:r w:rsidRPr="00D72F66">
        <w:rPr>
          <w:color w:val="000000"/>
          <w:sz w:val="28"/>
          <w:szCs w:val="28"/>
        </w:rPr>
        <w:t>0 Закона о рынке ценных бумаг).</w:t>
      </w:r>
    </w:p>
    <w:p w:rsidR="000C7431" w:rsidRPr="00D72F66" w:rsidRDefault="000C7431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431" w:rsidRPr="00D72F66" w:rsidRDefault="00566486" w:rsidP="00D72F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84F7C" w:rsidRPr="00D72F66">
        <w:rPr>
          <w:b/>
          <w:color w:val="000000"/>
          <w:sz w:val="28"/>
          <w:szCs w:val="28"/>
        </w:rPr>
        <w:t>Публично-правовой режим осуществления профессиональной</w:t>
      </w:r>
      <w:r w:rsidR="000C7431" w:rsidRPr="00D72F66">
        <w:rPr>
          <w:b/>
          <w:color w:val="000000"/>
          <w:sz w:val="28"/>
          <w:szCs w:val="28"/>
        </w:rPr>
        <w:t xml:space="preserve"> </w:t>
      </w:r>
      <w:r w:rsidR="00C84F7C" w:rsidRPr="00D72F66">
        <w:rPr>
          <w:b/>
          <w:color w:val="000000"/>
          <w:sz w:val="28"/>
          <w:szCs w:val="28"/>
        </w:rPr>
        <w:t>предпринимательской деятельн</w:t>
      </w:r>
      <w:r w:rsidR="00C03E6D" w:rsidRPr="00D72F66">
        <w:rPr>
          <w:b/>
          <w:color w:val="000000"/>
          <w:sz w:val="28"/>
          <w:szCs w:val="28"/>
        </w:rPr>
        <w:t>ости на рынке ценных бумаг</w:t>
      </w:r>
    </w:p>
    <w:p w:rsidR="00566486" w:rsidRDefault="00566486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F7C" w:rsidRPr="00D72F66" w:rsidRDefault="000C7431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Раз</w:t>
      </w:r>
      <w:r w:rsidR="00C84F7C" w:rsidRPr="00D72F66">
        <w:rPr>
          <w:color w:val="000000"/>
          <w:sz w:val="28"/>
          <w:szCs w:val="28"/>
        </w:rPr>
        <w:t>дел V Закона о рынке ценных бумаг посвящен регулированию</w:t>
      </w:r>
      <w:r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рынка ценных бумаг. В соответс</w:t>
      </w:r>
      <w:r w:rsidRPr="00D72F66">
        <w:rPr>
          <w:color w:val="000000"/>
          <w:sz w:val="28"/>
          <w:szCs w:val="28"/>
        </w:rPr>
        <w:t>твии со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3</w:t>
      </w:r>
      <w:r w:rsidRPr="00D72F66">
        <w:rPr>
          <w:color w:val="000000"/>
          <w:sz w:val="28"/>
          <w:szCs w:val="28"/>
        </w:rPr>
        <w:t>8 Закона государст</w:t>
      </w:r>
      <w:r w:rsidR="00C84F7C" w:rsidRPr="00D72F66">
        <w:rPr>
          <w:color w:val="000000"/>
          <w:sz w:val="28"/>
          <w:szCs w:val="28"/>
        </w:rPr>
        <w:t>венное регулирование рынка ценных бумаг осуществляется путем:</w:t>
      </w:r>
      <w:r w:rsidR="00FA21C6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а) установления обязательны</w:t>
      </w:r>
      <w:r w:rsidR="005A264F" w:rsidRPr="00D72F66">
        <w:rPr>
          <w:color w:val="000000"/>
          <w:sz w:val="28"/>
          <w:szCs w:val="28"/>
        </w:rPr>
        <w:t>х требований к деятельности про</w:t>
      </w:r>
      <w:r w:rsidR="00C84F7C" w:rsidRPr="00D72F66">
        <w:rPr>
          <w:color w:val="000000"/>
          <w:sz w:val="28"/>
          <w:szCs w:val="28"/>
        </w:rPr>
        <w:t>фессиональных участников рынка ценных бумаг и ее стандартов;</w:t>
      </w:r>
      <w:r w:rsidR="005A264F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б) государственной регистрации выпусков (дополнительных</w:t>
      </w:r>
      <w:r w:rsidR="005A264F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выпусков) эмиссионных ценн</w:t>
      </w:r>
      <w:r w:rsidR="005A264F" w:rsidRPr="00D72F66">
        <w:rPr>
          <w:color w:val="000000"/>
          <w:sz w:val="28"/>
          <w:szCs w:val="28"/>
        </w:rPr>
        <w:t>ых бумаг и проспектов ценных бу</w:t>
      </w:r>
      <w:r w:rsidR="00C84F7C" w:rsidRPr="00D72F66">
        <w:rPr>
          <w:color w:val="000000"/>
          <w:sz w:val="28"/>
          <w:szCs w:val="28"/>
        </w:rPr>
        <w:t>маг и контроля за соблюде</w:t>
      </w:r>
      <w:r w:rsidR="005A264F" w:rsidRPr="00D72F66">
        <w:rPr>
          <w:color w:val="000000"/>
          <w:sz w:val="28"/>
          <w:szCs w:val="28"/>
        </w:rPr>
        <w:t>нием эмитентами условий и обяза</w:t>
      </w:r>
      <w:r w:rsidR="00C84F7C" w:rsidRPr="00D72F66">
        <w:rPr>
          <w:color w:val="000000"/>
          <w:sz w:val="28"/>
          <w:szCs w:val="28"/>
        </w:rPr>
        <w:t>тельств, предусмотренных в них;</w:t>
      </w:r>
      <w:r w:rsidR="005A264F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в) лицензирования деятел</w:t>
      </w:r>
      <w:r w:rsidR="005A264F" w:rsidRPr="00D72F66">
        <w:rPr>
          <w:color w:val="000000"/>
          <w:sz w:val="28"/>
          <w:szCs w:val="28"/>
        </w:rPr>
        <w:t>ьности профессиональных участни</w:t>
      </w:r>
      <w:r w:rsidR="00C84F7C" w:rsidRPr="00D72F66">
        <w:rPr>
          <w:color w:val="000000"/>
          <w:sz w:val="28"/>
          <w:szCs w:val="28"/>
        </w:rPr>
        <w:t>ков рынка ценных бумаг;</w:t>
      </w:r>
      <w:r w:rsidR="005A264F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г) создания системы защиты прав владельцев и контроля за</w:t>
      </w:r>
      <w:r w:rsidR="005A264F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соблюдением их прав эмитент</w:t>
      </w:r>
      <w:r w:rsidR="005A264F" w:rsidRPr="00D72F66">
        <w:rPr>
          <w:color w:val="000000"/>
          <w:sz w:val="28"/>
          <w:szCs w:val="28"/>
        </w:rPr>
        <w:t>ами и профессиональными участни</w:t>
      </w:r>
      <w:r w:rsidR="00C84F7C" w:rsidRPr="00D72F66">
        <w:rPr>
          <w:color w:val="000000"/>
          <w:sz w:val="28"/>
          <w:szCs w:val="28"/>
        </w:rPr>
        <w:t>ками рынка ценных бумаг;</w:t>
      </w:r>
      <w:r w:rsidR="005A264F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д) запрещения и пресечени</w:t>
      </w:r>
      <w:r w:rsidR="005A264F" w:rsidRPr="00D72F66">
        <w:rPr>
          <w:color w:val="000000"/>
          <w:sz w:val="28"/>
          <w:szCs w:val="28"/>
        </w:rPr>
        <w:t>я деятельности лиц, осуществляю</w:t>
      </w:r>
      <w:r w:rsidR="00C84F7C" w:rsidRPr="00D72F66">
        <w:rPr>
          <w:color w:val="000000"/>
          <w:sz w:val="28"/>
          <w:szCs w:val="28"/>
        </w:rPr>
        <w:t>щих предпринимательскую деятельность на рынке ценных бумаг</w:t>
      </w:r>
      <w:r w:rsidR="005A264F" w:rsidRPr="00D72F66">
        <w:rPr>
          <w:color w:val="000000"/>
          <w:sz w:val="28"/>
          <w:szCs w:val="28"/>
        </w:rPr>
        <w:t xml:space="preserve"> </w:t>
      </w:r>
      <w:r w:rsidR="00C84F7C" w:rsidRPr="00D72F66">
        <w:rPr>
          <w:color w:val="000000"/>
          <w:sz w:val="28"/>
          <w:szCs w:val="28"/>
        </w:rPr>
        <w:t>без соответствующей лицензии.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Рассмотрим некоторые из названных направлений.</w:t>
      </w:r>
      <w:r w:rsidR="00FA21C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Закон о рынке ценных бум</w:t>
      </w:r>
      <w:r w:rsidR="005A264F" w:rsidRPr="00D72F66">
        <w:rPr>
          <w:color w:val="000000"/>
          <w:sz w:val="28"/>
          <w:szCs w:val="28"/>
        </w:rPr>
        <w:t>аг достаточно подробно регламен</w:t>
      </w:r>
      <w:r w:rsidRPr="00D72F66">
        <w:rPr>
          <w:color w:val="000000"/>
          <w:sz w:val="28"/>
          <w:szCs w:val="28"/>
        </w:rPr>
        <w:t>тирует статус и функции федерального органа исполнительной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власти по рынку ценных бумаг. В силу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4</w:t>
      </w:r>
      <w:r w:rsidRPr="00D72F66">
        <w:rPr>
          <w:color w:val="000000"/>
          <w:sz w:val="28"/>
          <w:szCs w:val="28"/>
        </w:rPr>
        <w:t>0 Закона федеральный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орган исполнительной власти по рынку ценных бумаг (в настоящее</w:t>
      </w:r>
      <w:r w:rsidR="005A264F" w:rsidRPr="00D72F66">
        <w:rPr>
          <w:color w:val="000000"/>
          <w:sz w:val="28"/>
          <w:szCs w:val="28"/>
        </w:rPr>
        <w:t xml:space="preserve"> время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Федеральная служба по финансовым рынкам) является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федеральным органом исполнительной власти по контролю за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деятельностью профессионал</w:t>
      </w:r>
      <w:r w:rsidR="005A264F" w:rsidRPr="00D72F66">
        <w:rPr>
          <w:color w:val="000000"/>
          <w:sz w:val="28"/>
          <w:szCs w:val="28"/>
        </w:rPr>
        <w:t>ьных участников рынка ценных бу</w:t>
      </w:r>
      <w:r w:rsidRPr="00D72F66">
        <w:rPr>
          <w:color w:val="000000"/>
          <w:sz w:val="28"/>
          <w:szCs w:val="28"/>
        </w:rPr>
        <w:t>маг через определение порядк</w:t>
      </w:r>
      <w:r w:rsidR="005A264F" w:rsidRPr="00D72F66">
        <w:rPr>
          <w:color w:val="000000"/>
          <w:sz w:val="28"/>
          <w:szCs w:val="28"/>
        </w:rPr>
        <w:t>а их деятельности и по определе</w:t>
      </w:r>
      <w:r w:rsidRPr="00D72F66">
        <w:rPr>
          <w:color w:val="000000"/>
          <w:sz w:val="28"/>
          <w:szCs w:val="28"/>
        </w:rPr>
        <w:t>нию стандартов эмиссии ценных бумаг. По</w:t>
      </w:r>
      <w:r w:rsidR="005A264F" w:rsidRPr="00D72F66">
        <w:rPr>
          <w:color w:val="000000"/>
          <w:sz w:val="28"/>
          <w:szCs w:val="28"/>
        </w:rPr>
        <w:t>становлением Прави</w:t>
      </w:r>
      <w:r w:rsidRPr="00D72F66">
        <w:rPr>
          <w:color w:val="000000"/>
          <w:sz w:val="28"/>
          <w:szCs w:val="28"/>
        </w:rPr>
        <w:t>тельства РФ от 30 июня 2004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г</w:t>
      </w:r>
      <w:r w:rsidRPr="00D72F66">
        <w:rPr>
          <w:color w:val="000000"/>
          <w:sz w:val="28"/>
          <w:szCs w:val="28"/>
        </w:rPr>
        <w:t xml:space="preserve">. </w:t>
      </w:r>
      <w:r w:rsidR="00D72F66">
        <w:rPr>
          <w:color w:val="000000"/>
          <w:sz w:val="28"/>
          <w:szCs w:val="28"/>
        </w:rPr>
        <w:t>№</w:t>
      </w:r>
      <w:r w:rsidR="00D72F66" w:rsidRPr="00D72F66">
        <w:rPr>
          <w:color w:val="000000"/>
          <w:sz w:val="28"/>
          <w:szCs w:val="28"/>
        </w:rPr>
        <w:t>3</w:t>
      </w:r>
      <w:r w:rsidRPr="00D72F66">
        <w:rPr>
          <w:color w:val="000000"/>
          <w:sz w:val="28"/>
          <w:szCs w:val="28"/>
        </w:rPr>
        <w:t>17 утверждено Положение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Федеральной службе по фин</w:t>
      </w:r>
      <w:r w:rsidR="005A264F" w:rsidRPr="00D72F66">
        <w:rPr>
          <w:color w:val="000000"/>
          <w:sz w:val="28"/>
          <w:szCs w:val="28"/>
        </w:rPr>
        <w:t>ансовым рынкам (в ред. от 14 де</w:t>
      </w:r>
      <w:r w:rsidRPr="00D72F66">
        <w:rPr>
          <w:color w:val="000000"/>
          <w:sz w:val="28"/>
          <w:szCs w:val="28"/>
        </w:rPr>
        <w:t>кабря 2006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г</w:t>
      </w:r>
      <w:r w:rsidRPr="00D72F66">
        <w:rPr>
          <w:color w:val="000000"/>
          <w:sz w:val="28"/>
          <w:szCs w:val="28"/>
        </w:rPr>
        <w:t xml:space="preserve">. </w:t>
      </w:r>
      <w:r w:rsidR="00D72F66">
        <w:rPr>
          <w:color w:val="000000"/>
          <w:sz w:val="28"/>
          <w:szCs w:val="28"/>
        </w:rPr>
        <w:t>№</w:t>
      </w:r>
      <w:r w:rsidR="00D72F66" w:rsidRPr="00D72F66">
        <w:rPr>
          <w:color w:val="000000"/>
          <w:sz w:val="28"/>
          <w:szCs w:val="28"/>
        </w:rPr>
        <w:t>7</w:t>
      </w:r>
      <w:r w:rsidRPr="00D72F66">
        <w:rPr>
          <w:color w:val="000000"/>
          <w:sz w:val="28"/>
          <w:szCs w:val="28"/>
        </w:rPr>
        <w:t>67). Дейст</w:t>
      </w:r>
      <w:r w:rsidR="005A264F" w:rsidRPr="00D72F66">
        <w:rPr>
          <w:color w:val="000000"/>
          <w:sz w:val="28"/>
          <w:szCs w:val="28"/>
        </w:rPr>
        <w:t>вие названного Положения не рас</w:t>
      </w:r>
      <w:r w:rsidRPr="00D72F66">
        <w:rPr>
          <w:color w:val="000000"/>
          <w:sz w:val="28"/>
          <w:szCs w:val="28"/>
        </w:rPr>
        <w:t xml:space="preserve">пространяется на отношения в сфере страховой, банковской </w:t>
      </w:r>
      <w:r w:rsidR="005A264F" w:rsidRPr="00D72F66">
        <w:rPr>
          <w:color w:val="000000"/>
          <w:sz w:val="28"/>
          <w:szCs w:val="28"/>
        </w:rPr>
        <w:t>и ау</w:t>
      </w:r>
      <w:r w:rsidRPr="00D72F66">
        <w:rPr>
          <w:color w:val="000000"/>
          <w:sz w:val="28"/>
          <w:szCs w:val="28"/>
        </w:rPr>
        <w:t>диторской деятельности.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Исходя из предназначени</w:t>
      </w:r>
      <w:r w:rsidR="005A264F" w:rsidRPr="00D72F66">
        <w:rPr>
          <w:color w:val="000000"/>
          <w:sz w:val="28"/>
          <w:szCs w:val="28"/>
        </w:rPr>
        <w:t>я Федеральной службы по финансо</w:t>
      </w:r>
      <w:r w:rsidRPr="00D72F66">
        <w:rPr>
          <w:color w:val="000000"/>
          <w:sz w:val="28"/>
          <w:szCs w:val="28"/>
        </w:rPr>
        <w:t>вым рынкам (ФСФР), ее функции можно условно подразделить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на две основные группы.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Общие функции, направлен</w:t>
      </w:r>
      <w:r w:rsidR="005A264F" w:rsidRPr="00D72F66">
        <w:rPr>
          <w:color w:val="000000"/>
          <w:sz w:val="28"/>
          <w:szCs w:val="28"/>
        </w:rPr>
        <w:t>ные на государственное регулиро</w:t>
      </w:r>
      <w:r w:rsidRPr="00D72F66">
        <w:rPr>
          <w:color w:val="000000"/>
          <w:sz w:val="28"/>
          <w:szCs w:val="28"/>
        </w:rPr>
        <w:t>вание отношений, складывающ</w:t>
      </w:r>
      <w:r w:rsidR="005A264F" w:rsidRPr="00D72F66">
        <w:rPr>
          <w:color w:val="000000"/>
          <w:sz w:val="28"/>
          <w:szCs w:val="28"/>
        </w:rPr>
        <w:t>ихся на рынке ценных бумаг в це</w:t>
      </w:r>
      <w:r w:rsidRPr="00D72F66">
        <w:rPr>
          <w:color w:val="000000"/>
          <w:sz w:val="28"/>
          <w:szCs w:val="28"/>
        </w:rPr>
        <w:t>лом. К их числу относятся:</w:t>
      </w:r>
      <w:r w:rsidR="00FA21C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утверждение единых требований к правилам осуществления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профессиональной деятельности с ценными бумагами;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обязательных требований к </w:t>
      </w:r>
      <w:r w:rsidR="005A264F" w:rsidRPr="00D72F66">
        <w:rPr>
          <w:color w:val="000000"/>
          <w:sz w:val="28"/>
          <w:szCs w:val="28"/>
        </w:rPr>
        <w:t>порядку ведения реестра владель</w:t>
      </w:r>
      <w:r w:rsidRPr="00D72F66">
        <w:rPr>
          <w:color w:val="000000"/>
          <w:sz w:val="28"/>
          <w:szCs w:val="28"/>
        </w:rPr>
        <w:t>цев именных ценных бумаг;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обязательных для профес</w:t>
      </w:r>
      <w:r w:rsidR="005A264F" w:rsidRPr="00D72F66">
        <w:rPr>
          <w:color w:val="000000"/>
          <w:sz w:val="28"/>
          <w:szCs w:val="28"/>
        </w:rPr>
        <w:t>сиональных участников рынка цен</w:t>
      </w:r>
      <w:r w:rsidRPr="00D72F66">
        <w:rPr>
          <w:color w:val="000000"/>
          <w:sz w:val="28"/>
          <w:szCs w:val="28"/>
        </w:rPr>
        <w:t>ных бумаг, за исключением кредитных организаций, нормативов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достаточности собственных средств и иных требований</w:t>
      </w:r>
      <w:r w:rsidR="005A264F" w:rsidRPr="00D72F66">
        <w:rPr>
          <w:color w:val="000000"/>
          <w:sz w:val="28"/>
          <w:szCs w:val="28"/>
        </w:rPr>
        <w:t>, направ</w:t>
      </w:r>
      <w:r w:rsidRPr="00D72F66">
        <w:rPr>
          <w:color w:val="000000"/>
          <w:sz w:val="28"/>
          <w:szCs w:val="28"/>
        </w:rPr>
        <w:t>ленных на снижение рисков профессиональной деятельности на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рынке ценных бумаг, а также</w:t>
      </w:r>
      <w:r w:rsidR="005A264F" w:rsidRPr="00D72F66">
        <w:rPr>
          <w:color w:val="000000"/>
          <w:sz w:val="28"/>
          <w:szCs w:val="28"/>
        </w:rPr>
        <w:t xml:space="preserve"> на исключение конфликта интере</w:t>
      </w:r>
      <w:r w:rsidRPr="00D72F66">
        <w:rPr>
          <w:color w:val="000000"/>
          <w:sz w:val="28"/>
          <w:szCs w:val="28"/>
        </w:rPr>
        <w:t>сов, в том числе при оказан</w:t>
      </w:r>
      <w:r w:rsidR="005A264F" w:rsidRPr="00D72F66">
        <w:rPr>
          <w:color w:val="000000"/>
          <w:sz w:val="28"/>
          <w:szCs w:val="28"/>
        </w:rPr>
        <w:t>ии брокером, являющимся финансо</w:t>
      </w:r>
      <w:r w:rsidRPr="00D72F66">
        <w:rPr>
          <w:color w:val="000000"/>
          <w:sz w:val="28"/>
          <w:szCs w:val="28"/>
        </w:rPr>
        <w:t>вым консультантом, услуг по размещению эмиссионных ценных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бумаг;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норм допуска ценных бумаг к их публичному размещению,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обращению, котированию и лист</w:t>
      </w:r>
      <w:r w:rsidR="005A264F" w:rsidRPr="00D72F66">
        <w:rPr>
          <w:color w:val="000000"/>
          <w:sz w:val="28"/>
          <w:szCs w:val="28"/>
        </w:rPr>
        <w:t>ингу, расчетно-депозитарной дея</w:t>
      </w:r>
      <w:r w:rsidRPr="00D72F66">
        <w:rPr>
          <w:color w:val="000000"/>
          <w:sz w:val="28"/>
          <w:szCs w:val="28"/>
        </w:rPr>
        <w:t>тельности;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порядка допуска к первичному размещению и обращению вне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территории Российской Федерации ценных бумаг, выпущенных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эмитентами, зарегистрированными в Российской Федерации, и др.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Специальные функции связанны с контролем за деятельностью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отдельных участников рынка ценных бумаг. Федеральная служба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по финансовым рынкам осуществляет следующие полномочия по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контролю и надзору в данной сфере деятельности: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а) регистрирует: выпуски </w:t>
      </w:r>
      <w:r w:rsidR="005A264F" w:rsidRPr="00D72F66">
        <w:rPr>
          <w:color w:val="000000"/>
          <w:sz w:val="28"/>
          <w:szCs w:val="28"/>
        </w:rPr>
        <w:t>(дополнительные выпуски) эмисси</w:t>
      </w:r>
      <w:r w:rsidRPr="00D72F66">
        <w:rPr>
          <w:color w:val="000000"/>
          <w:sz w:val="28"/>
          <w:szCs w:val="28"/>
        </w:rPr>
        <w:t>онных ценных бумаг и отчеты об итогах выпуска ценных бумаг, а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также проспекты ценных бумаг (за исключением государственных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 муниципальных ценных бумаг</w:t>
      </w:r>
      <w:r w:rsidR="005A264F" w:rsidRPr="00D72F66">
        <w:rPr>
          <w:color w:val="000000"/>
          <w:sz w:val="28"/>
          <w:szCs w:val="28"/>
        </w:rPr>
        <w:t>); правила доверительного управ</w:t>
      </w:r>
      <w:r w:rsidRPr="00D72F66">
        <w:rPr>
          <w:color w:val="000000"/>
          <w:sz w:val="28"/>
          <w:szCs w:val="28"/>
        </w:rPr>
        <w:t>ления паевыми инвестиционн</w:t>
      </w:r>
      <w:r w:rsidR="005A264F" w:rsidRPr="00D72F66">
        <w:rPr>
          <w:color w:val="000000"/>
          <w:sz w:val="28"/>
          <w:szCs w:val="28"/>
        </w:rPr>
        <w:t>ыми фондами, правила доверитель</w:t>
      </w:r>
      <w:r w:rsidRPr="00D72F66">
        <w:rPr>
          <w:color w:val="000000"/>
          <w:sz w:val="28"/>
          <w:szCs w:val="28"/>
        </w:rPr>
        <w:t>ного управления ипотечным покрытием, а также изменения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 них; документы профессиональных участников рынка ценных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бумаг, их саморегулируемых ор</w:t>
      </w:r>
      <w:r w:rsidR="005A264F" w:rsidRPr="00D72F66">
        <w:rPr>
          <w:color w:val="000000"/>
          <w:sz w:val="28"/>
          <w:szCs w:val="28"/>
        </w:rPr>
        <w:t>ганизаций, а также специализиро</w:t>
      </w:r>
      <w:r w:rsidRPr="00D72F66">
        <w:rPr>
          <w:color w:val="000000"/>
          <w:sz w:val="28"/>
          <w:szCs w:val="28"/>
        </w:rPr>
        <w:t>ванных депозитариев инвест</w:t>
      </w:r>
      <w:r w:rsidR="005A264F" w:rsidRPr="00D72F66">
        <w:rPr>
          <w:color w:val="000000"/>
          <w:sz w:val="28"/>
          <w:szCs w:val="28"/>
        </w:rPr>
        <w:t>иционных фондов, паевых инвести</w:t>
      </w:r>
      <w:r w:rsidRPr="00D72F66">
        <w:rPr>
          <w:color w:val="000000"/>
          <w:sz w:val="28"/>
          <w:szCs w:val="28"/>
        </w:rPr>
        <w:t>ционных фондов, которые подлежат регистрации в соответствии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с законодательством РФ;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б) осуществляет лицензир</w:t>
      </w:r>
      <w:r w:rsidR="005A264F" w:rsidRPr="00D72F66">
        <w:rPr>
          <w:color w:val="000000"/>
          <w:sz w:val="28"/>
          <w:szCs w:val="28"/>
        </w:rPr>
        <w:t>ование профессиональной деятель</w:t>
      </w:r>
      <w:r w:rsidRPr="00D72F66">
        <w:rPr>
          <w:color w:val="000000"/>
          <w:sz w:val="28"/>
          <w:szCs w:val="28"/>
        </w:rPr>
        <w:t>ности на рынке ценных бумаг, а также лицензирование других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видов деятельности, отнесенных к компетенции ФСФР;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в) приостанавливает эмиссию ценных бумаг;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г) проводит проверки эми</w:t>
      </w:r>
      <w:r w:rsidR="005A264F" w:rsidRPr="00D72F66">
        <w:rPr>
          <w:color w:val="000000"/>
          <w:sz w:val="28"/>
          <w:szCs w:val="28"/>
        </w:rPr>
        <w:t>тентов, акционерных инвестицион</w:t>
      </w:r>
      <w:r w:rsidRPr="00D72F66">
        <w:rPr>
          <w:color w:val="000000"/>
          <w:sz w:val="28"/>
          <w:szCs w:val="28"/>
        </w:rPr>
        <w:t>ных фондов, управляющих ип</w:t>
      </w:r>
      <w:r w:rsidR="005A264F" w:rsidRPr="00D72F66">
        <w:rPr>
          <w:color w:val="000000"/>
          <w:sz w:val="28"/>
          <w:szCs w:val="28"/>
        </w:rPr>
        <w:t>отечным покрытием, и специализи</w:t>
      </w:r>
      <w:r w:rsidRPr="00D72F66">
        <w:rPr>
          <w:color w:val="000000"/>
          <w:sz w:val="28"/>
          <w:szCs w:val="28"/>
        </w:rPr>
        <w:t>рованных депозитариев ипотечного покрытия;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д) выдает предписания эми</w:t>
      </w:r>
      <w:r w:rsidR="005A264F" w:rsidRPr="00D72F66">
        <w:rPr>
          <w:color w:val="000000"/>
          <w:sz w:val="28"/>
          <w:szCs w:val="28"/>
        </w:rPr>
        <w:t>тентам, профессиональным участ</w:t>
      </w:r>
      <w:r w:rsidRPr="00D72F66">
        <w:rPr>
          <w:color w:val="000000"/>
          <w:sz w:val="28"/>
          <w:szCs w:val="28"/>
        </w:rPr>
        <w:t>никам рынка ценных бумаг,</w:t>
      </w:r>
      <w:r w:rsidR="005A264F" w:rsidRPr="00D72F66">
        <w:rPr>
          <w:color w:val="000000"/>
          <w:sz w:val="28"/>
          <w:szCs w:val="28"/>
        </w:rPr>
        <w:t xml:space="preserve"> акционерным инвестиционным фон</w:t>
      </w:r>
      <w:r w:rsidRPr="00D72F66">
        <w:rPr>
          <w:color w:val="000000"/>
          <w:sz w:val="28"/>
          <w:szCs w:val="28"/>
        </w:rPr>
        <w:t>дам, управляющим компаниям акционерных инвестиционных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фондов, паевых инвестиционных фондов, специализированным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 xml:space="preserve">депозитариям акционерных инвестиционных фондов, паевых </w:t>
      </w:r>
      <w:r w:rsidR="005A264F" w:rsidRPr="00D72F66">
        <w:rPr>
          <w:color w:val="000000"/>
          <w:sz w:val="28"/>
          <w:szCs w:val="28"/>
        </w:rPr>
        <w:t>ин</w:t>
      </w:r>
      <w:r w:rsidRPr="00D72F66">
        <w:rPr>
          <w:color w:val="000000"/>
          <w:sz w:val="28"/>
          <w:szCs w:val="28"/>
        </w:rPr>
        <w:t>вестиционных фондов и ипо</w:t>
      </w:r>
      <w:r w:rsidR="005A264F" w:rsidRPr="00D72F66">
        <w:rPr>
          <w:color w:val="000000"/>
          <w:sz w:val="28"/>
          <w:szCs w:val="28"/>
        </w:rPr>
        <w:t>течным агентам, управляющим ипо</w:t>
      </w:r>
      <w:r w:rsidRPr="00D72F66">
        <w:rPr>
          <w:color w:val="000000"/>
          <w:sz w:val="28"/>
          <w:szCs w:val="28"/>
        </w:rPr>
        <w:t>течным покрытием и специал</w:t>
      </w:r>
      <w:r w:rsidR="005A264F" w:rsidRPr="00D72F66">
        <w:rPr>
          <w:color w:val="000000"/>
          <w:sz w:val="28"/>
          <w:szCs w:val="28"/>
        </w:rPr>
        <w:t>изированным депозитариям ипотеч</w:t>
      </w:r>
      <w:r w:rsidRPr="00D72F66">
        <w:rPr>
          <w:color w:val="000000"/>
          <w:sz w:val="28"/>
          <w:szCs w:val="28"/>
        </w:rPr>
        <w:t>ного покрытия, а также саморегулируемым организациям;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е) запрещает или ограничивает на срок до шести месяцев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проведение профессиональным участником отдельных операций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на рынке ценных бумаг;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ж) рассматривает факты нар</w:t>
      </w:r>
      <w:r w:rsidR="005A264F" w:rsidRPr="00D72F66">
        <w:rPr>
          <w:color w:val="000000"/>
          <w:sz w:val="28"/>
          <w:szCs w:val="28"/>
        </w:rPr>
        <w:t>ушения законодательства о товар</w:t>
      </w:r>
      <w:r w:rsidRPr="00D72F66">
        <w:rPr>
          <w:color w:val="000000"/>
          <w:sz w:val="28"/>
          <w:szCs w:val="28"/>
        </w:rPr>
        <w:t>ных биржах и принимает соответствующие решения;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з) рассматривает дела об административных правонарушениях,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отнесенные в соответствии с Кодексо</w:t>
      </w:r>
      <w:r w:rsidR="005A264F" w:rsidRPr="00D72F66">
        <w:rPr>
          <w:color w:val="000000"/>
          <w:sz w:val="28"/>
          <w:szCs w:val="28"/>
        </w:rPr>
        <w:t>м от административных пра</w:t>
      </w:r>
      <w:r w:rsidRPr="00D72F66">
        <w:rPr>
          <w:color w:val="000000"/>
          <w:sz w:val="28"/>
          <w:szCs w:val="28"/>
        </w:rPr>
        <w:t>вонарушениях к компетенции ФСФР, а также применяет меры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администр</w:t>
      </w:r>
      <w:r w:rsidR="005A264F" w:rsidRPr="00D72F66">
        <w:rPr>
          <w:color w:val="000000"/>
          <w:sz w:val="28"/>
          <w:szCs w:val="28"/>
        </w:rPr>
        <w:t>ативной ответственности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4</w:t>
      </w:r>
      <w:r w:rsidR="005A264F" w:rsidRPr="00D72F66">
        <w:rPr>
          <w:color w:val="000000"/>
          <w:sz w:val="28"/>
          <w:szCs w:val="28"/>
        </w:rPr>
        <w:t>0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>4</w:t>
      </w:r>
      <w:r w:rsidRPr="00D72F66">
        <w:rPr>
          <w:color w:val="000000"/>
          <w:sz w:val="28"/>
          <w:szCs w:val="28"/>
        </w:rPr>
        <w:t>4 Закона о рынке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ценных бумаг; п.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5</w:t>
      </w:r>
      <w:r w:rsidRPr="00D72F66">
        <w:rPr>
          <w:color w:val="000000"/>
          <w:sz w:val="28"/>
          <w:szCs w:val="28"/>
        </w:rPr>
        <w:t xml:space="preserve">, 6 Положения </w:t>
      </w:r>
      <w:r w:rsidR="00D72F66">
        <w:rPr>
          <w:color w:val="000000"/>
          <w:sz w:val="28"/>
          <w:szCs w:val="28"/>
        </w:rPr>
        <w:t>№</w:t>
      </w:r>
      <w:r w:rsidR="00D72F66" w:rsidRPr="00D72F66">
        <w:rPr>
          <w:color w:val="000000"/>
          <w:sz w:val="28"/>
          <w:szCs w:val="28"/>
        </w:rPr>
        <w:t>3</w:t>
      </w:r>
      <w:r w:rsidRPr="00D72F66">
        <w:rPr>
          <w:color w:val="000000"/>
          <w:sz w:val="28"/>
          <w:szCs w:val="28"/>
        </w:rPr>
        <w:t>17).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Лицензирование профессиональной деятельности на рынке ценных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бумаг. Согласно 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3</w:t>
      </w:r>
      <w:r w:rsidRPr="00D72F66">
        <w:rPr>
          <w:color w:val="000000"/>
          <w:sz w:val="28"/>
          <w:szCs w:val="28"/>
        </w:rPr>
        <w:t>9 Закона о рынке ценных бумаг все виды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профессиональной деятельност</w:t>
      </w:r>
      <w:r w:rsidR="005A264F" w:rsidRPr="00D72F66">
        <w:rPr>
          <w:color w:val="000000"/>
          <w:sz w:val="28"/>
          <w:szCs w:val="28"/>
        </w:rPr>
        <w:t>и на рынке ценных бумаг, указан</w:t>
      </w:r>
      <w:r w:rsidRPr="00D72F66">
        <w:rPr>
          <w:color w:val="000000"/>
          <w:sz w:val="28"/>
          <w:szCs w:val="28"/>
        </w:rPr>
        <w:t>ные в гл.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2</w:t>
      </w:r>
      <w:r w:rsidRPr="00D72F66">
        <w:rPr>
          <w:color w:val="000000"/>
          <w:sz w:val="28"/>
          <w:szCs w:val="28"/>
        </w:rPr>
        <w:t xml:space="preserve"> данного Закона, ос</w:t>
      </w:r>
      <w:r w:rsidR="005A264F" w:rsidRPr="00D72F66">
        <w:rPr>
          <w:color w:val="000000"/>
          <w:sz w:val="28"/>
          <w:szCs w:val="28"/>
        </w:rPr>
        <w:t xml:space="preserve">уществляются на основании специального разрешения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лиценз</w:t>
      </w:r>
      <w:r w:rsidR="005A264F" w:rsidRPr="00D72F66">
        <w:rPr>
          <w:color w:val="000000"/>
          <w:sz w:val="28"/>
          <w:szCs w:val="28"/>
        </w:rPr>
        <w:t>ии, выдаваемой федеральным орга</w:t>
      </w:r>
      <w:r w:rsidRPr="00D72F66">
        <w:rPr>
          <w:color w:val="000000"/>
          <w:sz w:val="28"/>
          <w:szCs w:val="28"/>
        </w:rPr>
        <w:t>ном исполнительной власти по рынку ценных бумаг. Что касается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кредитных организаций, то они осуществляют профессиональную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деятельность на рынке ценных бумаг в порядке, установленном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Законом о рынке ценных бум</w:t>
      </w:r>
      <w:r w:rsidR="005A264F" w:rsidRPr="00D72F66">
        <w:rPr>
          <w:color w:val="000000"/>
          <w:sz w:val="28"/>
          <w:szCs w:val="28"/>
        </w:rPr>
        <w:t>аг для профессиональных участни</w:t>
      </w:r>
      <w:r w:rsidRPr="00D72F66">
        <w:rPr>
          <w:color w:val="000000"/>
          <w:sz w:val="28"/>
          <w:szCs w:val="28"/>
        </w:rPr>
        <w:t>ков рынка ценных бумаг.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Дополнительным основанием для отказа в выдаче кредитной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организации лицензии на осу</w:t>
      </w:r>
      <w:r w:rsidR="005A264F" w:rsidRPr="00D72F66">
        <w:rPr>
          <w:color w:val="000000"/>
          <w:sz w:val="28"/>
          <w:szCs w:val="28"/>
        </w:rPr>
        <w:t>ществление профессиональной дея</w:t>
      </w:r>
      <w:r w:rsidRPr="00D72F66">
        <w:rPr>
          <w:color w:val="000000"/>
          <w:sz w:val="28"/>
          <w:szCs w:val="28"/>
        </w:rPr>
        <w:t>тельности на рынке ценных бум</w:t>
      </w:r>
      <w:r w:rsidR="005A264F" w:rsidRPr="00D72F66">
        <w:rPr>
          <w:color w:val="000000"/>
          <w:sz w:val="28"/>
          <w:szCs w:val="28"/>
        </w:rPr>
        <w:t>аг, ее приостановления или анну</w:t>
      </w:r>
      <w:r w:rsidRPr="00D72F66">
        <w:rPr>
          <w:color w:val="000000"/>
          <w:sz w:val="28"/>
          <w:szCs w:val="28"/>
        </w:rPr>
        <w:t>лирования является аннулиро</w:t>
      </w:r>
      <w:r w:rsidR="005A264F" w:rsidRPr="00D72F66">
        <w:rPr>
          <w:color w:val="000000"/>
          <w:sz w:val="28"/>
          <w:szCs w:val="28"/>
        </w:rPr>
        <w:t>вание или отзыв лицензии на осу</w:t>
      </w:r>
      <w:r w:rsidRPr="00D72F66">
        <w:rPr>
          <w:color w:val="000000"/>
          <w:sz w:val="28"/>
          <w:szCs w:val="28"/>
        </w:rPr>
        <w:t>ществление банковских операций, вы</w:t>
      </w:r>
      <w:r w:rsidR="005A264F" w:rsidRPr="00D72F66">
        <w:rPr>
          <w:color w:val="000000"/>
          <w:sz w:val="28"/>
          <w:szCs w:val="28"/>
        </w:rPr>
        <w:t>данной Банком России. Фе</w:t>
      </w:r>
      <w:r w:rsidRPr="00D72F66">
        <w:rPr>
          <w:color w:val="000000"/>
          <w:sz w:val="28"/>
          <w:szCs w:val="28"/>
        </w:rPr>
        <w:t>деральный орган исполнительной власти по рынку ценных бумаг,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выдавший лицензию, контроли</w:t>
      </w:r>
      <w:r w:rsidR="005A264F" w:rsidRPr="00D72F66">
        <w:rPr>
          <w:color w:val="000000"/>
          <w:sz w:val="28"/>
          <w:szCs w:val="28"/>
        </w:rPr>
        <w:t>рует деятельность профессиональ</w:t>
      </w:r>
      <w:r w:rsidRPr="00D72F66">
        <w:rPr>
          <w:color w:val="000000"/>
          <w:sz w:val="28"/>
          <w:szCs w:val="28"/>
        </w:rPr>
        <w:t>ных участников рынка ценных бумаг и принимает решение об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отзыве выданной лицензии при нарушении законодательства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о ценных бумагах.</w:t>
      </w:r>
    </w:p>
    <w:p w:rsidR="00C84F7C" w:rsidRPr="00D72F66" w:rsidRDefault="00C84F7C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Деятельность профессиональных участников рынка ценных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бумаг лицензируется тремя ви</w:t>
      </w:r>
      <w:r w:rsidR="005A264F" w:rsidRPr="00D72F66">
        <w:rPr>
          <w:color w:val="000000"/>
          <w:sz w:val="28"/>
          <w:szCs w:val="28"/>
        </w:rPr>
        <w:t>дами лицензий: лицензией профес</w:t>
      </w:r>
      <w:r w:rsidRPr="00D72F66">
        <w:rPr>
          <w:color w:val="000000"/>
          <w:sz w:val="28"/>
          <w:szCs w:val="28"/>
        </w:rPr>
        <w:t>сионального участника рынка ц</w:t>
      </w:r>
      <w:r w:rsidR="005A264F" w:rsidRPr="00D72F66">
        <w:rPr>
          <w:color w:val="000000"/>
          <w:sz w:val="28"/>
          <w:szCs w:val="28"/>
        </w:rPr>
        <w:t>енных бумаг, лицензией на осуще</w:t>
      </w:r>
      <w:r w:rsidRPr="00D72F66">
        <w:rPr>
          <w:color w:val="000000"/>
          <w:sz w:val="28"/>
          <w:szCs w:val="28"/>
        </w:rPr>
        <w:t>ствление деятельности по ведению реестра, лицензией фондовой</w:t>
      </w:r>
      <w:r w:rsidR="005A264F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биржи (ст.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3</w:t>
      </w:r>
      <w:r w:rsidRPr="00D72F66">
        <w:rPr>
          <w:color w:val="000000"/>
          <w:sz w:val="28"/>
          <w:szCs w:val="28"/>
        </w:rPr>
        <w:t>9 Закона).</w:t>
      </w:r>
    </w:p>
    <w:p w:rsidR="00CC2345" w:rsidRPr="00D72F66" w:rsidRDefault="00CC2345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3E6D" w:rsidRPr="00D72F66" w:rsidRDefault="00C03E6D" w:rsidP="00D72F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3E6D" w:rsidRDefault="00566486" w:rsidP="00D72F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Список литературы</w:t>
      </w:r>
    </w:p>
    <w:p w:rsidR="00566486" w:rsidRPr="00D72F66" w:rsidRDefault="00566486" w:rsidP="00D72F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2345" w:rsidRPr="00D72F66" w:rsidRDefault="00D72F66" w:rsidP="00566486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Губин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Правовое</w:t>
      </w:r>
      <w:r w:rsidR="00CC2345" w:rsidRPr="00D72F66">
        <w:rPr>
          <w:color w:val="000000"/>
          <w:sz w:val="28"/>
          <w:szCs w:val="28"/>
        </w:rPr>
        <w:t xml:space="preserve"> регулирование отношений на срочном рынке (рынке производных финансовых инструментов)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//</w:t>
      </w:r>
      <w:r w:rsidR="00CC2345" w:rsidRPr="00D72F66">
        <w:rPr>
          <w:color w:val="000000"/>
          <w:sz w:val="28"/>
          <w:szCs w:val="28"/>
        </w:rPr>
        <w:t xml:space="preserve"> Банковское право Российской Федерации. Особенная часть: В 2 т. Т. 2 / О</w:t>
      </w:r>
      <w:r w:rsidR="00C03E6D" w:rsidRPr="00D72F66">
        <w:rPr>
          <w:color w:val="000000"/>
          <w:sz w:val="28"/>
          <w:szCs w:val="28"/>
        </w:rPr>
        <w:t xml:space="preserve">тв. ред. </w:t>
      </w:r>
      <w:r w:rsidRPr="00D72F66">
        <w:rPr>
          <w:color w:val="000000"/>
          <w:sz w:val="28"/>
          <w:szCs w:val="28"/>
        </w:rPr>
        <w:t>Г.А.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Тосунян</w:t>
      </w:r>
      <w:r w:rsidR="00C03E6D" w:rsidRPr="00D72F66">
        <w:rPr>
          <w:color w:val="000000"/>
          <w:sz w:val="28"/>
          <w:szCs w:val="28"/>
        </w:rPr>
        <w:t>. М., 2007</w:t>
      </w:r>
      <w:r w:rsidR="00CC2345" w:rsidRPr="00D72F66">
        <w:rPr>
          <w:color w:val="000000"/>
          <w:sz w:val="28"/>
          <w:szCs w:val="28"/>
        </w:rPr>
        <w:t>.</w:t>
      </w:r>
    </w:p>
    <w:p w:rsidR="00CC2345" w:rsidRPr="00D72F66" w:rsidRDefault="00D72F66" w:rsidP="00566486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Бессарабов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Д.В.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Правовое</w:t>
      </w:r>
      <w:r w:rsidR="00CC2345" w:rsidRPr="00D72F66">
        <w:rPr>
          <w:color w:val="000000"/>
          <w:sz w:val="28"/>
          <w:szCs w:val="28"/>
        </w:rPr>
        <w:t xml:space="preserve"> положение субъектов рынка ценных бумаг. Автореф. дис</w:t>
      </w:r>
      <w:r>
        <w:rPr>
          <w:color w:val="000000"/>
          <w:sz w:val="28"/>
          <w:szCs w:val="28"/>
        </w:rPr>
        <w:t>…</w:t>
      </w:r>
      <w:r w:rsidR="00CC2345" w:rsidRPr="00D72F66">
        <w:rPr>
          <w:color w:val="000000"/>
          <w:sz w:val="28"/>
          <w:szCs w:val="28"/>
        </w:rPr>
        <w:t>. канд. юрид. наук. М., 2006.</w:t>
      </w:r>
    </w:p>
    <w:p w:rsidR="00CC2345" w:rsidRPr="00D72F66" w:rsidRDefault="00D72F66" w:rsidP="00566486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Кашырин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Правовые</w:t>
      </w:r>
      <w:r w:rsidR="00CC2345" w:rsidRPr="00D72F66">
        <w:rPr>
          <w:color w:val="000000"/>
          <w:sz w:val="28"/>
          <w:szCs w:val="28"/>
        </w:rPr>
        <w:t xml:space="preserve"> проблемы регулирования профессиональной предпринимательской деятельности на рынке ценных бумаг. Автореф. ди</w:t>
      </w:r>
      <w:r w:rsidR="00C03E6D" w:rsidRPr="00D72F6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…</w:t>
      </w:r>
      <w:r w:rsidR="00C03E6D" w:rsidRPr="00D72F66">
        <w:rPr>
          <w:color w:val="000000"/>
          <w:sz w:val="28"/>
          <w:szCs w:val="28"/>
        </w:rPr>
        <w:t>.канд. юрид. наук. М., 2008</w:t>
      </w:r>
      <w:r w:rsidR="00CC2345" w:rsidRPr="00D72F66">
        <w:rPr>
          <w:color w:val="000000"/>
          <w:sz w:val="28"/>
          <w:szCs w:val="28"/>
        </w:rPr>
        <w:t>.</w:t>
      </w:r>
    </w:p>
    <w:p w:rsidR="00C64DB3" w:rsidRPr="00D72F66" w:rsidRDefault="00C64DB3" w:rsidP="00566486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 xml:space="preserve">Ершова, </w:t>
      </w:r>
      <w:r w:rsidR="00D72F66" w:rsidRPr="00D72F66">
        <w:rPr>
          <w:color w:val="000000"/>
          <w:sz w:val="28"/>
          <w:szCs w:val="28"/>
        </w:rPr>
        <w:t>И.В.</w:t>
      </w:r>
      <w:r w:rsidR="00D72F66">
        <w:rPr>
          <w:color w:val="000000"/>
          <w:sz w:val="28"/>
          <w:szCs w:val="28"/>
        </w:rPr>
        <w:t> </w:t>
      </w:r>
      <w:r w:rsidR="00D72F66" w:rsidRPr="00D72F66">
        <w:rPr>
          <w:color w:val="000000"/>
          <w:sz w:val="28"/>
          <w:szCs w:val="28"/>
        </w:rPr>
        <w:t>Предпринимательское</w:t>
      </w:r>
      <w:r w:rsidRPr="00D72F66">
        <w:rPr>
          <w:color w:val="000000"/>
          <w:sz w:val="28"/>
          <w:szCs w:val="28"/>
        </w:rPr>
        <w:t xml:space="preserve"> право: учебник/ Инна Е80 Владимировна Ершова.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Pr="00D72F66">
        <w:rPr>
          <w:color w:val="000000"/>
          <w:sz w:val="28"/>
          <w:szCs w:val="28"/>
        </w:rPr>
        <w:t>Изд. 4</w:t>
      </w:r>
      <w:r w:rsidR="00D72F66">
        <w:rPr>
          <w:color w:val="000000"/>
          <w:sz w:val="28"/>
          <w:szCs w:val="28"/>
        </w:rPr>
        <w:t>-</w:t>
      </w:r>
      <w:r w:rsidR="00D72F66" w:rsidRPr="00D72F66">
        <w:rPr>
          <w:color w:val="000000"/>
          <w:sz w:val="28"/>
          <w:szCs w:val="28"/>
        </w:rPr>
        <w:t>е</w:t>
      </w:r>
      <w:r w:rsidRPr="00D72F66">
        <w:rPr>
          <w:color w:val="000000"/>
          <w:sz w:val="28"/>
          <w:szCs w:val="28"/>
        </w:rPr>
        <w:t>, перераб. и доп</w:t>
      </w:r>
      <w:r w:rsidR="00C03E6D" w:rsidRPr="00D72F66">
        <w:rPr>
          <w:color w:val="000000"/>
          <w:sz w:val="28"/>
          <w:szCs w:val="28"/>
        </w:rPr>
        <w:t xml:space="preserve">. </w:t>
      </w:r>
      <w:r w:rsidR="00D72F66">
        <w:rPr>
          <w:color w:val="000000"/>
          <w:sz w:val="28"/>
          <w:szCs w:val="28"/>
        </w:rPr>
        <w:t>–</w:t>
      </w:r>
      <w:r w:rsidR="00D72F66" w:rsidRPr="00D72F66">
        <w:rPr>
          <w:color w:val="000000"/>
          <w:sz w:val="28"/>
          <w:szCs w:val="28"/>
        </w:rPr>
        <w:t xml:space="preserve"> </w:t>
      </w:r>
      <w:r w:rsidR="00C03E6D" w:rsidRPr="00D72F66">
        <w:rPr>
          <w:color w:val="000000"/>
          <w:sz w:val="28"/>
          <w:szCs w:val="28"/>
        </w:rPr>
        <w:t>М.: ИД «Юриспруденция», 2008</w:t>
      </w:r>
      <w:r w:rsidRPr="00D72F66">
        <w:rPr>
          <w:color w:val="000000"/>
          <w:sz w:val="28"/>
          <w:szCs w:val="28"/>
        </w:rPr>
        <w:t>.</w:t>
      </w:r>
    </w:p>
    <w:p w:rsidR="00C03E6D" w:rsidRPr="00D72F66" w:rsidRDefault="00D72F66" w:rsidP="00566486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Попова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Предпринимательское</w:t>
      </w:r>
      <w:r w:rsidR="00C03E6D" w:rsidRPr="00D72F66">
        <w:rPr>
          <w:color w:val="000000"/>
          <w:sz w:val="28"/>
          <w:szCs w:val="28"/>
        </w:rPr>
        <w:t xml:space="preserve"> право. – М.: Норма, 2008.</w:t>
      </w:r>
    </w:p>
    <w:p w:rsidR="00C03E6D" w:rsidRPr="00D72F66" w:rsidRDefault="00D72F66" w:rsidP="00566486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72F66">
        <w:rPr>
          <w:color w:val="000000"/>
          <w:sz w:val="28"/>
          <w:szCs w:val="28"/>
        </w:rPr>
        <w:t>Гнедина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> </w:t>
      </w:r>
      <w:r w:rsidRPr="00D72F66">
        <w:rPr>
          <w:color w:val="000000"/>
          <w:sz w:val="28"/>
          <w:szCs w:val="28"/>
        </w:rPr>
        <w:t>Российское</w:t>
      </w:r>
      <w:r w:rsidR="00C03E6D" w:rsidRPr="00D72F66">
        <w:rPr>
          <w:color w:val="000000"/>
          <w:sz w:val="28"/>
          <w:szCs w:val="28"/>
        </w:rPr>
        <w:t xml:space="preserve"> предпринимательское право. – М.: Юрист, 2009.</w:t>
      </w:r>
      <w:bookmarkStart w:id="0" w:name="_GoBack"/>
      <w:bookmarkEnd w:id="0"/>
    </w:p>
    <w:sectPr w:rsidR="00C03E6D" w:rsidRPr="00D72F66" w:rsidSect="00D72F66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EF" w:rsidRDefault="00C56EEF">
      <w:r>
        <w:separator/>
      </w:r>
    </w:p>
  </w:endnote>
  <w:endnote w:type="continuationSeparator" w:id="0">
    <w:p w:rsidR="00C56EEF" w:rsidRDefault="00C5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EF" w:rsidRDefault="00C56EEF">
      <w:r>
        <w:separator/>
      </w:r>
    </w:p>
  </w:footnote>
  <w:footnote w:type="continuationSeparator" w:id="0">
    <w:p w:rsidR="00C56EEF" w:rsidRDefault="00C5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6D" w:rsidRDefault="00C03E6D" w:rsidP="00B80BD8">
    <w:pPr>
      <w:pStyle w:val="a3"/>
      <w:framePr w:wrap="around" w:vAnchor="text" w:hAnchor="margin" w:xAlign="right" w:y="1"/>
      <w:rPr>
        <w:rStyle w:val="a5"/>
      </w:rPr>
    </w:pPr>
  </w:p>
  <w:p w:rsidR="00C03E6D" w:rsidRDefault="00C03E6D" w:rsidP="00C03E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6D" w:rsidRDefault="00BA21F6" w:rsidP="00B80BD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C03E6D" w:rsidRDefault="00C03E6D" w:rsidP="00C03E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774"/>
    <w:multiLevelType w:val="hybridMultilevel"/>
    <w:tmpl w:val="BC78C8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B57216"/>
    <w:multiLevelType w:val="hybridMultilevel"/>
    <w:tmpl w:val="2CE2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CE490E"/>
    <w:multiLevelType w:val="hybridMultilevel"/>
    <w:tmpl w:val="BC1E5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8020BD"/>
    <w:multiLevelType w:val="hybridMultilevel"/>
    <w:tmpl w:val="3DC03D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7C"/>
    <w:rsid w:val="000C7431"/>
    <w:rsid w:val="00224344"/>
    <w:rsid w:val="00224BC1"/>
    <w:rsid w:val="002A3BB7"/>
    <w:rsid w:val="00322BD8"/>
    <w:rsid w:val="0041425E"/>
    <w:rsid w:val="00566486"/>
    <w:rsid w:val="005A264F"/>
    <w:rsid w:val="00622989"/>
    <w:rsid w:val="00637269"/>
    <w:rsid w:val="00660DDA"/>
    <w:rsid w:val="00801E75"/>
    <w:rsid w:val="00854DD1"/>
    <w:rsid w:val="008855EA"/>
    <w:rsid w:val="009C69C6"/>
    <w:rsid w:val="00A74B2D"/>
    <w:rsid w:val="00B80BD8"/>
    <w:rsid w:val="00B867A6"/>
    <w:rsid w:val="00BA21F6"/>
    <w:rsid w:val="00C03E6D"/>
    <w:rsid w:val="00C56EEF"/>
    <w:rsid w:val="00C64DB3"/>
    <w:rsid w:val="00C82A0F"/>
    <w:rsid w:val="00C84F7C"/>
    <w:rsid w:val="00C923F4"/>
    <w:rsid w:val="00CC2345"/>
    <w:rsid w:val="00D72F66"/>
    <w:rsid w:val="00F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A083CE-211C-4433-86FD-9D4CF53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3E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03E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5748</Words>
  <Characters>32769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Ершова, И</vt:lpstr>
    </vt:vector>
  </TitlesOfParts>
  <Company>ussr</Company>
  <LinksUpToDate>false</LinksUpToDate>
  <CharactersWithSpaces>38441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Ершова, И</dc:title>
  <dc:subject/>
  <dc:creator>user</dc:creator>
  <cp:keywords/>
  <dc:description/>
  <cp:lastModifiedBy>admin</cp:lastModifiedBy>
  <cp:revision>2</cp:revision>
  <dcterms:created xsi:type="dcterms:W3CDTF">2014-03-06T23:04:00Z</dcterms:created>
  <dcterms:modified xsi:type="dcterms:W3CDTF">2014-03-06T23:04:00Z</dcterms:modified>
</cp:coreProperties>
</file>