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13" w:rsidRDefault="00AA3813" w:rsidP="00133DF9">
      <w:pPr>
        <w:pStyle w:val="9"/>
        <w:spacing w:before="0" w:after="0" w:line="360" w:lineRule="auto"/>
        <w:ind w:firstLine="204"/>
        <w:rPr>
          <w:b/>
          <w:bCs/>
        </w:rPr>
      </w:pPr>
    </w:p>
    <w:p w:rsidR="00133DF9" w:rsidRDefault="00133DF9" w:rsidP="00133DF9">
      <w:pPr>
        <w:pStyle w:val="9"/>
        <w:spacing w:before="0" w:after="0" w:line="360" w:lineRule="auto"/>
        <w:ind w:firstLine="204"/>
        <w:rPr>
          <w:b/>
          <w:bCs/>
        </w:rPr>
      </w:pPr>
      <w:r>
        <w:rPr>
          <w:b/>
          <w:bCs/>
        </w:rPr>
        <w:t>ОГЛАВЛЕНИЕ</w:t>
      </w:r>
    </w:p>
    <w:p w:rsidR="00133DF9" w:rsidRDefault="00133DF9" w:rsidP="00133DF9">
      <w:pPr>
        <w:spacing w:line="360" w:lineRule="auto"/>
        <w:ind w:firstLine="204"/>
      </w:pPr>
    </w:p>
    <w:p w:rsidR="00133DF9" w:rsidRDefault="00133DF9" w:rsidP="00133DF9">
      <w:pPr>
        <w:spacing w:line="360" w:lineRule="auto"/>
        <w:ind w:firstLine="204"/>
      </w:pPr>
    </w:p>
    <w:tbl>
      <w:tblPr>
        <w:tblW w:w="10425" w:type="dxa"/>
        <w:tblBorders>
          <w:top w:val="nil"/>
          <w:left w:val="nil"/>
          <w:bottom w:val="nil"/>
          <w:right w:val="nil"/>
          <w:insideH w:val="nil"/>
          <w:insideV w:val="nil"/>
        </w:tblBorders>
        <w:tblLayout w:type="fixed"/>
        <w:tblLook w:val="0080" w:firstRow="0" w:lastRow="0" w:firstColumn="1" w:lastColumn="0" w:noHBand="0" w:noVBand="0"/>
      </w:tblPr>
      <w:tblGrid>
        <w:gridCol w:w="9464"/>
        <w:gridCol w:w="56"/>
        <w:gridCol w:w="844"/>
        <w:gridCol w:w="61"/>
      </w:tblGrid>
      <w:tr w:rsidR="00133DF9" w:rsidTr="002A004D">
        <w:trPr>
          <w:gridAfter w:val="1"/>
          <w:wAfter w:w="61" w:type="dxa"/>
        </w:trPr>
        <w:tc>
          <w:tcPr>
            <w:tcW w:w="9520" w:type="dxa"/>
            <w:gridSpan w:val="2"/>
            <w:tcBorders>
              <w:top w:val="nil"/>
              <w:left w:val="nil"/>
              <w:bottom w:val="nil"/>
              <w:right w:val="nil"/>
            </w:tcBorders>
          </w:tcPr>
          <w:p w:rsidR="00133DF9" w:rsidRDefault="00133DF9" w:rsidP="002A004D">
            <w:pPr>
              <w:pStyle w:val="11"/>
            </w:pPr>
            <w:r>
              <w:t>ВВЕДЕН</w:t>
            </w:r>
            <w:r w:rsidR="00CD6942">
              <w:t>ИЕ……………………………………………………………………3-4</w:t>
            </w:r>
          </w:p>
        </w:tc>
        <w:tc>
          <w:tcPr>
            <w:tcW w:w="844" w:type="dxa"/>
            <w:tcBorders>
              <w:top w:val="nil"/>
              <w:left w:val="nil"/>
              <w:bottom w:val="nil"/>
              <w:right w:val="nil"/>
            </w:tcBorders>
          </w:tcPr>
          <w:p w:rsidR="00133DF9" w:rsidRDefault="00133DF9" w:rsidP="002A004D">
            <w:pPr>
              <w:pStyle w:val="11"/>
            </w:pPr>
          </w:p>
        </w:tc>
      </w:tr>
      <w:tr w:rsidR="00443CC0" w:rsidTr="002E2E50">
        <w:trPr>
          <w:gridAfter w:val="1"/>
          <w:wAfter w:w="61" w:type="dxa"/>
        </w:trPr>
        <w:tc>
          <w:tcPr>
            <w:tcW w:w="9520" w:type="dxa"/>
            <w:gridSpan w:val="2"/>
            <w:tcBorders>
              <w:top w:val="nil"/>
              <w:left w:val="nil"/>
              <w:right w:val="nil"/>
            </w:tcBorders>
          </w:tcPr>
          <w:p w:rsidR="00443CC0" w:rsidRDefault="00443CC0" w:rsidP="002A004D">
            <w:pPr>
              <w:spacing w:line="360" w:lineRule="auto"/>
            </w:pPr>
            <w:r>
              <w:t xml:space="preserve">ГЛАВА </w:t>
            </w:r>
            <w:r w:rsidR="000032BC">
              <w:rPr>
                <w:lang w:val="en-US"/>
              </w:rPr>
              <w:t>I</w:t>
            </w:r>
            <w:r>
              <w:t>. Федеральное Собрание – парламент Рос</w:t>
            </w:r>
            <w:r w:rsidR="00CD6942">
              <w:t>сии…………………….5-3</w:t>
            </w:r>
            <w:r w:rsidR="00AF3EA4">
              <w:t>4</w:t>
            </w:r>
          </w:p>
        </w:tc>
        <w:tc>
          <w:tcPr>
            <w:tcW w:w="844" w:type="dxa"/>
            <w:tcBorders>
              <w:top w:val="nil"/>
              <w:left w:val="nil"/>
              <w:right w:val="nil"/>
            </w:tcBorders>
          </w:tcPr>
          <w:p w:rsidR="00443CC0" w:rsidRDefault="00443CC0" w:rsidP="002A004D">
            <w:pPr>
              <w:pStyle w:val="11"/>
            </w:pPr>
          </w:p>
        </w:tc>
      </w:tr>
      <w:tr w:rsidR="00443CC0" w:rsidTr="002E2E50">
        <w:trPr>
          <w:gridAfter w:val="1"/>
          <w:wAfter w:w="61" w:type="dxa"/>
          <w:cantSplit/>
          <w:trHeight w:val="423"/>
        </w:trPr>
        <w:tc>
          <w:tcPr>
            <w:tcW w:w="9520" w:type="dxa"/>
            <w:gridSpan w:val="2"/>
            <w:tcBorders>
              <w:top w:val="nil"/>
              <w:left w:val="nil"/>
              <w:right w:val="nil"/>
            </w:tcBorders>
          </w:tcPr>
          <w:p w:rsidR="00443CC0" w:rsidRDefault="000032BC" w:rsidP="002A004D">
            <w:pPr>
              <w:spacing w:line="360" w:lineRule="auto"/>
            </w:pPr>
            <w:r>
              <w:t>1</w:t>
            </w:r>
            <w:r w:rsidR="00443CC0">
              <w:t>.1 Парламент РФ – общенациональный законодательный и представительный орган государственной вла</w:t>
            </w:r>
            <w:r w:rsidR="00CD6942">
              <w:t>сти………………………….5-8</w:t>
            </w:r>
          </w:p>
        </w:tc>
        <w:tc>
          <w:tcPr>
            <w:tcW w:w="844" w:type="dxa"/>
            <w:tcBorders>
              <w:left w:val="nil"/>
              <w:bottom w:val="nil"/>
              <w:right w:val="nil"/>
            </w:tcBorders>
          </w:tcPr>
          <w:p w:rsidR="00443CC0" w:rsidRDefault="00443CC0" w:rsidP="002A004D"/>
        </w:tc>
      </w:tr>
      <w:tr w:rsidR="00443CC0" w:rsidTr="00CD6942">
        <w:trPr>
          <w:gridAfter w:val="1"/>
          <w:wAfter w:w="61" w:type="dxa"/>
          <w:cantSplit/>
          <w:trHeight w:val="720"/>
        </w:trPr>
        <w:tc>
          <w:tcPr>
            <w:tcW w:w="9464" w:type="dxa"/>
            <w:tcBorders>
              <w:left w:val="nil"/>
              <w:right w:val="nil"/>
            </w:tcBorders>
          </w:tcPr>
          <w:p w:rsidR="00443CC0" w:rsidRDefault="000032BC" w:rsidP="00CD6942">
            <w:pPr>
              <w:pStyle w:val="11"/>
            </w:pPr>
            <w:r>
              <w:t>1</w:t>
            </w:r>
            <w:r w:rsidR="00443CC0">
              <w:t>.2 Порядок формирования палат Федерального Собрания………………</w:t>
            </w:r>
            <w:r w:rsidR="00CD6942">
              <w:t>..8-34</w:t>
            </w:r>
          </w:p>
        </w:tc>
        <w:tc>
          <w:tcPr>
            <w:tcW w:w="900" w:type="dxa"/>
            <w:gridSpan w:val="2"/>
            <w:tcBorders>
              <w:top w:val="nil"/>
              <w:left w:val="nil"/>
              <w:bottom w:val="nil"/>
              <w:right w:val="nil"/>
            </w:tcBorders>
          </w:tcPr>
          <w:p w:rsidR="00443CC0" w:rsidRDefault="00443CC0" w:rsidP="002A004D">
            <w:pPr>
              <w:pStyle w:val="11"/>
            </w:pPr>
          </w:p>
        </w:tc>
      </w:tr>
      <w:tr w:rsidR="00443CC0" w:rsidTr="002A004D">
        <w:trPr>
          <w:gridAfter w:val="1"/>
          <w:wAfter w:w="61" w:type="dxa"/>
          <w:cantSplit/>
          <w:trHeight w:val="482"/>
        </w:trPr>
        <w:tc>
          <w:tcPr>
            <w:tcW w:w="9520" w:type="dxa"/>
            <w:gridSpan w:val="2"/>
            <w:tcBorders>
              <w:left w:val="nil"/>
              <w:right w:val="nil"/>
            </w:tcBorders>
          </w:tcPr>
          <w:p w:rsidR="00443CC0" w:rsidRDefault="000032BC" w:rsidP="00CD6942">
            <w:pPr>
              <w:pStyle w:val="11"/>
            </w:pPr>
            <w:r>
              <w:t>1</w:t>
            </w:r>
            <w:r w:rsidR="00443CC0">
              <w:t>.2.1 Порядок формиров</w:t>
            </w:r>
            <w:r w:rsidR="00CD6942">
              <w:t>ания Совета Федерации……………………………8-9</w:t>
            </w:r>
          </w:p>
        </w:tc>
        <w:tc>
          <w:tcPr>
            <w:tcW w:w="844" w:type="dxa"/>
            <w:tcBorders>
              <w:top w:val="nil"/>
              <w:left w:val="nil"/>
              <w:bottom w:val="nil"/>
              <w:right w:val="nil"/>
            </w:tcBorders>
          </w:tcPr>
          <w:p w:rsidR="00443CC0" w:rsidRDefault="00443CC0" w:rsidP="002A004D">
            <w:pPr>
              <w:pStyle w:val="11"/>
            </w:pPr>
          </w:p>
        </w:tc>
      </w:tr>
      <w:tr w:rsidR="00443CC0" w:rsidTr="002A004D">
        <w:trPr>
          <w:gridAfter w:val="1"/>
          <w:wAfter w:w="61" w:type="dxa"/>
          <w:cantSplit/>
          <w:trHeight w:val="482"/>
        </w:trPr>
        <w:tc>
          <w:tcPr>
            <w:tcW w:w="9520" w:type="dxa"/>
            <w:gridSpan w:val="2"/>
            <w:tcBorders>
              <w:left w:val="nil"/>
              <w:right w:val="nil"/>
            </w:tcBorders>
          </w:tcPr>
          <w:p w:rsidR="00443CC0" w:rsidRDefault="000032BC" w:rsidP="00CD6942">
            <w:pPr>
              <w:pStyle w:val="11"/>
            </w:pPr>
            <w:r>
              <w:t>1</w:t>
            </w:r>
            <w:r w:rsidR="00443CC0">
              <w:t>.2.2 Порядок формирования и основани</w:t>
            </w:r>
            <w:r w:rsidR="00CD6942">
              <w:t>я роспуска Государственной Думы…………………………………………………………………………10-14</w:t>
            </w:r>
          </w:p>
        </w:tc>
        <w:tc>
          <w:tcPr>
            <w:tcW w:w="844" w:type="dxa"/>
            <w:tcBorders>
              <w:top w:val="nil"/>
              <w:left w:val="nil"/>
              <w:bottom w:val="nil"/>
              <w:right w:val="nil"/>
            </w:tcBorders>
          </w:tcPr>
          <w:p w:rsidR="00443CC0" w:rsidRDefault="00443CC0" w:rsidP="002A004D">
            <w:pPr>
              <w:pStyle w:val="11"/>
            </w:pPr>
          </w:p>
        </w:tc>
      </w:tr>
      <w:tr w:rsidR="00443CC0" w:rsidTr="002A004D">
        <w:trPr>
          <w:gridAfter w:val="1"/>
          <w:wAfter w:w="61" w:type="dxa"/>
          <w:cantSplit/>
          <w:trHeight w:val="482"/>
        </w:trPr>
        <w:tc>
          <w:tcPr>
            <w:tcW w:w="9520" w:type="dxa"/>
            <w:gridSpan w:val="2"/>
            <w:tcBorders>
              <w:left w:val="nil"/>
              <w:right w:val="nil"/>
            </w:tcBorders>
          </w:tcPr>
          <w:p w:rsidR="00443CC0" w:rsidRDefault="00443CC0" w:rsidP="00CD6942">
            <w:pPr>
              <w:pStyle w:val="11"/>
            </w:pPr>
            <w:r>
              <w:t>2.3  Структура Федера</w:t>
            </w:r>
            <w:r w:rsidR="00CD6942">
              <w:t>льного Собрания……………………………………14</w:t>
            </w:r>
          </w:p>
        </w:tc>
        <w:tc>
          <w:tcPr>
            <w:tcW w:w="844" w:type="dxa"/>
            <w:tcBorders>
              <w:top w:val="nil"/>
              <w:left w:val="nil"/>
              <w:bottom w:val="nil"/>
              <w:right w:val="nil"/>
            </w:tcBorders>
          </w:tcPr>
          <w:p w:rsidR="00443CC0" w:rsidRDefault="00443CC0" w:rsidP="002A004D">
            <w:pPr>
              <w:pStyle w:val="11"/>
            </w:pPr>
          </w:p>
        </w:tc>
      </w:tr>
      <w:tr w:rsidR="00443CC0" w:rsidTr="002A004D">
        <w:trPr>
          <w:gridAfter w:val="1"/>
          <w:wAfter w:w="61" w:type="dxa"/>
          <w:cantSplit/>
          <w:trHeight w:val="482"/>
        </w:trPr>
        <w:tc>
          <w:tcPr>
            <w:tcW w:w="9520" w:type="dxa"/>
            <w:gridSpan w:val="2"/>
            <w:tcBorders>
              <w:left w:val="nil"/>
              <w:right w:val="nil"/>
            </w:tcBorders>
          </w:tcPr>
          <w:p w:rsidR="00443CC0" w:rsidRDefault="00443CC0" w:rsidP="00CD6942">
            <w:pPr>
              <w:pStyle w:val="11"/>
            </w:pPr>
            <w:r>
              <w:t>2.3.1 Структура Сов</w:t>
            </w:r>
            <w:r w:rsidR="00CD6942">
              <w:t>ета Федерации………………………………………...14-19</w:t>
            </w:r>
          </w:p>
        </w:tc>
        <w:tc>
          <w:tcPr>
            <w:tcW w:w="844" w:type="dxa"/>
            <w:tcBorders>
              <w:top w:val="nil"/>
              <w:left w:val="nil"/>
              <w:bottom w:val="nil"/>
              <w:right w:val="nil"/>
            </w:tcBorders>
          </w:tcPr>
          <w:p w:rsidR="00443CC0" w:rsidRDefault="00443CC0" w:rsidP="002A004D">
            <w:pPr>
              <w:pStyle w:val="11"/>
            </w:pPr>
          </w:p>
        </w:tc>
      </w:tr>
      <w:tr w:rsidR="00443CC0" w:rsidTr="002A004D">
        <w:trPr>
          <w:gridAfter w:val="1"/>
          <w:wAfter w:w="61" w:type="dxa"/>
          <w:cantSplit/>
          <w:trHeight w:val="482"/>
        </w:trPr>
        <w:tc>
          <w:tcPr>
            <w:tcW w:w="9520" w:type="dxa"/>
            <w:gridSpan w:val="2"/>
            <w:tcBorders>
              <w:left w:val="nil"/>
              <w:right w:val="nil"/>
            </w:tcBorders>
          </w:tcPr>
          <w:p w:rsidR="00443CC0" w:rsidRDefault="00443CC0" w:rsidP="00CD6942">
            <w:pPr>
              <w:pStyle w:val="11"/>
            </w:pPr>
            <w:r>
              <w:t>2.3.2 Структура Го</w:t>
            </w:r>
            <w:r w:rsidR="00CD6942">
              <w:t>сударственной Думы…………………………………...19-24</w:t>
            </w:r>
          </w:p>
        </w:tc>
        <w:tc>
          <w:tcPr>
            <w:tcW w:w="844" w:type="dxa"/>
            <w:tcBorders>
              <w:top w:val="nil"/>
              <w:left w:val="nil"/>
              <w:bottom w:val="nil"/>
              <w:right w:val="nil"/>
            </w:tcBorders>
          </w:tcPr>
          <w:p w:rsidR="00443CC0" w:rsidRDefault="00443CC0" w:rsidP="002A004D">
            <w:pPr>
              <w:pStyle w:val="11"/>
            </w:pPr>
          </w:p>
        </w:tc>
      </w:tr>
      <w:tr w:rsidR="00443CC0" w:rsidTr="002E2E50">
        <w:trPr>
          <w:gridAfter w:val="1"/>
          <w:wAfter w:w="61" w:type="dxa"/>
          <w:cantSplit/>
          <w:trHeight w:val="482"/>
        </w:trPr>
        <w:tc>
          <w:tcPr>
            <w:tcW w:w="9520" w:type="dxa"/>
            <w:gridSpan w:val="2"/>
            <w:tcBorders>
              <w:left w:val="nil"/>
              <w:bottom w:val="nil"/>
              <w:right w:val="nil"/>
            </w:tcBorders>
          </w:tcPr>
          <w:p w:rsidR="00443CC0" w:rsidRDefault="00443CC0" w:rsidP="002A004D">
            <w:pPr>
              <w:pStyle w:val="11"/>
            </w:pPr>
            <w:r>
              <w:t>2.4  Полномочия палат Фе</w:t>
            </w:r>
            <w:r w:rsidR="00CD6942">
              <w:t>дерального Собрания………………………….24-34</w:t>
            </w:r>
          </w:p>
        </w:tc>
        <w:tc>
          <w:tcPr>
            <w:tcW w:w="844" w:type="dxa"/>
            <w:tcBorders>
              <w:top w:val="nil"/>
              <w:left w:val="nil"/>
              <w:bottom w:val="nil"/>
              <w:right w:val="nil"/>
            </w:tcBorders>
          </w:tcPr>
          <w:p w:rsidR="00443CC0" w:rsidRDefault="00443CC0" w:rsidP="002A004D">
            <w:pPr>
              <w:pStyle w:val="11"/>
            </w:pPr>
          </w:p>
        </w:tc>
      </w:tr>
      <w:tr w:rsidR="00443CC0" w:rsidTr="002E2E50">
        <w:trPr>
          <w:gridAfter w:val="1"/>
          <w:wAfter w:w="61" w:type="dxa"/>
          <w:cantSplit/>
          <w:trHeight w:val="482"/>
        </w:trPr>
        <w:tc>
          <w:tcPr>
            <w:tcW w:w="9520" w:type="dxa"/>
            <w:gridSpan w:val="2"/>
            <w:tcBorders>
              <w:top w:val="nil"/>
              <w:left w:val="nil"/>
              <w:bottom w:val="nil"/>
              <w:right w:val="nil"/>
            </w:tcBorders>
          </w:tcPr>
          <w:p w:rsidR="00443CC0" w:rsidRDefault="00443CC0" w:rsidP="00AF3EA4">
            <w:pPr>
              <w:spacing w:line="360" w:lineRule="auto"/>
              <w:ind w:right="-289"/>
            </w:pPr>
            <w:r>
              <w:t xml:space="preserve">ГЛАВА </w:t>
            </w:r>
            <w:r w:rsidR="000032BC">
              <w:rPr>
                <w:lang w:val="es-ES"/>
              </w:rPr>
              <w:t>II</w:t>
            </w:r>
            <w:r>
              <w:t>. Правовой статус депутата Государственной Думы и члена Совета Федерации Федерального Собрания РФ…………………………………</w:t>
            </w:r>
            <w:r w:rsidR="00AF3EA4">
              <w:t>...35-43</w:t>
            </w:r>
          </w:p>
        </w:tc>
        <w:tc>
          <w:tcPr>
            <w:tcW w:w="844" w:type="dxa"/>
            <w:tcBorders>
              <w:top w:val="nil"/>
              <w:left w:val="nil"/>
              <w:bottom w:val="nil"/>
              <w:right w:val="nil"/>
            </w:tcBorders>
          </w:tcPr>
          <w:p w:rsidR="00443CC0" w:rsidRDefault="00443CC0" w:rsidP="002A004D">
            <w:pPr>
              <w:spacing w:line="360" w:lineRule="auto"/>
              <w:ind w:right="-289"/>
            </w:pPr>
          </w:p>
        </w:tc>
      </w:tr>
      <w:tr w:rsidR="00443CC0" w:rsidTr="002A004D">
        <w:trPr>
          <w:gridAfter w:val="1"/>
          <w:wAfter w:w="61" w:type="dxa"/>
        </w:trPr>
        <w:tc>
          <w:tcPr>
            <w:tcW w:w="9520" w:type="dxa"/>
            <w:gridSpan w:val="2"/>
            <w:tcBorders>
              <w:top w:val="nil"/>
              <w:left w:val="nil"/>
              <w:bottom w:val="nil"/>
              <w:right w:val="nil"/>
            </w:tcBorders>
          </w:tcPr>
          <w:p w:rsidR="00443CC0" w:rsidRDefault="00443CC0" w:rsidP="00AF3EA4">
            <w:pPr>
              <w:pStyle w:val="11"/>
            </w:pPr>
            <w:bookmarkStart w:id="0" w:name="_Toc38531487"/>
            <w:r>
              <w:t>ЗАКЛЮЧЕНИЕ………………………………………………………………</w:t>
            </w:r>
            <w:r w:rsidR="00AF3EA4">
              <w:t>43</w:t>
            </w:r>
          </w:p>
        </w:tc>
        <w:bookmarkEnd w:id="0"/>
        <w:tc>
          <w:tcPr>
            <w:tcW w:w="844" w:type="dxa"/>
            <w:tcBorders>
              <w:top w:val="nil"/>
              <w:left w:val="nil"/>
              <w:bottom w:val="nil"/>
              <w:right w:val="nil"/>
            </w:tcBorders>
          </w:tcPr>
          <w:p w:rsidR="00443CC0" w:rsidRDefault="00443CC0" w:rsidP="002A004D">
            <w:pPr>
              <w:pStyle w:val="11"/>
            </w:pPr>
          </w:p>
        </w:tc>
      </w:tr>
      <w:tr w:rsidR="00443CC0" w:rsidTr="002A004D">
        <w:trPr>
          <w:gridAfter w:val="1"/>
          <w:wAfter w:w="61" w:type="dxa"/>
        </w:trPr>
        <w:tc>
          <w:tcPr>
            <w:tcW w:w="9520" w:type="dxa"/>
            <w:gridSpan w:val="2"/>
            <w:tcBorders>
              <w:top w:val="nil"/>
              <w:left w:val="nil"/>
              <w:bottom w:val="nil"/>
              <w:right w:val="nil"/>
            </w:tcBorders>
          </w:tcPr>
          <w:p w:rsidR="00443CC0" w:rsidRDefault="00443CC0" w:rsidP="00AF3EA4">
            <w:pPr>
              <w:pStyle w:val="11"/>
            </w:pPr>
            <w:r>
              <w:t>БИБЛИОГРАФИЧЕСКИЙ СПИСОК………………………………………</w:t>
            </w:r>
            <w:r w:rsidR="00AF3EA4">
              <w:t>.44-45</w:t>
            </w:r>
          </w:p>
        </w:tc>
        <w:tc>
          <w:tcPr>
            <w:tcW w:w="844" w:type="dxa"/>
            <w:tcBorders>
              <w:top w:val="nil"/>
              <w:left w:val="nil"/>
              <w:bottom w:val="nil"/>
              <w:right w:val="nil"/>
            </w:tcBorders>
          </w:tcPr>
          <w:p w:rsidR="00443CC0" w:rsidRDefault="00443CC0" w:rsidP="002A004D">
            <w:pPr>
              <w:pStyle w:val="11"/>
            </w:pPr>
          </w:p>
        </w:tc>
      </w:tr>
      <w:tr w:rsidR="00443CC0" w:rsidTr="002A004D">
        <w:tc>
          <w:tcPr>
            <w:tcW w:w="9520" w:type="dxa"/>
            <w:gridSpan w:val="2"/>
            <w:tcBorders>
              <w:top w:val="nil"/>
              <w:left w:val="nil"/>
              <w:bottom w:val="nil"/>
              <w:right w:val="nil"/>
            </w:tcBorders>
          </w:tcPr>
          <w:p w:rsidR="00443CC0" w:rsidRDefault="00443CC0" w:rsidP="002A004D">
            <w:pPr>
              <w:pStyle w:val="11"/>
            </w:pPr>
          </w:p>
        </w:tc>
        <w:tc>
          <w:tcPr>
            <w:tcW w:w="905" w:type="dxa"/>
            <w:gridSpan w:val="2"/>
            <w:tcBorders>
              <w:top w:val="nil"/>
              <w:left w:val="nil"/>
              <w:bottom w:val="nil"/>
              <w:right w:val="nil"/>
            </w:tcBorders>
          </w:tcPr>
          <w:p w:rsidR="00443CC0" w:rsidRDefault="00443CC0" w:rsidP="002A004D">
            <w:pPr>
              <w:pStyle w:val="11"/>
            </w:pPr>
          </w:p>
        </w:tc>
      </w:tr>
    </w:tbl>
    <w:p w:rsidR="00133DF9" w:rsidRDefault="00133DF9" w:rsidP="00133DF9">
      <w:pPr>
        <w:spacing w:line="360" w:lineRule="auto"/>
      </w:pPr>
    </w:p>
    <w:p w:rsidR="00133DF9" w:rsidRDefault="00133DF9" w:rsidP="00133DF9">
      <w:pPr>
        <w:spacing w:line="360" w:lineRule="auto"/>
        <w:ind w:firstLine="204"/>
      </w:pPr>
    </w:p>
    <w:p w:rsidR="00133DF9" w:rsidRDefault="00133DF9" w:rsidP="00133DF9">
      <w:pPr>
        <w:pStyle w:val="a5"/>
        <w:tabs>
          <w:tab w:val="clear" w:pos="4677"/>
          <w:tab w:val="clear" w:pos="9355"/>
        </w:tabs>
        <w:spacing w:line="360" w:lineRule="auto"/>
        <w:ind w:firstLine="204"/>
      </w:pPr>
    </w:p>
    <w:p w:rsidR="00133DF9" w:rsidRDefault="00133DF9" w:rsidP="00133DF9">
      <w:pPr>
        <w:pStyle w:val="a5"/>
        <w:tabs>
          <w:tab w:val="clear" w:pos="4677"/>
          <w:tab w:val="clear" w:pos="9355"/>
        </w:tabs>
        <w:spacing w:line="360" w:lineRule="auto"/>
        <w:ind w:firstLine="204"/>
      </w:pPr>
    </w:p>
    <w:p w:rsidR="00133DF9" w:rsidRDefault="00133DF9" w:rsidP="00133DF9">
      <w:pPr>
        <w:spacing w:line="360" w:lineRule="auto"/>
        <w:ind w:firstLine="204"/>
      </w:pPr>
    </w:p>
    <w:p w:rsidR="00133DF9" w:rsidRDefault="00133DF9" w:rsidP="00133DF9">
      <w:pPr>
        <w:spacing w:line="360" w:lineRule="auto"/>
        <w:ind w:firstLine="204"/>
      </w:pPr>
    </w:p>
    <w:p w:rsidR="000032BC" w:rsidRDefault="000032BC" w:rsidP="00133DF9">
      <w:pPr>
        <w:spacing w:line="360" w:lineRule="auto"/>
        <w:ind w:firstLine="204"/>
      </w:pPr>
    </w:p>
    <w:p w:rsidR="00133DF9" w:rsidRDefault="00133DF9" w:rsidP="00133DF9">
      <w:pPr>
        <w:spacing w:line="360" w:lineRule="auto"/>
        <w:ind w:firstLine="204"/>
      </w:pPr>
    </w:p>
    <w:p w:rsidR="00133DF9" w:rsidRDefault="00133DF9" w:rsidP="00133DF9">
      <w:pPr>
        <w:spacing w:line="360" w:lineRule="auto"/>
        <w:ind w:firstLine="204"/>
      </w:pPr>
    </w:p>
    <w:p w:rsidR="00133DF9" w:rsidRDefault="00133DF9" w:rsidP="00133DF9">
      <w:pPr>
        <w:spacing w:line="360" w:lineRule="auto"/>
        <w:ind w:firstLine="204"/>
      </w:pPr>
    </w:p>
    <w:p w:rsidR="00133DF9" w:rsidRDefault="00133DF9" w:rsidP="00133DF9">
      <w:pPr>
        <w:pStyle w:val="8"/>
        <w:ind w:firstLine="204"/>
        <w:jc w:val="both"/>
      </w:pPr>
      <w:bookmarkStart w:id="1" w:name="_Ref38803454"/>
      <w:bookmarkStart w:id="2" w:name="_Ref54500156"/>
      <w:r>
        <w:t>ВВЕДЕНИЕ</w:t>
      </w:r>
      <w:bookmarkEnd w:id="1"/>
      <w:bookmarkEnd w:id="2"/>
    </w:p>
    <w:p w:rsidR="00133DF9" w:rsidRDefault="00133DF9" w:rsidP="00133DF9">
      <w:pPr>
        <w:spacing w:line="360" w:lineRule="auto"/>
        <w:ind w:firstLine="204"/>
        <w:jc w:val="both"/>
      </w:pPr>
    </w:p>
    <w:p w:rsidR="00133DF9" w:rsidRDefault="00133DF9" w:rsidP="00CD6942">
      <w:pPr>
        <w:pStyle w:val="ac"/>
        <w:spacing w:before="0"/>
        <w:ind w:firstLine="204"/>
        <w:jc w:val="both"/>
      </w:pPr>
      <w:r>
        <w:t>Парламент, в соответствии с теорией разделения властей – представляет собой общегосударственный представительный орган, главной функцией которого является осуществление законодательной власти.</w:t>
      </w:r>
    </w:p>
    <w:p w:rsidR="00133DF9" w:rsidRDefault="00133DF9" w:rsidP="00CD6942">
      <w:pPr>
        <w:spacing w:line="360" w:lineRule="auto"/>
        <w:ind w:firstLine="204"/>
        <w:jc w:val="both"/>
        <w:rPr>
          <w:szCs w:val="20"/>
        </w:rPr>
      </w:pPr>
      <w:r>
        <w:t>Российский Парламент, в своем нынешнем облике, функционирует относительно небольшой промежуток времени - с момента принятия Конституции 1993 года – до сегодняшних дней.  Поэтому, можно с уверенностью говорить о том, что он далеко не совершенен и не является Парламентом, работа палат которого оказывается наиболее продуктивной и полезной для государства.</w:t>
      </w:r>
    </w:p>
    <w:p w:rsidR="00133DF9" w:rsidRDefault="00133DF9" w:rsidP="00CD6942">
      <w:pPr>
        <w:pStyle w:val="afd"/>
        <w:spacing w:line="360" w:lineRule="auto"/>
        <w:ind w:firstLine="204"/>
      </w:pPr>
      <w:r>
        <w:t>Сегодня, несмотря на существование законодательной базы посвященной различным, связанным с деятельностью Российского Парламента аспектам, совершенно ясно, что этого регулирования недостаточно –  так многие вопросы вообще не закреплены в законодательстве.</w:t>
      </w:r>
    </w:p>
    <w:p w:rsidR="00133DF9" w:rsidRDefault="00133DF9" w:rsidP="00CD6942">
      <w:pPr>
        <w:widowControl w:val="0"/>
        <w:autoSpaceDE w:val="0"/>
        <w:autoSpaceDN w:val="0"/>
        <w:adjustRightInd w:val="0"/>
        <w:spacing w:line="360" w:lineRule="auto"/>
        <w:ind w:firstLine="204"/>
        <w:jc w:val="both"/>
      </w:pPr>
      <w:r w:rsidRPr="00CD6942">
        <w:rPr>
          <w:bCs/>
        </w:rPr>
        <w:t>Объектом</w:t>
      </w:r>
      <w:r w:rsidRPr="00CD6942">
        <w:t xml:space="preserve"> </w:t>
      </w:r>
      <w:r>
        <w:t xml:space="preserve">исследования является система органов государственной власти. </w:t>
      </w:r>
    </w:p>
    <w:p w:rsidR="00133DF9" w:rsidRDefault="00133DF9" w:rsidP="00CD6942">
      <w:pPr>
        <w:widowControl w:val="0"/>
        <w:autoSpaceDE w:val="0"/>
        <w:autoSpaceDN w:val="0"/>
        <w:adjustRightInd w:val="0"/>
        <w:spacing w:line="360" w:lineRule="auto"/>
        <w:ind w:firstLine="204"/>
        <w:jc w:val="both"/>
        <w:rPr>
          <w:szCs w:val="20"/>
        </w:rPr>
      </w:pPr>
      <w:r>
        <w:t>Т. к. госу</w:t>
      </w:r>
      <w:r>
        <w:softHyphen/>
        <w:t>дарственный орган - это состав</w:t>
      </w:r>
      <w:r>
        <w:softHyphen/>
        <w:t>ная часть государственного аппарата, образуемая в уста</w:t>
      </w:r>
      <w:r>
        <w:softHyphen/>
        <w:t>новленном законом порядке и наделенная государствен</w:t>
      </w:r>
      <w:r>
        <w:softHyphen/>
        <w:t>но-властными полномочиями, необходимыми для осу</w:t>
      </w:r>
      <w:r>
        <w:softHyphen/>
        <w:t>ществления функций государственной власти. Система государ</w:t>
      </w:r>
      <w:r>
        <w:softHyphen/>
        <w:t>ственных органов состоит из органов законодательной власти (представительных органов государственной влас</w:t>
      </w:r>
      <w:r>
        <w:softHyphen/>
        <w:t>ти); органов исполнительной власти и органов судебной власти.</w:t>
      </w:r>
    </w:p>
    <w:p w:rsidR="00133DF9" w:rsidRDefault="00133DF9" w:rsidP="00CD6942">
      <w:pPr>
        <w:spacing w:line="360" w:lineRule="auto"/>
        <w:ind w:firstLine="204"/>
        <w:jc w:val="both"/>
        <w:rPr>
          <w:snapToGrid w:val="0"/>
          <w:color w:val="000000"/>
        </w:rPr>
      </w:pPr>
      <w:r w:rsidRPr="00CD6942">
        <w:rPr>
          <w:bCs/>
          <w:spacing w:val="20"/>
          <w:kern w:val="28"/>
        </w:rPr>
        <w:t>Предметом</w:t>
      </w:r>
      <w:r>
        <w:rPr>
          <w:b/>
          <w:bCs/>
        </w:rPr>
        <w:t xml:space="preserve"> </w:t>
      </w:r>
      <w:r>
        <w:t xml:space="preserve">исследования является Федеральное Собрание (Парламент РФ - состоящий из двух палат Совета Федерации и Государственной Думы), как высший законодательный и представительный орган государственной власти. </w:t>
      </w:r>
      <w:r>
        <w:rPr>
          <w:snapToGrid w:val="0"/>
          <w:color w:val="000000"/>
        </w:rPr>
        <w:t xml:space="preserve">Характеристика Федерального Собрания, как </w:t>
      </w:r>
      <w:r w:rsidRPr="00CD6942">
        <w:rPr>
          <w:snapToGrid w:val="0"/>
          <w:color w:val="000000"/>
        </w:rPr>
        <w:t>представительного органа</w:t>
      </w:r>
      <w:r>
        <w:rPr>
          <w:snapToGrid w:val="0"/>
          <w:color w:val="000000"/>
        </w:rPr>
        <w:t xml:space="preserve"> означает, что оно в правовых отношениях, прежде всего в отношениях власти, представляет народ России, являясь его законным представителем в силу Конституции. О том, что Парламент РФ является  </w:t>
      </w:r>
      <w:r w:rsidRPr="00512A90">
        <w:rPr>
          <w:snapToGrid w:val="0"/>
          <w:color w:val="000000"/>
        </w:rPr>
        <w:t>законодательным органом</w:t>
      </w:r>
      <w:r>
        <w:rPr>
          <w:snapToGrid w:val="0"/>
          <w:color w:val="000000"/>
        </w:rPr>
        <w:t xml:space="preserve">, говорят возложенные на него полномочия издания правовых актов самой высокой юридической силы, выше которой только сила самой Конституции и международных договоров. </w:t>
      </w:r>
    </w:p>
    <w:p w:rsidR="00133DF9" w:rsidRDefault="00133DF9" w:rsidP="00CD6942">
      <w:pPr>
        <w:spacing w:line="360" w:lineRule="auto"/>
        <w:ind w:firstLine="204"/>
        <w:jc w:val="both"/>
      </w:pPr>
      <w:r>
        <w:t xml:space="preserve">Исходя из выше изложенного, можно определить </w:t>
      </w:r>
      <w:r w:rsidRPr="00512A90">
        <w:rPr>
          <w:bCs/>
          <w:kern w:val="28"/>
        </w:rPr>
        <w:t>цель работы</w:t>
      </w:r>
      <w:r>
        <w:rPr>
          <w:kern w:val="28"/>
        </w:rPr>
        <w:t>, которая</w:t>
      </w:r>
      <w:r>
        <w:t xml:space="preserve"> состоит в анализе сущности и роли Федерального Собрания в системе органов государственной власти РФ на основе действующего законодательства.</w:t>
      </w:r>
    </w:p>
    <w:p w:rsidR="00133DF9" w:rsidRDefault="00133DF9" w:rsidP="00CD6942">
      <w:pPr>
        <w:spacing w:line="360" w:lineRule="auto"/>
        <w:ind w:firstLine="204"/>
        <w:jc w:val="both"/>
      </w:pPr>
      <w:r w:rsidRPr="00512A90">
        <w:t>З</w:t>
      </w:r>
      <w:r w:rsidRPr="00512A90">
        <w:rPr>
          <w:bCs/>
          <w:spacing w:val="20"/>
          <w:kern w:val="28"/>
        </w:rPr>
        <w:t>адачами</w:t>
      </w:r>
      <w:r>
        <w:t xml:space="preserve"> работы является: определение порядка формирования  палат Федерального Собрания РФ и его полномочий; обоснование структуры Российского Парламента и правового статуса членов Совета Федерации и депутатов Государственной Думы.</w:t>
      </w:r>
    </w:p>
    <w:p w:rsidR="00133DF9" w:rsidRDefault="00133DF9" w:rsidP="00CD6942">
      <w:pPr>
        <w:spacing w:line="360" w:lineRule="auto"/>
        <w:ind w:firstLine="204"/>
        <w:jc w:val="both"/>
      </w:pPr>
      <w:r>
        <w:t xml:space="preserve">Задачи и методы обосновывают </w:t>
      </w:r>
      <w:r w:rsidRPr="00512A90">
        <w:rPr>
          <w:bCs/>
        </w:rPr>
        <w:t>структуру работы</w:t>
      </w:r>
      <w:r>
        <w:t>: изложение в первой главе - определение структуры Федерального Собрания, порядка его формиро</w:t>
      </w:r>
      <w:r w:rsidR="00CD6942">
        <w:t>вания и полномочий, и  во второй</w:t>
      </w:r>
      <w:r>
        <w:t xml:space="preserve"> - обоснование правового статуса парламентариев.</w:t>
      </w:r>
    </w:p>
    <w:p w:rsidR="00133DF9" w:rsidRDefault="00133DF9" w:rsidP="00CD6942">
      <w:pPr>
        <w:spacing w:line="360" w:lineRule="auto"/>
        <w:ind w:firstLine="204"/>
        <w:jc w:val="both"/>
      </w:pPr>
      <w:r>
        <w:t>Данная работа написана на основе российского законодательства, базовым из которого являются: Конституция РФ; Регламент Государственной Думы</w:t>
      </w:r>
      <w:r>
        <w:rPr>
          <w:rStyle w:val="af0"/>
        </w:rPr>
        <w:footnoteReference w:id="1"/>
      </w:r>
      <w:r>
        <w:t>; Регламента Совета Федерации</w:t>
      </w:r>
      <w:r>
        <w:rPr>
          <w:rStyle w:val="af0"/>
        </w:rPr>
        <w:footnoteReference w:id="2"/>
      </w:r>
      <w:r>
        <w:t>; Федеральный закон "О порядке формирования Совета Федерации</w:t>
      </w:r>
      <w:r>
        <w:rPr>
          <w:rStyle w:val="af0"/>
        </w:rPr>
        <w:footnoteReference w:id="3"/>
      </w:r>
      <w:r>
        <w:t>"; Федеральный закон "О выборах депутатов Государственной Думы Федераль</w:t>
      </w:r>
      <w:r>
        <w:softHyphen/>
        <w:t>ного Собрания РФ"</w:t>
      </w:r>
      <w:r>
        <w:rPr>
          <w:rStyle w:val="af0"/>
        </w:rPr>
        <w:footnoteReference w:id="4"/>
      </w:r>
      <w:r>
        <w:t>.</w:t>
      </w:r>
    </w:p>
    <w:p w:rsidR="00133DF9" w:rsidRDefault="00133DF9" w:rsidP="00CD6942">
      <w:pPr>
        <w:pStyle w:val="8"/>
        <w:ind w:left="0" w:right="46"/>
        <w:jc w:val="both"/>
      </w:pPr>
      <w:bookmarkStart w:id="3" w:name="_Ref54500104"/>
    </w:p>
    <w:p w:rsidR="00133DF9" w:rsidRDefault="00133DF9" w:rsidP="00CD6942">
      <w:pPr>
        <w:pStyle w:val="8"/>
        <w:ind w:left="0" w:right="46"/>
        <w:jc w:val="both"/>
      </w:pPr>
    </w:p>
    <w:p w:rsidR="00133DF9" w:rsidRDefault="00133DF9" w:rsidP="00CD6942">
      <w:pPr>
        <w:pStyle w:val="8"/>
        <w:ind w:left="0" w:right="46"/>
        <w:jc w:val="both"/>
      </w:pPr>
      <w:r>
        <w:rPr>
          <w:lang w:val="es-ES"/>
        </w:rPr>
        <w:t xml:space="preserve"> </w:t>
      </w:r>
    </w:p>
    <w:p w:rsidR="00CD6942" w:rsidRDefault="00CD6942" w:rsidP="00CD6942">
      <w:pPr>
        <w:jc w:val="both"/>
      </w:pPr>
    </w:p>
    <w:p w:rsidR="00CD6942" w:rsidRDefault="00CD6942" w:rsidP="00CD6942">
      <w:pPr>
        <w:jc w:val="both"/>
      </w:pPr>
    </w:p>
    <w:p w:rsidR="00CD6942" w:rsidRPr="00CD6942" w:rsidRDefault="00CD6942" w:rsidP="00CD6942">
      <w:pPr>
        <w:jc w:val="both"/>
      </w:pPr>
    </w:p>
    <w:bookmarkEnd w:id="3"/>
    <w:p w:rsidR="00133DF9" w:rsidRDefault="00133DF9" w:rsidP="00CD6942">
      <w:pPr>
        <w:spacing w:line="360" w:lineRule="auto"/>
        <w:jc w:val="both"/>
      </w:pPr>
    </w:p>
    <w:p w:rsidR="00133DF9" w:rsidRDefault="00133DF9" w:rsidP="00CD6942">
      <w:pPr>
        <w:pStyle w:val="8"/>
        <w:ind w:left="0"/>
        <w:jc w:val="both"/>
      </w:pPr>
      <w:bookmarkStart w:id="4" w:name="_Ref59158998"/>
      <w:r>
        <w:rPr>
          <w:lang w:val="es-ES"/>
        </w:rPr>
        <w:t>I</w:t>
      </w:r>
      <w:r>
        <w:t>. Федеральное Собрание – парламент России</w:t>
      </w:r>
    </w:p>
    <w:p w:rsidR="00133DF9" w:rsidRDefault="00133DF9" w:rsidP="00CD6942">
      <w:pPr>
        <w:pStyle w:val="1"/>
        <w:jc w:val="both"/>
      </w:pPr>
      <w:r>
        <w:t>1.1 Парламент РФ – общенациональный законодательный и представительный орган государственной власти</w:t>
      </w:r>
      <w:bookmarkEnd w:id="4"/>
    </w:p>
    <w:p w:rsidR="00133DF9" w:rsidRDefault="00133DF9" w:rsidP="00CD6942">
      <w:pPr>
        <w:spacing w:line="360" w:lineRule="auto"/>
        <w:ind w:firstLine="181"/>
        <w:jc w:val="both"/>
        <w:rPr>
          <w:snapToGrid w:val="0"/>
        </w:rPr>
      </w:pPr>
      <w:r>
        <w:rPr>
          <w:snapToGrid w:val="0"/>
          <w:color w:val="000000"/>
        </w:rPr>
        <w:t>Из определения Федерального Собрания как парламента РФ следует, что этот орган должен выступать в качестве коллективного выразителя интересов и воли многонационального народа России, который является носителем суверенитета и единственным источником власти в РФ. В системе разделения властей на федеральном уровне парламент в России, как и в других государствах, олицетворяет законодательную ветвь вла</w:t>
      </w:r>
      <w:r>
        <w:rPr>
          <w:snapToGrid w:val="0"/>
        </w:rPr>
        <w:t>сти. Его функции, однако, не ограничиваются законодательной деятельностью, но охватывают также верховное распоряжение государственной казной и контроль за исполнительной властью посредством форм и способов, определенных Конституцией и соответствующими ей федеральными законами.</w:t>
      </w:r>
    </w:p>
    <w:p w:rsidR="00133DF9" w:rsidRDefault="00133DF9" w:rsidP="00CD6942">
      <w:pPr>
        <w:pStyle w:val="FR2"/>
        <w:spacing w:line="360" w:lineRule="auto"/>
        <w:ind w:firstLine="181"/>
        <w:rPr>
          <w:rFonts w:ascii="Times New Roman" w:hAnsi="Times New Roman"/>
          <w:sz w:val="28"/>
        </w:rPr>
      </w:pPr>
      <w:r>
        <w:rPr>
          <w:rFonts w:ascii="Times New Roman" w:hAnsi="Times New Roman"/>
          <w:sz w:val="28"/>
        </w:rPr>
        <w:t>В России Федеральное Собрание как парламент республи</w:t>
      </w:r>
      <w:r>
        <w:rPr>
          <w:rFonts w:ascii="Times New Roman" w:hAnsi="Times New Roman"/>
          <w:sz w:val="28"/>
        </w:rPr>
        <w:softHyphen/>
        <w:t>ки пришло на смену "двухзвенному" органу представительной власти, состоящему из Съезда народ</w:t>
      </w:r>
      <w:r>
        <w:rPr>
          <w:rFonts w:ascii="Times New Roman" w:hAnsi="Times New Roman"/>
          <w:sz w:val="28"/>
        </w:rPr>
        <w:softHyphen/>
        <w:t>ных депутатов России и формируемого им Верховного Совета.</w:t>
      </w:r>
    </w:p>
    <w:p w:rsidR="00133DF9" w:rsidRDefault="00133DF9" w:rsidP="00CD6942">
      <w:pPr>
        <w:pStyle w:val="FR2"/>
        <w:spacing w:line="360" w:lineRule="auto"/>
        <w:ind w:firstLine="181"/>
        <w:rPr>
          <w:rFonts w:ascii="Times New Roman" w:hAnsi="Times New Roman"/>
          <w:sz w:val="28"/>
        </w:rPr>
      </w:pPr>
      <w:r>
        <w:rPr>
          <w:rFonts w:ascii="Times New Roman" w:hAnsi="Times New Roman"/>
          <w:sz w:val="28"/>
        </w:rPr>
        <w:t xml:space="preserve">  Созданные в годы Советской власти органы представи</w:t>
      </w:r>
      <w:r>
        <w:rPr>
          <w:rFonts w:ascii="Times New Roman" w:hAnsi="Times New Roman"/>
          <w:sz w:val="28"/>
        </w:rPr>
        <w:softHyphen/>
        <w:t>тельной власти "нового, социалистического типа", коренным образом отличающиеся от учреждений буржуазного парла</w:t>
      </w:r>
      <w:r>
        <w:rPr>
          <w:rFonts w:ascii="Times New Roman" w:hAnsi="Times New Roman"/>
          <w:sz w:val="28"/>
        </w:rPr>
        <w:softHyphen/>
        <w:t>ментаризма, по мере демократизации советского общества, отражения в действующей Конституции принципа разделения законодательной, исполнительной и судебной властей и по</w:t>
      </w:r>
      <w:r>
        <w:rPr>
          <w:rFonts w:ascii="Times New Roman" w:hAnsi="Times New Roman"/>
          <w:sz w:val="28"/>
        </w:rPr>
        <w:softHyphen/>
        <w:t>степенного приведения его в жизнь все более обретали черты парламента. Однако стать подлинным парламентом страны они так и не смогли, во-первых, в силу возлагаемых на них действовавшей тогда Конституцией полномочий, противоречащих принципу разделения властей (распорядительные и некоторые контрольные полномочия), и, во-вторых, в силу фактически существовавшего вертикального подчинения между предста</w:t>
      </w:r>
      <w:r>
        <w:rPr>
          <w:rFonts w:ascii="Times New Roman" w:hAnsi="Times New Roman"/>
          <w:sz w:val="28"/>
        </w:rPr>
        <w:softHyphen/>
        <w:t>вительными органами страны, совершенно не свойственного парламентским представительным органам.</w:t>
      </w:r>
    </w:p>
    <w:p w:rsidR="00133DF9" w:rsidRDefault="00133DF9" w:rsidP="00CD6942">
      <w:pPr>
        <w:spacing w:line="360" w:lineRule="auto"/>
        <w:ind w:firstLine="181"/>
        <w:jc w:val="both"/>
      </w:pPr>
      <w:r>
        <w:t xml:space="preserve">  С принятием Конституции </w:t>
      </w:r>
      <w:r>
        <w:rPr>
          <w:snapToGrid w:val="0"/>
          <w:color w:val="000000"/>
        </w:rPr>
        <w:t>РФ</w:t>
      </w:r>
      <w:r>
        <w:t xml:space="preserve"> 12 декабря 1993 года  в развитии и применении теории разделения властей в нашей стране начался новый период, который продолжается вплоть до настоящего времени.</w:t>
      </w:r>
    </w:p>
    <w:p w:rsidR="00133DF9" w:rsidRDefault="00133DF9" w:rsidP="00CD6942">
      <w:pPr>
        <w:spacing w:line="360" w:lineRule="auto"/>
        <w:ind w:firstLine="181"/>
        <w:jc w:val="both"/>
      </w:pPr>
      <w:r>
        <w:t xml:space="preserve">Конституция </w:t>
      </w:r>
      <w:r>
        <w:rPr>
          <w:snapToGrid w:val="0"/>
          <w:color w:val="000000"/>
        </w:rPr>
        <w:t xml:space="preserve">РФ </w:t>
      </w:r>
      <w:r>
        <w:t>1993 года не только декларировала принцип разделения властей, но и довольно четко закрепила за каждой из ветвей власти круг относящихся к их ведению вопросов, их компетенцию.</w:t>
      </w:r>
    </w:p>
    <w:p w:rsidR="00133DF9" w:rsidRDefault="00133DF9" w:rsidP="00CD6942">
      <w:pPr>
        <w:spacing w:line="360" w:lineRule="auto"/>
        <w:ind w:firstLine="181"/>
        <w:jc w:val="both"/>
      </w:pPr>
      <w:r>
        <w:t>Согласно Конституции законодательным и представительным органом РФ является Федеральное Собрание — парламент России. Он состоит из двух палат — Совета Федерации и Государственной Думы (ст. 94, 95).</w:t>
      </w:r>
    </w:p>
    <w:p w:rsidR="00133DF9" w:rsidRDefault="00133DF9" w:rsidP="00CD6942">
      <w:pPr>
        <w:pStyle w:val="FR2"/>
        <w:spacing w:line="360" w:lineRule="auto"/>
        <w:ind w:firstLine="362"/>
        <w:rPr>
          <w:rFonts w:ascii="Times New Roman" w:hAnsi="Times New Roman"/>
          <w:sz w:val="28"/>
          <w:szCs w:val="24"/>
        </w:rPr>
      </w:pPr>
      <w:r>
        <w:rPr>
          <w:rFonts w:ascii="Times New Roman" w:hAnsi="Times New Roman"/>
          <w:sz w:val="28"/>
          <w:szCs w:val="24"/>
        </w:rPr>
        <w:t>Характеристика Федерального Собрания как представительного органа означает, что оно в правовых отношениях, прежде всего в отношениях власти, представляет народ Российской Федерации, является его легитимным представителем в силу Конституции. Тем самым Конституция устанавливает, что формой государства Российской Федерации является опосредованная выборами, парламентская демократия, в условиях которой формирова</w:t>
      </w:r>
      <w:r>
        <w:rPr>
          <w:rFonts w:ascii="Times New Roman" w:hAnsi="Times New Roman"/>
          <w:sz w:val="28"/>
          <w:szCs w:val="24"/>
        </w:rPr>
        <w:softHyphen/>
        <w:t>ние политической воли народа возлагается на народное пред</w:t>
      </w:r>
      <w:r>
        <w:rPr>
          <w:rFonts w:ascii="Times New Roman" w:hAnsi="Times New Roman"/>
          <w:sz w:val="28"/>
          <w:szCs w:val="24"/>
        </w:rPr>
        <w:softHyphen/>
        <w:t>ставительство, самостоятельно принимающее наиболее от</w:t>
      </w:r>
      <w:r>
        <w:rPr>
          <w:rFonts w:ascii="Times New Roman" w:hAnsi="Times New Roman"/>
          <w:sz w:val="28"/>
          <w:szCs w:val="24"/>
        </w:rPr>
        <w:softHyphen/>
        <w:t>ветственные решения. В принципе это означает, что Федеральное Собрание - выборный орган. Однако отсюда не следует (как часто ошибочно утверждается), что члены Федерального Собрания хотя бы в своей совокупности должны быть избраны большинством народа. Это желательно, но на практике далеко не всегда достижимо. В большой мере зависит это от избирательной системы, от порядка формирования Федерального Собрания, которые устанавливаются федеральными законами. Зависит это и от активности избирателей, прежде всего от их участия в голосовании на выборах. Если парламент избран в соответствии с Конституцией и изданными на ее основе законами, он легитимен вне зависимости от того, какая доля общего числа избирателей поддержала кандидатов, которые оказались, избраны его членами.</w:t>
      </w:r>
    </w:p>
    <w:p w:rsidR="00133DF9" w:rsidRDefault="00133DF9" w:rsidP="00CD6942">
      <w:pPr>
        <w:autoSpaceDE w:val="0"/>
        <w:autoSpaceDN w:val="0"/>
        <w:adjustRightInd w:val="0"/>
        <w:spacing w:line="360" w:lineRule="auto"/>
        <w:ind w:firstLine="485"/>
        <w:jc w:val="both"/>
        <w:rPr>
          <w:snapToGrid w:val="0"/>
        </w:rPr>
      </w:pPr>
      <w:r>
        <w:rPr>
          <w:snapToGrid w:val="0"/>
        </w:rPr>
        <w:t>Конституция далее определяет Федеральное Собрание как законодательный орган. Это означает, что на Федеральное Собрание возложена функция издания правовых актов самой высокой юридической силы, выше которой юридическая сила лишь самой Конституции и международных договоров. Федеральное Собрание - единственный орган федеральной законодательной власти. Его акты - федеральные законы - не могут быть отменены или изменены никаким другим государственным органом, поскольку соответствуют Конституции. Акты любых других органов власти не должны противоречить федеральным законам. Так как из текста Конституции следует, что указы президента как главы государства, уступают по своей юридической силе законам, т.е. актам, принимаемым высшим законодательным органом страны — парламентом, то институт президентства не может быть по своему статусу выше парламента, стоять над парламентом.</w:t>
      </w:r>
    </w:p>
    <w:p w:rsidR="00133DF9" w:rsidRDefault="00133DF9" w:rsidP="00CD6942">
      <w:pPr>
        <w:spacing w:line="360" w:lineRule="auto"/>
        <w:ind w:firstLine="362"/>
        <w:jc w:val="both"/>
        <w:rPr>
          <w:snapToGrid w:val="0"/>
        </w:rPr>
      </w:pPr>
      <w:r>
        <w:rPr>
          <w:snapToGrid w:val="0"/>
        </w:rPr>
        <w:t>В случаях их противоречия федеральной Конституции они по решению Конституционного Суда утрачивают юридическую силу.</w:t>
      </w:r>
    </w:p>
    <w:p w:rsidR="00133DF9" w:rsidRDefault="00133DF9" w:rsidP="00CD6942">
      <w:pPr>
        <w:pStyle w:val="afd"/>
        <w:spacing w:line="360" w:lineRule="auto"/>
        <w:ind w:firstLine="362"/>
      </w:pPr>
      <w:r>
        <w:t xml:space="preserve">  Фактически, парламент законодательно регулирует жизнь страны и содействует формированию правового государства.</w:t>
      </w:r>
    </w:p>
    <w:p w:rsidR="00133DF9" w:rsidRDefault="00133DF9" w:rsidP="00CD6942">
      <w:pPr>
        <w:spacing w:line="360" w:lineRule="auto"/>
        <w:ind w:firstLine="362"/>
        <w:jc w:val="both"/>
        <w:rPr>
          <w:snapToGrid w:val="0"/>
          <w:szCs w:val="20"/>
        </w:rPr>
      </w:pPr>
      <w:r>
        <w:rPr>
          <w:snapToGrid w:val="0"/>
          <w:color w:val="000000"/>
        </w:rPr>
        <w:t>В Конституции РФ определена структура Федерального Собрания как двухпалатного органа.</w:t>
      </w:r>
      <w:r>
        <w:rPr>
          <w:rStyle w:val="af0"/>
          <w:snapToGrid w:val="0"/>
          <w:color w:val="000000"/>
        </w:rPr>
        <w:footnoteReference w:id="5"/>
      </w:r>
      <w:r>
        <w:rPr>
          <w:snapToGrid w:val="0"/>
          <w:color w:val="000000"/>
        </w:rPr>
        <w:t xml:space="preserve"> Аналогичная структура парламента получила значитель</w:t>
      </w:r>
      <w:r>
        <w:rPr>
          <w:snapToGrid w:val="0"/>
          <w:color w:val="000000"/>
        </w:rPr>
        <w:softHyphen/>
        <w:t>ное распространение в мире благодаря, двум преимуществам: воз</w:t>
      </w:r>
      <w:r>
        <w:rPr>
          <w:snapToGrid w:val="0"/>
          <w:color w:val="000000"/>
        </w:rPr>
        <w:softHyphen/>
        <w:t>можности обеспечить наряду с общим представительством интересов всей на</w:t>
      </w:r>
      <w:r>
        <w:rPr>
          <w:snapToGrid w:val="0"/>
          <w:color w:val="000000"/>
        </w:rPr>
        <w:softHyphen/>
        <w:t>ции также особое представительство коллективных интересов населения круп</w:t>
      </w:r>
      <w:r>
        <w:rPr>
          <w:snapToGrid w:val="0"/>
          <w:color w:val="000000"/>
        </w:rPr>
        <w:softHyphen/>
        <w:t>ных регионов (в федеративном государстве - субъектов федерации), либо инте</w:t>
      </w:r>
      <w:r>
        <w:rPr>
          <w:snapToGrid w:val="0"/>
          <w:color w:val="000000"/>
        </w:rPr>
        <w:softHyphen/>
        <w:t>ресов иных групп общества, играющих в нем важную роль; возможности сде</w:t>
      </w:r>
      <w:r>
        <w:rPr>
          <w:snapToGrid w:val="0"/>
          <w:color w:val="000000"/>
        </w:rPr>
        <w:softHyphen/>
        <w:t>лать оптимальным законодательный процесс, установив противовес возможным скоропалительным и мало продуманным законодательным решениям одной па</w:t>
      </w:r>
      <w:r>
        <w:rPr>
          <w:snapToGrid w:val="0"/>
          <w:color w:val="000000"/>
        </w:rPr>
        <w:softHyphen/>
        <w:t>латы.</w:t>
      </w:r>
    </w:p>
    <w:p w:rsidR="00133DF9" w:rsidRDefault="00133DF9" w:rsidP="00CD6942">
      <w:pPr>
        <w:spacing w:line="360" w:lineRule="auto"/>
        <w:ind w:firstLine="204"/>
        <w:jc w:val="both"/>
        <w:rPr>
          <w:snapToGrid w:val="0"/>
          <w:szCs w:val="20"/>
        </w:rPr>
      </w:pPr>
      <w:r>
        <w:rPr>
          <w:snapToGrid w:val="0"/>
          <w:color w:val="000000"/>
        </w:rPr>
        <w:t>Конституция не называет палаты Федерального Собрания верхней и ниж</w:t>
      </w:r>
      <w:r>
        <w:rPr>
          <w:snapToGrid w:val="0"/>
          <w:color w:val="000000"/>
        </w:rPr>
        <w:softHyphen/>
        <w:t>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w:t>
      </w:r>
      <w:r>
        <w:rPr>
          <w:snapToGrid w:val="0"/>
          <w:color w:val="000000"/>
        </w:rPr>
        <w:softHyphen/>
        <w:t>ственную Думу - как нижнюю палату Федерального Собрания.</w:t>
      </w:r>
    </w:p>
    <w:p w:rsidR="00133DF9" w:rsidRDefault="00133DF9" w:rsidP="00CD6942">
      <w:pPr>
        <w:spacing w:line="360" w:lineRule="auto"/>
        <w:ind w:firstLine="204"/>
        <w:jc w:val="both"/>
        <w:rPr>
          <w:snapToGrid w:val="0"/>
          <w:color w:val="000000"/>
        </w:rPr>
      </w:pPr>
      <w:r>
        <w:rPr>
          <w:snapToGrid w:val="0"/>
          <w:color w:val="000000"/>
        </w:rPr>
        <w:t>Двухпалатная структура российского парламента принадлежит к тому типу, который определяется сравнительной слабостью верхней палаты. Это выража</w:t>
      </w:r>
      <w:r>
        <w:rPr>
          <w:snapToGrid w:val="0"/>
          <w:color w:val="000000"/>
        </w:rPr>
        <w:softHyphen/>
        <w:t>ется в возможности для Государственной Думы преодолевать возражения Со</w:t>
      </w:r>
      <w:r>
        <w:rPr>
          <w:snapToGrid w:val="0"/>
          <w:color w:val="000000"/>
        </w:rPr>
        <w:softHyphen/>
        <w:t>вета Федерации в случае разногласий между палатами по большинству законов, хотя Совет Федерации и имеет некоторые важные специальные полномочия.</w:t>
      </w:r>
      <w:r>
        <w:rPr>
          <w:rStyle w:val="af0"/>
          <w:snapToGrid w:val="0"/>
          <w:color w:val="000000"/>
        </w:rPr>
        <w:footnoteReference w:id="6"/>
      </w:r>
    </w:p>
    <w:p w:rsidR="00133DF9" w:rsidRDefault="00133DF9" w:rsidP="00CD6942">
      <w:pPr>
        <w:pStyle w:val="1"/>
        <w:ind w:firstLine="204"/>
        <w:jc w:val="both"/>
      </w:pPr>
      <w:bookmarkStart w:id="5" w:name="_Ref54577964"/>
      <w:r>
        <w:t>1.2 Порядок формирования палат Федерального Собрания</w:t>
      </w:r>
      <w:bookmarkEnd w:id="5"/>
    </w:p>
    <w:p w:rsidR="00133DF9" w:rsidRDefault="00133DF9" w:rsidP="00CD6942">
      <w:pPr>
        <w:pStyle w:val="1"/>
        <w:ind w:firstLine="204"/>
        <w:jc w:val="both"/>
      </w:pPr>
      <w:bookmarkStart w:id="6" w:name="_Ref54577971"/>
      <w:r>
        <w:t>1.2.1 Порядок формирования Совета Федерации</w:t>
      </w:r>
      <w:bookmarkEnd w:id="6"/>
    </w:p>
    <w:p w:rsidR="00133DF9" w:rsidRDefault="00133DF9" w:rsidP="00CD6942">
      <w:pPr>
        <w:spacing w:line="360" w:lineRule="auto"/>
        <w:ind w:firstLine="204"/>
        <w:jc w:val="both"/>
        <w:rPr>
          <w:snapToGrid w:val="0"/>
        </w:rPr>
      </w:pPr>
      <w:r>
        <w:rPr>
          <w:snapToGrid w:val="0"/>
        </w:rPr>
        <w:t>Совет Федерации основывается на равном представительстве субъектов Федерации, каждый из которых представлен в палате двумя членами - по одному от законодательного и исполнительного органов государственной власти. Исходя из того что, согласно ч. 1 ст. 65 Конституции, Российская Федерация имеет 89 субъектов, Совет Федерации должен состоять из 178 членов. Именно это общее число служит основой для определения долей, необходимых для принятия Советом Федерации решений или реализации групповых инициатив его членов.</w:t>
      </w:r>
    </w:p>
    <w:p w:rsidR="00133DF9" w:rsidRDefault="00133DF9" w:rsidP="00CD6942">
      <w:pPr>
        <w:spacing w:line="360" w:lineRule="auto"/>
        <w:ind w:firstLine="204"/>
        <w:jc w:val="both"/>
        <w:rPr>
          <w:rFonts w:eastAsia="MS Mincho"/>
        </w:rPr>
      </w:pPr>
      <w:r>
        <w:rPr>
          <w:snapToGrid w:val="0"/>
        </w:rPr>
        <w:t>Данное положение Конституции само по себе допускает различные способы формирования "верхней" палаты. В настоящее время Совет Федерации формируется на основании ФЗ</w:t>
      </w:r>
      <w:r>
        <w:rPr>
          <w:rFonts w:eastAsia="MS Mincho"/>
        </w:rPr>
        <w:t xml:space="preserve"> "О порядке формирования Совета Федерации Федераль</w:t>
      </w:r>
      <w:r>
        <w:rPr>
          <w:rFonts w:eastAsia="MS Mincho"/>
        </w:rPr>
        <w:softHyphen/>
        <w:t>ного Собрания РФ"</w:t>
      </w:r>
      <w:r>
        <w:rPr>
          <w:rStyle w:val="af0"/>
          <w:rFonts w:eastAsia="MS Mincho"/>
        </w:rPr>
        <w:footnoteReference w:id="7"/>
      </w:r>
    </w:p>
    <w:p w:rsidR="00133DF9" w:rsidRDefault="00133DF9" w:rsidP="00CD6942">
      <w:pPr>
        <w:pStyle w:val="afb"/>
        <w:spacing w:line="360" w:lineRule="auto"/>
        <w:ind w:firstLine="204"/>
        <w:jc w:val="both"/>
        <w:rPr>
          <w:rFonts w:ascii="Times New Roman" w:eastAsia="MS Mincho" w:hAnsi="Times New Roman" w:cs="Times New Roman"/>
          <w:sz w:val="28"/>
        </w:rPr>
      </w:pPr>
      <w:r>
        <w:rPr>
          <w:rFonts w:ascii="Times New Roman" w:eastAsia="MS Mincho" w:hAnsi="Times New Roman" w:cs="Times New Roman"/>
          <w:sz w:val="28"/>
        </w:rPr>
        <w:t>В Совет Федерации в соответствии с Конституцией РФ входят по два представителя от каждого субъекта РФ: по одному от законодательного (представительного) и исполнительного органов государственной власти. Членом Совета Федерации может быть избран (назначен) гражданин России не моложе 30 лет, обладающий в соответствии с Конституцией РФ правом избирать и быть избранным в органы государственной власти.</w:t>
      </w:r>
    </w:p>
    <w:p w:rsidR="00133DF9" w:rsidRDefault="00133DF9" w:rsidP="00CD6942">
      <w:pPr>
        <w:pStyle w:val="afb"/>
        <w:spacing w:line="360" w:lineRule="auto"/>
        <w:ind w:firstLine="204"/>
        <w:jc w:val="both"/>
        <w:rPr>
          <w:rFonts w:ascii="Times New Roman" w:eastAsia="MS Mincho" w:hAnsi="Times New Roman" w:cs="Times New Roman"/>
          <w:sz w:val="28"/>
        </w:rPr>
      </w:pPr>
      <w:r>
        <w:rPr>
          <w:rFonts w:ascii="Times New Roman" w:eastAsia="MS Mincho" w:hAnsi="Times New Roman" w:cs="Times New Roman"/>
          <w:sz w:val="28"/>
        </w:rPr>
        <w:t>Член Совета Федерации - представитель от законодательного органа государственной власти субъекта РФ избирается законодательным органом государственной власти субъекта РФ на срок полномочий этого органа, а при формировании законодательного органа субъекта РФ путем ротации - на срок полномочий однократно избранных депутатов этого органа.</w:t>
      </w:r>
    </w:p>
    <w:p w:rsidR="00133DF9" w:rsidRDefault="00133DF9" w:rsidP="00CD6942">
      <w:pPr>
        <w:pStyle w:val="afb"/>
        <w:spacing w:line="360" w:lineRule="auto"/>
        <w:ind w:firstLine="204"/>
        <w:jc w:val="both"/>
        <w:rPr>
          <w:rFonts w:ascii="Times New Roman" w:eastAsia="MS Mincho" w:hAnsi="Times New Roman" w:cs="Times New Roman"/>
          <w:sz w:val="28"/>
        </w:rPr>
      </w:pPr>
      <w:r>
        <w:rPr>
          <w:rFonts w:ascii="Times New Roman" w:eastAsia="MS Mincho" w:hAnsi="Times New Roman" w:cs="Times New Roman"/>
          <w:sz w:val="28"/>
        </w:rPr>
        <w:t>Представитель в Совете Федерации от исполнительного органа государственной власти субъекта РФ назначается высшим должностным лицом субъекта РФ (руководителем высшего исполнительного органа государственной власти субъекта РФ) на срок его полномочий. П</w:t>
      </w:r>
      <w:r>
        <w:rPr>
          <w:rFonts w:ascii="Times New Roman" w:hAnsi="Times New Roman" w:cs="Times New Roman"/>
          <w:snapToGrid w:val="0"/>
          <w:color w:val="000000"/>
          <w:sz w:val="28"/>
        </w:rPr>
        <w:t>од исполнительным органом понимается исполнительный орган общей компетенции - президент, губернатор, глава исполнительной власти, или правительство субъекта Федерации.</w:t>
      </w:r>
    </w:p>
    <w:p w:rsidR="00133DF9" w:rsidRDefault="00133DF9" w:rsidP="00CD6942">
      <w:pPr>
        <w:pStyle w:val="afb"/>
        <w:spacing w:line="360" w:lineRule="auto"/>
        <w:ind w:firstLine="204"/>
        <w:jc w:val="both"/>
        <w:rPr>
          <w:rFonts w:ascii="Times New Roman" w:eastAsia="MS Mincho" w:hAnsi="Times New Roman" w:cs="Times New Roman"/>
          <w:sz w:val="28"/>
        </w:rPr>
      </w:pPr>
      <w:r>
        <w:rPr>
          <w:rFonts w:ascii="Times New Roman" w:eastAsia="MS Mincho" w:hAnsi="Times New Roman" w:cs="Times New Roman"/>
          <w:sz w:val="28"/>
        </w:rPr>
        <w:t>Полномочия члена Совета Федерации начинаются со дня вступления в силу решения об его избрании (назначении) и прекращаются со дня вступления в силу решения об избрании (назначении) члена Совета Федерации вновь избранным соответственно законодательным (представительным) органом государственной власти субъекта РФ или высшим должностным лицом субъекта РФ.</w:t>
      </w:r>
    </w:p>
    <w:p w:rsidR="00133DF9" w:rsidRDefault="00133DF9" w:rsidP="00CD6942">
      <w:pPr>
        <w:spacing w:line="360" w:lineRule="auto"/>
        <w:ind w:firstLine="204"/>
        <w:jc w:val="both"/>
        <w:rPr>
          <w:snapToGrid w:val="0"/>
        </w:rPr>
      </w:pPr>
      <w:r>
        <w:rPr>
          <w:snapToGrid w:val="0"/>
          <w:color w:val="000000"/>
        </w:rPr>
        <w:t xml:space="preserve">Ни Конституция, ни ФЗ </w:t>
      </w:r>
      <w:r>
        <w:rPr>
          <w:rFonts w:eastAsia="MS Mincho"/>
        </w:rPr>
        <w:t>"О порядке формирования Совета Федерации Федераль</w:t>
      </w:r>
      <w:r>
        <w:rPr>
          <w:rFonts w:eastAsia="MS Mincho"/>
        </w:rPr>
        <w:softHyphen/>
        <w:t xml:space="preserve">ного Собрания РФ" </w:t>
      </w:r>
      <w:r>
        <w:rPr>
          <w:snapToGrid w:val="0"/>
          <w:color w:val="000000"/>
        </w:rPr>
        <w:t xml:space="preserve"> не определяют долю состава палаты, которая должна быть укомплектована, чтобы палата считалась правомочной. Однако так как основная часть решений палаты принимается большинством голосов ее членов</w:t>
      </w:r>
      <w:r>
        <w:rPr>
          <w:rStyle w:val="af0"/>
          <w:snapToGrid w:val="0"/>
          <w:color w:val="000000"/>
        </w:rPr>
        <w:footnoteReference w:id="8"/>
      </w:r>
      <w:r>
        <w:rPr>
          <w:snapToGrid w:val="0"/>
          <w:color w:val="000000"/>
        </w:rPr>
        <w:t xml:space="preserve"> можно полагать, что она правомочна, если избрано (назначено) большинство ее членов. </w:t>
      </w:r>
    </w:p>
    <w:p w:rsidR="00133DF9" w:rsidRDefault="00133DF9" w:rsidP="00CD6942">
      <w:pPr>
        <w:spacing w:line="360" w:lineRule="auto"/>
        <w:ind w:firstLine="204"/>
        <w:jc w:val="both"/>
        <w:rPr>
          <w:snapToGrid w:val="0"/>
        </w:rPr>
      </w:pPr>
      <w:r>
        <w:rPr>
          <w:snapToGrid w:val="0"/>
        </w:rPr>
        <w:t>Совет Федерации не подлежит роспуску, однако без Государственной Думы он может осуществлять лишь полномочия, перечисленные в ст. 102 Конституции РФ.</w:t>
      </w:r>
    </w:p>
    <w:p w:rsidR="00133DF9" w:rsidRDefault="00133DF9" w:rsidP="00CD6942">
      <w:pPr>
        <w:pStyle w:val="1"/>
        <w:ind w:firstLine="204"/>
        <w:jc w:val="both"/>
      </w:pPr>
      <w:bookmarkStart w:id="7" w:name="_Ref55440729"/>
      <w:r>
        <w:t>1.2.2 Порядок формирования и основания роспуска Государственной Думы</w:t>
      </w:r>
      <w:bookmarkEnd w:id="7"/>
    </w:p>
    <w:p w:rsidR="00133DF9" w:rsidRDefault="00133DF9" w:rsidP="00CD6942">
      <w:pPr>
        <w:pStyle w:val="a5"/>
        <w:tabs>
          <w:tab w:val="clear" w:pos="4677"/>
          <w:tab w:val="clear" w:pos="9355"/>
        </w:tabs>
        <w:spacing w:line="360" w:lineRule="auto"/>
        <w:ind w:firstLine="204"/>
        <w:jc w:val="both"/>
      </w:pPr>
      <w:r>
        <w:t>Конституция РФ устанавливает численный состав Государственной Думы – 450 депутатов.</w:t>
      </w:r>
      <w:r>
        <w:rPr>
          <w:rStyle w:val="af0"/>
        </w:rPr>
        <w:footnoteReference w:id="9"/>
      </w:r>
    </w:p>
    <w:p w:rsidR="00133DF9" w:rsidRDefault="00133DF9" w:rsidP="00CD6942">
      <w:pPr>
        <w:spacing w:line="360" w:lineRule="auto"/>
        <w:ind w:firstLine="204"/>
        <w:jc w:val="both"/>
        <w:rPr>
          <w:snapToGrid w:val="0"/>
          <w:szCs w:val="20"/>
        </w:rPr>
      </w:pPr>
      <w:r>
        <w:rPr>
          <w:snapToGrid w:val="0"/>
          <w:color w:val="000000"/>
        </w:rPr>
        <w:t>Четырехлетний срок полномочий Государственной Думы представляется оптимальным: он позволяет депутатам не только набрать необходимый опыт работы, но и использовать его в течение значительного времени. В то же время его не следует считать слишком длительным. Периодические перевыборы Государственной Думы приспосабливают ее состав к изменяющимся социально-политическим отношениям в обществе, позволяют отразить в депутатском корпусе политические симпатии и антипатии избирателей.</w:t>
      </w:r>
    </w:p>
    <w:p w:rsidR="00133DF9" w:rsidRDefault="00133DF9" w:rsidP="00CD6942">
      <w:pPr>
        <w:spacing w:line="360" w:lineRule="auto"/>
        <w:ind w:firstLine="204"/>
        <w:jc w:val="both"/>
        <w:rPr>
          <w:snapToGrid w:val="0"/>
        </w:rPr>
      </w:pPr>
      <w:r>
        <w:rPr>
          <w:snapToGrid w:val="0"/>
        </w:rPr>
        <w:t>В соответствии с Конституцией РФ выборы депутатов Государственной Думы назначает Президент РФ. Решение о назначении выборов должно быть принято не ранее чем за 110 дней и не позднее, чем за 90 дней до дня голосования. Днем голосования на выборах депутатов Государственной Думы является первое воскресенье месяца, в котором истекает конституционный срок, на который была избрана Государственная Дума предыдущего созыва. Конституционный срок,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33DF9" w:rsidRDefault="00133DF9" w:rsidP="00CD6942">
      <w:pPr>
        <w:spacing w:line="360" w:lineRule="auto"/>
        <w:ind w:firstLine="204"/>
        <w:jc w:val="both"/>
        <w:rPr>
          <w:snapToGrid w:val="0"/>
          <w:color w:val="000000"/>
        </w:rPr>
      </w:pPr>
      <w:r>
        <w:rPr>
          <w:snapToGrid w:val="0"/>
          <w:color w:val="000000"/>
        </w:rPr>
        <w:t xml:space="preserve">Конституция не устанавливает, какими должны быть выборы - прямыми или косвенными, открытыми или тайными, не определяет и  применяемой избирательной системы. Принципы всеобщего, равного и прямого избирательного права при тайном голосовании, добровольного участия в выборах сформулированы с соответствующей </w:t>
      </w:r>
      <w:r>
        <w:rPr>
          <w:snapToGrid w:val="0"/>
        </w:rPr>
        <w:t>конкретизацией в ФЗ "О выборах</w:t>
      </w:r>
      <w:r>
        <w:rPr>
          <w:snapToGrid w:val="0"/>
          <w:color w:val="000000"/>
        </w:rPr>
        <w:t xml:space="preserve"> депутатов Государственной Думы Федерального Собрания РФ". </w:t>
      </w:r>
    </w:p>
    <w:p w:rsidR="00133DF9" w:rsidRDefault="00133DF9" w:rsidP="00CD6942">
      <w:pPr>
        <w:spacing w:line="360" w:lineRule="auto"/>
        <w:ind w:firstLine="204"/>
        <w:jc w:val="both"/>
        <w:rPr>
          <w:snapToGrid w:val="0"/>
          <w:color w:val="000000"/>
        </w:rPr>
      </w:pPr>
      <w:r>
        <w:rPr>
          <w:snapToGrid w:val="0"/>
          <w:color w:val="000000"/>
        </w:rPr>
        <w:t>В соответствии с действующим федеральным законом о выборах депутаты избираются по смешанной системе. Половина депутатов избирается в одномандатных избирательных округах по мажоритарной системе относительного большинства. При этом избирательные округа должны быть примерно равны по числу зарегистрированных на их территориях избирателей, а также  не допускается образование одномандатного избирательного округа из территорий двух и более субъектов РФ.</w:t>
      </w:r>
    </w:p>
    <w:p w:rsidR="00133DF9" w:rsidRDefault="00133DF9" w:rsidP="00CD6942">
      <w:pPr>
        <w:spacing w:line="360" w:lineRule="auto"/>
        <w:ind w:firstLine="204"/>
        <w:jc w:val="both"/>
        <w:rPr>
          <w:snapToGrid w:val="0"/>
          <w:color w:val="000000"/>
        </w:rPr>
      </w:pPr>
      <w:r>
        <w:rPr>
          <w:snapToGrid w:val="0"/>
          <w:color w:val="000000"/>
        </w:rPr>
        <w:t xml:space="preserve">Норма представительства избирателей на одномандатный избирательный округ устанавливается путем деления общего числа зарегистрированных избирателей, проживающих на территории РФ, на общее число (225) одномандатных избирательных округов. Голосовать в одномандатном избирательном округе может избиратель, постоянно или преимущественно проживающий на территории этого избирательного округа. </w:t>
      </w:r>
    </w:p>
    <w:p w:rsidR="00133DF9" w:rsidRDefault="00133DF9" w:rsidP="00CD6942">
      <w:pPr>
        <w:spacing w:line="360" w:lineRule="auto"/>
        <w:ind w:firstLine="204"/>
        <w:jc w:val="both"/>
        <w:rPr>
          <w:snapToGrid w:val="0"/>
        </w:rPr>
      </w:pPr>
      <w:r>
        <w:rPr>
          <w:snapToGrid w:val="0"/>
        </w:rPr>
        <w:t>Право выдвинуть свою кандидатуру по одномандатному избирательному округу принадлежит каждому гражданину РФ, обладающему пассивным избирательным правом. Политическая партия, избирательный блок вправе выдвигать по одному одномандатному избирательному округу не более одного кандидата. Решение о выдвижении кандидатов по одномандатным избирательным округам политической партией принимается тайным голосованием на съезде политической партии в соответствии с Федеральным законом "О политических партиях" и уставом политической партии.</w:t>
      </w:r>
    </w:p>
    <w:p w:rsidR="00133DF9" w:rsidRDefault="00133DF9" w:rsidP="00CD6942">
      <w:pPr>
        <w:spacing w:line="360" w:lineRule="auto"/>
        <w:ind w:firstLine="204"/>
        <w:jc w:val="both"/>
        <w:rPr>
          <w:snapToGrid w:val="0"/>
          <w:szCs w:val="20"/>
        </w:rPr>
      </w:pPr>
      <w:r>
        <w:rPr>
          <w:snapToGrid w:val="0"/>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голосов полученных зарегистрированными кандидатами избранным считается кандидат, зарегистрированный раньше.</w:t>
      </w:r>
      <w:r>
        <w:rPr>
          <w:rStyle w:val="af0"/>
          <w:snapToGrid w:val="0"/>
        </w:rPr>
        <w:footnoteReference w:id="10"/>
      </w:r>
    </w:p>
    <w:p w:rsidR="00133DF9" w:rsidRDefault="00133DF9" w:rsidP="00CD6942">
      <w:pPr>
        <w:spacing w:line="360" w:lineRule="auto"/>
        <w:ind w:firstLine="204"/>
        <w:jc w:val="both"/>
        <w:rPr>
          <w:snapToGrid w:val="0"/>
          <w:color w:val="000000"/>
        </w:rPr>
      </w:pPr>
      <w:r>
        <w:rPr>
          <w:snapToGrid w:val="0"/>
          <w:color w:val="000000"/>
        </w:rPr>
        <w:t xml:space="preserve">Другая половина депутатов Государственной Думы избирается в федеральном избирательном округе, включающем в себя всю территорию РФ. В этом случае депутаты Государственной Думы избираются пропорционально числу голосов, поданных за федеральные списки кандидатов, выдвинутые политическими партиями и избирательными блоками. Такая система соответствует предназначению выборов как высшего непосредственного выражения власти народа. </w:t>
      </w:r>
    </w:p>
    <w:p w:rsidR="00133DF9" w:rsidRDefault="00133DF9" w:rsidP="00CD6942">
      <w:pPr>
        <w:spacing w:line="360" w:lineRule="auto"/>
        <w:ind w:firstLine="204"/>
        <w:jc w:val="both"/>
        <w:rPr>
          <w:snapToGrid w:val="0"/>
          <w:color w:val="000000"/>
        </w:rPr>
      </w:pPr>
      <w:r>
        <w:rPr>
          <w:snapToGrid w:val="0"/>
          <w:color w:val="000000"/>
        </w:rPr>
        <w:t>К распределению депутатских мандатов допускаются зарегистрированные федеральные списки кандидатов, каждый из которых получил 5% и более голосов избирателей, при условии, что таких списков было не менее трех и за все эти списки подано в совокупности более 50% голосов избирателей, принявших участие в голосовании по федеральному избирательному округу. В этом случае иные списки кандидатов к распределению депутатских мандатов по федеральному избирательному округу не допускаются.</w:t>
      </w:r>
      <w:r>
        <w:rPr>
          <w:snapToGrid w:val="0"/>
          <w:color w:val="000000"/>
          <w:vertAlign w:val="superscript"/>
        </w:rPr>
        <w:footnoteReference w:id="11"/>
      </w:r>
      <w:r>
        <w:rPr>
          <w:snapToGrid w:val="0"/>
          <w:color w:val="000000"/>
        </w:rPr>
        <w:t xml:space="preserve"> Если менее чем за три федеральных списка кандидатов, каждый из которых получил 5% и более голосов избирателей, подано в совокупности более 50% голосов, а остальные списки получили менее 5% голосов, к распределению депутатских мандатов допускаются списки кандидатов, которые получили 5% и более голосов, а также последовательно в порядке убывания числа поданных голосов избирателей списки, получившие менее 5% голосов, до того, как общее число списков кандидатов, допущенных к распределению депутатских мандатов, не достигнет трех.</w:t>
      </w:r>
    </w:p>
    <w:p w:rsidR="00133DF9" w:rsidRDefault="00133DF9" w:rsidP="00CD6942">
      <w:pPr>
        <w:spacing w:line="360" w:lineRule="auto"/>
        <w:ind w:firstLine="204"/>
        <w:jc w:val="both"/>
        <w:rPr>
          <w:snapToGrid w:val="0"/>
          <w:color w:val="000000"/>
        </w:rPr>
      </w:pPr>
      <w:r>
        <w:rPr>
          <w:snapToGrid w:val="0"/>
          <w:color w:val="000000"/>
        </w:rPr>
        <w:t>Федеральный закон о выборах предусмотрел некоторые условия допущения к распределению мандатов баллотирующихся в федеральном избирательном округе списков кандидатов помимо 5% заградительного пункта. До распределения мандатов между федеральными списками кандидатов из каждого списка исключаются депутаты, избранные в Государственную Думу по одномандатным избирательным округам. Далее ЦИК РФ подсчитывает сумму голосов избирателей, поданных по федеральному избирательному округу за федеральные списки кандидатов, допущенные к участию в распределении депутатских мандатов. Эта сумма делится на 225, и полученный результат есть первое избирательное частное. Затем число голосов, полученных каждым федеральным списком кандидатов, участвующим в распределении депутатских мандатов, делится на первое избирательное частное.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мандатов. Если после этих действий остаются нераспределенные депутатские мандаты, они передаются по одному тем федеральным спискам кандидатов, у которых оказывается наибольшей дробная часть числа, полученного в результате деления на первое избирательное частное (метод наибольшего остатка). При равенстве дробных частей преимущество отдается тому федеральному списку кандидатов, за который подано больше голосов избирателей.</w:t>
      </w:r>
      <w:r>
        <w:rPr>
          <w:rStyle w:val="af0"/>
          <w:snapToGrid w:val="0"/>
          <w:color w:val="000000"/>
        </w:rPr>
        <w:footnoteReference w:id="12"/>
      </w:r>
    </w:p>
    <w:p w:rsidR="00133DF9" w:rsidRDefault="00133DF9" w:rsidP="00CD6942">
      <w:pPr>
        <w:spacing w:line="360" w:lineRule="auto"/>
        <w:ind w:firstLine="204"/>
        <w:jc w:val="both"/>
      </w:pPr>
      <w:r>
        <w:rPr>
          <w:snapToGrid w:val="0"/>
          <w:color w:val="000000"/>
        </w:rPr>
        <w:t>На прошедших 7 декабря 2003 года выборах депутатов Государственной Думы из 2</w:t>
      </w:r>
      <w:r>
        <w:t>3 избирательных партий и блоков, принявших участие в выборах, к распределению депутатских мандатов по федеральному избирательному округу были допущены лишь 4 партии и блока  -  Единая Россия получившая – 37,57 % голосов избирателей (120 депутатских мандатов), Коммунистическая партия РФ – 12,61 %  (40 депутатских мандатов), Либерально-демократическая партия России – 11,45 % (36 депутатских мандатов) и блок "Родина" – 9,20 % (29 депутатских мандатов), остальные партии в том числе "Яблоко" и "Союз правых сил" не смогли преодолеть 5 % заградительный барьер, набрав 4,3 % и 4,00 % голосов избирателей соответственно.</w:t>
      </w:r>
    </w:p>
    <w:p w:rsidR="00133DF9" w:rsidRDefault="00133DF9" w:rsidP="00CD6942">
      <w:pPr>
        <w:spacing w:line="360" w:lineRule="auto"/>
        <w:ind w:firstLine="204"/>
        <w:jc w:val="both"/>
        <w:rPr>
          <w:snapToGrid w:val="0"/>
          <w:color w:val="000000"/>
        </w:rPr>
      </w:pPr>
      <w:r>
        <w:rPr>
          <w:snapToGrid w:val="0"/>
          <w:color w:val="000000"/>
        </w:rPr>
        <w:t>Государственная Дума на основании Конституции РФ может быть распущена в следующих случаях:</w:t>
      </w:r>
    </w:p>
    <w:p w:rsidR="00133DF9" w:rsidRDefault="00133DF9" w:rsidP="00CD6942">
      <w:pPr>
        <w:numPr>
          <w:ilvl w:val="0"/>
          <w:numId w:val="8"/>
        </w:numPr>
        <w:tabs>
          <w:tab w:val="clear" w:pos="1280"/>
          <w:tab w:val="left" w:pos="362"/>
        </w:tabs>
        <w:spacing w:line="360" w:lineRule="auto"/>
        <w:ind w:left="181" w:hanging="181"/>
        <w:jc w:val="both"/>
        <w:rPr>
          <w:snapToGrid w:val="0"/>
          <w:color w:val="000000"/>
        </w:rPr>
      </w:pPr>
      <w:r>
        <w:rPr>
          <w:snapToGrid w:val="0"/>
          <w:color w:val="000000"/>
        </w:rPr>
        <w:t>В случае трехкратного отклонения представленных главой государства кандидатур на должность Председателя Правительства РФ.</w:t>
      </w:r>
      <w:r>
        <w:rPr>
          <w:rStyle w:val="af0"/>
          <w:snapToGrid w:val="0"/>
          <w:color w:val="000000"/>
        </w:rPr>
        <w:footnoteReference w:id="13"/>
      </w:r>
    </w:p>
    <w:p w:rsidR="00133DF9" w:rsidRDefault="00133DF9" w:rsidP="00CD6942">
      <w:pPr>
        <w:numPr>
          <w:ilvl w:val="0"/>
          <w:numId w:val="8"/>
        </w:numPr>
        <w:tabs>
          <w:tab w:val="clear" w:pos="1280"/>
          <w:tab w:val="left" w:pos="362"/>
        </w:tabs>
        <w:spacing w:line="360" w:lineRule="auto"/>
        <w:ind w:left="181" w:hanging="181"/>
        <w:jc w:val="both"/>
        <w:rPr>
          <w:snapToGrid w:val="0"/>
          <w:color w:val="000000"/>
        </w:rPr>
      </w:pPr>
      <w:r>
        <w:rPr>
          <w:snapToGrid w:val="0"/>
          <w:color w:val="000000"/>
        </w:rPr>
        <w:t xml:space="preserve">В случае несогласия Президента РФ с принятым Государственной Думой решением о недоверии Правительству РФ, если вопрос о доверии был поставлен Председателем Правительства РФ,  а также в случае, если </w:t>
      </w:r>
      <w:r>
        <w:t>Государственная Дума в течение трех месяцев повторно выразит недоверие Правительству РФ, при выдвижении предложения депутатами Государственной Думы.</w:t>
      </w:r>
      <w:r>
        <w:rPr>
          <w:rStyle w:val="af0"/>
          <w:snapToGrid w:val="0"/>
          <w:color w:val="000000"/>
        </w:rPr>
        <w:t xml:space="preserve"> </w:t>
      </w:r>
      <w:r>
        <w:rPr>
          <w:rStyle w:val="af0"/>
          <w:snapToGrid w:val="0"/>
          <w:color w:val="000000"/>
        </w:rPr>
        <w:footnoteReference w:id="14"/>
      </w:r>
    </w:p>
    <w:p w:rsidR="00133DF9" w:rsidRDefault="00133DF9" w:rsidP="00CD6942">
      <w:pPr>
        <w:spacing w:line="360" w:lineRule="auto"/>
        <w:ind w:firstLine="181"/>
        <w:jc w:val="both"/>
        <w:rPr>
          <w:snapToGrid w:val="0"/>
          <w:color w:val="000000"/>
        </w:rPr>
      </w:pPr>
      <w:r>
        <w:rPr>
          <w:snapToGrid w:val="0"/>
          <w:color w:val="000000"/>
        </w:rPr>
        <w:t>Государственная Дума не может быть распущена:</w:t>
      </w:r>
      <w:r>
        <w:rPr>
          <w:rStyle w:val="af0"/>
          <w:snapToGrid w:val="0"/>
          <w:color w:val="000000"/>
        </w:rPr>
        <w:footnoteReference w:id="15"/>
      </w:r>
    </w:p>
    <w:p w:rsidR="00133DF9" w:rsidRDefault="00133DF9" w:rsidP="00CD6942">
      <w:pPr>
        <w:numPr>
          <w:ilvl w:val="0"/>
          <w:numId w:val="9"/>
        </w:numPr>
        <w:tabs>
          <w:tab w:val="clear" w:pos="1205"/>
          <w:tab w:val="left" w:pos="362"/>
        </w:tabs>
        <w:spacing w:line="360" w:lineRule="auto"/>
        <w:ind w:left="181" w:hanging="181"/>
        <w:jc w:val="both"/>
        <w:rPr>
          <w:snapToGrid w:val="0"/>
          <w:color w:val="000000"/>
        </w:rPr>
      </w:pPr>
      <w:r>
        <w:rPr>
          <w:snapToGrid w:val="0"/>
          <w:color w:val="000000"/>
        </w:rPr>
        <w:t>В течение года после избрания, если выразит недоверие Правительству РФ или откажет ему в доверии. Государственная Дума подлежит в этот период роспуску только в случае, если трижды отклонит представленные Президентом кандидатуры на должность Председателя Правительства РФ.</w:t>
      </w:r>
    </w:p>
    <w:p w:rsidR="00133DF9" w:rsidRDefault="00133DF9" w:rsidP="00CD6942">
      <w:pPr>
        <w:numPr>
          <w:ilvl w:val="0"/>
          <w:numId w:val="9"/>
        </w:numPr>
        <w:tabs>
          <w:tab w:val="clear" w:pos="1205"/>
          <w:tab w:val="left" w:pos="362"/>
        </w:tabs>
        <w:spacing w:line="360" w:lineRule="auto"/>
        <w:ind w:left="181" w:hanging="181"/>
        <w:jc w:val="both"/>
        <w:rPr>
          <w:snapToGrid w:val="0"/>
          <w:color w:val="000000"/>
        </w:rPr>
      </w:pPr>
      <w:r>
        <w:rPr>
          <w:snapToGrid w:val="0"/>
          <w:color w:val="000000"/>
        </w:rPr>
        <w:t xml:space="preserve">Роспуск невозможен после того, как Дума приняла постановление о выдвижении против Президента обвинения в государственной измене или совершении иного тяжкого преступления.  Запрещение роспуска действует на период, пока Совет Федерации не примет своего решения по обвинению или пока не истечет </w:t>
      </w:r>
      <w:r>
        <w:rPr>
          <w:snapToGrid w:val="0"/>
        </w:rPr>
        <w:t>предусмотренный в ч. 3 ст. 93 Конституции</w:t>
      </w:r>
      <w:r>
        <w:rPr>
          <w:snapToGrid w:val="0"/>
          <w:color w:val="000000"/>
        </w:rPr>
        <w:t xml:space="preserve"> трехмесячный срок. </w:t>
      </w:r>
    </w:p>
    <w:p w:rsidR="00133DF9" w:rsidRDefault="00133DF9" w:rsidP="00CD6942">
      <w:pPr>
        <w:numPr>
          <w:ilvl w:val="0"/>
          <w:numId w:val="9"/>
        </w:numPr>
        <w:tabs>
          <w:tab w:val="clear" w:pos="1205"/>
          <w:tab w:val="left" w:pos="362"/>
        </w:tabs>
        <w:spacing w:line="360" w:lineRule="auto"/>
        <w:ind w:left="181" w:hanging="181"/>
        <w:jc w:val="both"/>
        <w:rPr>
          <w:snapToGrid w:val="0"/>
          <w:color w:val="000000"/>
        </w:rPr>
      </w:pPr>
      <w:r>
        <w:rPr>
          <w:snapToGrid w:val="0"/>
          <w:color w:val="000000"/>
        </w:rPr>
        <w:t>В период действия военного или чрезвычайного положения.</w:t>
      </w:r>
    </w:p>
    <w:p w:rsidR="00133DF9" w:rsidRDefault="00133DF9" w:rsidP="00CD6942">
      <w:pPr>
        <w:numPr>
          <w:ilvl w:val="0"/>
          <w:numId w:val="9"/>
        </w:numPr>
        <w:tabs>
          <w:tab w:val="clear" w:pos="1205"/>
          <w:tab w:val="left" w:pos="362"/>
        </w:tabs>
        <w:spacing w:line="360" w:lineRule="auto"/>
        <w:ind w:left="181" w:hanging="181"/>
        <w:jc w:val="both"/>
        <w:rPr>
          <w:snapToGrid w:val="0"/>
          <w:color w:val="000000"/>
        </w:rPr>
      </w:pPr>
      <w:r>
        <w:rPr>
          <w:snapToGrid w:val="0"/>
          <w:color w:val="000000"/>
        </w:rPr>
        <w:t>В последние шесть месяцев пребывания Президента в должности.</w:t>
      </w:r>
    </w:p>
    <w:p w:rsidR="00133DF9" w:rsidRDefault="000032BC" w:rsidP="00CD6942">
      <w:pPr>
        <w:pStyle w:val="1"/>
        <w:ind w:firstLine="204"/>
        <w:jc w:val="both"/>
      </w:pPr>
      <w:bookmarkStart w:id="8" w:name="_Ref54775662"/>
      <w:bookmarkStart w:id="9" w:name="_Toc38531492"/>
      <w:bookmarkStart w:id="10" w:name="_Ref38542191"/>
      <w:bookmarkStart w:id="11" w:name="_Ref41355688"/>
      <w:bookmarkStart w:id="12" w:name="_Ref41466774"/>
      <w:bookmarkStart w:id="13" w:name="_Ref54578953"/>
      <w:r>
        <w:rPr>
          <w:snapToGrid w:val="0"/>
          <w:color w:val="000000"/>
        </w:rPr>
        <w:t>2</w:t>
      </w:r>
      <w:r w:rsidR="00133DF9">
        <w:rPr>
          <w:snapToGrid w:val="0"/>
          <w:color w:val="000000"/>
        </w:rPr>
        <w:t>.3 Струк</w:t>
      </w:r>
      <w:r w:rsidR="00133DF9">
        <w:t>тура Федерального Собрания</w:t>
      </w:r>
      <w:bookmarkEnd w:id="8"/>
    </w:p>
    <w:p w:rsidR="00133DF9" w:rsidRDefault="00133DF9" w:rsidP="00CD6942">
      <w:pPr>
        <w:spacing w:line="360" w:lineRule="auto"/>
        <w:ind w:firstLine="204"/>
        <w:jc w:val="both"/>
      </w:pPr>
      <w:r>
        <w:t xml:space="preserve">Как уже говорилось выше, в </w:t>
      </w:r>
      <w:r>
        <w:rPr>
          <w:snapToGrid w:val="0"/>
          <w:color w:val="000000"/>
        </w:rPr>
        <w:t>Конституции РФ определена структура Феде</w:t>
      </w:r>
      <w:r>
        <w:rPr>
          <w:snapToGrid w:val="0"/>
          <w:color w:val="000000"/>
        </w:rPr>
        <w:softHyphen/>
        <w:t>рального Собрания как двухпалатного органа, состоящего из двух палат – Со</w:t>
      </w:r>
      <w:r>
        <w:rPr>
          <w:snapToGrid w:val="0"/>
          <w:color w:val="000000"/>
        </w:rPr>
        <w:softHyphen/>
        <w:t>вета Федерации и Государственной Думы.</w:t>
      </w:r>
      <w:r>
        <w:rPr>
          <w:rStyle w:val="af0"/>
          <w:snapToGrid w:val="0"/>
          <w:color w:val="000000"/>
        </w:rPr>
        <w:footnoteReference w:id="16"/>
      </w:r>
    </w:p>
    <w:p w:rsidR="00133DF9" w:rsidRDefault="000032BC" w:rsidP="00CD6942">
      <w:pPr>
        <w:pStyle w:val="1"/>
        <w:ind w:firstLine="204"/>
        <w:jc w:val="both"/>
      </w:pPr>
      <w:bookmarkStart w:id="14" w:name="_Ref54775679"/>
      <w:r>
        <w:t>2</w:t>
      </w:r>
      <w:r w:rsidR="00133DF9">
        <w:t>.3.1. Структура Совета Федерации</w:t>
      </w:r>
      <w:bookmarkEnd w:id="14"/>
      <w:r w:rsidR="00133DF9">
        <w:t xml:space="preserve"> </w:t>
      </w:r>
    </w:p>
    <w:p w:rsidR="00133DF9" w:rsidRDefault="00133DF9" w:rsidP="00CD6942">
      <w:pPr>
        <w:spacing w:line="360" w:lineRule="auto"/>
        <w:ind w:firstLine="204"/>
        <w:jc w:val="both"/>
        <w:rPr>
          <w:snapToGrid w:val="0"/>
          <w:color w:val="000000"/>
        </w:rPr>
      </w:pPr>
      <w:r>
        <w:rPr>
          <w:snapToGrid w:val="0"/>
          <w:color w:val="000000"/>
        </w:rPr>
        <w:t>В Конституции РФ не указывается численный состав Совета Федерации. Од</w:t>
      </w:r>
      <w:r>
        <w:rPr>
          <w:snapToGrid w:val="0"/>
          <w:color w:val="000000"/>
        </w:rPr>
        <w:softHyphen/>
        <w:t>нако, исходя из того, что палата формируется путем представительства по од</w:t>
      </w:r>
      <w:r>
        <w:rPr>
          <w:snapToGrid w:val="0"/>
          <w:color w:val="000000"/>
        </w:rPr>
        <w:softHyphen/>
        <w:t>ному члену от представительного и исполнительного органов государственной власти каждого субъекта РФ</w:t>
      </w:r>
      <w:r>
        <w:rPr>
          <w:rStyle w:val="af0"/>
          <w:snapToGrid w:val="0"/>
          <w:color w:val="000000"/>
        </w:rPr>
        <w:footnoteReference w:id="17"/>
      </w:r>
      <w:r>
        <w:rPr>
          <w:snapToGrid w:val="0"/>
          <w:color w:val="000000"/>
        </w:rPr>
        <w:t xml:space="preserve"> - на основании </w:t>
      </w:r>
      <w:r>
        <w:rPr>
          <w:snapToGrid w:val="0"/>
        </w:rPr>
        <w:t>ч. 1 ст. 65</w:t>
      </w:r>
      <w:r>
        <w:rPr>
          <w:snapToGrid w:val="0"/>
          <w:color w:val="000000"/>
        </w:rPr>
        <w:t xml:space="preserve"> Кон</w:t>
      </w:r>
      <w:r>
        <w:rPr>
          <w:snapToGrid w:val="0"/>
          <w:color w:val="000000"/>
        </w:rPr>
        <w:softHyphen/>
        <w:t>ституции РФ - можно сделать вывод, что Совет Федерации должен состоять из 178 членов.</w:t>
      </w:r>
    </w:p>
    <w:p w:rsidR="00133DF9" w:rsidRDefault="00133DF9" w:rsidP="00CD6942">
      <w:pPr>
        <w:spacing w:line="360" w:lineRule="auto"/>
        <w:ind w:firstLine="204"/>
        <w:jc w:val="both"/>
      </w:pPr>
      <w:r>
        <w:t>В Конституции РФ структура Совета Федерации закреплена в ст. 101. В этой статье говорится о том, что "Совет Федерации избирает из своего состава Пред</w:t>
      </w:r>
      <w:r>
        <w:softHyphen/>
        <w:t>седателя Совета Федерации и его заместителей"; "Председатель Совета Феде</w:t>
      </w:r>
      <w:r>
        <w:softHyphen/>
        <w:t>рации и его заместители… ведут заседания и ведают внутренним распорядком палаты"; Совет Федерации образует комитеты и комиссии.</w:t>
      </w:r>
      <w:r>
        <w:rPr>
          <w:rStyle w:val="af0"/>
        </w:rPr>
        <w:footnoteReference w:id="18"/>
      </w:r>
      <w:r>
        <w:t xml:space="preserve">  </w:t>
      </w:r>
    </w:p>
    <w:p w:rsidR="00133DF9" w:rsidRDefault="00133DF9" w:rsidP="00CD6942">
      <w:pPr>
        <w:spacing w:line="360" w:lineRule="auto"/>
        <w:ind w:firstLine="204"/>
        <w:jc w:val="both"/>
      </w:pPr>
      <w:r>
        <w:t>Более детально вопрос о структуре раскрыт в Регламенте Совета Федерации.</w:t>
      </w:r>
      <w:r>
        <w:rPr>
          <w:rStyle w:val="af0"/>
        </w:rPr>
        <w:footnoteReference w:id="19"/>
      </w:r>
      <w:r>
        <w:t xml:space="preserve"> </w:t>
      </w:r>
    </w:p>
    <w:p w:rsidR="00133DF9" w:rsidRDefault="00133DF9" w:rsidP="00CD6942">
      <w:pPr>
        <w:spacing w:line="360" w:lineRule="auto"/>
        <w:ind w:firstLine="204"/>
        <w:jc w:val="both"/>
        <w:rPr>
          <w:snapToGrid w:val="0"/>
          <w:color w:val="000000"/>
          <w:szCs w:val="20"/>
        </w:rPr>
      </w:pPr>
      <w:r>
        <w:t xml:space="preserve">Возглавляет Совет Федерации </w:t>
      </w:r>
      <w:r>
        <w:rPr>
          <w:snapToGrid w:val="0"/>
          <w:color w:val="000000"/>
        </w:rPr>
        <w:t>Председатель, который избирается из числа чле</w:t>
      </w:r>
      <w:r>
        <w:rPr>
          <w:snapToGrid w:val="0"/>
          <w:color w:val="000000"/>
        </w:rPr>
        <w:softHyphen/>
        <w:t>нов Совета Федерации тайным голосованием с использованием бюллетеней. Председатель и заместители Председателя Совета Федера</w:t>
      </w:r>
      <w:r>
        <w:rPr>
          <w:snapToGrid w:val="0"/>
          <w:color w:val="000000"/>
        </w:rPr>
        <w:softHyphen/>
        <w:t>ции не могут быть представителями от одного субъекта РФ.</w:t>
      </w:r>
      <w:r>
        <w:rPr>
          <w:rStyle w:val="af0"/>
          <w:snapToGrid w:val="0"/>
          <w:color w:val="000000"/>
        </w:rPr>
        <w:footnoteReference w:id="20"/>
      </w:r>
    </w:p>
    <w:p w:rsidR="00133DF9" w:rsidRDefault="00133DF9" w:rsidP="00CD6942">
      <w:pPr>
        <w:spacing w:line="360" w:lineRule="auto"/>
        <w:ind w:firstLine="204"/>
        <w:jc w:val="both"/>
      </w:pPr>
      <w:r>
        <w:rPr>
          <w:snapToGrid w:val="0"/>
        </w:rPr>
        <w:t>Кандидатуры на должность Председателя Совета Федерации предлагаются членами Совета Федерации. Каждый член Совета Федерации вправе предло</w:t>
      </w:r>
      <w:r>
        <w:rPr>
          <w:snapToGrid w:val="0"/>
        </w:rPr>
        <w:softHyphen/>
        <w:t>жить только одну кандидатуру. По всем кандидатам, давшим согласие баллоти</w:t>
      </w:r>
      <w:r>
        <w:rPr>
          <w:snapToGrid w:val="0"/>
        </w:rPr>
        <w:softHyphen/>
        <w:t>роваться, проводится обсуждение, в ходе которого они выступают на заседании и отвечают на вопросы членов Совета Федерации. После обсуждения Совет Федерации утверждает список кандидатур для голосования. Кандидат счита</w:t>
      </w:r>
      <w:r>
        <w:rPr>
          <w:snapToGrid w:val="0"/>
        </w:rPr>
        <w:softHyphen/>
        <w:t>ется избранным, если в результате голосования он получил более половины го</w:t>
      </w:r>
      <w:r>
        <w:rPr>
          <w:snapToGrid w:val="0"/>
        </w:rPr>
        <w:softHyphen/>
        <w:t>лосов от общего числа членов Совета Федерации.</w:t>
      </w:r>
      <w:r>
        <w:rPr>
          <w:rStyle w:val="af0"/>
          <w:snapToGrid w:val="0"/>
          <w:color w:val="000000"/>
        </w:rPr>
        <w:footnoteReference w:id="21"/>
      </w:r>
    </w:p>
    <w:p w:rsidR="00133DF9" w:rsidRDefault="00133DF9" w:rsidP="00CD6942">
      <w:pPr>
        <w:pStyle w:val="afd"/>
        <w:spacing w:line="360" w:lineRule="auto"/>
        <w:ind w:firstLine="204"/>
        <w:rPr>
          <w:snapToGrid w:val="0"/>
        </w:rPr>
      </w:pPr>
      <w:r>
        <w:rPr>
          <w:snapToGrid w:val="0"/>
        </w:rPr>
        <w:t>Регламент СФ выделяет полномочия Председателя Совета Федерации, основ</w:t>
      </w:r>
      <w:r>
        <w:rPr>
          <w:snapToGrid w:val="0"/>
        </w:rPr>
        <w:softHyphen/>
        <w:t>ными из которых являются:</w:t>
      </w:r>
    </w:p>
    <w:p w:rsidR="00133DF9" w:rsidRDefault="00133DF9" w:rsidP="00CD6942">
      <w:pPr>
        <w:numPr>
          <w:ilvl w:val="0"/>
          <w:numId w:val="7"/>
        </w:numPr>
        <w:tabs>
          <w:tab w:val="clear" w:pos="528"/>
        </w:tabs>
        <w:spacing w:line="360" w:lineRule="auto"/>
        <w:ind w:left="362" w:hanging="362"/>
        <w:jc w:val="both"/>
        <w:rPr>
          <w:snapToGrid w:val="0"/>
          <w:szCs w:val="20"/>
        </w:rPr>
      </w:pPr>
      <w:r>
        <w:rPr>
          <w:snapToGrid w:val="0"/>
        </w:rPr>
        <w:t>Председатель Совета Федерации</w:t>
      </w:r>
      <w:r>
        <w:rPr>
          <w:snapToGrid w:val="0"/>
          <w:color w:val="000000"/>
        </w:rPr>
        <w:t xml:space="preserve"> представляет на рассмотрение Совета па</w:t>
      </w:r>
      <w:r>
        <w:rPr>
          <w:snapToGrid w:val="0"/>
          <w:color w:val="000000"/>
        </w:rPr>
        <w:softHyphen/>
        <w:t>латы проект повестки дня заседания Совета Федерации;</w:t>
      </w:r>
    </w:p>
    <w:p w:rsidR="00133DF9" w:rsidRDefault="00133DF9" w:rsidP="00CD6942">
      <w:pPr>
        <w:numPr>
          <w:ilvl w:val="0"/>
          <w:numId w:val="7"/>
        </w:numPr>
        <w:tabs>
          <w:tab w:val="clear" w:pos="528"/>
        </w:tabs>
        <w:spacing w:line="360" w:lineRule="auto"/>
        <w:ind w:left="362" w:hanging="362"/>
        <w:jc w:val="both"/>
        <w:rPr>
          <w:snapToGrid w:val="0"/>
          <w:szCs w:val="20"/>
        </w:rPr>
      </w:pPr>
      <w:r>
        <w:rPr>
          <w:snapToGrid w:val="0"/>
          <w:color w:val="000000"/>
        </w:rPr>
        <w:t>ведет заседание палаты;</w:t>
      </w:r>
    </w:p>
    <w:p w:rsidR="00133DF9" w:rsidRDefault="00133DF9" w:rsidP="00CD6942">
      <w:pPr>
        <w:numPr>
          <w:ilvl w:val="0"/>
          <w:numId w:val="7"/>
        </w:numPr>
        <w:tabs>
          <w:tab w:val="clear" w:pos="528"/>
        </w:tabs>
        <w:spacing w:line="360" w:lineRule="auto"/>
        <w:ind w:left="362" w:hanging="362"/>
        <w:jc w:val="both"/>
        <w:rPr>
          <w:snapToGrid w:val="0"/>
          <w:szCs w:val="20"/>
        </w:rPr>
      </w:pPr>
      <w:r>
        <w:rPr>
          <w:snapToGrid w:val="0"/>
          <w:color w:val="000000"/>
        </w:rPr>
        <w:t>приводит к присяге лицо, назначенное на должность судьи Конституцион</w:t>
      </w:r>
      <w:r>
        <w:rPr>
          <w:snapToGrid w:val="0"/>
          <w:color w:val="000000"/>
        </w:rPr>
        <w:softHyphen/>
        <w:t>ного Суда РФ;</w:t>
      </w:r>
    </w:p>
    <w:p w:rsidR="00133DF9" w:rsidRDefault="00133DF9" w:rsidP="00CD6942">
      <w:pPr>
        <w:numPr>
          <w:ilvl w:val="0"/>
          <w:numId w:val="7"/>
        </w:numPr>
        <w:tabs>
          <w:tab w:val="clear" w:pos="528"/>
        </w:tabs>
        <w:spacing w:line="360" w:lineRule="auto"/>
        <w:ind w:left="362" w:hanging="362"/>
        <w:jc w:val="both"/>
        <w:rPr>
          <w:snapToGrid w:val="0"/>
          <w:szCs w:val="20"/>
        </w:rPr>
      </w:pPr>
      <w:r>
        <w:rPr>
          <w:snapToGrid w:val="0"/>
          <w:color w:val="000000"/>
        </w:rPr>
        <w:t>направляет Президенту РФ для подписания и официаль</w:t>
      </w:r>
      <w:r>
        <w:rPr>
          <w:snapToGrid w:val="0"/>
          <w:color w:val="000000"/>
        </w:rPr>
        <w:softHyphen/>
        <w:t xml:space="preserve">ного опубликования законы РФ о поправках к </w:t>
      </w:r>
      <w:r>
        <w:rPr>
          <w:snapToGrid w:val="0"/>
        </w:rPr>
        <w:t>Консти</w:t>
      </w:r>
      <w:r>
        <w:rPr>
          <w:snapToGrid w:val="0"/>
        </w:rPr>
        <w:softHyphen/>
        <w:t>туции</w:t>
      </w:r>
      <w:r>
        <w:rPr>
          <w:snapToGrid w:val="0"/>
          <w:color w:val="000000"/>
        </w:rPr>
        <w:t xml:space="preserve"> РФ, федеральные конституционные законы и фе</w:t>
      </w:r>
      <w:r>
        <w:rPr>
          <w:snapToGrid w:val="0"/>
          <w:color w:val="000000"/>
        </w:rPr>
        <w:softHyphen/>
        <w:t>деральные законы, одобренные Советом Федерации;</w:t>
      </w:r>
    </w:p>
    <w:p w:rsidR="00133DF9" w:rsidRDefault="00133DF9" w:rsidP="00CD6942">
      <w:pPr>
        <w:numPr>
          <w:ilvl w:val="0"/>
          <w:numId w:val="7"/>
        </w:numPr>
        <w:tabs>
          <w:tab w:val="clear" w:pos="528"/>
        </w:tabs>
        <w:spacing w:line="360" w:lineRule="auto"/>
        <w:ind w:left="362" w:hanging="362"/>
        <w:jc w:val="both"/>
      </w:pPr>
      <w:r>
        <w:rPr>
          <w:snapToGrid w:val="0"/>
        </w:rPr>
        <w:t>участвует в согласительных процедурах, используемых Президентом РФ в соответствии со ст. 85 ч. 1 Конституции РФ для разрешения разногласий между федеральными органами государственной власти РФ и органами госу</w:t>
      </w:r>
      <w:r>
        <w:rPr>
          <w:snapToGrid w:val="0"/>
        </w:rPr>
        <w:softHyphen/>
        <w:t>дарственной власти субъектов РФ, а также между орга</w:t>
      </w:r>
      <w:r>
        <w:rPr>
          <w:snapToGrid w:val="0"/>
        </w:rPr>
        <w:softHyphen/>
        <w:t>нами государственной власти субъектов РФ;</w:t>
      </w:r>
    </w:p>
    <w:p w:rsidR="00133DF9" w:rsidRDefault="00133DF9" w:rsidP="00CD6942">
      <w:pPr>
        <w:numPr>
          <w:ilvl w:val="0"/>
          <w:numId w:val="7"/>
        </w:numPr>
        <w:tabs>
          <w:tab w:val="clear" w:pos="528"/>
        </w:tabs>
        <w:spacing w:line="360" w:lineRule="auto"/>
        <w:ind w:left="362" w:hanging="362"/>
        <w:jc w:val="both"/>
        <w:rPr>
          <w:snapToGrid w:val="0"/>
        </w:rPr>
      </w:pPr>
      <w:r>
        <w:rPr>
          <w:snapToGrid w:val="0"/>
          <w:color w:val="000000"/>
        </w:rPr>
        <w:t>представляет палату во взаимоотношениях с Президентом Российской Федерации, Государственной думой, Правительством РФ, органами государственной власти субъектов РФ, Конституционным Судом РФ, Генеральной прокуратурой РФ, а также с общественными объединениями, государственными деятелями и парламентами иностранных государств, международными парламентскими организациями;</w:t>
      </w:r>
    </w:p>
    <w:p w:rsidR="00133DF9" w:rsidRDefault="00133DF9" w:rsidP="00CD6942">
      <w:pPr>
        <w:numPr>
          <w:ilvl w:val="0"/>
          <w:numId w:val="7"/>
        </w:numPr>
        <w:tabs>
          <w:tab w:val="clear" w:pos="528"/>
        </w:tabs>
        <w:spacing w:line="360" w:lineRule="auto"/>
        <w:ind w:left="362" w:hanging="362"/>
        <w:jc w:val="both"/>
      </w:pPr>
      <w:r>
        <w:rPr>
          <w:snapToGrid w:val="0"/>
          <w:color w:val="000000"/>
        </w:rPr>
        <w:t>принимает решение о награждении граждан и организаций Российской Федерации, а также граждан иностранных государств Почетной грамотой Совета Федерации Федерального Собрания Российской Федерации и подписывает ее;</w:t>
      </w:r>
    </w:p>
    <w:p w:rsidR="00133DF9" w:rsidRDefault="00133DF9" w:rsidP="00CD6942">
      <w:pPr>
        <w:numPr>
          <w:ilvl w:val="0"/>
          <w:numId w:val="7"/>
        </w:numPr>
        <w:tabs>
          <w:tab w:val="clear" w:pos="528"/>
        </w:tabs>
        <w:spacing w:line="360" w:lineRule="auto"/>
        <w:ind w:left="362" w:hanging="362"/>
        <w:jc w:val="both"/>
        <w:rPr>
          <w:snapToGrid w:val="0"/>
          <w:szCs w:val="20"/>
        </w:rPr>
      </w:pPr>
      <w:r>
        <w:rPr>
          <w:snapToGrid w:val="0"/>
          <w:szCs w:val="20"/>
        </w:rPr>
        <w:t>осуществляет иные полномочия предусмотренные</w:t>
      </w:r>
      <w:r>
        <w:rPr>
          <w:snapToGrid w:val="0"/>
        </w:rPr>
        <w:t xml:space="preserve"> Регламентом СФ.</w:t>
      </w:r>
      <w:r>
        <w:rPr>
          <w:rStyle w:val="af0"/>
          <w:snapToGrid w:val="0"/>
        </w:rPr>
        <w:footnoteReference w:id="22"/>
      </w:r>
      <w:r>
        <w:rPr>
          <w:snapToGrid w:val="0"/>
        </w:rPr>
        <w:t>,</w:t>
      </w:r>
    </w:p>
    <w:p w:rsidR="00133DF9" w:rsidRDefault="00133DF9" w:rsidP="00CD6942">
      <w:pPr>
        <w:spacing w:line="360" w:lineRule="auto"/>
        <w:ind w:firstLine="204"/>
        <w:jc w:val="both"/>
        <w:rPr>
          <w:snapToGrid w:val="0"/>
          <w:szCs w:val="20"/>
        </w:rPr>
      </w:pPr>
      <w:r>
        <w:rPr>
          <w:snapToGrid w:val="0"/>
          <w:color w:val="000000"/>
        </w:rPr>
        <w:t>Совет Федерации вправе отменить любое распоряжение или поручение Предсе</w:t>
      </w:r>
      <w:r>
        <w:rPr>
          <w:snapToGrid w:val="0"/>
          <w:color w:val="000000"/>
        </w:rPr>
        <w:softHyphen/>
        <w:t>дателя Совета Федерации, противоречащее законодательству РФ и Регламенту палаты.</w:t>
      </w:r>
    </w:p>
    <w:p w:rsidR="00133DF9" w:rsidRDefault="00133DF9" w:rsidP="00CD6942">
      <w:pPr>
        <w:spacing w:line="360" w:lineRule="auto"/>
        <w:ind w:firstLine="204"/>
        <w:jc w:val="both"/>
        <w:rPr>
          <w:snapToGrid w:val="0"/>
        </w:rPr>
      </w:pPr>
      <w:r>
        <w:rPr>
          <w:snapToGrid w:val="0"/>
          <w:color w:val="000000"/>
        </w:rPr>
        <w:t>Совет Федерации принимает решение о количестве заместителей Председа</w:t>
      </w:r>
      <w:r>
        <w:rPr>
          <w:snapToGrid w:val="0"/>
          <w:color w:val="000000"/>
        </w:rPr>
        <w:softHyphen/>
        <w:t xml:space="preserve">теля Совета Федерации, которые </w:t>
      </w:r>
      <w:r>
        <w:t>заме</w:t>
      </w:r>
      <w:r>
        <w:softHyphen/>
        <w:t xml:space="preserve">щают Председателя Совета Федерации в его отсутствие, </w:t>
      </w:r>
      <w:r>
        <w:rPr>
          <w:snapToGrid w:val="0"/>
          <w:color w:val="000000"/>
        </w:rPr>
        <w:t>имеют право по его поручению подписывать постановления палаты, издавать распоряжения, а также организуют взаимодействие комитетов, комиссий Совета Федерации</w:t>
      </w:r>
      <w:r>
        <w:t>.</w:t>
      </w:r>
      <w:r>
        <w:rPr>
          <w:rStyle w:val="af0"/>
        </w:rPr>
        <w:t xml:space="preserve"> </w:t>
      </w:r>
      <w:r>
        <w:rPr>
          <w:rStyle w:val="af0"/>
        </w:rPr>
        <w:footnoteReference w:id="23"/>
      </w:r>
      <w:r>
        <w:rPr>
          <w:snapToGrid w:val="0"/>
        </w:rPr>
        <w:t xml:space="preserve"> Они могут быть освобождены от занимаемой должности на основа</w:t>
      </w:r>
      <w:r>
        <w:rPr>
          <w:snapToGrid w:val="0"/>
        </w:rPr>
        <w:softHyphen/>
        <w:t>нии решения Совета Федерации, принимаемого большинством голосов от общего числа членов "верхней" палаты.</w:t>
      </w:r>
    </w:p>
    <w:p w:rsidR="00133DF9" w:rsidRDefault="00133DF9" w:rsidP="00CD6942">
      <w:pPr>
        <w:spacing w:line="360" w:lineRule="auto"/>
        <w:ind w:firstLine="204"/>
        <w:jc w:val="both"/>
        <w:rPr>
          <w:snapToGrid w:val="0"/>
          <w:szCs w:val="20"/>
        </w:rPr>
      </w:pPr>
      <w:r>
        <w:t>В Совете Федерации создается Совет палаты, который образуется для</w:t>
      </w:r>
      <w:r>
        <w:rPr>
          <w:snapToGrid w:val="0"/>
        </w:rPr>
        <w:t xml:space="preserve"> обес</w:t>
      </w:r>
      <w:r>
        <w:rPr>
          <w:snapToGrid w:val="0"/>
        </w:rPr>
        <w:softHyphen/>
        <w:t>печения оперативного и коллегиального обсуждения неотложных вопросов деятельности Совета Федерации, связанных с его постоянным функционирова</w:t>
      </w:r>
      <w:r>
        <w:rPr>
          <w:snapToGrid w:val="0"/>
        </w:rPr>
        <w:softHyphen/>
        <w:t xml:space="preserve">нием. Совет палаты является постоянно действующим коллегиальным органом. </w:t>
      </w:r>
    </w:p>
    <w:p w:rsidR="00133DF9" w:rsidRDefault="00133DF9" w:rsidP="00CD6942">
      <w:pPr>
        <w:pStyle w:val="afd"/>
        <w:spacing w:line="360" w:lineRule="auto"/>
        <w:ind w:firstLine="204"/>
      </w:pPr>
      <w:r>
        <w:t>В соответствии с Конституцией РФ в Совете Федерации образуются коми</w:t>
      </w:r>
      <w:r>
        <w:softHyphen/>
        <w:t>теты и комиссии.</w:t>
      </w:r>
      <w:r>
        <w:rPr>
          <w:rStyle w:val="af0"/>
        </w:rPr>
        <w:footnoteReference w:id="24"/>
      </w:r>
      <w:r>
        <w:t xml:space="preserve"> </w:t>
      </w:r>
    </w:p>
    <w:p w:rsidR="00133DF9" w:rsidRDefault="00133DF9" w:rsidP="00CD6942">
      <w:pPr>
        <w:spacing w:line="360" w:lineRule="auto"/>
        <w:ind w:firstLine="204"/>
        <w:jc w:val="both"/>
        <w:rPr>
          <w:snapToGrid w:val="0"/>
          <w:color w:val="000000"/>
        </w:rPr>
      </w:pPr>
      <w:r>
        <w:t xml:space="preserve">Комитеты Совета Федерации являются постоянно действующими органами палаты. </w:t>
      </w:r>
      <w:r>
        <w:rPr>
          <w:snapToGrid w:val="0"/>
          <w:color w:val="000000"/>
        </w:rPr>
        <w:t>Каждый член Совета Федерации, за исключением Председателя Совета Федерации и заместителей Председателя Совета Федерации, обязан состоять в одном из комитетов Совета Федерации. Численный состав комитетов определя</w:t>
      </w:r>
      <w:r>
        <w:rPr>
          <w:snapToGrid w:val="0"/>
          <w:color w:val="000000"/>
        </w:rPr>
        <w:softHyphen/>
        <w:t>ется палатой, однако комитет должен насчитывать не менее 8 членов. Член Со</w:t>
      </w:r>
      <w:r>
        <w:rPr>
          <w:snapToGrid w:val="0"/>
          <w:color w:val="000000"/>
        </w:rPr>
        <w:softHyphen/>
        <w:t>вета Федерации может быть членом только одного комитета палаты.</w:t>
      </w:r>
    </w:p>
    <w:p w:rsidR="00133DF9" w:rsidRDefault="00133DF9" w:rsidP="00CD6942">
      <w:pPr>
        <w:spacing w:line="360" w:lineRule="auto"/>
        <w:ind w:firstLine="204"/>
        <w:jc w:val="both"/>
        <w:rPr>
          <w:snapToGrid w:val="0"/>
        </w:rPr>
      </w:pPr>
      <w:r>
        <w:rPr>
          <w:snapToGrid w:val="0"/>
          <w:color w:val="000000"/>
        </w:rPr>
        <w:t>В Совете Федерации действуют следующие комитеты:</w:t>
      </w:r>
      <w:r>
        <w:rPr>
          <w:rStyle w:val="af0"/>
          <w:snapToGrid w:val="0"/>
          <w:color w:val="000000"/>
        </w:rPr>
        <w:footnoteReference w:id="25"/>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конституционному законодательству и судебно-правовым вопросам;</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вопросам безопасности и обороны;</w:t>
      </w:r>
    </w:p>
    <w:p w:rsidR="00133DF9" w:rsidRDefault="00133DF9" w:rsidP="00CD6942">
      <w:pPr>
        <w:numPr>
          <w:ilvl w:val="0"/>
          <w:numId w:val="3"/>
        </w:numPr>
        <w:tabs>
          <w:tab w:val="clear" w:pos="528"/>
          <w:tab w:val="left" w:pos="543"/>
        </w:tabs>
        <w:spacing w:line="360" w:lineRule="auto"/>
        <w:ind w:left="543" w:hanging="543"/>
        <w:jc w:val="both"/>
        <w:rPr>
          <w:snapToGrid w:val="0"/>
        </w:rPr>
      </w:pPr>
      <w:r>
        <w:rPr>
          <w:snapToGrid w:val="0"/>
          <w:color w:val="000000"/>
        </w:rPr>
        <w:t>по бюджету, налоговой политике, финансовому, валютному и таможенному регулированию, банковской деятельности;</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вопросам социальной политики;</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вопросам экономической политики;</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международным делам;</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делам Содружества Независимых Государств;</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аграрной политике;</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науке, культуре, образованию, здравоохранению и экологии;</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делам Федерации, Федеративному договору и региональной политике;</w:t>
      </w:r>
    </w:p>
    <w:p w:rsidR="00133DF9" w:rsidRDefault="00133DF9" w:rsidP="00CD6942">
      <w:pPr>
        <w:numPr>
          <w:ilvl w:val="0"/>
          <w:numId w:val="3"/>
        </w:numPr>
        <w:tabs>
          <w:tab w:val="clear" w:pos="528"/>
          <w:tab w:val="left" w:pos="543"/>
        </w:tabs>
        <w:spacing w:line="360" w:lineRule="auto"/>
        <w:ind w:left="362" w:hanging="362"/>
        <w:jc w:val="both"/>
        <w:rPr>
          <w:snapToGrid w:val="0"/>
        </w:rPr>
      </w:pPr>
      <w:r>
        <w:rPr>
          <w:snapToGrid w:val="0"/>
          <w:color w:val="000000"/>
        </w:rPr>
        <w:t>по делам Севера и малочисленных народов.</w:t>
      </w:r>
    </w:p>
    <w:p w:rsidR="00133DF9" w:rsidRDefault="00133DF9" w:rsidP="00CD6942">
      <w:pPr>
        <w:spacing w:line="360" w:lineRule="auto"/>
        <w:ind w:firstLine="204"/>
        <w:jc w:val="both"/>
        <w:rPr>
          <w:snapToGrid w:val="0"/>
        </w:rPr>
      </w:pPr>
      <w:r>
        <w:rPr>
          <w:snapToGrid w:val="0"/>
          <w:color w:val="000000"/>
        </w:rPr>
        <w:t>Совет Федерации может ликвидировать отдельные комитеты или образовать новые.</w:t>
      </w:r>
    </w:p>
    <w:p w:rsidR="00133DF9" w:rsidRDefault="00133DF9" w:rsidP="00CD6942">
      <w:pPr>
        <w:spacing w:line="360" w:lineRule="auto"/>
        <w:ind w:firstLine="204"/>
        <w:jc w:val="both"/>
        <w:rPr>
          <w:snapToGrid w:val="0"/>
          <w:color w:val="000000"/>
        </w:rPr>
      </w:pPr>
      <w:r>
        <w:rPr>
          <w:snapToGrid w:val="0"/>
          <w:color w:val="000000"/>
        </w:rPr>
        <w:t>Регламентом также предусмотрена постоянная комиссия Совета Федерации по регламенту и парламентским процедурам.</w:t>
      </w:r>
      <w:r>
        <w:rPr>
          <w:rStyle w:val="af0"/>
          <w:snapToGrid w:val="0"/>
          <w:color w:val="000000"/>
        </w:rPr>
        <w:footnoteReference w:id="26"/>
      </w:r>
    </w:p>
    <w:p w:rsidR="00133DF9" w:rsidRDefault="00133DF9" w:rsidP="00CD6942">
      <w:pPr>
        <w:spacing w:line="360" w:lineRule="auto"/>
        <w:ind w:firstLine="204"/>
        <w:jc w:val="both"/>
        <w:rPr>
          <w:snapToGrid w:val="0"/>
        </w:rPr>
      </w:pPr>
      <w:r>
        <w:rPr>
          <w:snapToGrid w:val="0"/>
          <w:color w:val="000000"/>
        </w:rPr>
        <w:t>Эта комиссия:</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готовит заключения по принятым Государственной Думой федеральным зако</w:t>
      </w:r>
      <w:r>
        <w:rPr>
          <w:snapToGrid w:val="0"/>
          <w:color w:val="000000"/>
        </w:rPr>
        <w:softHyphen/>
        <w:t>нам по вопросам, регулирующим статус члена Совета Федерации, и норма</w:t>
      </w:r>
      <w:r>
        <w:rPr>
          <w:snapToGrid w:val="0"/>
          <w:color w:val="000000"/>
        </w:rPr>
        <w:softHyphen/>
        <w:t>тивные правовые акты, регламентирующие деятельность Совета Федерации;</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анализирует и обобщает предложения, поступающие от комитетов и членов Совета Федерации, вырабатывает рекомендации и вносит на рассмотрение па</w:t>
      </w:r>
      <w:r>
        <w:rPr>
          <w:snapToGrid w:val="0"/>
          <w:color w:val="000000"/>
        </w:rPr>
        <w:softHyphen/>
        <w:t>латы предложения об изменении Регламента;</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консультирует руководство Совета Федерации, комитетов, комиссий палаты, членов Совета Федерации, руководство Аппарата Совета Федерации, руково</w:t>
      </w:r>
      <w:r>
        <w:rPr>
          <w:snapToGrid w:val="0"/>
          <w:color w:val="000000"/>
        </w:rPr>
        <w:softHyphen/>
        <w:t>дителей его структурных подразделений по положениям Регламента;</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проверяет соответствие документов, подтверждающих полномочия членов Со</w:t>
      </w:r>
      <w:r>
        <w:rPr>
          <w:snapToGrid w:val="0"/>
          <w:color w:val="000000"/>
        </w:rPr>
        <w:softHyphen/>
        <w:t xml:space="preserve">вета Федерации, </w:t>
      </w:r>
      <w:r>
        <w:rPr>
          <w:snapToGrid w:val="0"/>
        </w:rPr>
        <w:t>положениям ФЗ "О порядке</w:t>
      </w:r>
      <w:r>
        <w:rPr>
          <w:snapToGrid w:val="0"/>
          <w:color w:val="000000"/>
        </w:rPr>
        <w:t xml:space="preserve"> формирования Совета Феде</w:t>
      </w:r>
      <w:r>
        <w:rPr>
          <w:snapToGrid w:val="0"/>
          <w:color w:val="000000"/>
        </w:rPr>
        <w:softHyphen/>
        <w:t>рации Федерального Собрания РФ";</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готовит заключения и вносит на заседание Совета Федерации проекты поста</w:t>
      </w:r>
      <w:r>
        <w:rPr>
          <w:snapToGrid w:val="0"/>
          <w:color w:val="000000"/>
        </w:rPr>
        <w:softHyphen/>
        <w:t>новлений Совета о признании, прекращении или подтверждении полномочий его членов;</w:t>
      </w:r>
    </w:p>
    <w:p w:rsidR="00133DF9" w:rsidRDefault="00133DF9" w:rsidP="00CD6942">
      <w:pPr>
        <w:numPr>
          <w:ilvl w:val="0"/>
          <w:numId w:val="10"/>
        </w:numPr>
        <w:tabs>
          <w:tab w:val="clear" w:pos="528"/>
        </w:tabs>
        <w:spacing w:line="360" w:lineRule="auto"/>
        <w:ind w:left="252" w:hanging="252"/>
        <w:jc w:val="both"/>
        <w:rPr>
          <w:snapToGrid w:val="0"/>
        </w:rPr>
      </w:pPr>
      <w:r>
        <w:rPr>
          <w:snapToGrid w:val="0"/>
          <w:color w:val="000000"/>
        </w:rPr>
        <w:t>готовит заключения по представлению Генерального прокурора о лишении члена Совета Федерации неприкосновенности;</w:t>
      </w:r>
    </w:p>
    <w:p w:rsidR="00133DF9" w:rsidRDefault="00133DF9" w:rsidP="00CD6942">
      <w:pPr>
        <w:numPr>
          <w:ilvl w:val="0"/>
          <w:numId w:val="10"/>
        </w:numPr>
        <w:tabs>
          <w:tab w:val="clear" w:pos="528"/>
        </w:tabs>
        <w:spacing w:line="360" w:lineRule="auto"/>
        <w:ind w:left="252" w:hanging="252"/>
        <w:jc w:val="both"/>
        <w:rPr>
          <w:snapToGrid w:val="0"/>
          <w:color w:val="000000"/>
        </w:rPr>
      </w:pPr>
      <w:r>
        <w:rPr>
          <w:snapToGrid w:val="0"/>
          <w:color w:val="000000"/>
        </w:rPr>
        <w:t>организует аналитическую работу по проблемам парламентских процедур в Совете Федерации, в том числе с использованием опыта парламентов иностранных государств, государств - участников СНГ, законодательных (представительных) органов государственной власти субъектов РФ.</w:t>
      </w:r>
    </w:p>
    <w:p w:rsidR="00133DF9" w:rsidRDefault="00133DF9" w:rsidP="00CD6942">
      <w:pPr>
        <w:spacing w:line="360" w:lineRule="auto"/>
        <w:ind w:firstLine="181"/>
        <w:jc w:val="both"/>
        <w:rPr>
          <w:snapToGrid w:val="0"/>
          <w:color w:val="000000"/>
        </w:rPr>
      </w:pPr>
      <w:r>
        <w:rPr>
          <w:snapToGrid w:val="0"/>
          <w:color w:val="000000"/>
        </w:rPr>
        <w:t>Кроме того, Советом Федерации могут быть образованы и другие комиссии (например,  комиссия по реформе меж бюджет</w:t>
      </w:r>
      <w:r>
        <w:rPr>
          <w:snapToGrid w:val="0"/>
          <w:color w:val="000000"/>
        </w:rPr>
        <w:softHyphen/>
        <w:t xml:space="preserve">ных отношений в РФ (4 апреля </w:t>
      </w:r>
      <w:smartTag w:uri="urn:schemas-microsoft-com:office:smarttags" w:element="metricconverter">
        <w:smartTagPr>
          <w:attr w:name="ProductID" w:val="2001 г"/>
        </w:smartTagPr>
        <w:r>
          <w:rPr>
            <w:snapToGrid w:val="0"/>
            <w:color w:val="000000"/>
          </w:rPr>
          <w:t>2001 г</w:t>
        </w:r>
      </w:smartTag>
      <w:r>
        <w:rPr>
          <w:snapToGrid w:val="0"/>
          <w:color w:val="000000"/>
        </w:rPr>
        <w:t>.) и др.)</w:t>
      </w:r>
    </w:p>
    <w:p w:rsidR="00133DF9" w:rsidRDefault="00133DF9" w:rsidP="00CD6942">
      <w:pPr>
        <w:spacing w:line="360" w:lineRule="auto"/>
        <w:ind w:firstLine="181"/>
        <w:jc w:val="both"/>
        <w:rPr>
          <w:rFonts w:ascii="Arial Unicode MS" w:eastAsia="Arial Unicode MS" w:hAnsi="Arial Unicode MS" w:cs="Arial Unicode MS"/>
          <w:sz w:val="24"/>
        </w:rPr>
      </w:pPr>
      <w:r>
        <w:rPr>
          <w:snapToGrid w:val="0"/>
          <w:color w:val="000000"/>
        </w:rPr>
        <w:t>Заседание комитета, комиссии Совета Федерации правомочно, если на нем присутствует более половины от общего числа членов комитета, комиссии. Заседание проводит председатель или заместитель председателя комитета, комиссии Совета Федерации.</w:t>
      </w:r>
      <w:r>
        <w:rPr>
          <w:snapToGrid w:val="0"/>
        </w:rPr>
        <w:t xml:space="preserve"> </w:t>
      </w:r>
      <w:r>
        <w:rPr>
          <w:snapToGrid w:val="0"/>
          <w:color w:val="000000"/>
        </w:rPr>
        <w:t>Заседания комитета, комиссии Совета Федерации проводятся по мере необходимости, но не реже одного раза в месяц. Заседания комитета палаты могут проводиться непосредственно в субъектах Российской Федерации. Место проведения заседания определяется соответствующим комитетом, о чем уведомляются члены Совета Федерации. Внеочередное заседание комитета, комиссии Совета Федерации созывает председатель комитета, комиссии либо по своей инициативе, либо по поручению Председателя Совета Федерации или заместителя Председателя Совета Федерации, координирующего работу данного комитета, либо по предложению не менее одной четверти от общего числа членов комитета, комиссии.</w:t>
      </w:r>
      <w:r>
        <w:rPr>
          <w:rStyle w:val="af0"/>
          <w:snapToGrid w:val="0"/>
          <w:color w:val="000000"/>
        </w:rPr>
        <w:footnoteReference w:id="27"/>
      </w:r>
      <w:r>
        <w:rPr>
          <w:rFonts w:ascii="Arial Unicode MS" w:eastAsia="Arial Unicode MS" w:hAnsi="Arial Unicode MS" w:cs="Arial Unicode MS"/>
          <w:sz w:val="24"/>
        </w:rPr>
        <w:t xml:space="preserve"> </w:t>
      </w:r>
    </w:p>
    <w:p w:rsidR="00133DF9" w:rsidRDefault="00133DF9" w:rsidP="00CD6942">
      <w:pPr>
        <w:spacing w:line="360" w:lineRule="auto"/>
        <w:ind w:firstLine="181"/>
        <w:jc w:val="both"/>
        <w:rPr>
          <w:snapToGrid w:val="0"/>
          <w:szCs w:val="20"/>
        </w:rPr>
      </w:pPr>
      <w:r>
        <w:rPr>
          <w:snapToGrid w:val="0"/>
          <w:color w:val="000000"/>
        </w:rPr>
        <w:t xml:space="preserve"> Деятельность комитетов и комиссий осуществляется на принципах гласности и свободного обсуждения вопросов. Совет Федерации заслушивает отчеты своих комитетов и комиссий по вопросам их ведения.</w:t>
      </w:r>
    </w:p>
    <w:p w:rsidR="00133DF9" w:rsidRDefault="00133DF9" w:rsidP="00CD6942">
      <w:pPr>
        <w:spacing w:line="360" w:lineRule="auto"/>
        <w:ind w:firstLine="204"/>
        <w:jc w:val="both"/>
        <w:rPr>
          <w:snapToGrid w:val="0"/>
          <w:szCs w:val="20"/>
        </w:rPr>
      </w:pPr>
      <w:r>
        <w:rPr>
          <w:snapToGrid w:val="0"/>
          <w:color w:val="000000"/>
        </w:rPr>
        <w:t>Процедурные решения комитета, комиссии принимаются большинством го</w:t>
      </w:r>
      <w:r>
        <w:rPr>
          <w:snapToGrid w:val="0"/>
          <w:color w:val="000000"/>
        </w:rPr>
        <w:softHyphen/>
        <w:t>лосов присутствующих членов, решения комитета о созыве внеочередного за</w:t>
      </w:r>
      <w:r>
        <w:rPr>
          <w:snapToGrid w:val="0"/>
          <w:color w:val="000000"/>
        </w:rPr>
        <w:softHyphen/>
        <w:t>седания Совета Федерации - 2/3 общего числа членов комитета, остальные ре</w:t>
      </w:r>
      <w:r>
        <w:rPr>
          <w:snapToGrid w:val="0"/>
          <w:color w:val="000000"/>
        </w:rPr>
        <w:softHyphen/>
        <w:t>шения - большинством общего числа членов комитета, комиссии.</w:t>
      </w:r>
    </w:p>
    <w:p w:rsidR="00133DF9" w:rsidRDefault="000032BC" w:rsidP="00CD6942">
      <w:pPr>
        <w:pStyle w:val="1"/>
        <w:ind w:firstLine="204"/>
        <w:jc w:val="both"/>
      </w:pPr>
      <w:bookmarkStart w:id="15" w:name="_Ref54775747"/>
      <w:r>
        <w:t>2</w:t>
      </w:r>
      <w:r w:rsidR="00133DF9">
        <w:t>.3.2. Структура Государственной Думы.</w:t>
      </w:r>
      <w:bookmarkEnd w:id="15"/>
      <w:r w:rsidR="00133DF9">
        <w:t xml:space="preserve"> </w:t>
      </w:r>
    </w:p>
    <w:p w:rsidR="00133DF9" w:rsidRDefault="00133DF9" w:rsidP="00CD6942">
      <w:pPr>
        <w:spacing w:line="360" w:lineRule="auto"/>
        <w:ind w:firstLine="204"/>
        <w:jc w:val="both"/>
        <w:rPr>
          <w:snapToGrid w:val="0"/>
        </w:rPr>
      </w:pPr>
      <w:r>
        <w:rPr>
          <w:snapToGrid w:val="0"/>
        </w:rPr>
        <w:t>В отличие от Совета Федерации Конституция РФ закрепляет численный состав Государственной Думы – 450 депутатов.</w:t>
      </w:r>
      <w:r>
        <w:rPr>
          <w:rStyle w:val="af0"/>
          <w:snapToGrid w:val="0"/>
        </w:rPr>
        <w:footnoteReference w:id="28"/>
      </w:r>
      <w:r>
        <w:rPr>
          <w:snapToGrid w:val="0"/>
        </w:rPr>
        <w:t xml:space="preserve"> </w:t>
      </w:r>
    </w:p>
    <w:p w:rsidR="00133DF9" w:rsidRDefault="00133DF9" w:rsidP="00CD6942">
      <w:pPr>
        <w:spacing w:line="360" w:lineRule="auto"/>
        <w:ind w:firstLine="204"/>
        <w:jc w:val="both"/>
      </w:pPr>
      <w:r>
        <w:t>Общие положения, касающиеся структуры Государственной Думы, так же, как и структуры Совета Федерации закрепляется в ст. 101 Конституции РФ.</w:t>
      </w:r>
    </w:p>
    <w:p w:rsidR="00133DF9" w:rsidRDefault="00133DF9" w:rsidP="00CD6942">
      <w:pPr>
        <w:spacing w:line="360" w:lineRule="auto"/>
        <w:ind w:firstLine="204"/>
        <w:jc w:val="both"/>
      </w:pPr>
      <w:r>
        <w:t>Подробно же, она изложена в Регламенте Государственной Думы.</w:t>
      </w:r>
      <w:r>
        <w:rPr>
          <w:rStyle w:val="af0"/>
        </w:rPr>
        <w:footnoteReference w:id="29"/>
      </w:r>
    </w:p>
    <w:p w:rsidR="00133DF9" w:rsidRDefault="00133DF9" w:rsidP="00CD6942">
      <w:pPr>
        <w:spacing w:line="360" w:lineRule="auto"/>
        <w:ind w:firstLine="204"/>
        <w:jc w:val="both"/>
      </w:pPr>
      <w:r>
        <w:t xml:space="preserve">Для совместной деятельности и выражения единой позиции, по вопросам, рассматриваемым Государственной Думой, депутаты образуют депутатские объединения – фракции и депутатские группы. </w:t>
      </w:r>
    </w:p>
    <w:p w:rsidR="00133DF9" w:rsidRDefault="00133DF9" w:rsidP="00CD6942">
      <w:pPr>
        <w:pStyle w:val="afe"/>
        <w:spacing w:before="0" w:beforeAutospacing="0" w:after="0" w:afterAutospacing="0" w:line="360" w:lineRule="auto"/>
        <w:ind w:firstLine="204"/>
        <w:jc w:val="both"/>
      </w:pPr>
      <w:r>
        <w:rPr>
          <w:snapToGrid w:val="0"/>
        </w:rPr>
        <w:t xml:space="preserve">Государственную Думу возглавляет Председатель. </w:t>
      </w:r>
      <w:r>
        <w:rPr>
          <w:snapToGrid w:val="0"/>
          <w:color w:val="000000"/>
        </w:rPr>
        <w:t>Кандидатов на должность Председателя Государственной Думы вправе выдвигать депутатские объединения и депутаты Государственной Думы. В ходе обсуждения, кандидаты, давшие согласие баллотироваться на должность Председателя Государственной Думы, выступают на заседании палаты и отвечают на вопросы депутатов. Представители каждого депутатского объединения и депутаты, выдвинувшие своего кандидата, имеют право высказаться за или против кандидата, после чего обсуждение прекращается. В список для голосования вносятся все кандидаты, выдвинутые на должность Председателя Государственной Думы, за исключением лиц, взявших самоотвод, который принимается без голосования.</w:t>
      </w:r>
      <w:r>
        <w:rPr>
          <w:rStyle w:val="af0"/>
          <w:snapToGrid w:val="0"/>
          <w:color w:val="000000"/>
        </w:rPr>
        <w:footnoteReference w:id="30"/>
      </w:r>
      <w:r>
        <w:rPr>
          <w:snapToGrid w:val="0"/>
        </w:rPr>
        <w:t xml:space="preserve"> </w:t>
      </w:r>
      <w:r>
        <w:t>В случае если на должность Председателя Государственной Думы было выдвинуто более двух кандидатов, и ни один из них не набрал требуемого для избрания числа голосов (т. е. более половины от общего числа депутатов), проводится второй тур голосования по двум кандидатам, получившим наибольшее число голосов. При этом каждый депутат Государственной Думы может голосовать только за одного кандидата. Избранным на должность Председателя Государственной Думы по итогам второго тура голосования считается кандидат, за которого проголосовало более половины от общего числа депутатов Государственной Думы. Если во втором туре голосования ни один из двух кандидатов не набрал требуемого для избрания числа голосов депутатов Государственной Думы, Государственная Дума проводит повторные выборы.</w:t>
      </w:r>
      <w:r>
        <w:rPr>
          <w:rStyle w:val="af0"/>
        </w:rPr>
        <w:t xml:space="preserve"> </w:t>
      </w:r>
      <w:r>
        <w:rPr>
          <w:rStyle w:val="af0"/>
        </w:rPr>
        <w:footnoteReference w:id="31"/>
      </w:r>
    </w:p>
    <w:p w:rsidR="00133DF9" w:rsidRDefault="00133DF9" w:rsidP="00CD6942">
      <w:pPr>
        <w:spacing w:line="360" w:lineRule="auto"/>
        <w:ind w:firstLine="204"/>
        <w:jc w:val="both"/>
        <w:rPr>
          <w:snapToGrid w:val="0"/>
          <w:color w:val="000000"/>
        </w:rPr>
      </w:pPr>
      <w:r>
        <w:t>Государственная Дума принимает решение о числе заместителей Председателя Государственной Думы. Кандидатов на должности заместителей Председателя могут выдвигать депутатские объединения, депутаты Государственной Думы. Кандидаты, не заявившие самоотвод, включаются в список для тайного голосования. Избранными на должности заместителей Председателя Государственной Думы считаются кандидаты, за которых проголосовало большинство от общего числа депутатов Государственной Думы.</w:t>
      </w:r>
      <w:r>
        <w:rPr>
          <w:rStyle w:val="af0"/>
        </w:rPr>
        <w:footnoteReference w:id="32"/>
      </w:r>
      <w:r>
        <w:rPr>
          <w:snapToGrid w:val="0"/>
          <w:color w:val="000000"/>
        </w:rPr>
        <w:t xml:space="preserve"> Решение об освобождении от должности Председателя Государственной Думы, его первого заместителя и заместителей принимается большинством голосов общего числа депутатов.</w:t>
      </w:r>
    </w:p>
    <w:p w:rsidR="00133DF9" w:rsidRDefault="00133DF9" w:rsidP="00CD6942">
      <w:pPr>
        <w:spacing w:line="360" w:lineRule="auto"/>
        <w:ind w:firstLine="204"/>
        <w:jc w:val="both"/>
        <w:rPr>
          <w:snapToGrid w:val="0"/>
        </w:rPr>
      </w:pPr>
      <w:r>
        <w:rPr>
          <w:snapToGrid w:val="0"/>
        </w:rPr>
        <w:t>Регламент Государственной Думы закрепляет полномочия Председателя Государственной Думы. Он:</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ведет заседания палаты;</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представляет палату во взаимоотношениях с Президентом РФ, Советом Федерации Федерального Собрания РФ, Правительством РФ, субъектами РФ, Конституционным Судом РФ, Верховным Судом РФ, Высшим Арбитражным Судом РФ, Генеральным прокурором РФ, Центральной избирательной комиссией РФ, Центральным банком РФ, Уполномоченным по правам человека в РФ, со Счетной палатой РФ, а также с парламентами и высшими должностными лицами иностранных государств;</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участвует в согласительных процедурах, используемых Президентом РФ в соответствии со ст. 85 Конституции РФ для разрешения разногласий между органами государственной власти РФ и субъектов РФ, а также между органами государственной власти субъектов РФ;</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направляет в Совет Федерации для рассмотрения, одобренные Государственной Думой проекты законов РФ о поправках к Конституции РФ, федеральные конституционные законы и принятые федеральные законы;</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направляет Президенту РФ федеральные законы, принятые Государственной Думой в соответствии со ст. 105 ч. 5 Конституции РФ;</w:t>
      </w:r>
    </w:p>
    <w:p w:rsidR="00133DF9" w:rsidRDefault="00133DF9" w:rsidP="00CD6942">
      <w:pPr>
        <w:pStyle w:val="afe"/>
        <w:numPr>
          <w:ilvl w:val="0"/>
          <w:numId w:val="11"/>
        </w:numPr>
        <w:tabs>
          <w:tab w:val="clear" w:pos="528"/>
        </w:tabs>
        <w:spacing w:before="0" w:beforeAutospacing="0" w:after="0" w:afterAutospacing="0" w:line="360" w:lineRule="auto"/>
        <w:ind w:left="312" w:hanging="312"/>
        <w:jc w:val="both"/>
      </w:pPr>
      <w:r>
        <w:t>осуществляет другие полномочия предусмотренные Регламентом ГД.</w:t>
      </w:r>
      <w:r>
        <w:rPr>
          <w:rStyle w:val="af0"/>
        </w:rPr>
        <w:footnoteReference w:id="33"/>
      </w:r>
    </w:p>
    <w:p w:rsidR="00133DF9" w:rsidRDefault="00133DF9" w:rsidP="00CD6942">
      <w:pPr>
        <w:pStyle w:val="afe"/>
        <w:spacing w:before="0" w:beforeAutospacing="0" w:after="0" w:afterAutospacing="0" w:line="360" w:lineRule="auto"/>
        <w:ind w:firstLine="204"/>
        <w:jc w:val="both"/>
      </w:pPr>
      <w:r>
        <w:t xml:space="preserve"> В Государственной Думе создается Совет для предварительной подготовки и рассмотрения организационных вопросов деятельности палаты.</w:t>
      </w:r>
    </w:p>
    <w:p w:rsidR="00133DF9" w:rsidRDefault="00133DF9" w:rsidP="00CD6942">
      <w:pPr>
        <w:pStyle w:val="afe"/>
        <w:spacing w:before="0" w:beforeAutospacing="0" w:after="0" w:afterAutospacing="0" w:line="360" w:lineRule="auto"/>
        <w:ind w:firstLine="204"/>
        <w:jc w:val="both"/>
      </w:pPr>
      <w:r>
        <w:t>В соответствии с Конституцией РФ Государственная Дума образует из числа депутатов палаты комитеты и комиссии.</w:t>
      </w:r>
      <w:r>
        <w:rPr>
          <w:rStyle w:val="af0"/>
        </w:rPr>
        <w:footnoteReference w:id="34"/>
      </w:r>
      <w:r>
        <w:t xml:space="preserve"> Они формируются, как правило, на основе принципа пропорционального представительства депутатских объединений. Численный состав каждого комитета и каждой комиссии определяется Государственной Думой, но не может быть, менее 12 и более 35 депутатов палаты. Каждый депутат Государственной Думы, за исключением Председателя Государственной Думы, его заместителей, руководителей депутатских объединений, обязан состоять в одном из комитетов Государственной Думы. Депутат Государственной Думы может быть членом только одного ее комитета.</w:t>
      </w:r>
    </w:p>
    <w:p w:rsidR="00133DF9" w:rsidRDefault="00133DF9" w:rsidP="00CD6942">
      <w:pPr>
        <w:pStyle w:val="afe"/>
        <w:spacing w:before="0" w:beforeAutospacing="0" w:after="0" w:afterAutospacing="0" w:line="360" w:lineRule="auto"/>
        <w:ind w:firstLine="204"/>
        <w:jc w:val="both"/>
      </w:pPr>
      <w:r>
        <w:t>Государственная Дума в соответствии с Регламентом ГД учреждает следующие комитеты:</w:t>
      </w:r>
      <w:r>
        <w:rPr>
          <w:rStyle w:val="af0"/>
        </w:rPr>
        <w:footnoteReference w:id="35"/>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законодательству;</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государственному строительству;</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труду и социальной политике;</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бюджету и налогам;</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кредитным организациям и финансовым рынкам;</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экономической политике и предпринимательству;</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собственности;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промышленности, строительству и наукоемким технологиям;</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энергетике, транспорту и связи;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обороне;</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безопасности;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международным делам;</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СНГ и связям с соотечественниками;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Федерации и региональной политике;</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вопросам местного самоуправления;</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Регламенту и организации работы Государственной Думы;</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информационной политике;</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охране здоровья и спорту;</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образованию и науке;</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женщин, семьи и молодежи;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аграрным вопросам;</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природным ресурсам и природопользованию;</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экологии;</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общественных объединений и религиозных организаций;</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национальностей;</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культуре и туризму;</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проблемам Севера и Дальнего Востока;</w:t>
      </w:r>
    </w:p>
    <w:p w:rsidR="00133DF9" w:rsidRDefault="00133DF9" w:rsidP="00CD6942">
      <w:pPr>
        <w:pStyle w:val="afe"/>
        <w:numPr>
          <w:ilvl w:val="0"/>
          <w:numId w:val="4"/>
        </w:numPr>
        <w:tabs>
          <w:tab w:val="clear" w:pos="588"/>
        </w:tabs>
        <w:spacing w:before="0" w:beforeAutospacing="0" w:after="0" w:afterAutospacing="0" w:line="360" w:lineRule="auto"/>
        <w:ind w:left="543" w:hanging="543"/>
        <w:jc w:val="both"/>
      </w:pPr>
      <w:r>
        <w:t>Комитет  по делам ветеранов.</w:t>
      </w:r>
    </w:p>
    <w:p w:rsidR="00133DF9" w:rsidRDefault="00133DF9" w:rsidP="00CD6942">
      <w:pPr>
        <w:pStyle w:val="afe"/>
        <w:spacing w:before="0" w:beforeAutospacing="0" w:after="0" w:afterAutospacing="0" w:line="360" w:lineRule="auto"/>
        <w:ind w:left="2" w:firstLine="204"/>
        <w:jc w:val="both"/>
      </w:pPr>
      <w:r>
        <w:t xml:space="preserve"> В случае необходимости могут образовываться и другие комитеты. Комитеты Государственной Думы образуются на срок, не превышающий срок полномочий конкретного созыва Государственной Думы. </w:t>
      </w:r>
      <w:r>
        <w:rPr>
          <w:snapToGrid w:val="0"/>
          <w:color w:val="000000"/>
        </w:rPr>
        <w:t>Председатели комитетов избираются палатой. Должности председателей комитетов распределяются обычно по пакетному принципу, т.е. по договоренности между всеми депутатскими объединениями.</w:t>
      </w:r>
    </w:p>
    <w:p w:rsidR="00133DF9" w:rsidRDefault="00133DF9" w:rsidP="00CD6942">
      <w:pPr>
        <w:pStyle w:val="afe"/>
        <w:spacing w:before="0" w:beforeAutospacing="0" w:after="0" w:afterAutospacing="0" w:line="360" w:lineRule="auto"/>
        <w:ind w:firstLine="204"/>
        <w:jc w:val="both"/>
      </w:pPr>
      <w:r>
        <w:t>Государственная Дума также формирует следующие комиссии:</w:t>
      </w:r>
    </w:p>
    <w:p w:rsidR="00133DF9" w:rsidRDefault="00133DF9" w:rsidP="00CD6942">
      <w:pPr>
        <w:pStyle w:val="afe"/>
        <w:numPr>
          <w:ilvl w:val="0"/>
          <w:numId w:val="5"/>
        </w:numPr>
        <w:tabs>
          <w:tab w:val="clear" w:pos="720"/>
        </w:tabs>
        <w:spacing w:before="0" w:beforeAutospacing="0" w:after="0" w:afterAutospacing="0" w:line="360" w:lineRule="auto"/>
        <w:ind w:left="362" w:hanging="362"/>
        <w:jc w:val="both"/>
      </w:pPr>
      <w:r>
        <w:t>Мандатную (которая образуется на срок полномочий Государственной Думы конкретного созыва и в части обеспечения своей деятельности имеет статус комитета Государственной Думы.);</w:t>
      </w:r>
    </w:p>
    <w:p w:rsidR="00133DF9" w:rsidRDefault="00133DF9" w:rsidP="00CD6942">
      <w:pPr>
        <w:pStyle w:val="afe"/>
        <w:numPr>
          <w:ilvl w:val="0"/>
          <w:numId w:val="5"/>
        </w:numPr>
        <w:tabs>
          <w:tab w:val="clear" w:pos="720"/>
        </w:tabs>
        <w:spacing w:before="0" w:beforeAutospacing="0" w:after="0" w:afterAutospacing="0" w:line="360" w:lineRule="auto"/>
        <w:ind w:left="362" w:hanging="362"/>
        <w:jc w:val="both"/>
      </w:pPr>
      <w:r>
        <w:t>По этике;</w:t>
      </w:r>
    </w:p>
    <w:p w:rsidR="00133DF9" w:rsidRDefault="00133DF9" w:rsidP="00CD6942">
      <w:pPr>
        <w:pStyle w:val="afe"/>
        <w:numPr>
          <w:ilvl w:val="0"/>
          <w:numId w:val="5"/>
        </w:numPr>
        <w:tabs>
          <w:tab w:val="clear" w:pos="720"/>
        </w:tabs>
        <w:spacing w:before="0" w:beforeAutospacing="0" w:after="0" w:afterAutospacing="0" w:line="360" w:lineRule="auto"/>
        <w:ind w:left="362" w:hanging="362"/>
        <w:jc w:val="both"/>
      </w:pPr>
      <w:r>
        <w:t>Для проверки определенных данных о событиях и должностных лицах;</w:t>
      </w:r>
    </w:p>
    <w:p w:rsidR="00133DF9" w:rsidRDefault="00133DF9" w:rsidP="00CD6942">
      <w:pPr>
        <w:pStyle w:val="afe"/>
        <w:numPr>
          <w:ilvl w:val="0"/>
          <w:numId w:val="5"/>
        </w:numPr>
        <w:tabs>
          <w:tab w:val="clear" w:pos="720"/>
        </w:tabs>
        <w:spacing w:before="0" w:beforeAutospacing="0" w:after="0" w:afterAutospacing="0" w:line="360" w:lineRule="auto"/>
        <w:ind w:left="362" w:hanging="362"/>
        <w:jc w:val="both"/>
      </w:pPr>
      <w:r>
        <w:t>Для дачи заключения, предусмотренного ст. 93 ч. 2 Конституции РФ;</w:t>
      </w:r>
    </w:p>
    <w:p w:rsidR="00133DF9" w:rsidRDefault="00133DF9" w:rsidP="00CD6942">
      <w:pPr>
        <w:pStyle w:val="afe"/>
        <w:numPr>
          <w:ilvl w:val="0"/>
          <w:numId w:val="5"/>
        </w:numPr>
        <w:tabs>
          <w:tab w:val="clear" w:pos="720"/>
        </w:tabs>
        <w:spacing w:before="0" w:beforeAutospacing="0" w:after="0" w:afterAutospacing="0" w:line="360" w:lineRule="auto"/>
        <w:ind w:left="362" w:hanging="362"/>
        <w:jc w:val="both"/>
      </w:pPr>
      <w:r>
        <w:t>А также другие.</w:t>
      </w:r>
    </w:p>
    <w:p w:rsidR="00133DF9" w:rsidRDefault="00133DF9" w:rsidP="00CD6942">
      <w:pPr>
        <w:pStyle w:val="afe"/>
        <w:spacing w:before="0" w:beforeAutospacing="0" w:after="0" w:afterAutospacing="0" w:line="360" w:lineRule="auto"/>
        <w:ind w:firstLine="204"/>
        <w:jc w:val="both"/>
      </w:pPr>
      <w:r>
        <w:t>Деятельность комитета, комиссии Государственной Думы основана на принципах свободы обсуждения, гласности. На заседаниях комитета, комиссии могут присутствовать представители средств массовой информации.</w:t>
      </w:r>
    </w:p>
    <w:p w:rsidR="00133DF9" w:rsidRDefault="000032BC" w:rsidP="00CD6942">
      <w:pPr>
        <w:pStyle w:val="1"/>
        <w:ind w:firstLine="204"/>
        <w:jc w:val="both"/>
      </w:pPr>
      <w:bookmarkStart w:id="16" w:name="_Ref54855874"/>
      <w:r>
        <w:t>2</w:t>
      </w:r>
      <w:r w:rsidR="00133DF9">
        <w:t>.4 Полномочия палат Федерального Собрания</w:t>
      </w:r>
      <w:bookmarkEnd w:id="16"/>
    </w:p>
    <w:p w:rsidR="00133DF9" w:rsidRDefault="00133DF9" w:rsidP="00CD6942">
      <w:pPr>
        <w:spacing w:line="360" w:lineRule="auto"/>
        <w:ind w:firstLine="204"/>
        <w:jc w:val="both"/>
      </w:pPr>
      <w:r>
        <w:t>Закрепляя полномочия палат российского парламента, Конституция РФ исходит из того, что Совет Федерации призван представлять интересы всех регионов страны, а Государственная Дума  -  различных групп населения страны.</w:t>
      </w:r>
    </w:p>
    <w:p w:rsidR="00133DF9" w:rsidRDefault="00133DF9" w:rsidP="00CD6942">
      <w:pPr>
        <w:tabs>
          <w:tab w:val="left" w:pos="11908"/>
          <w:tab w:val="left" w:pos="12824"/>
          <w:tab w:val="left" w:pos="13740"/>
          <w:tab w:val="left" w:pos="14656"/>
        </w:tabs>
        <w:autoSpaceDE w:val="0"/>
        <w:autoSpaceDN w:val="0"/>
        <w:adjustRightInd w:val="0"/>
        <w:spacing w:line="360" w:lineRule="auto"/>
        <w:ind w:right="-80" w:firstLine="204"/>
        <w:jc w:val="both"/>
        <w:rPr>
          <w:szCs w:val="28"/>
        </w:rPr>
      </w:pPr>
      <w:r>
        <w:rPr>
          <w:szCs w:val="28"/>
        </w:rPr>
        <w:t>Существуют три основные группы  полномочий  Федерального собрания,  которые установлены  Конституцией: относящиеся к исключительному ведению палаты (ст. 102, 103);  законотворчество (ст. 105); организация деятельности палаты (ст. 101).</w:t>
      </w:r>
    </w:p>
    <w:p w:rsidR="00133DF9" w:rsidRDefault="00133DF9" w:rsidP="00CD6942">
      <w:pPr>
        <w:widowControl w:val="0"/>
        <w:spacing w:line="360" w:lineRule="auto"/>
        <w:ind w:firstLine="204"/>
        <w:jc w:val="both"/>
        <w:rPr>
          <w:snapToGrid w:val="0"/>
        </w:rPr>
      </w:pPr>
      <w:r>
        <w:rPr>
          <w:snapToGrid w:val="0"/>
          <w:color w:val="000000"/>
        </w:rPr>
        <w:t>Статья 102 Конституции РФ к исключительному ведению Совета Федерации относит:</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Утверждение изменения границ между субъектами РФ.</w:t>
      </w:r>
    </w:p>
    <w:p w:rsidR="00133DF9" w:rsidRDefault="00133DF9" w:rsidP="00CD6942">
      <w:pPr>
        <w:widowControl w:val="0"/>
        <w:spacing w:line="360" w:lineRule="auto"/>
        <w:ind w:firstLine="204"/>
        <w:jc w:val="both"/>
        <w:rPr>
          <w:snapToGrid w:val="0"/>
          <w:color w:val="000000"/>
        </w:rPr>
      </w:pPr>
      <w:r>
        <w:rPr>
          <w:snapToGrid w:val="0"/>
          <w:color w:val="000000"/>
        </w:rPr>
        <w:t>Совет Федерации как палата Федерального Собрания осуществляет представительство интересов субъектов РФ.  В соответствии с ч. 3 ст. 67 Конституции решение по этому вопросу Совет Федерации вправе принимать только при наличии взаимного согласия субъектов Федерации об изменении их границ. Поэтому для реализации Советом Федерации рассматриваемого полномочия требуется принятие органами власти субъектов, границы которых изменяются, соответствующего решения. Функция же Совета Федерации состоит в одобрении решения, принятого субъектами РФ, путем принятия собственного акта об утверждении изменения границ между ними.</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Утверждение указа Президента РФ о введении военного положения.</w:t>
      </w:r>
    </w:p>
    <w:p w:rsidR="00133DF9" w:rsidRDefault="00133DF9" w:rsidP="00CD6942">
      <w:pPr>
        <w:widowControl w:val="0"/>
        <w:spacing w:line="360" w:lineRule="auto"/>
        <w:ind w:firstLine="204"/>
        <w:jc w:val="both"/>
        <w:rPr>
          <w:snapToGrid w:val="0"/>
          <w:color w:val="000000"/>
        </w:rPr>
      </w:pPr>
      <w:r>
        <w:rPr>
          <w:snapToGrid w:val="0"/>
          <w:color w:val="000000"/>
        </w:rPr>
        <w:t>Это положение обязывает Президента незамедлительно сообщить о введении военного положения на территории России или в отдельных ее местностях палатам Федерального Собрания. Это может рассматриваться как особая гарантия обеспечения интересов субъектов РФ, поскольку военное и чрезвычайное положения означают особый правовой режим деятельности государственных органов в субъектах Федерации.</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Утверждение указа Президента РФ о введении чрезвычайного положения;</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Решение вопроса о возможности использования Вооруженных Сил РФ за пределами территории РФ.</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Назначение выборов Президента РФ.</w:t>
      </w:r>
    </w:p>
    <w:p w:rsidR="00133DF9" w:rsidRDefault="00133DF9" w:rsidP="00CD6942">
      <w:pPr>
        <w:widowControl w:val="0"/>
        <w:spacing w:line="360" w:lineRule="auto"/>
        <w:ind w:firstLine="204"/>
        <w:jc w:val="both"/>
        <w:rPr>
          <w:snapToGrid w:val="0"/>
          <w:color w:val="000000"/>
        </w:rPr>
      </w:pPr>
      <w:r>
        <w:rPr>
          <w:snapToGrid w:val="0"/>
          <w:color w:val="000000"/>
        </w:rPr>
        <w:t>Это могут быть как, очередные выборы, которые назначаются по истечении срока полномочий Президента, так и внеочередные - при досрочном прекращении его полномочий. Согласно ч. 2 ст. 92 Конституции РФ досрочно прекращаются полномочия Президента в случаях его отставки, неспособности по состоянию здоровья осуществлять принадлежащие ему полномочия или отрешения от должности. Ни Конституция, ни законодательство не урегулировали вопроса о назначении президентских выборов в случае смерти Президента РФ.</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Отрешение Президента РФ от должности.</w:t>
      </w:r>
    </w:p>
    <w:p w:rsidR="00133DF9" w:rsidRDefault="00133DF9" w:rsidP="00CD6942">
      <w:pPr>
        <w:widowControl w:val="0"/>
        <w:spacing w:line="360" w:lineRule="auto"/>
        <w:ind w:firstLine="204"/>
        <w:jc w:val="both"/>
        <w:rPr>
          <w:snapToGrid w:val="0"/>
          <w:color w:val="000000"/>
        </w:rPr>
      </w:pPr>
      <w:r>
        <w:rPr>
          <w:snapToGrid w:val="0"/>
          <w:color w:val="000000"/>
        </w:rPr>
        <w:t>В процедуре отрешения Президента от должности Совет Федерации выступает в качестве верхней палаты парламента - на основании решения Государственной Думы о выдвижении обвинения против Президента он принимает окончательное решение по этому вопросу.</w:t>
      </w:r>
      <w:r>
        <w:rPr>
          <w:vertAlign w:val="superscript"/>
        </w:rPr>
        <w:footnoteReference w:id="36"/>
      </w:r>
    </w:p>
    <w:p w:rsidR="00133DF9" w:rsidRDefault="00133DF9" w:rsidP="00CD6942">
      <w:pPr>
        <w:widowControl w:val="0"/>
        <w:numPr>
          <w:ilvl w:val="0"/>
          <w:numId w:val="12"/>
        </w:numPr>
        <w:tabs>
          <w:tab w:val="clear" w:pos="1205"/>
        </w:tabs>
        <w:spacing w:line="360" w:lineRule="auto"/>
        <w:ind w:left="0" w:firstLine="0"/>
        <w:jc w:val="both"/>
        <w:rPr>
          <w:snapToGrid w:val="0"/>
          <w:color w:val="000000"/>
        </w:rPr>
      </w:pPr>
      <w:r>
        <w:rPr>
          <w:snapToGrid w:val="0"/>
          <w:color w:val="000000"/>
        </w:rPr>
        <w:t>Назначение на должность судей Конституционного Суда РФ, Верховного Суда РФ, Высшего Арбитражного Суда РФ.</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color w:val="000000"/>
        </w:rPr>
      </w:pPr>
      <w:r>
        <w:rPr>
          <w:snapToGrid w:val="0"/>
          <w:color w:val="000000"/>
        </w:rPr>
        <w:t>Назначение на должность и освобождение от должности Генерального прокурора РФ.</w:t>
      </w:r>
    </w:p>
    <w:p w:rsidR="00133DF9" w:rsidRDefault="00133DF9" w:rsidP="00CD6942">
      <w:pPr>
        <w:spacing w:line="360" w:lineRule="auto"/>
        <w:ind w:firstLine="204"/>
        <w:jc w:val="both"/>
        <w:rPr>
          <w:snapToGrid w:val="0"/>
        </w:rPr>
      </w:pPr>
      <w:r>
        <w:rPr>
          <w:snapToGrid w:val="0"/>
          <w:color w:val="000000"/>
        </w:rPr>
        <w:t xml:space="preserve">Генеральный прокурор РФ считается назначенным на должность, если за представленную кандидатуру проголосовало большинство общего числа членов Совета Федерации. Если кандидатура, представленная Президентом для назначения на должность Генерального прокурора, при голосовании не наберет требуемого количества голосов, Президент в течение 30 дней представляет Совету Федерации новую кандидатуру. Генеральный прокурор РФ считается освобожденным от должности, если в результате тайного голосования за его освобождение от должности проголосовало большинство от общего числа членов Совета Федерации. </w:t>
      </w:r>
    </w:p>
    <w:p w:rsidR="00133DF9" w:rsidRDefault="00133DF9" w:rsidP="00CD6942">
      <w:pPr>
        <w:widowControl w:val="0"/>
        <w:numPr>
          <w:ilvl w:val="0"/>
          <w:numId w:val="12"/>
        </w:numPr>
        <w:tabs>
          <w:tab w:val="clear" w:pos="1205"/>
          <w:tab w:val="left" w:pos="362"/>
        </w:tabs>
        <w:spacing w:line="360" w:lineRule="auto"/>
        <w:ind w:left="0" w:firstLine="0"/>
        <w:jc w:val="both"/>
        <w:rPr>
          <w:snapToGrid w:val="0"/>
        </w:rPr>
      </w:pPr>
      <w:r>
        <w:rPr>
          <w:snapToGrid w:val="0"/>
          <w:color w:val="000000"/>
        </w:rPr>
        <w:t>Назначение на должность и освобождение от должности заместителя Председателя Счетной палаты и половины состава ее аудиторов.</w:t>
      </w:r>
    </w:p>
    <w:p w:rsidR="00133DF9" w:rsidRDefault="00133DF9" w:rsidP="00CD6942">
      <w:pPr>
        <w:widowControl w:val="0"/>
        <w:spacing w:line="360" w:lineRule="auto"/>
        <w:ind w:firstLine="204"/>
        <w:jc w:val="both"/>
        <w:rPr>
          <w:snapToGrid w:val="0"/>
        </w:rPr>
      </w:pPr>
      <w:r>
        <w:rPr>
          <w:snapToGrid w:val="0"/>
          <w:color w:val="000000"/>
        </w:rPr>
        <w:t>Счетной палаты образуется Советом Федерации и Государственной Думой для контроля за исполнением федерального бюджета. Состав аудиторов этого контрольного органа формируется палатами на паритетных началах, т. е. Совет Федерации назначает на должность и освобождает от должности половину состава Счетной палаты и заместителя Председателя Счетной палаты.</w:t>
      </w:r>
      <w:r>
        <w:rPr>
          <w:rStyle w:val="af0"/>
          <w:snapToGrid w:val="0"/>
          <w:color w:val="000000"/>
        </w:rPr>
        <w:footnoteReference w:id="37"/>
      </w:r>
    </w:p>
    <w:p w:rsidR="00133DF9" w:rsidRDefault="00133DF9" w:rsidP="00CD6942">
      <w:pPr>
        <w:widowControl w:val="0"/>
        <w:spacing w:line="360" w:lineRule="auto"/>
        <w:ind w:firstLine="204"/>
        <w:jc w:val="both"/>
        <w:rPr>
          <w:snapToGrid w:val="0"/>
          <w:color w:val="000000"/>
        </w:rPr>
      </w:pPr>
      <w:r>
        <w:rPr>
          <w:snapToGrid w:val="0"/>
          <w:color w:val="000000"/>
        </w:rPr>
        <w:t>Решения по вопросам своего исключительного ведения Совет Федерации принимает в форме постановлений.</w:t>
      </w:r>
    </w:p>
    <w:p w:rsidR="00133DF9" w:rsidRDefault="00133DF9" w:rsidP="00CD6942">
      <w:pPr>
        <w:widowControl w:val="0"/>
        <w:spacing w:line="360" w:lineRule="auto"/>
        <w:ind w:firstLine="204"/>
        <w:jc w:val="both"/>
        <w:rPr>
          <w:snapToGrid w:val="0"/>
          <w:color w:val="000000"/>
        </w:rPr>
      </w:pPr>
      <w:r>
        <w:rPr>
          <w:snapToGrid w:val="0"/>
          <w:color w:val="000000"/>
        </w:rPr>
        <w:t>К исключительному ведению Государственной Думы относятся:</w:t>
      </w:r>
      <w:r>
        <w:rPr>
          <w:rStyle w:val="af0"/>
          <w:snapToGrid w:val="0"/>
          <w:color w:val="000000"/>
        </w:rPr>
        <w:footnoteReference w:id="38"/>
      </w:r>
    </w:p>
    <w:p w:rsidR="00133DF9" w:rsidRDefault="00133DF9" w:rsidP="00CD6942">
      <w:pPr>
        <w:pStyle w:val="a5"/>
        <w:numPr>
          <w:ilvl w:val="0"/>
          <w:numId w:val="13"/>
        </w:numPr>
        <w:tabs>
          <w:tab w:val="clear" w:pos="360"/>
          <w:tab w:val="clear" w:pos="4677"/>
          <w:tab w:val="clear" w:pos="9355"/>
          <w:tab w:val="left" w:pos="362"/>
        </w:tabs>
        <w:spacing w:line="360" w:lineRule="auto"/>
        <w:jc w:val="both"/>
      </w:pPr>
      <w:r>
        <w:t>Дача  согласия  Президенту РФ на назначение Председателя  Правительства  Российской  Федерации.</w:t>
      </w:r>
    </w:p>
    <w:p w:rsidR="00133DF9" w:rsidRDefault="00133DF9" w:rsidP="00CD6942">
      <w:pPr>
        <w:spacing w:line="360" w:lineRule="auto"/>
        <w:ind w:firstLine="204"/>
        <w:jc w:val="both"/>
        <w:rPr>
          <w:snapToGrid w:val="0"/>
          <w:color w:val="000000"/>
        </w:rPr>
      </w:pPr>
      <w:r>
        <w:rPr>
          <w:snapToGrid w:val="0"/>
          <w:color w:val="000000"/>
        </w:rPr>
        <w:t>Согласно Регламенту ГД, в случае внесения в Государственную Думу Президентом РФ предложения о кандидатуре Председателя Правительства РФ Председатель Государственной Думы незамедлительно извещает об этом депутатов. Дума рассматривает представленную Президентом кандидатуру Председателя Правительства в течение недели со дня внесения предложения о кандидатуре. Согласие Государственной Думы на назначение Председателя Правительства считается полученным, если за предложенную кандидатуру проголосовало большинство общего числа депутатов.</w:t>
      </w:r>
      <w:r>
        <w:rPr>
          <w:rStyle w:val="af0"/>
          <w:snapToGrid w:val="0"/>
          <w:color w:val="000000"/>
        </w:rPr>
        <w:footnoteReference w:id="39"/>
      </w:r>
      <w:r>
        <w:rPr>
          <w:snapToGrid w:val="0"/>
          <w:color w:val="000000"/>
        </w:rPr>
        <w:t xml:space="preserve"> Если Дума отклонит кандидатуру на должность Председателя Правительства, Президент в течение недели со дня ее отклонения вносит предложение о новой кандидатуре.</w:t>
      </w:r>
    </w:p>
    <w:p w:rsidR="00133DF9" w:rsidRDefault="00133DF9" w:rsidP="00CD6942">
      <w:pPr>
        <w:spacing w:line="360" w:lineRule="auto"/>
        <w:ind w:firstLine="204"/>
        <w:jc w:val="both"/>
        <w:rPr>
          <w:snapToGrid w:val="0"/>
        </w:rPr>
      </w:pPr>
      <w:r>
        <w:rPr>
          <w:snapToGrid w:val="0"/>
          <w:color w:val="000000"/>
        </w:rPr>
        <w:t>Президент вправе представлять одного и того же кандидата дважды или трижды либо представлять каждый раз нового кандидата. При этом должны реализовываться конституционные требования о согласованном функционировании и взаимодействии участников этого процесса, т.е. Президент и Государственная Дума должны стараться договориться о взаимоприемлемых кандидатурах. Независимо от числа представлявшихся кандидатов после третьего отклонения представленной кандидатуры Государственная Дума подлежит роспуску.</w:t>
      </w:r>
      <w:r>
        <w:rPr>
          <w:rStyle w:val="af0"/>
          <w:snapToGrid w:val="0"/>
          <w:color w:val="000000"/>
        </w:rPr>
        <w:footnoteReference w:id="40"/>
      </w:r>
    </w:p>
    <w:p w:rsidR="00133DF9" w:rsidRDefault="00133DF9" w:rsidP="00CD6942">
      <w:pPr>
        <w:pStyle w:val="a5"/>
        <w:numPr>
          <w:ilvl w:val="0"/>
          <w:numId w:val="13"/>
        </w:numPr>
        <w:tabs>
          <w:tab w:val="clear" w:pos="360"/>
          <w:tab w:val="clear" w:pos="4677"/>
          <w:tab w:val="clear" w:pos="9355"/>
          <w:tab w:val="left" w:pos="362"/>
        </w:tabs>
        <w:spacing w:line="360" w:lineRule="auto"/>
        <w:jc w:val="both"/>
      </w:pPr>
      <w:r>
        <w:t>Решение вопроса о доверии   Правительству  РФ.</w:t>
      </w:r>
    </w:p>
    <w:p w:rsidR="00133DF9" w:rsidRDefault="00133DF9" w:rsidP="00CD6942">
      <w:pPr>
        <w:spacing w:line="360" w:lineRule="auto"/>
        <w:ind w:firstLine="204"/>
        <w:jc w:val="both"/>
      </w:pPr>
      <w:r>
        <w:rPr>
          <w:snapToGrid w:val="0"/>
          <w:color w:val="000000"/>
        </w:rPr>
        <w:t xml:space="preserve">Вотум недоверия Правительству означает правительственный кризис, который может быть разрешен отставкой Правительства и созданием нового, которое пользовалось бы доверием Государственной Думы или роспуском Думы и избранием новой, с которой Президент нашел бы понимание в вопросе о правительственной политике. </w:t>
      </w:r>
      <w:r>
        <w:rPr>
          <w:snapToGrid w:val="0"/>
        </w:rPr>
        <w:t>Мотивированное предложение о выражении недоверия Правительству РФ может вносить группа численностью не менее одной пятой от общего числа депутатов "нижней" палаты. Государственная Дума рассматривает вопрос о выражении недоверия Правительству РФ в недельный срок после его внесения. П</w:t>
      </w:r>
      <w:r>
        <w:t>остановление о недоверии Правительству РФ принимается большинством голосов от общего числа депутатов Государственной Думы. Обсуждение вопроса о доверии Правительству РФ, поставленного Председателем Правительства РФ, проводится в аналогичном порядке</w:t>
      </w:r>
    </w:p>
    <w:p w:rsidR="00133DF9" w:rsidRDefault="00133DF9" w:rsidP="00CD6942">
      <w:pPr>
        <w:pStyle w:val="a5"/>
        <w:numPr>
          <w:ilvl w:val="0"/>
          <w:numId w:val="13"/>
        </w:numPr>
        <w:tabs>
          <w:tab w:val="clear" w:pos="360"/>
          <w:tab w:val="clear" w:pos="4677"/>
          <w:tab w:val="clear" w:pos="9355"/>
          <w:tab w:val="left" w:pos="362"/>
        </w:tabs>
        <w:spacing w:line="360" w:lineRule="auto"/>
        <w:jc w:val="both"/>
      </w:pPr>
      <w:r>
        <w:t>Назначение на должность и освобождение от должности  Председателя Центрального банка   РФ.</w:t>
      </w:r>
    </w:p>
    <w:p w:rsidR="00133DF9" w:rsidRDefault="00133DF9" w:rsidP="00CD6942">
      <w:pPr>
        <w:spacing w:line="360" w:lineRule="auto"/>
        <w:ind w:firstLine="204"/>
        <w:jc w:val="both"/>
        <w:rPr>
          <w:snapToGrid w:val="0"/>
          <w:color w:val="000000"/>
        </w:rPr>
      </w:pPr>
      <w:r>
        <w:rPr>
          <w:snapToGrid w:val="0"/>
          <w:color w:val="000000"/>
        </w:rPr>
        <w:t>Президент РФ представляет на рассмотрение Государственной Думы кандидатуру для назначения на должность Председателя Центрального банка РФ не позднее, чем за три месяца до истечения срока полномочий Председателя Центрального банка РФ, который считается назначенным, если за него проголосовало большинство от общего числа депутатов Государственной Думы. В случае отклонения Государственной Думой кандидатуры, Президент РФ в течение двух недель вновь представляет кандидатуру для назначения на должность. Одна кандидатура не может быть представлена более двух раз.</w:t>
      </w:r>
      <w:r>
        <w:rPr>
          <w:kern w:val="22"/>
          <w:szCs w:val="20"/>
          <w:vertAlign w:val="superscript"/>
        </w:rPr>
        <w:footnoteReference w:id="41"/>
      </w:r>
    </w:p>
    <w:p w:rsidR="00133DF9" w:rsidRDefault="00133DF9" w:rsidP="00CD6942">
      <w:pPr>
        <w:pStyle w:val="a5"/>
        <w:numPr>
          <w:ilvl w:val="0"/>
          <w:numId w:val="13"/>
        </w:numPr>
        <w:tabs>
          <w:tab w:val="clear" w:pos="360"/>
          <w:tab w:val="clear" w:pos="4677"/>
          <w:tab w:val="clear" w:pos="9355"/>
          <w:tab w:val="left" w:pos="362"/>
        </w:tabs>
        <w:spacing w:line="360" w:lineRule="auto"/>
        <w:jc w:val="both"/>
        <w:rPr>
          <w:snapToGrid w:val="0"/>
          <w:szCs w:val="20"/>
        </w:rPr>
      </w:pPr>
      <w:r>
        <w:t>Назначение  на должность и освобождение от должности Председателя Счетной палаты и  половины  состава  ее аудиторов.</w:t>
      </w:r>
    </w:p>
    <w:p w:rsidR="00133DF9" w:rsidRDefault="00133DF9" w:rsidP="00CD6942">
      <w:pPr>
        <w:spacing w:line="360" w:lineRule="auto"/>
        <w:ind w:firstLine="204"/>
        <w:jc w:val="both"/>
        <w:rPr>
          <w:snapToGrid w:val="0"/>
          <w:szCs w:val="20"/>
        </w:rPr>
      </w:pPr>
      <w:r>
        <w:rPr>
          <w:snapToGrid w:val="0"/>
          <w:color w:val="000000"/>
        </w:rPr>
        <w:t>Государственная Дума назначает шесть аудиторов Счетной палаты на 6-летний</w:t>
      </w:r>
      <w:r>
        <w:t>.</w:t>
      </w:r>
      <w:r>
        <w:rPr>
          <w:snapToGrid w:val="0"/>
          <w:szCs w:val="20"/>
        </w:rPr>
        <w:t xml:space="preserve"> </w:t>
      </w:r>
      <w:r>
        <w:rPr>
          <w:snapToGrid w:val="0"/>
          <w:color w:val="000000"/>
        </w:rPr>
        <w:t xml:space="preserve">срок, однако, наряду с этим, в отличие от Совета Федерации, назначает не заместителя Председателя, а Председателя Палаты. Согласно </w:t>
      </w:r>
      <w:r>
        <w:rPr>
          <w:snapToGrid w:val="0"/>
        </w:rPr>
        <w:t>Регламенту ГД</w:t>
      </w:r>
      <w:r>
        <w:rPr>
          <w:rStyle w:val="af0"/>
          <w:snapToGrid w:val="0"/>
        </w:rPr>
        <w:footnoteReference w:id="42"/>
      </w:r>
      <w:r>
        <w:rPr>
          <w:snapToGrid w:val="0"/>
          <w:color w:val="000000"/>
        </w:rPr>
        <w:t>, кандидатуры на должности Председателя и аудиторов Счетной палаты представляются Комитетом по бюджету и налогам. Назначение производится на сессии, ближайшей к моменту истечения полномочий назначенных в Счетную палату лиц. Для назначения Председателя и каждого из аудиторов требуется большинство голосов общего числа депутатов, т.е. не менее 226 голосов.</w:t>
      </w:r>
    </w:p>
    <w:p w:rsidR="00133DF9" w:rsidRDefault="00133DF9" w:rsidP="00CD6942">
      <w:pPr>
        <w:pStyle w:val="a5"/>
        <w:numPr>
          <w:ilvl w:val="0"/>
          <w:numId w:val="13"/>
        </w:numPr>
        <w:tabs>
          <w:tab w:val="clear" w:pos="360"/>
          <w:tab w:val="clear" w:pos="4677"/>
          <w:tab w:val="clear" w:pos="9355"/>
          <w:tab w:val="left" w:pos="362"/>
        </w:tabs>
        <w:spacing w:line="360" w:lineRule="auto"/>
        <w:jc w:val="both"/>
      </w:pPr>
      <w: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133DF9" w:rsidRDefault="00133DF9" w:rsidP="00CD6942">
      <w:pPr>
        <w:spacing w:line="360" w:lineRule="auto"/>
        <w:ind w:firstLine="204"/>
        <w:jc w:val="both"/>
        <w:rPr>
          <w:snapToGrid w:val="0"/>
          <w:color w:val="000000"/>
        </w:rPr>
      </w:pPr>
      <w:r>
        <w:t xml:space="preserve">Уполномоченный по правам человека в РФ  назначается на должность и освобождается от должности Государственной Думой большинством голосов от общего числа депутатов тайным голосованием. Должность </w:t>
      </w:r>
      <w:r>
        <w:rPr>
          <w:snapToGrid w:val="0"/>
          <w:color w:val="000000"/>
        </w:rPr>
        <w:t>Уполномоченного по правам человека в Российской Федерации учреждается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Уполномоченный способствует восстановлению нарушенных прав,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w:t>
      </w:r>
    </w:p>
    <w:p w:rsidR="00133DF9" w:rsidRDefault="00133DF9" w:rsidP="00CD6942">
      <w:pPr>
        <w:pStyle w:val="a5"/>
        <w:numPr>
          <w:ilvl w:val="0"/>
          <w:numId w:val="13"/>
        </w:numPr>
        <w:tabs>
          <w:tab w:val="clear" w:pos="360"/>
          <w:tab w:val="clear" w:pos="4677"/>
          <w:tab w:val="clear" w:pos="9355"/>
          <w:tab w:val="left" w:pos="362"/>
        </w:tabs>
        <w:spacing w:line="360" w:lineRule="auto"/>
        <w:jc w:val="both"/>
      </w:pPr>
      <w:r>
        <w:t>Объявление амнистии.</w:t>
      </w:r>
    </w:p>
    <w:p w:rsidR="00133DF9" w:rsidRDefault="00133DF9" w:rsidP="00CD6942">
      <w:pPr>
        <w:spacing w:line="360" w:lineRule="auto"/>
        <w:ind w:firstLine="204"/>
        <w:jc w:val="both"/>
      </w:pPr>
      <w:r>
        <w:rPr>
          <w:snapToGrid w:val="0"/>
        </w:rPr>
        <w:t>Амнистия - есть однократное освобождение от уголовной ответственности или ее смягчение для лиц, совершивших определенные актом об амнистии преступления до установленной в этом акте даты. Круг таких лиц может быть различным и определяться: видом совершенных преступлений, размером назначенных наказаний, возрастом, полом, наличием детей, прежними заслугами и иными обстоятельствами. Амнистия может быть общей или частной. Общая амнистия распространяется на всех лиц, подпадающих под общие условия акта, частная - на конкретных лиц, совершивших определенные преступления в определенном месте и в определенное время.</w:t>
      </w:r>
      <w:r>
        <w:t xml:space="preserve"> Объявление амнистии осуществляется Государственной Думой путем принятия постановлений об объявлении амнистии и о порядке применения амнистии.</w:t>
      </w:r>
    </w:p>
    <w:p w:rsidR="00133DF9" w:rsidRDefault="00133DF9" w:rsidP="00CD6942">
      <w:pPr>
        <w:pStyle w:val="a5"/>
        <w:numPr>
          <w:ilvl w:val="0"/>
          <w:numId w:val="13"/>
        </w:numPr>
        <w:tabs>
          <w:tab w:val="clear" w:pos="360"/>
          <w:tab w:val="clear" w:pos="4677"/>
          <w:tab w:val="clear" w:pos="9355"/>
          <w:tab w:val="left" w:pos="362"/>
        </w:tabs>
        <w:spacing w:line="360" w:lineRule="auto"/>
        <w:jc w:val="both"/>
        <w:rPr>
          <w:snapToGrid w:val="0"/>
        </w:rPr>
      </w:pPr>
      <w:r>
        <w:t>Выдвижение обвинения против  Президента РФ для отрешения его от должности.</w:t>
      </w:r>
    </w:p>
    <w:p w:rsidR="00133DF9" w:rsidRDefault="00133DF9" w:rsidP="00CD6942">
      <w:pPr>
        <w:tabs>
          <w:tab w:val="left" w:pos="11908"/>
          <w:tab w:val="left" w:pos="12824"/>
          <w:tab w:val="left" w:pos="13740"/>
          <w:tab w:val="left" w:pos="14656"/>
        </w:tabs>
        <w:autoSpaceDE w:val="0"/>
        <w:autoSpaceDN w:val="0"/>
        <w:adjustRightInd w:val="0"/>
        <w:spacing w:line="360" w:lineRule="auto"/>
        <w:ind w:right="-80" w:firstLine="204"/>
        <w:jc w:val="both"/>
        <w:rPr>
          <w:snapToGrid w:val="0"/>
          <w:color w:val="000000"/>
        </w:rPr>
      </w:pPr>
      <w:r>
        <w:rPr>
          <w:snapToGrid w:val="0"/>
          <w:color w:val="000000"/>
        </w:rPr>
        <w:t>По вопросу об отрешении Президента РФ от должности никакого законодательного регулирования нет. Общая характеристика этого института содержится в Конституции</w:t>
      </w:r>
      <w:r>
        <w:rPr>
          <w:rStyle w:val="af0"/>
          <w:snapToGrid w:val="0"/>
          <w:color w:val="000000"/>
        </w:rPr>
        <w:footnoteReference w:id="43"/>
      </w:r>
      <w:r>
        <w:rPr>
          <w:snapToGrid w:val="0"/>
          <w:color w:val="000000"/>
        </w:rPr>
        <w:t>. Порядок выдвижения Государственной Думой обвинения против Президента урегулирован также в</w:t>
      </w:r>
      <w:r>
        <w:rPr>
          <w:snapToGrid w:val="0"/>
        </w:rPr>
        <w:t xml:space="preserve"> главе 22 Регламента</w:t>
      </w:r>
      <w:r>
        <w:rPr>
          <w:snapToGrid w:val="0"/>
          <w:color w:val="000000"/>
        </w:rPr>
        <w:t xml:space="preserve"> ГД. Отрешение возможно только на основании обвинения в государственной измене или совершении иного тяжкого преступления. Инициатива об этом должна исходить не менее чем от 1/3 депутатов Государственной Думы, причем при наличии заключения специальной комиссии, образованной Думой. Государственная Дума выдвигает обвинение 2/3 голосов от общего числа депутатов, которое должно быть подтверждено заключением Верховного Суда. Конституционный Суд дает заключение о соблюдении установленного порядка выдвижения обвинения. </w:t>
      </w:r>
    </w:p>
    <w:p w:rsidR="00133DF9" w:rsidRDefault="00133DF9" w:rsidP="00CD6942">
      <w:pPr>
        <w:spacing w:line="360" w:lineRule="auto"/>
        <w:ind w:firstLine="204"/>
        <w:jc w:val="both"/>
        <w:rPr>
          <w:snapToGrid w:val="0"/>
        </w:rPr>
      </w:pPr>
      <w:r>
        <w:rPr>
          <w:snapToGrid w:val="0"/>
        </w:rPr>
        <w:t>Главнейшим полномочием палат Федерального Собрания является законотворчество.</w:t>
      </w:r>
    </w:p>
    <w:p w:rsidR="00133DF9" w:rsidRDefault="00133DF9" w:rsidP="00CD6942">
      <w:pPr>
        <w:spacing w:line="360" w:lineRule="auto"/>
        <w:ind w:firstLine="204"/>
        <w:jc w:val="both"/>
        <w:rPr>
          <w:snapToGrid w:val="0"/>
        </w:rPr>
      </w:pPr>
      <w:r>
        <w:rPr>
          <w:snapToGrid w:val="0"/>
        </w:rPr>
        <w:t>Законодательный процесс</w:t>
      </w:r>
      <w:r>
        <w:rPr>
          <w:b/>
          <w:bCs/>
          <w:snapToGrid w:val="0"/>
        </w:rPr>
        <w:t xml:space="preserve"> </w:t>
      </w:r>
      <w:r>
        <w:rPr>
          <w:snapToGrid w:val="0"/>
        </w:rPr>
        <w:t>складывается из нескольких стадий:</w:t>
      </w:r>
    </w:p>
    <w:p w:rsidR="00133DF9" w:rsidRDefault="00133DF9" w:rsidP="00CD6942">
      <w:pPr>
        <w:spacing w:line="360" w:lineRule="auto"/>
        <w:ind w:firstLine="204"/>
        <w:jc w:val="both"/>
        <w:rPr>
          <w:snapToGrid w:val="0"/>
        </w:rPr>
      </w:pPr>
      <w:r>
        <w:rPr>
          <w:snapToGrid w:val="0"/>
        </w:rPr>
        <w:t>1. Законодательная инициатива.</w:t>
      </w:r>
    </w:p>
    <w:p w:rsidR="00133DF9" w:rsidRDefault="00133DF9" w:rsidP="00CD6942">
      <w:pPr>
        <w:autoSpaceDE w:val="0"/>
        <w:autoSpaceDN w:val="0"/>
        <w:adjustRightInd w:val="0"/>
        <w:spacing w:line="360" w:lineRule="auto"/>
        <w:ind w:firstLine="204"/>
        <w:jc w:val="both"/>
      </w:pPr>
      <w:r>
        <w:t>Конституция РФ предоставила право законодательной инициативы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а также Конституционному Суду РФ, Верховному Суду РФ и Высшему Арбитражному Суду по вопросам их ведения.</w:t>
      </w:r>
      <w:r>
        <w:rPr>
          <w:rStyle w:val="af0"/>
          <w:szCs w:val="28"/>
        </w:rPr>
        <w:footnoteReference w:id="44"/>
      </w:r>
      <w:r>
        <w:t xml:space="preserve"> Все законопроекты вносятся на рассмотрение в Государственную Думу. </w:t>
      </w:r>
    </w:p>
    <w:p w:rsidR="00133DF9" w:rsidRDefault="00133DF9" w:rsidP="00CD6942">
      <w:pPr>
        <w:autoSpaceDE w:val="0"/>
        <w:autoSpaceDN w:val="0"/>
        <w:adjustRightInd w:val="0"/>
        <w:spacing w:line="360" w:lineRule="auto"/>
        <w:ind w:firstLine="204"/>
        <w:jc w:val="both"/>
        <w:rPr>
          <w:sz w:val="20"/>
          <w:szCs w:val="28"/>
        </w:rPr>
      </w:pPr>
      <w:r>
        <w:rPr>
          <w:szCs w:val="28"/>
        </w:rPr>
        <w:t xml:space="preserve">Действующая  Конституция РФ наделила Правительство РФ серьезными полномочиями по воздействию на законодательный процесс, определив,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РФ. </w:t>
      </w:r>
    </w:p>
    <w:p w:rsidR="00133DF9" w:rsidRDefault="00133DF9" w:rsidP="00CD6942">
      <w:pPr>
        <w:pStyle w:val="afd"/>
        <w:spacing w:line="360" w:lineRule="auto"/>
        <w:ind w:firstLine="204"/>
        <w:rPr>
          <w:snapToGrid w:val="0"/>
        </w:rPr>
      </w:pPr>
      <w:r>
        <w:t>2. Предварительное рассмотрение законопроекта Государственной Думой.</w:t>
      </w:r>
      <w:r>
        <w:rPr>
          <w:snapToGrid w:val="0"/>
        </w:rPr>
        <w:t xml:space="preserve"> При рассмотрении Думой законопроекта в первом чтении обсуждается его концепция, дается оценка соответствия основных положений законопроекта Конституции, его актуальности и практической значимости. Обсуждение начинается с доклада инициатора законопроекта или его представителя и содоклада представителя ответственного комитета. По результатам обсуждения Государственная Дума может принять законопроект в первом чтении и продолжить работу над ним с учетом предложений и замечаний в виде поправок, или отклонить законопроект, или принять закон.</w:t>
      </w:r>
    </w:p>
    <w:p w:rsidR="00133DF9" w:rsidRDefault="00133DF9" w:rsidP="00CD6942">
      <w:pPr>
        <w:pStyle w:val="afe"/>
        <w:spacing w:before="0" w:beforeAutospacing="0" w:after="0" w:afterAutospacing="0" w:line="360" w:lineRule="auto"/>
        <w:ind w:firstLine="204"/>
        <w:jc w:val="both"/>
        <w:rPr>
          <w:snapToGrid w:val="0"/>
        </w:rPr>
      </w:pPr>
      <w:r>
        <w:t xml:space="preserve">3.  В начале второго чтения законопроекта в Государственной Думе с докладом выступает представитель ответственного комитета. </w:t>
      </w:r>
      <w:r>
        <w:rPr>
          <w:snapToGrid w:val="0"/>
        </w:rPr>
        <w:t xml:space="preserve">При согласии Думы с мнением ответственного комитета об отклонении поправок председательствующий ставит на голосование поправки, против отклонения которых у авторов поправок были возражения. 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 После повторного рассмотрения во втором чтении доработанного законопроекта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w:t>
      </w:r>
    </w:p>
    <w:p w:rsidR="00133DF9" w:rsidRDefault="00133DF9" w:rsidP="00CD6942">
      <w:pPr>
        <w:pStyle w:val="afe"/>
        <w:spacing w:before="0" w:beforeAutospacing="0" w:after="0" w:afterAutospacing="0" w:line="360" w:lineRule="auto"/>
        <w:ind w:firstLine="204"/>
        <w:jc w:val="both"/>
        <w:rPr>
          <w:snapToGrid w:val="0"/>
        </w:rPr>
      </w:pPr>
      <w:r>
        <w:rPr>
          <w:snapToGrid w:val="0"/>
        </w:rPr>
        <w:t xml:space="preserve">4. </w:t>
      </w:r>
      <w:r>
        <w:t>Принятие законопроекта Государственной Думой.</w:t>
      </w:r>
    </w:p>
    <w:p w:rsidR="00133DF9" w:rsidRDefault="00133DF9" w:rsidP="00CD6942">
      <w:pPr>
        <w:pStyle w:val="afe"/>
        <w:spacing w:before="0" w:beforeAutospacing="0" w:after="0" w:afterAutospacing="0" w:line="360" w:lineRule="auto"/>
        <w:ind w:firstLine="204"/>
        <w:jc w:val="both"/>
        <w:rPr>
          <w:snapToGrid w:val="0"/>
        </w:rPr>
      </w:pPr>
      <w:r>
        <w:rPr>
          <w:snapToGrid w:val="0"/>
        </w:rPr>
        <w:t xml:space="preserve">Совет Государственной Думы назначает третье чтение законопроекта для голосования в целях его принятия в качестве закона. </w:t>
      </w:r>
    </w:p>
    <w:p w:rsidR="00133DF9" w:rsidRDefault="00133DF9" w:rsidP="00CD6942">
      <w:pPr>
        <w:spacing w:line="360" w:lineRule="auto"/>
        <w:ind w:firstLine="204"/>
        <w:jc w:val="both"/>
        <w:rPr>
          <w:snapToGrid w:val="0"/>
          <w:szCs w:val="20"/>
        </w:rPr>
      </w:pPr>
      <w:r>
        <w:rPr>
          <w:snapToGrid w:val="0"/>
          <w:color w:val="000000"/>
        </w:rPr>
        <w:t>При рассмотрении законопроекта в третьем чтении не допускаются внесение в него поправок и возвращение к обсуждению законопроекта в целом либо к обсуждению его отдельных разделов, глав, статей. Если законопроект не принят Думой в третьем чтении, он дальнейшему рассмотрению не подлежит. В исключительных случаях по требованию депутатских объединений, представляющих большинство депутатов, председательствующий обязан поставить на голосование вопрос о возвращении законопроекта к процедуре второго чтения.</w:t>
      </w:r>
    </w:p>
    <w:p w:rsidR="00133DF9" w:rsidRDefault="00133DF9" w:rsidP="00CD6942">
      <w:pPr>
        <w:pStyle w:val="afe"/>
        <w:spacing w:before="0" w:beforeAutospacing="0" w:after="0" w:afterAutospacing="0" w:line="360" w:lineRule="auto"/>
        <w:ind w:firstLine="204"/>
        <w:jc w:val="both"/>
        <w:rPr>
          <w:snapToGrid w:val="0"/>
        </w:rPr>
      </w:pPr>
      <w:r>
        <w:rPr>
          <w:snapToGrid w:val="0"/>
          <w:color w:val="000000"/>
        </w:rPr>
        <w:t>Одобренные Государственной Думой законопроекты в течение пяти дней передаются ею на рассмотрение Совета Федерации.</w:t>
      </w:r>
    </w:p>
    <w:p w:rsidR="00133DF9" w:rsidRDefault="00133DF9" w:rsidP="00CD6942">
      <w:pPr>
        <w:pStyle w:val="afe"/>
        <w:spacing w:before="0" w:beforeAutospacing="0" w:after="0" w:afterAutospacing="0" w:line="360" w:lineRule="auto"/>
        <w:ind w:firstLine="204"/>
        <w:jc w:val="both"/>
      </w:pPr>
      <w:r>
        <w:rPr>
          <w:snapToGrid w:val="0"/>
        </w:rPr>
        <w:t>Федеральный закон принимается Думой большинством голосов общего числа депутатов палаты. Закон РФ о поправках к Конституции, федеральный конституционный закон считаются одобренными, если за их одобрение проголосовало не менее чем 2/3 общего числа депутатов.</w:t>
      </w:r>
      <w:r>
        <w:t xml:space="preserve"> </w:t>
      </w:r>
    </w:p>
    <w:p w:rsidR="00133DF9" w:rsidRDefault="00133DF9" w:rsidP="00CD6942">
      <w:pPr>
        <w:pStyle w:val="afd"/>
        <w:spacing w:line="360" w:lineRule="auto"/>
        <w:ind w:firstLine="204"/>
      </w:pPr>
      <w:r>
        <w:t xml:space="preserve">Федеральные конституционные законы, в соответствии с Конституцией РФ, принимаются по следующим вопросам: об условиях и порядке введения на территории РФ или в ее отдельных местностях чрезвычайного положения (ст.56, 88); о принятии и образовании в составе РФ нового субъекта (ст.65); об изменении </w:t>
      </w:r>
      <w:r>
        <w:rPr>
          <w:snapToGrid w:val="0"/>
          <w:color w:val="000000"/>
        </w:rPr>
        <w:t>статуса субъекта Федерации</w:t>
      </w:r>
      <w:r>
        <w:t xml:space="preserve"> (ст.66); о </w:t>
      </w:r>
      <w:r>
        <w:rPr>
          <w:snapToGrid w:val="0"/>
          <w:color w:val="000000"/>
        </w:rPr>
        <w:t>порядке изменения Конституции в связи с изменением состава РФ (ст. 137);</w:t>
      </w:r>
      <w:r>
        <w:t xml:space="preserve"> о государственных флаге,  гербе и гимне Российской Федерации,  их описании и порядке  официально  о использования (ст. 70); о референдуме (ст.84); о режиме военного положения (ст.87); об Уполномоченном по правам человека (ст.103); о  порядке деятельности  Правительства РФ (ст.114); о судебной системе РФ (ст.118); о полномочиях, порядке образования и деятельности Конституционного Суда, Верховного Суда и Высшего Арбитражного Суда и иных  федеральных  судов (ст.128); о Конституционном Собрании (ст.135). </w:t>
      </w:r>
    </w:p>
    <w:p w:rsidR="00133DF9" w:rsidRDefault="00133DF9" w:rsidP="00CD6942">
      <w:pPr>
        <w:pStyle w:val="afe"/>
        <w:spacing w:before="0" w:beforeAutospacing="0" w:after="0" w:afterAutospacing="0" w:line="360" w:lineRule="auto"/>
        <w:ind w:firstLine="204"/>
        <w:jc w:val="both"/>
      </w:pPr>
      <w:r>
        <w:t>Согласно Конституции РФ</w:t>
      </w:r>
      <w:r>
        <w:rPr>
          <w:rStyle w:val="af0"/>
        </w:rPr>
        <w:footnoteReference w:id="45"/>
      </w:r>
      <w:r>
        <w:t xml:space="preserve"> федеральный  конституционный  закон считается принятым, если он одобрен большинством не менее 3/4 голосов от общего числа членов Совета Федерации и не менее 2/3 от общего числа депутатов Государственной Думы.  Следовательно, д</w:t>
      </w:r>
      <w:r>
        <w:rPr>
          <w:snapToGrid w:val="0"/>
          <w:color w:val="000000"/>
        </w:rPr>
        <w:t>ля принятия федерального конституционного закона требуется не менее 134 голосов в Совете Федерации и не менее 300 голосов в Государственной Думе.</w:t>
      </w:r>
    </w:p>
    <w:p w:rsidR="00133DF9" w:rsidRDefault="00133DF9" w:rsidP="00CD6942">
      <w:pPr>
        <w:pStyle w:val="afe"/>
        <w:spacing w:before="0" w:beforeAutospacing="0" w:after="0" w:afterAutospacing="0" w:line="360" w:lineRule="auto"/>
        <w:ind w:firstLine="204"/>
        <w:jc w:val="both"/>
      </w:pPr>
      <w:r>
        <w:t>5. Рассмотрение и одобрение принятого закона Советом Федерации.</w:t>
      </w:r>
    </w:p>
    <w:p w:rsidR="00133DF9" w:rsidRDefault="00133DF9" w:rsidP="00CD6942">
      <w:pPr>
        <w:widowControl w:val="0"/>
        <w:spacing w:line="360" w:lineRule="auto"/>
        <w:ind w:firstLine="204"/>
        <w:jc w:val="both"/>
        <w:rPr>
          <w:snapToGrid w:val="0"/>
          <w:color w:val="000000"/>
          <w:szCs w:val="20"/>
        </w:rPr>
      </w:pPr>
      <w:r>
        <w:t>После того, как федеральный закон был принят в Государственной Думе, он</w:t>
      </w:r>
      <w:r>
        <w:rPr>
          <w:snapToGrid w:val="0"/>
          <w:color w:val="000000"/>
        </w:rPr>
        <w:t xml:space="preserve"> в течение пяти дней передается</w:t>
      </w:r>
      <w:r>
        <w:t xml:space="preserve"> на рассмотрение в Совет Федерации. Федеральный закон </w:t>
      </w:r>
      <w:r>
        <w:rPr>
          <w:snapToGrid w:val="0"/>
          <w:color w:val="000000"/>
        </w:rPr>
        <w:t>направляется на имя Председателя Совета Федерации.</w:t>
      </w:r>
    </w:p>
    <w:p w:rsidR="00133DF9" w:rsidRDefault="00133DF9" w:rsidP="00CD6942">
      <w:pPr>
        <w:widowControl w:val="0"/>
        <w:spacing w:line="360" w:lineRule="auto"/>
        <w:ind w:firstLine="204"/>
        <w:jc w:val="both"/>
        <w:rPr>
          <w:snapToGrid w:val="0"/>
          <w:szCs w:val="20"/>
        </w:rPr>
      </w:pPr>
      <w:r>
        <w:rPr>
          <w:snapToGrid w:val="0"/>
          <w:color w:val="000000"/>
        </w:rPr>
        <w:t>Совет Федерации должен рассмотреть федеральный закон, поступивший из Государственной Думы, в течение 14 дней. Этот срок исчисляется со дня, следующего за днем регистрации этого федерального закона в Совете Федерации.</w:t>
      </w:r>
      <w:r>
        <w:rPr>
          <w:snapToGrid w:val="0"/>
        </w:rPr>
        <w:t xml:space="preserve"> </w:t>
      </w:r>
    </w:p>
    <w:p w:rsidR="00133DF9" w:rsidRDefault="00133DF9" w:rsidP="00CD6942">
      <w:pPr>
        <w:widowControl w:val="0"/>
        <w:spacing w:line="360" w:lineRule="auto"/>
        <w:ind w:firstLine="204"/>
        <w:jc w:val="both"/>
        <w:rPr>
          <w:snapToGrid w:val="0"/>
          <w:color w:val="000000"/>
        </w:rPr>
      </w:pPr>
      <w:r>
        <w:rPr>
          <w:snapToGrid w:val="0"/>
          <w:color w:val="000000"/>
        </w:rPr>
        <w:t>Комитет, ответственный за рассмотрение федерального закона, рассматривает его и принимает по нему заключение.</w:t>
      </w:r>
      <w:r>
        <w:rPr>
          <w:snapToGrid w:val="0"/>
        </w:rPr>
        <w:t xml:space="preserve"> </w:t>
      </w:r>
      <w:r>
        <w:rPr>
          <w:snapToGrid w:val="0"/>
          <w:color w:val="000000"/>
        </w:rPr>
        <w:t xml:space="preserve">Заключение комитета представляется Председателю Совета Федерации. </w:t>
      </w:r>
    </w:p>
    <w:p w:rsidR="00133DF9" w:rsidRDefault="00133DF9" w:rsidP="00CD6942">
      <w:pPr>
        <w:widowControl w:val="0"/>
        <w:spacing w:line="360" w:lineRule="auto"/>
        <w:ind w:firstLine="204"/>
        <w:jc w:val="both"/>
        <w:rPr>
          <w:snapToGrid w:val="0"/>
          <w:color w:val="000000"/>
        </w:rPr>
      </w:pPr>
      <w:r>
        <w:rPr>
          <w:snapToGrid w:val="0"/>
          <w:color w:val="000000"/>
        </w:rPr>
        <w:t xml:space="preserve">Обязательному рассмотрению в Совете Федерации в соответствии со ст. </w:t>
      </w:r>
      <w:r>
        <w:rPr>
          <w:snapToGrid w:val="0"/>
        </w:rPr>
        <w:t>106</w:t>
      </w:r>
      <w:r>
        <w:rPr>
          <w:snapToGrid w:val="0"/>
          <w:color w:val="000000"/>
        </w:rPr>
        <w:t xml:space="preserve"> Конституции РФ подлежат следующие федеральные законы:</w:t>
      </w:r>
    </w:p>
    <w:p w:rsidR="00133DF9" w:rsidRDefault="00133DF9" w:rsidP="00CD6942">
      <w:pPr>
        <w:widowControl w:val="0"/>
        <w:spacing w:line="360" w:lineRule="auto"/>
        <w:ind w:firstLine="204"/>
        <w:jc w:val="both"/>
        <w:rPr>
          <w:snapToGrid w:val="0"/>
          <w:szCs w:val="20"/>
        </w:rPr>
      </w:pPr>
      <w:r>
        <w:rPr>
          <w:snapToGrid w:val="0"/>
          <w:color w:val="000000"/>
        </w:rPr>
        <w:t>а) федерального бюджета;</w:t>
      </w:r>
    </w:p>
    <w:p w:rsidR="00133DF9" w:rsidRDefault="00133DF9" w:rsidP="00CD6942">
      <w:pPr>
        <w:widowControl w:val="0"/>
        <w:spacing w:line="360" w:lineRule="auto"/>
        <w:ind w:firstLine="204"/>
        <w:jc w:val="both"/>
        <w:rPr>
          <w:snapToGrid w:val="0"/>
          <w:szCs w:val="20"/>
        </w:rPr>
      </w:pPr>
      <w:r>
        <w:rPr>
          <w:snapToGrid w:val="0"/>
          <w:color w:val="000000"/>
        </w:rPr>
        <w:t>б) федеральных налогов и сборов;</w:t>
      </w:r>
    </w:p>
    <w:p w:rsidR="00133DF9" w:rsidRDefault="00133DF9" w:rsidP="00CD6942">
      <w:pPr>
        <w:widowControl w:val="0"/>
        <w:spacing w:line="360" w:lineRule="auto"/>
        <w:ind w:firstLine="204"/>
        <w:jc w:val="both"/>
        <w:rPr>
          <w:snapToGrid w:val="0"/>
          <w:szCs w:val="20"/>
        </w:rPr>
      </w:pPr>
      <w:r>
        <w:rPr>
          <w:snapToGrid w:val="0"/>
          <w:color w:val="000000"/>
        </w:rPr>
        <w:t>в) финансового, валютного, кредитного, таможенного регулирования, денежной эмиссии;</w:t>
      </w:r>
    </w:p>
    <w:p w:rsidR="00133DF9" w:rsidRDefault="00133DF9" w:rsidP="00CD6942">
      <w:pPr>
        <w:widowControl w:val="0"/>
        <w:spacing w:line="360" w:lineRule="auto"/>
        <w:ind w:firstLine="204"/>
        <w:jc w:val="both"/>
        <w:rPr>
          <w:snapToGrid w:val="0"/>
          <w:szCs w:val="20"/>
        </w:rPr>
      </w:pPr>
      <w:r>
        <w:rPr>
          <w:snapToGrid w:val="0"/>
          <w:color w:val="000000"/>
        </w:rPr>
        <w:t>г) ратификации и денонсации международных договоров РФ;</w:t>
      </w:r>
    </w:p>
    <w:p w:rsidR="00133DF9" w:rsidRDefault="00133DF9" w:rsidP="00CD6942">
      <w:pPr>
        <w:widowControl w:val="0"/>
        <w:spacing w:line="360" w:lineRule="auto"/>
        <w:ind w:firstLine="204"/>
        <w:jc w:val="both"/>
        <w:rPr>
          <w:snapToGrid w:val="0"/>
          <w:szCs w:val="20"/>
        </w:rPr>
      </w:pPr>
      <w:r>
        <w:rPr>
          <w:snapToGrid w:val="0"/>
          <w:color w:val="000000"/>
        </w:rPr>
        <w:t>д) статуса и защиты государственной границы РФ;</w:t>
      </w:r>
    </w:p>
    <w:p w:rsidR="00133DF9" w:rsidRDefault="00133DF9" w:rsidP="00CD6942">
      <w:pPr>
        <w:widowControl w:val="0"/>
        <w:spacing w:line="360" w:lineRule="auto"/>
        <w:ind w:firstLine="204"/>
        <w:jc w:val="both"/>
        <w:rPr>
          <w:snapToGrid w:val="0"/>
          <w:color w:val="000000"/>
          <w:szCs w:val="20"/>
        </w:rPr>
      </w:pPr>
      <w:r>
        <w:rPr>
          <w:snapToGrid w:val="0"/>
        </w:rPr>
        <w:t>е) войны и мира</w:t>
      </w:r>
      <w:r>
        <w:rPr>
          <w:snapToGrid w:val="0"/>
          <w:color w:val="000000"/>
        </w:rPr>
        <w:t>.</w:t>
      </w:r>
    </w:p>
    <w:p w:rsidR="00133DF9" w:rsidRDefault="00133DF9" w:rsidP="00CD6942">
      <w:pPr>
        <w:widowControl w:val="0"/>
        <w:spacing w:line="360" w:lineRule="auto"/>
        <w:ind w:firstLine="204"/>
        <w:jc w:val="both"/>
        <w:rPr>
          <w:snapToGrid w:val="0"/>
          <w:szCs w:val="20"/>
        </w:rPr>
      </w:pPr>
      <w:r>
        <w:rPr>
          <w:snapToGrid w:val="0"/>
          <w:color w:val="000000"/>
        </w:rPr>
        <w:t>По результатам обсуждения федерального закона Совет Федерации принимает одно из следующих решений: одобрить или отклонить принятый Государственной Думой федеральный закон.</w:t>
      </w:r>
    </w:p>
    <w:p w:rsidR="00133DF9" w:rsidRDefault="00133DF9" w:rsidP="00CD6942">
      <w:pPr>
        <w:widowControl w:val="0"/>
        <w:spacing w:line="360" w:lineRule="auto"/>
        <w:ind w:firstLine="204"/>
        <w:jc w:val="both"/>
        <w:rPr>
          <w:snapToGrid w:val="0"/>
          <w:color w:val="000000"/>
        </w:rPr>
      </w:pPr>
      <w:r>
        <w:rPr>
          <w:snapToGrid w:val="0"/>
          <w:color w:val="000000"/>
        </w:rPr>
        <w:t>Для преодоления разногласий по федеральному закону, принятому Государственной Думой, но отклоненному Советом Федерации, может быть на паритетных началах создана согласительная комиссия из представителей Совета Федерации и Государственной Думы.</w:t>
      </w:r>
      <w:r>
        <w:t xml:space="preserve"> Согласительная комиссия рассматривает каждое возражение Совета Федерации в отдельности, стремясь выработать единый текст федерального закона. </w:t>
      </w:r>
    </w:p>
    <w:p w:rsidR="00133DF9" w:rsidRDefault="00133DF9" w:rsidP="00CD6942">
      <w:pPr>
        <w:spacing w:line="360" w:lineRule="auto"/>
        <w:ind w:firstLine="204"/>
        <w:jc w:val="both"/>
        <w:rPr>
          <w:snapToGrid w:val="0"/>
        </w:rPr>
      </w:pPr>
      <w:r>
        <w:rPr>
          <w:snapToGrid w:val="0"/>
          <w:color w:val="000000"/>
        </w:rPr>
        <w:t>Если при повторном рассмотрении федерального закона, отклоненного Советом Федерации, Дума не приняла его в редакции согласительной комиссии и выразила свое несогласие с решением Совета Федерации об отклонении федерального закона, он ставится на голосование в ранее принятой редакции. В этом случае федеральный закон считается принятым, если за него проголосовало не менее 2/3 общего числа депутатов. Принятый в указанном порядке федеральный закон Председатель Государственной Думы в течение пяти дней направляет Президенту для подписания и обнародования и уведомляет об этом Председателя Совета Федерации.</w:t>
      </w:r>
      <w:r>
        <w:rPr>
          <w:rStyle w:val="af0"/>
          <w:snapToGrid w:val="0"/>
          <w:color w:val="000000"/>
        </w:rPr>
        <w:t xml:space="preserve"> </w:t>
      </w:r>
      <w:r>
        <w:rPr>
          <w:rStyle w:val="af0"/>
          <w:snapToGrid w:val="0"/>
          <w:color w:val="000000"/>
        </w:rPr>
        <w:footnoteReference w:id="46"/>
      </w:r>
    </w:p>
    <w:p w:rsidR="00133DF9" w:rsidRDefault="00133DF9" w:rsidP="00CD6942">
      <w:pPr>
        <w:widowControl w:val="0"/>
        <w:spacing w:line="360" w:lineRule="auto"/>
        <w:ind w:firstLine="204"/>
        <w:jc w:val="both"/>
        <w:rPr>
          <w:snapToGrid w:val="0"/>
          <w:szCs w:val="20"/>
        </w:rPr>
      </w:pPr>
      <w:r>
        <w:rPr>
          <w:snapToGrid w:val="0"/>
          <w:color w:val="000000"/>
        </w:rPr>
        <w:t>Одобренный Советом Федерации федеральный закон вместе с текстом постановления Совета Федерации в пятидневный срок со дня принятия постановления направляется Председателем Совета Федерации Президенту РФ для подписания и официального опубликования. Если федеральный закон, не подлежащий обязательному рассмотрению в Совете Федерации, не был рассмотрен в течение четырнадцатидневного срока, он также направляется Президенту РФ.</w:t>
      </w:r>
    </w:p>
    <w:p w:rsidR="00133DF9" w:rsidRDefault="00133DF9" w:rsidP="00CD6942">
      <w:pPr>
        <w:widowControl w:val="0"/>
        <w:spacing w:line="360" w:lineRule="auto"/>
        <w:ind w:firstLine="204"/>
        <w:jc w:val="both"/>
        <w:rPr>
          <w:snapToGrid w:val="0"/>
          <w:color w:val="000000"/>
          <w:szCs w:val="20"/>
        </w:rPr>
      </w:pPr>
      <w:r>
        <w:rPr>
          <w:snapToGrid w:val="0"/>
          <w:color w:val="000000"/>
          <w:szCs w:val="20"/>
        </w:rPr>
        <w:t>6. Подписание Президентом РФ закона и его обнародование.</w:t>
      </w:r>
    </w:p>
    <w:p w:rsidR="00133DF9" w:rsidRDefault="00133DF9" w:rsidP="00CD6942">
      <w:pPr>
        <w:widowControl w:val="0"/>
        <w:spacing w:line="360" w:lineRule="auto"/>
        <w:ind w:firstLine="204"/>
        <w:jc w:val="both"/>
        <w:rPr>
          <w:snapToGrid w:val="0"/>
          <w:color w:val="000000"/>
          <w:szCs w:val="20"/>
        </w:rPr>
      </w:pPr>
      <w:r>
        <w:rPr>
          <w:snapToGrid w:val="0"/>
          <w:color w:val="000000"/>
        </w:rPr>
        <w:t xml:space="preserve">Совет Федерации обязан в течение пяти дней направить Президенту для подписания и обнародования федеральный закон независимо от того, одобрен он Советом Федерации путем голосования или без рассмотрения. Только в случае, если федеральный закон, отклоненный Советом Федерации, повторно принят Государственной Думой в соответствии </w:t>
      </w:r>
      <w:r>
        <w:rPr>
          <w:snapToGrid w:val="0"/>
        </w:rPr>
        <w:t>с ч. 5 ст. 105 Конституции, Ду</w:t>
      </w:r>
      <w:r>
        <w:rPr>
          <w:snapToGrid w:val="0"/>
          <w:color w:val="000000"/>
        </w:rPr>
        <w:t xml:space="preserve">ма </w:t>
      </w:r>
      <w:r>
        <w:rPr>
          <w:snapToGrid w:val="0"/>
        </w:rPr>
        <w:t xml:space="preserve">сама </w:t>
      </w:r>
      <w:r>
        <w:rPr>
          <w:snapToGrid w:val="0"/>
          <w:color w:val="000000"/>
        </w:rPr>
        <w:t>в указанный срок направляет этот федеральный закон Президенту.</w:t>
      </w:r>
    </w:p>
    <w:p w:rsidR="00133DF9" w:rsidRDefault="00133DF9" w:rsidP="00CD6942">
      <w:pPr>
        <w:widowControl w:val="0"/>
        <w:spacing w:line="360" w:lineRule="auto"/>
        <w:ind w:firstLine="204"/>
        <w:jc w:val="both"/>
        <w:rPr>
          <w:snapToGrid w:val="0"/>
          <w:szCs w:val="20"/>
        </w:rPr>
      </w:pPr>
      <w:r>
        <w:rPr>
          <w:snapToGrid w:val="0"/>
          <w:szCs w:val="20"/>
        </w:rPr>
        <w:t xml:space="preserve">Президент РФ в течение 14 дней подписывает и обнародует федеральный закон. </w:t>
      </w:r>
    </w:p>
    <w:p w:rsidR="00133DF9" w:rsidRDefault="00133DF9" w:rsidP="00CD6942">
      <w:pPr>
        <w:widowControl w:val="0"/>
        <w:spacing w:line="360" w:lineRule="auto"/>
        <w:ind w:firstLine="204"/>
        <w:jc w:val="both"/>
        <w:rPr>
          <w:snapToGrid w:val="0"/>
          <w:szCs w:val="20"/>
        </w:rPr>
      </w:pPr>
      <w:r>
        <w:rPr>
          <w:snapToGrid w:val="0"/>
          <w:szCs w:val="20"/>
        </w:rPr>
        <w:t xml:space="preserve">Ч.3, ст. 107 Конституции РФ предусматривает, так называемое </w:t>
      </w:r>
      <w:r>
        <w:rPr>
          <w:snapToGrid w:val="0"/>
          <w:color w:val="000000"/>
        </w:rPr>
        <w:t>право вето Президента РФ в отношении поступивших к нему на подпись федеральных законов и возможность его преодоления Федеральным Собранием. Из Конституции следует, что, даже если Президент, не согласен с каким-то отдельным положением федерального закона, отклоняет закон целиком.</w:t>
      </w:r>
    </w:p>
    <w:p w:rsidR="00133DF9" w:rsidRDefault="00133DF9" w:rsidP="00CD6942">
      <w:pPr>
        <w:widowControl w:val="0"/>
        <w:spacing w:line="360" w:lineRule="auto"/>
        <w:ind w:firstLine="204"/>
        <w:jc w:val="both"/>
        <w:rPr>
          <w:snapToGrid w:val="0"/>
          <w:color w:val="000000"/>
        </w:rPr>
      </w:pPr>
      <w:r>
        <w:rPr>
          <w:snapToGrid w:val="0"/>
          <w:color w:val="000000"/>
        </w:rPr>
        <w:t>Вето Президента считается преодоленным, а сам он обязывается подписать федеральный закон в течение 7 дней и обнародовать его, если ни одна из палат при повторном рассмотрении не внесла в федеральный закон изменений и одобрила его установленным квалифицированным большинством голосов (2/3 общего числа членов Совета Федерации и депутатов Государственной Думы).</w:t>
      </w:r>
    </w:p>
    <w:p w:rsidR="00133DF9" w:rsidRPr="000032BC" w:rsidRDefault="00133DF9" w:rsidP="00CD6942">
      <w:pPr>
        <w:pStyle w:val="8"/>
        <w:jc w:val="both"/>
      </w:pPr>
      <w:r>
        <w:rPr>
          <w:b w:val="0"/>
          <w:bCs w:val="0"/>
          <w:spacing w:val="0"/>
        </w:rPr>
        <w:t>Принятый федеральный конституционный закон в течение 14 дней подлежит подписанию Президентом РФ и  обнародованию</w:t>
      </w:r>
      <w:bookmarkStart w:id="17" w:name="_Ref54859039"/>
      <w:r>
        <w:rPr>
          <w:b w:val="0"/>
          <w:bCs w:val="0"/>
        </w:rPr>
        <w:t>.</w:t>
      </w:r>
      <w:r>
        <w:rPr>
          <w:rStyle w:val="af0"/>
          <w:b w:val="0"/>
          <w:bCs w:val="0"/>
        </w:rPr>
        <w:footnoteReference w:id="47"/>
      </w:r>
      <w:r>
        <w:rPr>
          <w:b w:val="0"/>
          <w:bCs w:val="0"/>
        </w:rPr>
        <w:br w:type="page"/>
      </w:r>
      <w:bookmarkStart w:id="18" w:name="_Ref55531361"/>
      <w:r>
        <w:t xml:space="preserve">Глава </w:t>
      </w:r>
      <w:r w:rsidR="003F6D75">
        <w:rPr>
          <w:lang w:val="es-ES"/>
        </w:rPr>
        <w:t>II</w:t>
      </w:r>
      <w:r>
        <w:t>. Правовой статус депутата Государственной Думы и члена Совета Федерации Федерального Собрания РФ</w:t>
      </w:r>
      <w:bookmarkEnd w:id="17"/>
      <w:bookmarkEnd w:id="18"/>
    </w:p>
    <w:p w:rsidR="00133DF9" w:rsidRDefault="00133DF9" w:rsidP="00CD6942">
      <w:pPr>
        <w:spacing w:line="360" w:lineRule="auto"/>
        <w:ind w:firstLine="204"/>
        <w:jc w:val="both"/>
      </w:pPr>
      <w:r>
        <w:t xml:space="preserve">Для повышения эффективности работы депутатов в представительных органах государственной власти российским законодательством установлен статус депутата. </w:t>
      </w:r>
    </w:p>
    <w:p w:rsidR="00133DF9" w:rsidRDefault="00133DF9" w:rsidP="00CD6942">
      <w:pPr>
        <w:spacing w:line="360" w:lineRule="auto"/>
        <w:ind w:firstLine="204"/>
        <w:jc w:val="both"/>
      </w:pPr>
      <w:r>
        <w:t>Статус депутата – это закрепленные законодательством права и обязанности депутата, а также основные правовые, социальные</w:t>
      </w:r>
      <w:r>
        <w:rPr>
          <w:szCs w:val="28"/>
        </w:rPr>
        <w:t xml:space="preserve"> и организационные</w:t>
      </w:r>
      <w:r>
        <w:t xml:space="preserve"> гарантии осуществления ими депутатской деятельности.</w:t>
      </w:r>
    </w:p>
    <w:p w:rsidR="00133DF9" w:rsidRDefault="00133DF9" w:rsidP="00CD6942">
      <w:pPr>
        <w:spacing w:line="360" w:lineRule="auto"/>
        <w:ind w:firstLine="204"/>
        <w:jc w:val="both"/>
      </w:pPr>
      <w:r>
        <w:t xml:space="preserve">"Федеральный закон "О статусе члена Совета Федерации и статусе депутата Государственной Думы Федерального Собрания РФ" устанавливает следующие </w:t>
      </w:r>
      <w:r w:rsidRPr="000032BC">
        <w:rPr>
          <w:bCs/>
        </w:rPr>
        <w:t>права</w:t>
      </w:r>
      <w:r>
        <w:t xml:space="preserve"> депутатов Государственной Думы и членов Совета Федерации:</w:t>
      </w:r>
      <w:r>
        <w:rPr>
          <w:rStyle w:val="af0"/>
        </w:rPr>
        <w:footnoteReference w:id="48"/>
      </w:r>
    </w:p>
    <w:p w:rsidR="00133DF9" w:rsidRDefault="00133DF9" w:rsidP="00CD6942">
      <w:pPr>
        <w:autoSpaceDE w:val="0"/>
        <w:autoSpaceDN w:val="0"/>
        <w:adjustRightInd w:val="0"/>
        <w:spacing w:line="360" w:lineRule="auto"/>
        <w:ind w:firstLine="204"/>
        <w:jc w:val="both"/>
        <w:rPr>
          <w:szCs w:val="28"/>
        </w:rPr>
      </w:pPr>
      <w:r>
        <w:rPr>
          <w:szCs w:val="28"/>
        </w:rPr>
        <w:t>1. Право законодательной инициативы члена Совета Федерации, депутата Государственной Думы, которое осуществляется в форме внесения в Государственную Думу законопроектов и поправок к ним.</w:t>
      </w:r>
    </w:p>
    <w:p w:rsidR="00133DF9" w:rsidRDefault="00133DF9" w:rsidP="00CD6942">
      <w:pPr>
        <w:autoSpaceDE w:val="0"/>
        <w:autoSpaceDN w:val="0"/>
        <w:adjustRightInd w:val="0"/>
        <w:spacing w:line="360" w:lineRule="auto"/>
        <w:ind w:firstLine="204"/>
        <w:jc w:val="both"/>
        <w:rPr>
          <w:szCs w:val="28"/>
        </w:rPr>
      </w:pPr>
      <w:r>
        <w:rPr>
          <w:szCs w:val="28"/>
        </w:rPr>
        <w:t>Группа численностью не менее одной пятой членов Совета Федерации или депутатов Государственной Думы может вносить предложения о поправках к Конституции РФ и пересмотре положений Конституции РФ.</w:t>
      </w:r>
    </w:p>
    <w:p w:rsidR="00133DF9" w:rsidRDefault="00133DF9" w:rsidP="00CD6942">
      <w:pPr>
        <w:autoSpaceDE w:val="0"/>
        <w:autoSpaceDN w:val="0"/>
        <w:adjustRightInd w:val="0"/>
        <w:spacing w:line="360" w:lineRule="auto"/>
        <w:ind w:firstLine="204"/>
        <w:jc w:val="both"/>
        <w:rPr>
          <w:szCs w:val="28"/>
        </w:rPr>
      </w:pPr>
      <w:r>
        <w:rPr>
          <w:szCs w:val="28"/>
        </w:rPr>
        <w:t xml:space="preserve">2. Право члена Совета Федерации, депутата Государственной Думы на участие в заседании соответствующей палаты Федерального Собрания РФ, а также в заседании комитета, комиссии соответствующей палаты Федерального Собрания РФ, согласительной и специальной комиссий. </w:t>
      </w:r>
    </w:p>
    <w:p w:rsidR="00133DF9" w:rsidRDefault="00133DF9" w:rsidP="00CD6942">
      <w:pPr>
        <w:autoSpaceDE w:val="0"/>
        <w:autoSpaceDN w:val="0"/>
        <w:adjustRightInd w:val="0"/>
        <w:spacing w:line="360" w:lineRule="auto"/>
        <w:ind w:firstLine="204"/>
        <w:jc w:val="both"/>
        <w:rPr>
          <w:szCs w:val="28"/>
        </w:rPr>
      </w:pPr>
      <w:r>
        <w:rPr>
          <w:szCs w:val="28"/>
        </w:rPr>
        <w:t xml:space="preserve">Член Совета Федерации, депутат Государственной Думы пользуются правом решающего голоса по всем вопросам, рассматриваемым соответствующей палатой Федерального Собрания РФ, а также комитетом, комиссией данной палаты Федерального Собрания РФ, согласительной и специальной комиссиями, членами которых они являются. Член Совета Федерации, депутат Государственной Думы принимают личное участие в заседании соответствующей палаты Федерального Собрания РФ, комитета, комиссии, согласительной и специальной комиссии, членами которых они являются, в порядке, установленном регламентами палат. </w:t>
      </w:r>
    </w:p>
    <w:p w:rsidR="00133DF9" w:rsidRDefault="00133DF9" w:rsidP="00CD6942">
      <w:pPr>
        <w:autoSpaceDE w:val="0"/>
        <w:autoSpaceDN w:val="0"/>
        <w:adjustRightInd w:val="0"/>
        <w:spacing w:line="360" w:lineRule="auto"/>
        <w:ind w:firstLine="204"/>
        <w:jc w:val="both"/>
        <w:rPr>
          <w:szCs w:val="28"/>
        </w:rPr>
      </w:pPr>
      <w:r>
        <w:rPr>
          <w:szCs w:val="28"/>
        </w:rPr>
        <w:t>3. Право на обращение с депутатским запросом.</w:t>
      </w:r>
    </w:p>
    <w:p w:rsidR="00133DF9" w:rsidRDefault="00133DF9" w:rsidP="00CD6942">
      <w:pPr>
        <w:autoSpaceDE w:val="0"/>
        <w:autoSpaceDN w:val="0"/>
        <w:adjustRightInd w:val="0"/>
        <w:spacing w:line="360" w:lineRule="auto"/>
        <w:ind w:firstLine="204"/>
        <w:jc w:val="both"/>
        <w:rPr>
          <w:szCs w:val="28"/>
        </w:rPr>
      </w:pPr>
      <w:r>
        <w:rPr>
          <w:szCs w:val="28"/>
        </w:rPr>
        <w:t>Член Совета Федерации, депутат Государственной Думы (инициатор запроса) вправе направить запрос Председателю Правительства РФ, членам Правительства РФ, Генеральному прокурору РФ, Председателю Центрального банка РФ, Председателю Центральной избирательной комиссии РФ, председателям других избирательных комиссий, председателям комиссий референдума, руководителям иных федеральных органов государственной власти, органов государственной власти субъектов РФ и органов местного самоуправления, а также Пенсионного фонда РФ, Фонда социального страхования РФ, Федерального фонда обязательного медицинского страхования РФ по вопросам, входящим в компетенцию указанных органов и должностных лиц.</w:t>
      </w:r>
    </w:p>
    <w:p w:rsidR="00133DF9" w:rsidRDefault="00133DF9" w:rsidP="00CD6942">
      <w:pPr>
        <w:autoSpaceDE w:val="0"/>
        <w:autoSpaceDN w:val="0"/>
        <w:adjustRightInd w:val="0"/>
        <w:spacing w:line="360" w:lineRule="auto"/>
        <w:ind w:firstLine="204"/>
        <w:jc w:val="both"/>
        <w:rPr>
          <w:szCs w:val="28"/>
        </w:rPr>
      </w:pPr>
      <w:r>
        <w:rPr>
          <w:szCs w:val="28"/>
        </w:rPr>
        <w:t>4. Право члена Совета Федерации, депутата Государственной Думы на прием в первоочередном порядке должностными лицами.</w:t>
      </w:r>
    </w:p>
    <w:p w:rsidR="00133DF9" w:rsidRDefault="00133DF9" w:rsidP="00CD6942">
      <w:pPr>
        <w:autoSpaceDE w:val="0"/>
        <w:autoSpaceDN w:val="0"/>
        <w:adjustRightInd w:val="0"/>
        <w:spacing w:line="360" w:lineRule="auto"/>
        <w:ind w:firstLine="204"/>
        <w:jc w:val="both"/>
        <w:rPr>
          <w:szCs w:val="28"/>
        </w:rPr>
      </w:pPr>
      <w:r>
        <w:rPr>
          <w:szCs w:val="28"/>
        </w:rPr>
        <w:t>По вопросам своей деятельности член Совета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РФ, органов местного самоуправления, организаций независимо от форм собственности, лицами начальствующего состава Вооруженных Сил РФ и других войск.</w:t>
      </w:r>
    </w:p>
    <w:p w:rsidR="00133DF9" w:rsidRDefault="00133DF9" w:rsidP="00CD6942">
      <w:pPr>
        <w:autoSpaceDE w:val="0"/>
        <w:autoSpaceDN w:val="0"/>
        <w:adjustRightInd w:val="0"/>
        <w:spacing w:line="360" w:lineRule="auto"/>
        <w:ind w:firstLine="204"/>
        <w:jc w:val="both"/>
        <w:rPr>
          <w:szCs w:val="28"/>
        </w:rPr>
      </w:pPr>
      <w:r>
        <w:rPr>
          <w:szCs w:val="28"/>
        </w:rPr>
        <w:t>5. Право члена Совета Федерации, депутата Государственной Думы на получение и распространение информации</w:t>
      </w:r>
    </w:p>
    <w:p w:rsidR="00133DF9" w:rsidRDefault="00133DF9" w:rsidP="00CD6942">
      <w:pPr>
        <w:autoSpaceDE w:val="0"/>
        <w:autoSpaceDN w:val="0"/>
        <w:adjustRightInd w:val="0"/>
        <w:spacing w:line="360" w:lineRule="auto"/>
        <w:ind w:firstLine="204"/>
        <w:jc w:val="both"/>
        <w:rPr>
          <w:szCs w:val="28"/>
        </w:rPr>
      </w:pPr>
      <w:r>
        <w:rPr>
          <w:szCs w:val="28"/>
        </w:rPr>
        <w:t xml:space="preserve">"Федеральный закон "О статусе члена Совета Федерации и статусе депутата Государственной Думы Федерального Собрания РФ" помимо прав предусматривает также </w:t>
      </w:r>
      <w:r w:rsidRPr="000032BC">
        <w:rPr>
          <w:bCs/>
          <w:szCs w:val="28"/>
        </w:rPr>
        <w:t>обязанности</w:t>
      </w:r>
      <w:r>
        <w:rPr>
          <w:szCs w:val="28"/>
        </w:rPr>
        <w:t xml:space="preserve"> депутатов и членов соответствующих палат Федерального Собрания:</w:t>
      </w:r>
      <w:r>
        <w:rPr>
          <w:rStyle w:val="af0"/>
          <w:szCs w:val="28"/>
        </w:rPr>
        <w:footnoteReference w:id="49"/>
      </w:r>
    </w:p>
    <w:p w:rsidR="00133DF9" w:rsidRDefault="00133DF9" w:rsidP="00CD6942">
      <w:pPr>
        <w:autoSpaceDE w:val="0"/>
        <w:autoSpaceDN w:val="0"/>
        <w:adjustRightInd w:val="0"/>
        <w:spacing w:line="360" w:lineRule="auto"/>
        <w:ind w:firstLine="204"/>
        <w:jc w:val="both"/>
        <w:rPr>
          <w:szCs w:val="28"/>
        </w:rPr>
      </w:pPr>
      <w:r>
        <w:rPr>
          <w:szCs w:val="28"/>
        </w:rPr>
        <w:t>1. Депутат Государственной Думы поддерживает связь с избирателями.</w:t>
      </w:r>
    </w:p>
    <w:p w:rsidR="00133DF9" w:rsidRDefault="00133DF9" w:rsidP="00CD6942">
      <w:pPr>
        <w:autoSpaceDE w:val="0"/>
        <w:autoSpaceDN w:val="0"/>
        <w:adjustRightInd w:val="0"/>
        <w:spacing w:line="360" w:lineRule="auto"/>
        <w:ind w:firstLine="204"/>
        <w:jc w:val="both"/>
        <w:rPr>
          <w:szCs w:val="28"/>
        </w:rPr>
      </w:pPr>
      <w:r>
        <w:rPr>
          <w:szCs w:val="28"/>
        </w:rPr>
        <w:t>2. Депутат Государственной Думы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w:t>
      </w:r>
    </w:p>
    <w:p w:rsidR="00133DF9" w:rsidRDefault="00133DF9" w:rsidP="00CD6942">
      <w:pPr>
        <w:autoSpaceDE w:val="0"/>
        <w:autoSpaceDN w:val="0"/>
        <w:adjustRightInd w:val="0"/>
        <w:spacing w:line="360" w:lineRule="auto"/>
        <w:ind w:firstLine="204"/>
        <w:jc w:val="both"/>
        <w:rPr>
          <w:szCs w:val="28"/>
        </w:rPr>
      </w:pPr>
      <w:r>
        <w:rPr>
          <w:szCs w:val="28"/>
        </w:rPr>
        <w:t>3. Депутат Государственной Думы информирует избирателей о своей деятельности во время встреч с ними, а также через средства массовой информации.</w:t>
      </w:r>
    </w:p>
    <w:p w:rsidR="00133DF9" w:rsidRDefault="00133DF9" w:rsidP="00CD6942">
      <w:pPr>
        <w:autoSpaceDE w:val="0"/>
        <w:autoSpaceDN w:val="0"/>
        <w:adjustRightInd w:val="0"/>
        <w:spacing w:line="360" w:lineRule="auto"/>
        <w:ind w:firstLine="204"/>
        <w:jc w:val="both"/>
        <w:rPr>
          <w:szCs w:val="28"/>
        </w:rPr>
      </w:pPr>
      <w:r>
        <w:rPr>
          <w:szCs w:val="28"/>
        </w:rPr>
        <w:t>4. Член Совета Федерации, депутат Государственной Думы обязаны соблюдать этические нормы. Ответственность за нарушение членом Совета Федерации, депутатом Государственной Думы указанных норм устанавливается регламентами палат Федерального Собрания РФ.</w:t>
      </w:r>
    </w:p>
    <w:p w:rsidR="00133DF9" w:rsidRDefault="00133DF9" w:rsidP="00CD6942">
      <w:pPr>
        <w:autoSpaceDE w:val="0"/>
        <w:autoSpaceDN w:val="0"/>
        <w:adjustRightInd w:val="0"/>
        <w:spacing w:line="360" w:lineRule="auto"/>
        <w:ind w:firstLine="204"/>
        <w:jc w:val="both"/>
        <w:rPr>
          <w:szCs w:val="28"/>
        </w:rPr>
      </w:pPr>
      <w:r>
        <w:rPr>
          <w:szCs w:val="28"/>
        </w:rPr>
        <w:t>5. Член Совета Федерации, депутат Государственной Думы представляют декларации о доходах и об имуществе, принадлежащем им на праве собственности, в порядке, установленном федеральным законодательством о государственной службе. Информация о нарушениях, связанных с умышленным сокрытием доходов и выявленных налоговыми органами РФ, подлежит опубликованию в официальном печатном издании Федерального Собрания РФ.</w:t>
      </w:r>
    </w:p>
    <w:p w:rsidR="00133DF9" w:rsidRDefault="00133DF9" w:rsidP="00CD6942">
      <w:pPr>
        <w:autoSpaceDE w:val="0"/>
        <w:autoSpaceDN w:val="0"/>
        <w:adjustRightInd w:val="0"/>
        <w:spacing w:line="360" w:lineRule="auto"/>
        <w:ind w:firstLine="204"/>
        <w:jc w:val="both"/>
        <w:rPr>
          <w:szCs w:val="28"/>
        </w:rPr>
      </w:pPr>
      <w:r>
        <w:rPr>
          <w:szCs w:val="28"/>
        </w:rPr>
        <w:t>Осуществление Членом Совета Федерации, депутатом Государственной Думы своих полномочий было бы невозможно без закрепления в законодательстве гарантий их деятельности. Под гарантиями депутатской деятельности следует понимать условия, способствующие наиболее эффективной работе депутата в соответствующем представительном органе государственной власти.</w:t>
      </w:r>
    </w:p>
    <w:p w:rsidR="00133DF9" w:rsidRDefault="00133DF9" w:rsidP="00AF3EA4">
      <w:pPr>
        <w:autoSpaceDE w:val="0"/>
        <w:autoSpaceDN w:val="0"/>
        <w:adjustRightInd w:val="0"/>
        <w:spacing w:line="360" w:lineRule="auto"/>
        <w:ind w:firstLine="204"/>
        <w:jc w:val="both"/>
        <w:rPr>
          <w:szCs w:val="28"/>
        </w:rPr>
      </w:pPr>
      <w:r>
        <w:rPr>
          <w:szCs w:val="28"/>
        </w:rPr>
        <w:t>Выделяются три основные группы гарантий: правовые, социальные и организационные.</w:t>
      </w:r>
    </w:p>
    <w:p w:rsidR="00133DF9" w:rsidRDefault="00133DF9" w:rsidP="00CD6942">
      <w:pPr>
        <w:autoSpaceDE w:val="0"/>
        <w:autoSpaceDN w:val="0"/>
        <w:adjustRightInd w:val="0"/>
        <w:spacing w:line="360" w:lineRule="auto"/>
        <w:ind w:firstLine="204"/>
        <w:jc w:val="both"/>
        <w:rPr>
          <w:szCs w:val="28"/>
        </w:rPr>
      </w:pPr>
      <w:r>
        <w:rPr>
          <w:szCs w:val="28"/>
        </w:rPr>
        <w:t xml:space="preserve">Важнейшей правовой </w:t>
      </w:r>
      <w:r w:rsidRPr="000032BC">
        <w:rPr>
          <w:bCs/>
          <w:szCs w:val="28"/>
        </w:rPr>
        <w:t>гарантией</w:t>
      </w:r>
      <w:r>
        <w:rPr>
          <w:szCs w:val="28"/>
        </w:rPr>
        <w:t xml:space="preserve"> является неприкосновенность депутата, закрепленная, как в Конституции РФ, так и в Федеральном Законе.</w:t>
      </w:r>
      <w:r>
        <w:rPr>
          <w:rStyle w:val="af0"/>
          <w:szCs w:val="28"/>
        </w:rPr>
        <w:footnoteReference w:id="50"/>
      </w:r>
      <w:r>
        <w:rPr>
          <w:szCs w:val="28"/>
        </w:rPr>
        <w:t xml:space="preserve"> Член Совета Федерации, депутат Государственной Думы обладают неприкосновенностью в течение всего срока своих полномочий.</w:t>
      </w:r>
    </w:p>
    <w:p w:rsidR="00133DF9" w:rsidRDefault="00133DF9" w:rsidP="00CD6942">
      <w:pPr>
        <w:autoSpaceDE w:val="0"/>
        <w:autoSpaceDN w:val="0"/>
        <w:adjustRightInd w:val="0"/>
        <w:spacing w:line="360" w:lineRule="auto"/>
        <w:ind w:firstLine="204"/>
        <w:jc w:val="both"/>
        <w:rPr>
          <w:szCs w:val="28"/>
        </w:rPr>
      </w:pPr>
      <w:r>
        <w:rPr>
          <w:szCs w:val="28"/>
        </w:rPr>
        <w:t>Член Совета Федерации, депутат Государственной Думы без согласия соответствующей палаты Федерального Собрания РФ не могут быть: привлечены к уголовной или к административной ответственности, налагаемой в судебном порядке; задержаны, арестованы, подвергнуты обыску (кроме случаев задержания на месте преступления) или допросу; подвергнуты личному досмотру, за исключением случаев, когда это предусмотрено федеральным законом для обеспечения безопасности других людей. Член Совета Федерации, депутат Государственной Думы не могут быть привлечены к уголовной или административной ответственности за высказывание мнения или выражение позиции при голосовании в соответствующей палате Федерального Собрания РФ и другие действия, соответствующие статусу члена Совета Федерации и депутата Государственной Думы, в том числе по истечении срока их полномочий. Если в связи с такими действиями член Совета Федерации, депутат Государственной Думы допустили публичные оскорбления, клевету или иные нарушения, ответственность за которые предусмотрена федеральным законом, возбуждение уголовного дела или начало производства по делу об административном правонарушении, предусматривающем административную ответственность, налагаемую в судебном порядке, осуществляется только в случае лишения члена Совета Федерации, депутата Государственной Думы неприкосновенности.</w:t>
      </w:r>
    </w:p>
    <w:p w:rsidR="00133DF9" w:rsidRDefault="00133DF9" w:rsidP="00CD6942">
      <w:pPr>
        <w:autoSpaceDE w:val="0"/>
        <w:autoSpaceDN w:val="0"/>
        <w:adjustRightInd w:val="0"/>
        <w:spacing w:line="360" w:lineRule="auto"/>
        <w:ind w:firstLine="204"/>
        <w:jc w:val="both"/>
        <w:rPr>
          <w:szCs w:val="28"/>
        </w:rPr>
      </w:pPr>
      <w:r>
        <w:rPr>
          <w:szCs w:val="28"/>
        </w:rPr>
        <w:t>Вопрос о лишении члена Совета Федерации, депутата Государственной Думы неприкосновенности решается по представлению Генерального прокурора РФ соответствующей палатой Федерального Собрания РФ. Совет Федерации, Государственная Дума рассматривают представление Генерального прокурора РФ в порядке, установленном регламентом соответствующей палаты Федерального Собрания, принимают по данному представлению мотивированное решение и в трехдневный срок извещают о нем Генерального прокурора РФ. В рассмотрении вопроса на заседании соответствующей палаты Федерального Собрания РФ вправе участвовать член Совета Федерации, депутат Государственной Думы, в отношении которых внесено представление. Отказ соответствующей палаты Федерального Собрания РФ дать согласие на лишение члена Совета Федерации, депутата Государственной Думы неприкосновенности является обстоятельством, исключающим производство по уголовному делу или производство по делу об административном правонарушении, предусматривающем административную ответственность, налагаемую в судебном порядке, и влекущим прекращение таких дел.</w:t>
      </w:r>
    </w:p>
    <w:p w:rsidR="00133DF9" w:rsidRDefault="00133DF9" w:rsidP="00CD6942">
      <w:pPr>
        <w:autoSpaceDE w:val="0"/>
        <w:autoSpaceDN w:val="0"/>
        <w:adjustRightInd w:val="0"/>
        <w:spacing w:line="360" w:lineRule="auto"/>
        <w:ind w:firstLine="204"/>
        <w:jc w:val="both"/>
        <w:rPr>
          <w:szCs w:val="28"/>
        </w:rPr>
      </w:pPr>
      <w:r>
        <w:rPr>
          <w:szCs w:val="28"/>
        </w:rPr>
        <w:t>Член Совета Федерации, депутат Государственной Думы также вправе отказаться от дачи свидетельских показаний по гражданскому или по уголовному делу об обстоятельствах, ставших им известными в связи с осуществлением ими своих полномочий.</w:t>
      </w:r>
    </w:p>
    <w:p w:rsidR="00133DF9" w:rsidRDefault="00133DF9" w:rsidP="00CD6942">
      <w:pPr>
        <w:autoSpaceDE w:val="0"/>
        <w:autoSpaceDN w:val="0"/>
        <w:adjustRightInd w:val="0"/>
        <w:spacing w:line="360" w:lineRule="auto"/>
        <w:ind w:firstLine="204"/>
        <w:jc w:val="both"/>
        <w:rPr>
          <w:szCs w:val="28"/>
        </w:rPr>
      </w:pPr>
      <w:r>
        <w:rPr>
          <w:szCs w:val="28"/>
        </w:rPr>
        <w:t>Федеральный Закон предусматривает следующие социальные гарантии депутатской деятельности:</w:t>
      </w:r>
      <w:r>
        <w:rPr>
          <w:rStyle w:val="af0"/>
          <w:szCs w:val="28"/>
        </w:rPr>
        <w:footnoteReference w:id="51"/>
      </w:r>
    </w:p>
    <w:p w:rsidR="00133DF9" w:rsidRDefault="00133DF9" w:rsidP="00CD6942">
      <w:pPr>
        <w:autoSpaceDE w:val="0"/>
        <w:autoSpaceDN w:val="0"/>
        <w:adjustRightInd w:val="0"/>
        <w:spacing w:line="360" w:lineRule="auto"/>
        <w:ind w:firstLine="204"/>
        <w:jc w:val="both"/>
        <w:rPr>
          <w:szCs w:val="28"/>
        </w:rPr>
      </w:pPr>
      <w:r>
        <w:rPr>
          <w:szCs w:val="28"/>
        </w:rPr>
        <w:t>1. Ежемесячное денежное вознаграждение и иные выплаты, предусмотренные Федеральным законом.</w:t>
      </w:r>
    </w:p>
    <w:p w:rsidR="00133DF9" w:rsidRDefault="00133DF9" w:rsidP="00CD6942">
      <w:pPr>
        <w:autoSpaceDE w:val="0"/>
        <w:autoSpaceDN w:val="0"/>
        <w:adjustRightInd w:val="0"/>
        <w:spacing w:line="360" w:lineRule="auto"/>
        <w:ind w:firstLine="204"/>
        <w:jc w:val="both"/>
        <w:rPr>
          <w:szCs w:val="28"/>
        </w:rPr>
      </w:pPr>
      <w:r>
        <w:rPr>
          <w:szCs w:val="28"/>
        </w:rPr>
        <w:t>Членам Совета Федерации независимо от занимаемой в Совете Федерации должности, за исключением Председателя Совета Федерации, и депутатам Государственной Думы независимо от занимаемой должности, за исключением Председателя Государственной Думы Федерального Собрания РФ, устанавливается одинаковое ежемесячное денежное вознаграждение в размере ежемесячного денежного вознаграждения федерального министра.</w:t>
      </w:r>
    </w:p>
    <w:p w:rsidR="00133DF9" w:rsidRDefault="00133DF9" w:rsidP="00CD6942">
      <w:pPr>
        <w:autoSpaceDE w:val="0"/>
        <w:autoSpaceDN w:val="0"/>
        <w:adjustRightInd w:val="0"/>
        <w:spacing w:line="360" w:lineRule="auto"/>
        <w:ind w:firstLine="204"/>
        <w:jc w:val="both"/>
        <w:rPr>
          <w:szCs w:val="28"/>
        </w:rPr>
      </w:pPr>
      <w:r>
        <w:rPr>
          <w:szCs w:val="28"/>
        </w:rPr>
        <w:t>Председателю Совета Федерации Федерального Собрания РФ и Председателю Государственной Думы Федерального Собрания РФ устанавливается ежемесячное денежное вознаграждение в размере ежемесячного денежного вознаграждения Председателя Правительства РФ.</w:t>
      </w:r>
    </w:p>
    <w:p w:rsidR="00133DF9" w:rsidRDefault="00133DF9" w:rsidP="00CD6942">
      <w:pPr>
        <w:autoSpaceDE w:val="0"/>
        <w:autoSpaceDN w:val="0"/>
        <w:adjustRightInd w:val="0"/>
        <w:spacing w:line="360" w:lineRule="auto"/>
        <w:ind w:firstLine="204"/>
        <w:jc w:val="both"/>
        <w:rPr>
          <w:szCs w:val="28"/>
        </w:rPr>
      </w:pPr>
      <w:r>
        <w:rPr>
          <w:szCs w:val="28"/>
        </w:rPr>
        <w:t>Члену Совета Федерации, депутату Государственной Думы и членам их семей возмещаются расходы, связанные с переездом в город Москву для осуществления членом Совета Федерации, депутатом Государственной Думы своих полномочий, а также расходы, связанные с переездом члена Совета Федерации, депутата Государственной Думы и членов их семей к постоянному месту жительства члена Совета Федерации, депутата Государственной Думы после прекращения их полномочий.</w:t>
      </w:r>
    </w:p>
    <w:p w:rsidR="00133DF9" w:rsidRDefault="00133DF9" w:rsidP="00CD6942">
      <w:pPr>
        <w:autoSpaceDE w:val="0"/>
        <w:autoSpaceDN w:val="0"/>
        <w:adjustRightInd w:val="0"/>
        <w:spacing w:line="360" w:lineRule="auto"/>
        <w:ind w:firstLine="204"/>
        <w:jc w:val="both"/>
        <w:rPr>
          <w:szCs w:val="28"/>
        </w:rPr>
      </w:pPr>
      <w:r>
        <w:rPr>
          <w:szCs w:val="28"/>
        </w:rPr>
        <w:t>2. Ежегодный оплачиваемый отпуск;</w:t>
      </w:r>
    </w:p>
    <w:p w:rsidR="00133DF9" w:rsidRDefault="00133DF9" w:rsidP="00CD6942">
      <w:pPr>
        <w:autoSpaceDE w:val="0"/>
        <w:autoSpaceDN w:val="0"/>
        <w:adjustRightInd w:val="0"/>
        <w:spacing w:line="360" w:lineRule="auto"/>
        <w:ind w:firstLine="204"/>
        <w:jc w:val="both"/>
        <w:rPr>
          <w:szCs w:val="28"/>
        </w:rPr>
      </w:pPr>
      <w:r>
        <w:rPr>
          <w:szCs w:val="28"/>
        </w:rPr>
        <w:t>3. Зачисление времени осуществления полномочий члена Совета Федерации, депутата Государственной Думы в стаж федеральной государственной службы.</w:t>
      </w:r>
    </w:p>
    <w:p w:rsidR="00133DF9" w:rsidRDefault="00133DF9" w:rsidP="00CD6942">
      <w:pPr>
        <w:autoSpaceDE w:val="0"/>
        <w:autoSpaceDN w:val="0"/>
        <w:adjustRightInd w:val="0"/>
        <w:spacing w:line="360" w:lineRule="auto"/>
        <w:ind w:firstLine="204"/>
        <w:jc w:val="both"/>
        <w:rPr>
          <w:szCs w:val="28"/>
        </w:rPr>
      </w:pPr>
      <w:r>
        <w:rPr>
          <w:szCs w:val="28"/>
        </w:rPr>
        <w:t>Срок полномочий члена Совета Федерации, депутата Государственной Думы засчитывается в общий и непрерывный трудовой стаж или срок службы, стаж работы по специальности. При этом непрерывный трудовой стаж сохраняется при условии их поступления на работу или на службу в течение шести месяцев после прекращения полномочий члена Совета Федерации, депутата Государственной Думы.</w:t>
      </w:r>
    </w:p>
    <w:p w:rsidR="00133DF9" w:rsidRDefault="00133DF9" w:rsidP="00CD6942">
      <w:pPr>
        <w:autoSpaceDE w:val="0"/>
        <w:autoSpaceDN w:val="0"/>
        <w:adjustRightInd w:val="0"/>
        <w:spacing w:line="360" w:lineRule="auto"/>
        <w:ind w:firstLine="204"/>
        <w:jc w:val="both"/>
        <w:rPr>
          <w:szCs w:val="28"/>
        </w:rPr>
      </w:pPr>
      <w:r>
        <w:rPr>
          <w:szCs w:val="28"/>
        </w:rPr>
        <w:t>Члену Совета Федерации, депутату Государственной Думы, работавшим до избрания (назначения) по трудовому договору, после прекращения их полномочий предоставляется прежняя работа (должность), а при ее отсутствии другая равноценная работа (должность) по предыдущему месту работы или с их согласия в другой организации.</w:t>
      </w:r>
    </w:p>
    <w:p w:rsidR="00133DF9" w:rsidRDefault="00133DF9" w:rsidP="00CD6942">
      <w:pPr>
        <w:autoSpaceDE w:val="0"/>
        <w:autoSpaceDN w:val="0"/>
        <w:adjustRightInd w:val="0"/>
        <w:spacing w:line="360" w:lineRule="auto"/>
        <w:ind w:firstLine="204"/>
        <w:jc w:val="both"/>
        <w:rPr>
          <w:szCs w:val="28"/>
        </w:rPr>
      </w:pPr>
      <w:r>
        <w:rPr>
          <w:szCs w:val="28"/>
        </w:rPr>
        <w:t>4. Медицинское, санаторно-курортное обслуживание члена Совета Федерации, депутата Государственной Думы и членов их семей.</w:t>
      </w:r>
    </w:p>
    <w:p w:rsidR="00133DF9" w:rsidRDefault="00133DF9" w:rsidP="00CD6942">
      <w:pPr>
        <w:autoSpaceDE w:val="0"/>
        <w:autoSpaceDN w:val="0"/>
        <w:adjustRightInd w:val="0"/>
        <w:spacing w:line="360" w:lineRule="auto"/>
        <w:ind w:firstLine="204"/>
        <w:jc w:val="both"/>
        <w:rPr>
          <w:szCs w:val="28"/>
        </w:rPr>
      </w:pPr>
      <w:r>
        <w:rPr>
          <w:szCs w:val="28"/>
        </w:rPr>
        <w:t>5. Пенсионное обеспечение, в том числе пенсионное обеспечение членов их семей в случае смерти члена Совета Федерации, депутата Государственной Думы;</w:t>
      </w:r>
    </w:p>
    <w:p w:rsidR="00133DF9" w:rsidRDefault="00133DF9" w:rsidP="00CD6942">
      <w:pPr>
        <w:autoSpaceDE w:val="0"/>
        <w:autoSpaceDN w:val="0"/>
        <w:adjustRightInd w:val="0"/>
        <w:spacing w:line="360" w:lineRule="auto"/>
        <w:ind w:firstLine="204"/>
        <w:jc w:val="both"/>
        <w:rPr>
          <w:szCs w:val="28"/>
        </w:rPr>
      </w:pPr>
      <w:r>
        <w:rPr>
          <w:szCs w:val="28"/>
        </w:rPr>
        <w:t>6. Обязательное государственное страхование члена Совета Федерации, депутата Государственной Думы за счет средств федерального бюджета на сумму годового денежного вознаграждения депутата Государственной Думы в случае: гибели (смерти), если гибель (смерть) наступила вследствие телесных повреждений или иного причинения вреда здоровью; причинения увечья или иного повреждения здоровья.</w:t>
      </w:r>
    </w:p>
    <w:p w:rsidR="00133DF9" w:rsidRDefault="00133DF9" w:rsidP="00CD6942">
      <w:pPr>
        <w:autoSpaceDE w:val="0"/>
        <w:autoSpaceDN w:val="0"/>
        <w:adjustRightInd w:val="0"/>
        <w:spacing w:line="360" w:lineRule="auto"/>
        <w:ind w:firstLine="204"/>
        <w:jc w:val="both"/>
        <w:rPr>
          <w:szCs w:val="28"/>
        </w:rPr>
      </w:pPr>
      <w:r>
        <w:rPr>
          <w:szCs w:val="28"/>
        </w:rPr>
        <w:t>7. Жилищно-бытовое обеспечение члена Совета Федерации, депутата Государственной Думы, не обладающих жилой площадью в городе Москве.</w:t>
      </w:r>
    </w:p>
    <w:p w:rsidR="00133DF9" w:rsidRDefault="00133DF9" w:rsidP="00CD6942">
      <w:pPr>
        <w:autoSpaceDE w:val="0"/>
        <w:autoSpaceDN w:val="0"/>
        <w:adjustRightInd w:val="0"/>
        <w:spacing w:line="360" w:lineRule="auto"/>
        <w:ind w:firstLine="204"/>
        <w:jc w:val="both"/>
        <w:rPr>
          <w:szCs w:val="28"/>
        </w:rPr>
      </w:pPr>
      <w:r>
        <w:rPr>
          <w:szCs w:val="28"/>
        </w:rPr>
        <w:t>8. Освобождение члена Совета Федерации, депутата Государственной Думы от военных сборов.</w:t>
      </w:r>
    </w:p>
    <w:p w:rsidR="00133DF9" w:rsidRDefault="00133DF9" w:rsidP="00CD6942">
      <w:pPr>
        <w:autoSpaceDE w:val="0"/>
        <w:autoSpaceDN w:val="0"/>
        <w:adjustRightInd w:val="0"/>
        <w:spacing w:line="360" w:lineRule="auto"/>
        <w:ind w:firstLine="204"/>
        <w:jc w:val="both"/>
        <w:rPr>
          <w:szCs w:val="28"/>
        </w:rPr>
      </w:pPr>
      <w:r>
        <w:rPr>
          <w:szCs w:val="28"/>
        </w:rPr>
        <w:t>9. Предоставление члену Совета Федерации, депутату Государственной Думы служебного помещения.</w:t>
      </w:r>
    </w:p>
    <w:p w:rsidR="00133DF9" w:rsidRDefault="00133DF9" w:rsidP="00CD6942">
      <w:pPr>
        <w:autoSpaceDE w:val="0"/>
        <w:autoSpaceDN w:val="0"/>
        <w:adjustRightInd w:val="0"/>
        <w:spacing w:line="360" w:lineRule="auto"/>
        <w:ind w:firstLine="204"/>
        <w:jc w:val="both"/>
        <w:rPr>
          <w:szCs w:val="28"/>
        </w:rPr>
      </w:pPr>
      <w:r>
        <w:rPr>
          <w:szCs w:val="28"/>
        </w:rPr>
        <w:t>10. Право члена Совета Федерации, депутата Государственной Думы на транспортное обслуживание.</w:t>
      </w:r>
    </w:p>
    <w:p w:rsidR="00133DF9" w:rsidRDefault="00133DF9" w:rsidP="00CD6942">
      <w:pPr>
        <w:autoSpaceDE w:val="0"/>
        <w:autoSpaceDN w:val="0"/>
        <w:adjustRightInd w:val="0"/>
        <w:spacing w:line="360" w:lineRule="auto"/>
        <w:ind w:firstLine="204"/>
        <w:jc w:val="both"/>
        <w:rPr>
          <w:szCs w:val="28"/>
        </w:rPr>
      </w:pPr>
      <w:r>
        <w:rPr>
          <w:szCs w:val="28"/>
        </w:rPr>
        <w:t>Член Совета Федерации, депутат Государственной Думы на территории РФ имеют право бесплатно пользоваться воздушным, железнодорожным, автомобильным, водным транспортом и всеми видами городского и пригородного пассажирского транспорта, за исключением такси, а также право внеочередного приобретения проездных документов.</w:t>
      </w:r>
    </w:p>
    <w:p w:rsidR="00133DF9" w:rsidRDefault="00133DF9" w:rsidP="00CD6942">
      <w:pPr>
        <w:autoSpaceDE w:val="0"/>
        <w:autoSpaceDN w:val="0"/>
        <w:adjustRightInd w:val="0"/>
        <w:spacing w:line="360" w:lineRule="auto"/>
        <w:ind w:firstLine="204"/>
        <w:jc w:val="both"/>
        <w:rPr>
          <w:szCs w:val="28"/>
        </w:rPr>
      </w:pPr>
      <w:r>
        <w:rPr>
          <w:szCs w:val="28"/>
        </w:rPr>
        <w:t>11. Право члена Совета Федерации, депутата Государственной Думы на внеочередное поселение в гостинице.</w:t>
      </w:r>
    </w:p>
    <w:p w:rsidR="00133DF9" w:rsidRDefault="00133DF9" w:rsidP="00CD6942">
      <w:pPr>
        <w:autoSpaceDE w:val="0"/>
        <w:autoSpaceDN w:val="0"/>
        <w:adjustRightInd w:val="0"/>
        <w:spacing w:line="360" w:lineRule="auto"/>
        <w:ind w:firstLine="204"/>
        <w:jc w:val="both"/>
        <w:rPr>
          <w:szCs w:val="28"/>
        </w:rPr>
      </w:pPr>
      <w:r>
        <w:rPr>
          <w:szCs w:val="28"/>
        </w:rPr>
        <w:t>12. Иные социальные гарантии, предусмотренные для федеральных министров.</w:t>
      </w:r>
    </w:p>
    <w:p w:rsidR="00133DF9" w:rsidRDefault="00133DF9" w:rsidP="00CD6942">
      <w:pPr>
        <w:autoSpaceDE w:val="0"/>
        <w:autoSpaceDN w:val="0"/>
        <w:adjustRightInd w:val="0"/>
        <w:spacing w:line="360" w:lineRule="auto"/>
        <w:ind w:firstLine="204"/>
        <w:jc w:val="both"/>
        <w:rPr>
          <w:szCs w:val="28"/>
        </w:rPr>
      </w:pPr>
      <w:r>
        <w:rPr>
          <w:szCs w:val="28"/>
        </w:rPr>
        <w:t>Важнейшей организационной гарантией является право депутата (члена) палат Федерального Собрания иметь помощников.</w:t>
      </w:r>
      <w:r>
        <w:rPr>
          <w:rStyle w:val="af0"/>
          <w:szCs w:val="28"/>
        </w:rPr>
        <w:footnoteReference w:id="52"/>
      </w:r>
    </w:p>
    <w:p w:rsidR="00133DF9" w:rsidRDefault="00133DF9" w:rsidP="00CD6942">
      <w:pPr>
        <w:autoSpaceDE w:val="0"/>
        <w:autoSpaceDN w:val="0"/>
        <w:adjustRightInd w:val="0"/>
        <w:spacing w:line="360" w:lineRule="auto"/>
        <w:ind w:firstLine="204"/>
        <w:jc w:val="both"/>
        <w:rPr>
          <w:szCs w:val="28"/>
        </w:rPr>
      </w:pPr>
      <w:r>
        <w:rPr>
          <w:szCs w:val="28"/>
        </w:rPr>
        <w:t>Член Совета Федерации, депутат Государственной Думы вправе иметь до пяти помощников, работающих по трудовому договору, и до сорока помощников, работающих на общественных началах, по работе в Совете Федерации, Государственной Думе, а также по работе в субъекте РФ (для членов Совета Федерации), в избирательном округе (для депутатов, избранных по одномандатным избирательным округам), в субъекте (субъектах) РФ, определяемом соответствующей депутатской фракцией (для депутатов, избранных по общефедеральному избирательному округу).</w:t>
      </w:r>
    </w:p>
    <w:p w:rsidR="00133DF9" w:rsidRDefault="00133DF9" w:rsidP="00CD6942">
      <w:pPr>
        <w:autoSpaceDE w:val="0"/>
        <w:autoSpaceDN w:val="0"/>
        <w:adjustRightInd w:val="0"/>
        <w:spacing w:line="360" w:lineRule="auto"/>
        <w:ind w:firstLine="204"/>
        <w:jc w:val="both"/>
        <w:rPr>
          <w:szCs w:val="28"/>
        </w:rPr>
      </w:pPr>
      <w:r>
        <w:rPr>
          <w:szCs w:val="28"/>
        </w:rPr>
        <w:t>Число помощников члена Совета Федерации, депутата Государственной Думы, работающих по трудовому договору (контракту), по работе в Совете Федерации, Государственной Думе соответственно не может быть более двух.</w:t>
      </w:r>
    </w:p>
    <w:p w:rsidR="00133DF9" w:rsidRDefault="00133DF9" w:rsidP="00CD6942">
      <w:pPr>
        <w:autoSpaceDE w:val="0"/>
        <w:autoSpaceDN w:val="0"/>
        <w:adjustRightInd w:val="0"/>
        <w:spacing w:line="360" w:lineRule="auto"/>
        <w:ind w:firstLine="204"/>
        <w:jc w:val="both"/>
        <w:rPr>
          <w:szCs w:val="28"/>
        </w:rPr>
      </w:pPr>
      <w:r>
        <w:rPr>
          <w:szCs w:val="28"/>
        </w:rPr>
        <w:t>Помощник члена Совета Федерации, депутата Государственной Думы:</w:t>
      </w:r>
      <w:r>
        <w:rPr>
          <w:rStyle w:val="af0"/>
          <w:szCs w:val="28"/>
        </w:rPr>
        <w:footnoteReference w:id="53"/>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Ведет запись на прием к члену Совета Федерации, депутату Государственной Думы и проводит предварительный прием;</w:t>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Готовит аналитические, информационные, справочные и другие материалы, необходимые члену Совета Федерации, депутату Государственной Думы для осуществления ими своих полномочий;</w:t>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Получает по поручению члена Совета Федерации, депутата Государственной Думы в органах государственной власти, избирательных комиссиях и комиссиях референдума, органах местного самоуправления, организациях, общественных объединениях документы необходимые члену Совета Федерации, депутату Государственной Думы для осуществления ими своих полномочий;</w:t>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Организует встречи члена Совета Федерации, депутата Государственной Думы с избирателями;</w:t>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Ведет делопроизводство;</w:t>
      </w:r>
    </w:p>
    <w:p w:rsidR="00133DF9" w:rsidRDefault="00133DF9" w:rsidP="00CD6942">
      <w:pPr>
        <w:numPr>
          <w:ilvl w:val="0"/>
          <w:numId w:val="6"/>
        </w:numPr>
        <w:tabs>
          <w:tab w:val="clear" w:pos="720"/>
          <w:tab w:val="center" w:pos="362"/>
        </w:tabs>
        <w:autoSpaceDE w:val="0"/>
        <w:autoSpaceDN w:val="0"/>
        <w:adjustRightInd w:val="0"/>
        <w:spacing w:line="360" w:lineRule="auto"/>
        <w:ind w:left="0" w:firstLine="204"/>
        <w:jc w:val="both"/>
        <w:rPr>
          <w:szCs w:val="28"/>
        </w:rPr>
      </w:pPr>
      <w:r>
        <w:rPr>
          <w:szCs w:val="28"/>
        </w:rPr>
        <w:t>Выполняет другие поручения члена Совета Федерации, депутата Государственной Думы, предусмотренные трудовым договором (контрактом).</w:t>
      </w:r>
    </w:p>
    <w:p w:rsidR="00AB106D" w:rsidRDefault="00AB106D" w:rsidP="00AB106D">
      <w:pPr>
        <w:tabs>
          <w:tab w:val="center" w:pos="362"/>
        </w:tabs>
        <w:autoSpaceDE w:val="0"/>
        <w:autoSpaceDN w:val="0"/>
        <w:adjustRightInd w:val="0"/>
        <w:spacing w:line="360" w:lineRule="auto"/>
        <w:jc w:val="both"/>
        <w:rPr>
          <w:szCs w:val="28"/>
        </w:rPr>
      </w:pPr>
    </w:p>
    <w:p w:rsidR="00AB106D" w:rsidRDefault="00AB106D" w:rsidP="00AB106D">
      <w:pPr>
        <w:tabs>
          <w:tab w:val="center" w:pos="362"/>
        </w:tabs>
        <w:autoSpaceDE w:val="0"/>
        <w:autoSpaceDN w:val="0"/>
        <w:adjustRightInd w:val="0"/>
        <w:spacing w:line="360" w:lineRule="auto"/>
        <w:jc w:val="both"/>
        <w:rPr>
          <w:szCs w:val="28"/>
        </w:rPr>
      </w:pPr>
    </w:p>
    <w:p w:rsidR="00AB106D" w:rsidRDefault="00AB106D" w:rsidP="00AB106D">
      <w:pPr>
        <w:tabs>
          <w:tab w:val="center" w:pos="362"/>
        </w:tabs>
        <w:autoSpaceDE w:val="0"/>
        <w:autoSpaceDN w:val="0"/>
        <w:adjustRightInd w:val="0"/>
        <w:spacing w:line="360" w:lineRule="auto"/>
        <w:jc w:val="both"/>
        <w:rPr>
          <w:szCs w:val="28"/>
        </w:rPr>
      </w:pPr>
    </w:p>
    <w:p w:rsidR="00133DF9" w:rsidRDefault="00133DF9" w:rsidP="00CD6942">
      <w:pPr>
        <w:pStyle w:val="8"/>
        <w:tabs>
          <w:tab w:val="center" w:pos="4921"/>
          <w:tab w:val="left" w:pos="6640"/>
        </w:tabs>
        <w:ind w:left="0" w:firstLine="204"/>
        <w:jc w:val="both"/>
      </w:pPr>
      <w:bookmarkStart w:id="19" w:name="_Ref54775688"/>
      <w:r>
        <w:tab/>
        <w:t>ЗАКЛЮЧЕНИЕ</w:t>
      </w:r>
      <w:bookmarkEnd w:id="9"/>
      <w:bookmarkEnd w:id="10"/>
      <w:bookmarkEnd w:id="11"/>
      <w:bookmarkEnd w:id="12"/>
      <w:bookmarkEnd w:id="13"/>
      <w:bookmarkEnd w:id="19"/>
      <w:r>
        <w:tab/>
      </w:r>
    </w:p>
    <w:p w:rsidR="00133DF9" w:rsidRDefault="00133DF9" w:rsidP="00CD6942">
      <w:pPr>
        <w:spacing w:line="360" w:lineRule="auto"/>
        <w:ind w:firstLine="204"/>
        <w:jc w:val="both"/>
        <w:rPr>
          <w:sz w:val="10"/>
        </w:rPr>
      </w:pPr>
    </w:p>
    <w:p w:rsidR="00133DF9" w:rsidRDefault="00133DF9" w:rsidP="00CD6942">
      <w:pPr>
        <w:spacing w:line="360" w:lineRule="auto"/>
        <w:ind w:firstLine="204"/>
        <w:jc w:val="both"/>
      </w:pPr>
      <w:r>
        <w:t>Исходя из всего выше изложенного, можно определить сущность и роль Федерального Собрания  в системе органов государственной власти РФ.</w:t>
      </w:r>
    </w:p>
    <w:p w:rsidR="00133DF9" w:rsidRDefault="00133DF9" w:rsidP="00CD6942">
      <w:pPr>
        <w:spacing w:line="360" w:lineRule="auto"/>
        <w:ind w:firstLine="204"/>
        <w:jc w:val="both"/>
      </w:pPr>
      <w:r>
        <w:t>Федеральное Собрание – Парламент России, высший законодательный и представительный орган государственной власти, состоящий из двух палат – Государственной Думы и Совета Федерации. Конституция РФ не называет палаты верхней и нижней, однако, проведя аналогию с мировой практикой можно говорить о том, что Совет Федерации формально является верхней палатой.</w:t>
      </w:r>
    </w:p>
    <w:p w:rsidR="00133DF9" w:rsidRDefault="00133DF9" w:rsidP="00CD6942">
      <w:pPr>
        <w:spacing w:line="360" w:lineRule="auto"/>
        <w:ind w:firstLine="204"/>
        <w:jc w:val="both"/>
      </w:pPr>
      <w:r>
        <w:t>Анализируя способы формирования палат Федерального Собрания можно говорить об оптимальном на сегодняшний день порядке выборов Государственной Думы – сочетании пропорциональной и мажоритарной избирательных систем. Новый федеральный закон "О порядке формирования Совета Федерации" устранил недостатки предыдущего законодательства по этому вопросу, и сделал возможным функционирование "верхней" палаты на постоянной основе.</w:t>
      </w:r>
    </w:p>
    <w:p w:rsidR="00133DF9" w:rsidRDefault="00133DF9" w:rsidP="00CD6942">
      <w:pPr>
        <w:spacing w:line="360" w:lineRule="auto"/>
        <w:ind w:firstLine="204"/>
        <w:jc w:val="both"/>
      </w:pPr>
      <w:r>
        <w:t>Конституционная компетенция палат Федерального собрания характеризуется тремя группами полномочий: относящиеся к исключительному ведению палаты; связанные с организацией деятельности палаты; по принятию федеральных законов. Следует отметить, что законодательная деятельность сконцентрирована главным образом в Государственной Думе: законопроекты вносятся в "нижнюю" палату; существует возможность преодоления несогласия Совета Федерации по законом, принятому Думой; ограничены сроки, в течение которых Совет Федерации обязан рассмотреть законы, переданные ему Государственной Думой. Совет Федерации фактически рассматривает законы, принятые Думой, одобряет или не одобряет их. Из этого можно делать вывод о том, что Совет Федерации, является контролирующей и сдерживающей, по отношению к Государственной Думе палатой российского Парламента.</w:t>
      </w:r>
      <w:bookmarkStart w:id="20" w:name="_Toc38531493"/>
      <w:bookmarkStart w:id="21" w:name="_Ref38769860"/>
      <w:bookmarkStart w:id="22" w:name="_Ref41355693"/>
      <w:bookmarkStart w:id="23" w:name="_Ref41466778"/>
      <w:bookmarkStart w:id="24" w:name="_Ref54578945"/>
      <w:bookmarkStart w:id="25" w:name="_Ref54859063"/>
    </w:p>
    <w:p w:rsidR="00AF3EA4" w:rsidRDefault="00AF3EA4" w:rsidP="00CD6942">
      <w:pPr>
        <w:spacing w:line="360" w:lineRule="auto"/>
        <w:ind w:firstLine="204"/>
        <w:jc w:val="both"/>
      </w:pPr>
    </w:p>
    <w:p w:rsidR="00AF3EA4" w:rsidRDefault="00AF3EA4" w:rsidP="00CD6942">
      <w:pPr>
        <w:spacing w:line="360" w:lineRule="auto"/>
        <w:ind w:firstLine="204"/>
        <w:jc w:val="both"/>
      </w:pPr>
    </w:p>
    <w:p w:rsidR="00133DF9" w:rsidRDefault="00133DF9" w:rsidP="00AF3EA4">
      <w:pPr>
        <w:pStyle w:val="8"/>
        <w:jc w:val="both"/>
      </w:pPr>
      <w:r>
        <w:t>БИБЛИОГРАФИЧЕСКИЙ СПИСОК</w:t>
      </w:r>
      <w:bookmarkEnd w:id="20"/>
      <w:bookmarkEnd w:id="21"/>
      <w:bookmarkEnd w:id="22"/>
      <w:bookmarkEnd w:id="23"/>
      <w:bookmarkEnd w:id="24"/>
      <w:bookmarkEnd w:id="25"/>
    </w:p>
    <w:p w:rsidR="00133DF9" w:rsidRDefault="00133DF9" w:rsidP="00CD6942">
      <w:pPr>
        <w:spacing w:line="360" w:lineRule="auto"/>
        <w:ind w:left="362" w:hanging="362"/>
        <w:jc w:val="both"/>
        <w:rPr>
          <w:b/>
          <w:bCs/>
        </w:rPr>
      </w:pPr>
      <w:r>
        <w:rPr>
          <w:b/>
          <w:bCs/>
        </w:rPr>
        <w:t>Нормативные акты:</w:t>
      </w:r>
    </w:p>
    <w:p w:rsidR="00133DF9" w:rsidRDefault="00133DF9" w:rsidP="00CD6942">
      <w:pPr>
        <w:numPr>
          <w:ilvl w:val="0"/>
          <w:numId w:val="1"/>
        </w:numPr>
        <w:tabs>
          <w:tab w:val="clear" w:pos="720"/>
        </w:tabs>
        <w:spacing w:line="360" w:lineRule="auto"/>
        <w:ind w:left="362" w:hanging="362"/>
        <w:jc w:val="both"/>
      </w:pPr>
      <w:r>
        <w:t>Конституция РФ. 1993 год.</w:t>
      </w:r>
      <w:r w:rsidR="00512A90">
        <w:t>, Москва, Эксмо, 2010г.</w:t>
      </w:r>
    </w:p>
    <w:p w:rsidR="00133DF9" w:rsidRDefault="00133DF9" w:rsidP="00CD6942">
      <w:pPr>
        <w:numPr>
          <w:ilvl w:val="0"/>
          <w:numId w:val="1"/>
        </w:numPr>
        <w:tabs>
          <w:tab w:val="clear" w:pos="720"/>
        </w:tabs>
        <w:spacing w:line="360" w:lineRule="auto"/>
        <w:ind w:left="362" w:hanging="362"/>
        <w:jc w:val="both"/>
        <w:rPr>
          <w:snapToGrid w:val="0"/>
        </w:rPr>
      </w:pPr>
      <w:r>
        <w:rPr>
          <w:snapToGrid w:val="0"/>
        </w:rPr>
        <w:t>Федеральный закон "О внесении изменений и дополнений в Федеральный закон "О статусе члена Совета Федерации и статусе депутата Государст</w:t>
      </w:r>
      <w:r>
        <w:rPr>
          <w:snapToGrid w:val="0"/>
        </w:rPr>
        <w:softHyphen/>
        <w:t xml:space="preserve">венной Думы Федерального Собрания РФ" от 5 июля </w:t>
      </w:r>
      <w:smartTag w:uri="urn:schemas-microsoft-com:office:smarttags" w:element="metricconverter">
        <w:smartTagPr>
          <w:attr w:name="ProductID" w:val="1999 г"/>
        </w:smartTagPr>
        <w:r>
          <w:rPr>
            <w:snapToGrid w:val="0"/>
          </w:rPr>
          <w:t>1999 г</w:t>
        </w:r>
      </w:smartTag>
      <w:r>
        <w:rPr>
          <w:snapToGrid w:val="0"/>
        </w:rPr>
        <w:t xml:space="preserve">. N 133-ФЗ (с изменениями от 12 февраля, 4 августа </w:t>
      </w:r>
      <w:smartTag w:uri="urn:schemas-microsoft-com:office:smarttags" w:element="metricconverter">
        <w:smartTagPr>
          <w:attr w:name="ProductID" w:val="2001 г"/>
        </w:smartTagPr>
        <w:r>
          <w:rPr>
            <w:snapToGrid w:val="0"/>
          </w:rPr>
          <w:t>2001 г</w:t>
        </w:r>
      </w:smartTag>
      <w:r>
        <w:rPr>
          <w:snapToGrid w:val="0"/>
        </w:rPr>
        <w:t xml:space="preserve">., 9, 25 июля </w:t>
      </w:r>
      <w:smartTag w:uri="urn:schemas-microsoft-com:office:smarttags" w:element="metricconverter">
        <w:smartTagPr>
          <w:attr w:name="ProductID" w:val="2002 г"/>
        </w:smartTagPr>
        <w:r>
          <w:rPr>
            <w:snapToGrid w:val="0"/>
          </w:rPr>
          <w:t>2002 г</w:t>
        </w:r>
      </w:smartTag>
      <w:r>
        <w:rPr>
          <w:snapToGrid w:val="0"/>
        </w:rPr>
        <w:t xml:space="preserve">., 10 января, 30 июня </w:t>
      </w:r>
      <w:smartTag w:uri="urn:schemas-microsoft-com:office:smarttags" w:element="metricconverter">
        <w:smartTagPr>
          <w:attr w:name="ProductID" w:val="2003 г"/>
        </w:smartTagPr>
        <w:r>
          <w:rPr>
            <w:snapToGrid w:val="0"/>
          </w:rPr>
          <w:t>2003 г</w:t>
        </w:r>
      </w:smartTag>
      <w:r>
        <w:rPr>
          <w:snapToGrid w:val="0"/>
        </w:rPr>
        <w:t>.).</w:t>
      </w:r>
    </w:p>
    <w:p w:rsidR="00133DF9" w:rsidRDefault="00133DF9" w:rsidP="00CD6942">
      <w:pPr>
        <w:numPr>
          <w:ilvl w:val="0"/>
          <w:numId w:val="1"/>
        </w:numPr>
        <w:tabs>
          <w:tab w:val="clear" w:pos="720"/>
        </w:tabs>
        <w:spacing w:line="360" w:lineRule="auto"/>
        <w:ind w:left="362" w:hanging="362"/>
        <w:jc w:val="both"/>
      </w:pPr>
      <w:r>
        <w:rPr>
          <w:snapToGrid w:val="0"/>
        </w:rPr>
        <w:t>Федеральный закон "О выборах депутатов Государственной Думы Федераль</w:t>
      </w:r>
      <w:r>
        <w:rPr>
          <w:snapToGrid w:val="0"/>
        </w:rPr>
        <w:softHyphen/>
        <w:t xml:space="preserve">ного Собрания РФ" (с изменениями от 23 июня </w:t>
      </w:r>
      <w:smartTag w:uri="urn:schemas-microsoft-com:office:smarttags" w:element="metricconverter">
        <w:smartTagPr>
          <w:attr w:name="ProductID" w:val="2003 г"/>
        </w:smartTagPr>
        <w:r>
          <w:rPr>
            <w:snapToGrid w:val="0"/>
          </w:rPr>
          <w:t>2003 г</w:t>
        </w:r>
      </w:smartTag>
      <w:r>
        <w:rPr>
          <w:snapToGrid w:val="0"/>
        </w:rPr>
        <w:t xml:space="preserve">.) от 20 декабря </w:t>
      </w:r>
      <w:smartTag w:uri="urn:schemas-microsoft-com:office:smarttags" w:element="metricconverter">
        <w:smartTagPr>
          <w:attr w:name="ProductID" w:val="2002 г"/>
        </w:smartTagPr>
        <w:r>
          <w:rPr>
            <w:snapToGrid w:val="0"/>
          </w:rPr>
          <w:t>2002 г</w:t>
        </w:r>
      </w:smartTag>
      <w:r>
        <w:rPr>
          <w:snapToGrid w:val="0"/>
        </w:rPr>
        <w:t>. N 175-ФЗ.</w:t>
      </w:r>
    </w:p>
    <w:p w:rsidR="00133DF9" w:rsidRDefault="00133DF9" w:rsidP="00CD6942">
      <w:pPr>
        <w:numPr>
          <w:ilvl w:val="0"/>
          <w:numId w:val="1"/>
        </w:numPr>
        <w:tabs>
          <w:tab w:val="clear" w:pos="720"/>
        </w:tabs>
        <w:spacing w:line="360" w:lineRule="auto"/>
        <w:ind w:left="362" w:hanging="362"/>
        <w:jc w:val="both"/>
      </w:pPr>
      <w:r>
        <w:rPr>
          <w:rFonts w:eastAsia="MS Mincho"/>
        </w:rPr>
        <w:t>Федеральный закон "О порядке формирования Совета Федерации Федераль</w:t>
      </w:r>
      <w:r>
        <w:rPr>
          <w:rFonts w:eastAsia="MS Mincho"/>
        </w:rPr>
        <w:softHyphen/>
        <w:t>ного Собрания РФ" от 5 августа 2000 года N 113-ФЗ.</w:t>
      </w:r>
    </w:p>
    <w:p w:rsidR="00133DF9" w:rsidRDefault="00133DF9" w:rsidP="00CD6942">
      <w:pPr>
        <w:pStyle w:val="a3"/>
        <w:numPr>
          <w:ilvl w:val="0"/>
          <w:numId w:val="1"/>
        </w:numPr>
        <w:tabs>
          <w:tab w:val="clear" w:pos="720"/>
        </w:tabs>
        <w:spacing w:line="360" w:lineRule="auto"/>
        <w:ind w:left="362" w:hanging="362"/>
        <w:jc w:val="both"/>
        <w:rPr>
          <w:snapToGrid w:val="0"/>
        </w:rPr>
      </w:pPr>
      <w:r>
        <w:rPr>
          <w:snapToGrid w:val="0"/>
        </w:rPr>
        <w:t xml:space="preserve">Федеральный закон "О статусе члена Совета Федерации и статусе депутата Государственной Думы Федерального Собрания РФ" (с изменениями от 12 февраля, 4 августа </w:t>
      </w:r>
      <w:smartTag w:uri="urn:schemas-microsoft-com:office:smarttags" w:element="metricconverter">
        <w:smartTagPr>
          <w:attr w:name="ProductID" w:val="2001 г"/>
        </w:smartTagPr>
        <w:r>
          <w:rPr>
            <w:snapToGrid w:val="0"/>
          </w:rPr>
          <w:t>2001 г</w:t>
        </w:r>
      </w:smartTag>
      <w:r>
        <w:rPr>
          <w:snapToGrid w:val="0"/>
        </w:rPr>
        <w:t xml:space="preserve">., 9, 25 июля </w:t>
      </w:r>
      <w:smartTag w:uri="urn:schemas-microsoft-com:office:smarttags" w:element="metricconverter">
        <w:smartTagPr>
          <w:attr w:name="ProductID" w:val="2002 г"/>
        </w:smartTagPr>
        <w:r>
          <w:rPr>
            <w:snapToGrid w:val="0"/>
          </w:rPr>
          <w:t>2002 г</w:t>
        </w:r>
      </w:smartTag>
      <w:r>
        <w:rPr>
          <w:snapToGrid w:val="0"/>
        </w:rPr>
        <w:t>., 10 ян</w:t>
      </w:r>
      <w:r>
        <w:rPr>
          <w:snapToGrid w:val="0"/>
        </w:rPr>
        <w:softHyphen/>
        <w:t xml:space="preserve">варя </w:t>
      </w:r>
      <w:smartTag w:uri="urn:schemas-microsoft-com:office:smarttags" w:element="metricconverter">
        <w:smartTagPr>
          <w:attr w:name="ProductID" w:val="2003 г"/>
        </w:smartTagPr>
        <w:r>
          <w:rPr>
            <w:snapToGrid w:val="0"/>
          </w:rPr>
          <w:t>2003 г</w:t>
        </w:r>
      </w:smartTag>
      <w:r>
        <w:rPr>
          <w:snapToGrid w:val="0"/>
        </w:rPr>
        <w:t>.)</w:t>
      </w:r>
    </w:p>
    <w:p w:rsidR="00133DF9" w:rsidRDefault="00133DF9" w:rsidP="00CD6942">
      <w:pPr>
        <w:pStyle w:val="a3"/>
        <w:numPr>
          <w:ilvl w:val="0"/>
          <w:numId w:val="1"/>
        </w:numPr>
        <w:tabs>
          <w:tab w:val="clear" w:pos="720"/>
        </w:tabs>
        <w:spacing w:line="360" w:lineRule="auto"/>
        <w:ind w:left="362" w:hanging="362"/>
        <w:jc w:val="both"/>
      </w:pPr>
      <w:r>
        <w:t>Федеральный закон “О счетной палате РФ” от 11.01.1995 года, № 4-ФЗ</w:t>
      </w:r>
      <w:r>
        <w:rPr>
          <w:snapToGrid w:val="0"/>
        </w:rPr>
        <w:t xml:space="preserve"> (с изменениями и дополнениями).</w:t>
      </w:r>
    </w:p>
    <w:p w:rsidR="00133DF9" w:rsidRDefault="00133DF9" w:rsidP="00CD6942">
      <w:pPr>
        <w:pStyle w:val="a3"/>
        <w:numPr>
          <w:ilvl w:val="0"/>
          <w:numId w:val="1"/>
        </w:numPr>
        <w:tabs>
          <w:tab w:val="clear" w:pos="720"/>
        </w:tabs>
        <w:spacing w:line="360" w:lineRule="auto"/>
        <w:ind w:left="362" w:hanging="362"/>
        <w:jc w:val="both"/>
      </w:pPr>
      <w:r>
        <w:rPr>
          <w:snapToGrid w:val="0"/>
        </w:rPr>
        <w:t xml:space="preserve">Постановление Конституционного Суда от 11 декабря </w:t>
      </w:r>
      <w:smartTag w:uri="urn:schemas-microsoft-com:office:smarttags" w:element="metricconverter">
        <w:smartTagPr>
          <w:attr w:name="ProductID" w:val="1998 г"/>
        </w:smartTagPr>
        <w:r>
          <w:rPr>
            <w:snapToGrid w:val="0"/>
          </w:rPr>
          <w:t>1998 г</w:t>
        </w:r>
      </w:smartTag>
      <w:r>
        <w:rPr>
          <w:snapToGrid w:val="0"/>
        </w:rPr>
        <w:t>. N 28-П по делу о толковании положений ч. 4 ст. 111 Конституции (ВКС РФ, 1999, N 2)</w:t>
      </w:r>
    </w:p>
    <w:p w:rsidR="00133DF9" w:rsidRDefault="00133DF9" w:rsidP="00CD6942">
      <w:pPr>
        <w:numPr>
          <w:ilvl w:val="0"/>
          <w:numId w:val="1"/>
        </w:numPr>
        <w:tabs>
          <w:tab w:val="clear" w:pos="720"/>
        </w:tabs>
        <w:spacing w:line="360" w:lineRule="auto"/>
        <w:ind w:left="362" w:hanging="362"/>
        <w:jc w:val="both"/>
      </w:pPr>
      <w:r>
        <w:t xml:space="preserve">Регламент Государственной Думы Федерального Собрания РФ </w:t>
      </w:r>
      <w:r>
        <w:rPr>
          <w:snapToGrid w:val="0"/>
          <w:color w:val="000000"/>
        </w:rPr>
        <w:t>(</w:t>
      </w:r>
      <w:r>
        <w:rPr>
          <w:snapToGrid w:val="0"/>
        </w:rPr>
        <w:t xml:space="preserve">утв. постановлением Думы от 22 января </w:t>
      </w:r>
      <w:smartTag w:uri="urn:schemas-microsoft-com:office:smarttags" w:element="metricconverter">
        <w:smartTagPr>
          <w:attr w:name="ProductID" w:val="1998 г"/>
        </w:smartTagPr>
        <w:r>
          <w:rPr>
            <w:snapToGrid w:val="0"/>
          </w:rPr>
          <w:t>1998</w:t>
        </w:r>
        <w:r>
          <w:rPr>
            <w:snapToGrid w:val="0"/>
            <w:color w:val="000000"/>
          </w:rPr>
          <w:t xml:space="preserve"> г</w:t>
        </w:r>
      </w:smartTag>
      <w:r>
        <w:rPr>
          <w:snapToGrid w:val="0"/>
          <w:color w:val="000000"/>
        </w:rPr>
        <w:t>. N 2134-II ГД. - СЗ РФ, 1998, N 7)</w:t>
      </w:r>
      <w:r>
        <w:t xml:space="preserve"> </w:t>
      </w:r>
      <w:r>
        <w:rPr>
          <w:snapToGrid w:val="0"/>
        </w:rPr>
        <w:t xml:space="preserve">(с изменениями от 15 апреля, 19 июня, 16 июля, 23 октября, 4 декабря </w:t>
      </w:r>
      <w:smartTag w:uri="urn:schemas-microsoft-com:office:smarttags" w:element="metricconverter">
        <w:smartTagPr>
          <w:attr w:name="ProductID" w:val="1998 г"/>
        </w:smartTagPr>
        <w:r>
          <w:rPr>
            <w:snapToGrid w:val="0"/>
          </w:rPr>
          <w:t>1998 г</w:t>
        </w:r>
      </w:smartTag>
      <w:r>
        <w:rPr>
          <w:snapToGrid w:val="0"/>
        </w:rPr>
        <w:t xml:space="preserve">., 21 апреля, 21, 29 сентября, 26 ноября </w:t>
      </w:r>
      <w:smartTag w:uri="urn:schemas-microsoft-com:office:smarttags" w:element="metricconverter">
        <w:smartTagPr>
          <w:attr w:name="ProductID" w:val="1999 г"/>
        </w:smartTagPr>
        <w:r>
          <w:rPr>
            <w:snapToGrid w:val="0"/>
          </w:rPr>
          <w:t>1999 г</w:t>
        </w:r>
      </w:smartTag>
      <w:r>
        <w:rPr>
          <w:snapToGrid w:val="0"/>
        </w:rPr>
        <w:t xml:space="preserve">., 19 января, 15 марта, 19 мая, 2 июня, 28 июня, 7 июля, 4, 27 октября, 6, 15, 22 декабря </w:t>
      </w:r>
      <w:smartTag w:uri="urn:schemas-microsoft-com:office:smarttags" w:element="metricconverter">
        <w:smartTagPr>
          <w:attr w:name="ProductID" w:val="2000 г"/>
        </w:smartTagPr>
        <w:r>
          <w:rPr>
            <w:snapToGrid w:val="0"/>
          </w:rPr>
          <w:t>2000 г</w:t>
        </w:r>
      </w:smartTag>
      <w:r>
        <w:rPr>
          <w:snapToGrid w:val="0"/>
        </w:rPr>
        <w:t xml:space="preserve">., 14 марта, 5 апреля, 13, 22 июня </w:t>
      </w:r>
      <w:smartTag w:uri="urn:schemas-microsoft-com:office:smarttags" w:element="metricconverter">
        <w:smartTagPr>
          <w:attr w:name="ProductID" w:val="2001 г"/>
        </w:smartTagPr>
        <w:r>
          <w:rPr>
            <w:snapToGrid w:val="0"/>
          </w:rPr>
          <w:t>2001 г</w:t>
        </w:r>
      </w:smartTag>
      <w:r>
        <w:rPr>
          <w:snapToGrid w:val="0"/>
        </w:rPr>
        <w:t xml:space="preserve">., 8 февраля, 20 марта, 20, 27 сентября, 23 октября, 15 ноября, 15 декабря </w:t>
      </w:r>
      <w:smartTag w:uri="urn:schemas-microsoft-com:office:smarttags" w:element="metricconverter">
        <w:smartTagPr>
          <w:attr w:name="ProductID" w:val="2002 г"/>
        </w:smartTagPr>
        <w:r>
          <w:rPr>
            <w:snapToGrid w:val="0"/>
          </w:rPr>
          <w:t>2002 г</w:t>
        </w:r>
      </w:smartTag>
      <w:r>
        <w:rPr>
          <w:snapToGrid w:val="0"/>
        </w:rPr>
        <w:t>.)</w:t>
      </w:r>
    </w:p>
    <w:p w:rsidR="00133DF9" w:rsidRPr="00AF3EA4" w:rsidRDefault="00133DF9" w:rsidP="00CD6942">
      <w:pPr>
        <w:numPr>
          <w:ilvl w:val="0"/>
          <w:numId w:val="1"/>
        </w:numPr>
        <w:tabs>
          <w:tab w:val="clear" w:pos="720"/>
        </w:tabs>
        <w:spacing w:line="360" w:lineRule="auto"/>
        <w:ind w:left="362" w:hanging="362"/>
        <w:jc w:val="both"/>
      </w:pPr>
      <w:r>
        <w:rPr>
          <w:snapToGrid w:val="0"/>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Pr>
            <w:snapToGrid w:val="0"/>
          </w:rPr>
          <w:t>1999 г</w:t>
        </w:r>
      </w:smartTag>
      <w:r>
        <w:rPr>
          <w:snapToGrid w:val="0"/>
        </w:rPr>
        <w:t>. N 259-СФ. - СЗ РФ, 1999, N 24, ст. 2921)</w:t>
      </w:r>
    </w:p>
    <w:p w:rsidR="00AF3EA4" w:rsidRDefault="00AF3EA4" w:rsidP="00AF3EA4">
      <w:pPr>
        <w:spacing w:line="360" w:lineRule="auto"/>
        <w:jc w:val="both"/>
      </w:pPr>
    </w:p>
    <w:p w:rsidR="00133DF9" w:rsidRDefault="00133DF9" w:rsidP="00CD6942">
      <w:pPr>
        <w:pStyle w:val="8"/>
        <w:ind w:left="362" w:hanging="362"/>
        <w:jc w:val="both"/>
        <w:rPr>
          <w:snapToGrid w:val="0"/>
        </w:rPr>
      </w:pPr>
      <w:r>
        <w:rPr>
          <w:snapToGrid w:val="0"/>
        </w:rPr>
        <w:t>Литература:</w:t>
      </w:r>
    </w:p>
    <w:p w:rsidR="00133DF9" w:rsidRDefault="00133DF9" w:rsidP="00CD6942">
      <w:pPr>
        <w:pStyle w:val="ae"/>
        <w:spacing w:line="360" w:lineRule="auto"/>
        <w:jc w:val="both"/>
        <w:rPr>
          <w:rFonts w:eastAsia="Arial Unicode MS"/>
        </w:rPr>
      </w:pPr>
    </w:p>
    <w:p w:rsidR="00133DF9" w:rsidRDefault="00133DF9" w:rsidP="00CD6942">
      <w:pPr>
        <w:numPr>
          <w:ilvl w:val="0"/>
          <w:numId w:val="2"/>
        </w:numPr>
        <w:tabs>
          <w:tab w:val="clear" w:pos="360"/>
          <w:tab w:val="left" w:pos="362"/>
        </w:tabs>
        <w:spacing w:line="360" w:lineRule="auto"/>
        <w:ind w:left="362" w:hanging="362"/>
        <w:jc w:val="both"/>
        <w:rPr>
          <w:szCs w:val="20"/>
        </w:rPr>
      </w:pPr>
      <w:r>
        <w:t>Баглай М. В., Габричидзе А.Б. Конституционное право РФ. М.: 2000.</w:t>
      </w:r>
    </w:p>
    <w:p w:rsidR="00133DF9" w:rsidRDefault="00133DF9" w:rsidP="00CD6942">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362" w:hanging="362"/>
        <w:jc w:val="both"/>
        <w:rPr>
          <w:rFonts w:ascii="Times New Roman" w:hAnsi="Times New Roman" w:cs="Times New Roman"/>
          <w:sz w:val="28"/>
        </w:rPr>
      </w:pPr>
      <w:r>
        <w:rPr>
          <w:rFonts w:ascii="Times New Roman" w:hAnsi="Times New Roman" w:cs="Times New Roman"/>
          <w:sz w:val="28"/>
        </w:rPr>
        <w:t>Конституция РФ: Проблемный комментарий / отв. редак</w:t>
      </w:r>
      <w:r>
        <w:rPr>
          <w:rFonts w:ascii="Times New Roman" w:hAnsi="Times New Roman" w:cs="Times New Roman"/>
          <w:sz w:val="28"/>
        </w:rPr>
        <w:softHyphen/>
        <w:t>тор В.А. Четвернин. М., 1997.</w:t>
      </w:r>
    </w:p>
    <w:p w:rsidR="00133DF9" w:rsidRDefault="00133DF9" w:rsidP="00CD6942">
      <w:pPr>
        <w:numPr>
          <w:ilvl w:val="0"/>
          <w:numId w:val="2"/>
        </w:numPr>
        <w:spacing w:line="360" w:lineRule="auto"/>
        <w:ind w:left="362" w:hanging="362"/>
        <w:jc w:val="both"/>
      </w:pPr>
      <w:r>
        <w:t>Теория государства и права. Учебник. / Под ред. М. Н. Марченко. – М.: ИКД ЗЕРКАЛО-М, 2001.</w:t>
      </w:r>
    </w:p>
    <w:p w:rsidR="000032BC" w:rsidRPr="00450CE2" w:rsidRDefault="000032BC" w:rsidP="00CD6942">
      <w:pPr>
        <w:numPr>
          <w:ilvl w:val="0"/>
          <w:numId w:val="2"/>
        </w:numPr>
        <w:spacing w:line="360" w:lineRule="auto"/>
        <w:contextualSpacing/>
        <w:jc w:val="both"/>
        <w:rPr>
          <w:szCs w:val="28"/>
        </w:rPr>
      </w:pPr>
      <w:r w:rsidRPr="00450CE2">
        <w:rPr>
          <w:szCs w:val="28"/>
        </w:rPr>
        <w:t>Габричидзе Б.Н. «Конституционное право современной России» ,</w:t>
      </w:r>
      <w:r>
        <w:rPr>
          <w:szCs w:val="28"/>
        </w:rPr>
        <w:t xml:space="preserve"> </w:t>
      </w:r>
      <w:r w:rsidRPr="00450CE2">
        <w:rPr>
          <w:szCs w:val="28"/>
        </w:rPr>
        <w:t>Дело и Сервис/2001</w:t>
      </w:r>
    </w:p>
    <w:p w:rsidR="00512A90" w:rsidRDefault="00512A90" w:rsidP="00CD6942">
      <w:pPr>
        <w:numPr>
          <w:ilvl w:val="0"/>
          <w:numId w:val="2"/>
        </w:numPr>
        <w:spacing w:line="360" w:lineRule="auto"/>
        <w:jc w:val="both"/>
        <w:rPr>
          <w:szCs w:val="28"/>
        </w:rPr>
      </w:pPr>
      <w:r w:rsidRPr="00D66BA2">
        <w:rPr>
          <w:szCs w:val="28"/>
        </w:rPr>
        <w:t>Козлова Е.И., О.Е. Кутафин, Конституцио</w:t>
      </w:r>
      <w:r>
        <w:rPr>
          <w:szCs w:val="28"/>
        </w:rPr>
        <w:t xml:space="preserve">нное право России, учебник, 4-е </w:t>
      </w:r>
      <w:r w:rsidRPr="00D66BA2">
        <w:rPr>
          <w:szCs w:val="28"/>
        </w:rPr>
        <w:t>издание, М.: Проспект, 2006;</w:t>
      </w:r>
      <w:r>
        <w:rPr>
          <w:szCs w:val="28"/>
        </w:rPr>
        <w:t xml:space="preserve">   </w:t>
      </w:r>
    </w:p>
    <w:p w:rsidR="00512A90" w:rsidRPr="00EB0658" w:rsidRDefault="00512A90" w:rsidP="00CD6942">
      <w:pPr>
        <w:pStyle w:val="ae"/>
        <w:spacing w:line="360" w:lineRule="auto"/>
        <w:contextualSpacing/>
        <w:jc w:val="both"/>
        <w:rPr>
          <w:sz w:val="28"/>
          <w:szCs w:val="28"/>
        </w:rPr>
      </w:pPr>
      <w:r>
        <w:rPr>
          <w:sz w:val="28"/>
          <w:szCs w:val="28"/>
        </w:rPr>
        <w:t>6.</w:t>
      </w:r>
      <w:r w:rsidRPr="00EB0658">
        <w:rPr>
          <w:sz w:val="28"/>
          <w:szCs w:val="28"/>
        </w:rPr>
        <w:t>Чиркин В.Е. Конст</w:t>
      </w:r>
      <w:r>
        <w:rPr>
          <w:sz w:val="28"/>
          <w:szCs w:val="28"/>
        </w:rPr>
        <w:t>итуционное право: Учебник</w:t>
      </w:r>
      <w:r w:rsidRPr="00EB0658">
        <w:rPr>
          <w:sz w:val="28"/>
          <w:szCs w:val="28"/>
        </w:rPr>
        <w:t>, Москва 2006.</w:t>
      </w:r>
    </w:p>
    <w:p w:rsidR="00353822" w:rsidRPr="00133DF9" w:rsidRDefault="00512A90" w:rsidP="00CD6942">
      <w:pPr>
        <w:spacing w:line="360" w:lineRule="auto"/>
        <w:ind w:left="360"/>
        <w:jc w:val="both"/>
        <w:rPr>
          <w:szCs w:val="28"/>
        </w:rPr>
      </w:pPr>
      <w:r>
        <w:rPr>
          <w:szCs w:val="28"/>
        </w:rPr>
        <w:t xml:space="preserve">                                                                            </w:t>
      </w:r>
      <w:bookmarkStart w:id="26" w:name="_GoBack"/>
      <w:bookmarkEnd w:id="26"/>
    </w:p>
    <w:sectPr w:rsidR="00353822" w:rsidRPr="00133DF9">
      <w:headerReference w:type="default" r:id="rId7"/>
      <w:footnotePr>
        <w:numRestart w:val="eachPage"/>
      </w:footnotePr>
      <w:pgSz w:w="11907" w:h="16840"/>
      <w:pgMar w:top="1134" w:right="567" w:bottom="1134" w:left="1701"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A9" w:rsidRDefault="00072CA9" w:rsidP="00133DF9">
      <w:r>
        <w:separator/>
      </w:r>
    </w:p>
  </w:endnote>
  <w:endnote w:type="continuationSeparator" w:id="0">
    <w:p w:rsidR="00072CA9" w:rsidRDefault="00072CA9" w:rsidP="0013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A9" w:rsidRDefault="00072CA9" w:rsidP="00133DF9">
      <w:r>
        <w:separator/>
      </w:r>
    </w:p>
  </w:footnote>
  <w:footnote w:type="continuationSeparator" w:id="0">
    <w:p w:rsidR="00072CA9" w:rsidRDefault="00072CA9" w:rsidP="00133DF9">
      <w:r>
        <w:continuationSeparator/>
      </w:r>
    </w:p>
  </w:footnote>
  <w:footnote w:id="1">
    <w:p w:rsidR="00133DF9" w:rsidRPr="00133DF9" w:rsidRDefault="00133DF9" w:rsidP="00133DF9">
      <w:pPr>
        <w:pStyle w:val="ae"/>
      </w:pPr>
      <w:r w:rsidRPr="00133DF9">
        <w:rPr>
          <w:rStyle w:val="af0"/>
        </w:rPr>
        <w:footnoteRef/>
      </w:r>
      <w:r w:rsidRPr="00133DF9">
        <w:t xml:space="preserve"> Регламент Государственной Думы Федерального Собрания Российской Фе</w:t>
      </w:r>
      <w:r w:rsidRPr="00133DF9">
        <w:softHyphen/>
        <w:t xml:space="preserve">дерации </w:t>
      </w:r>
      <w:r w:rsidRPr="00133DF9">
        <w:rPr>
          <w:snapToGrid w:val="0"/>
          <w:color w:val="000000"/>
        </w:rPr>
        <w:t>(</w:t>
      </w:r>
      <w:r w:rsidRPr="00133DF9">
        <w:rPr>
          <w:snapToGrid w:val="0"/>
        </w:rPr>
        <w:t xml:space="preserve">утв. постановлением Думы от 22 января </w:t>
      </w:r>
      <w:smartTag w:uri="urn:schemas-microsoft-com:office:smarttags" w:element="metricconverter">
        <w:smartTagPr>
          <w:attr w:name="ProductID" w:val="1998 г"/>
        </w:smartTagPr>
        <w:r w:rsidRPr="00133DF9">
          <w:rPr>
            <w:snapToGrid w:val="0"/>
          </w:rPr>
          <w:t>1998</w:t>
        </w:r>
        <w:r w:rsidRPr="00133DF9">
          <w:rPr>
            <w:snapToGrid w:val="0"/>
            <w:color w:val="000000"/>
          </w:rPr>
          <w:t xml:space="preserve"> г</w:t>
        </w:r>
      </w:smartTag>
      <w:r w:rsidRPr="00133DF9">
        <w:rPr>
          <w:snapToGrid w:val="0"/>
          <w:color w:val="000000"/>
        </w:rPr>
        <w:t>. N 2134-II ГД. - СЗ РФ, 1998, N 7)</w:t>
      </w:r>
      <w:r w:rsidRPr="00133DF9">
        <w:t xml:space="preserve"> </w:t>
      </w:r>
      <w:r w:rsidRPr="00133DF9">
        <w:rPr>
          <w:snapToGrid w:val="0"/>
        </w:rPr>
        <w:t xml:space="preserve">(с изменениями и дополнениями) (с </w:t>
      </w:r>
      <w:r w:rsidRPr="00133DF9">
        <w:rPr>
          <w:b/>
          <w:bCs/>
          <w:i/>
          <w:iCs/>
          <w:snapToGrid w:val="0"/>
        </w:rPr>
        <w:t>(далее Регламент ГД)</w:t>
      </w:r>
    </w:p>
  </w:footnote>
  <w:footnote w:id="2">
    <w:p w:rsidR="00133DF9" w:rsidRPr="00133DF9" w:rsidRDefault="00133DF9" w:rsidP="00133DF9">
      <w:pPr>
        <w:pStyle w:val="ae"/>
      </w:pPr>
      <w:r w:rsidRPr="00133DF9">
        <w:rPr>
          <w:rStyle w:val="af0"/>
        </w:rPr>
        <w:footnoteRef/>
      </w:r>
      <w:r w:rsidRPr="00133DF9">
        <w:t xml:space="preserve"> </w:t>
      </w:r>
      <w:r w:rsidRPr="00133DF9">
        <w:rPr>
          <w:snapToGrid w:val="0"/>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sidRPr="00133DF9">
          <w:rPr>
            <w:snapToGrid w:val="0"/>
          </w:rPr>
          <w:t>1999 г</w:t>
        </w:r>
      </w:smartTag>
      <w:r w:rsidRPr="00133DF9">
        <w:rPr>
          <w:snapToGrid w:val="0"/>
        </w:rPr>
        <w:t xml:space="preserve">. N 259-СФ - СЗ РФ, 1999, N 24, ст. 2921) </w:t>
      </w:r>
    </w:p>
  </w:footnote>
  <w:footnote w:id="3">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rFonts w:eastAsia="MS Mincho"/>
          <w:sz w:val="16"/>
          <w:szCs w:val="16"/>
        </w:rPr>
        <w:t>Федеральный закон "О порядке формирования Совета Федерации Федераль</w:t>
      </w:r>
      <w:r w:rsidRPr="00133DF9">
        <w:rPr>
          <w:rFonts w:eastAsia="MS Mincho"/>
          <w:sz w:val="16"/>
          <w:szCs w:val="16"/>
        </w:rPr>
        <w:softHyphen/>
        <w:t>ного Собрания РФ" от 5 августа 2000 года N 113-ФЗ.</w:t>
      </w:r>
    </w:p>
  </w:footnote>
  <w:footnote w:id="4">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Федеральный закон "О выборах депутатов Государственной Думы Федераль</w:t>
      </w:r>
      <w:r w:rsidRPr="00133DF9">
        <w:rPr>
          <w:snapToGrid w:val="0"/>
          <w:sz w:val="16"/>
          <w:szCs w:val="16"/>
        </w:rPr>
        <w:softHyphen/>
        <w:t xml:space="preserve">ного Собрания РФ" (с изменениями от 23 июня </w:t>
      </w:r>
      <w:smartTag w:uri="urn:schemas-microsoft-com:office:smarttags" w:element="metricconverter">
        <w:smartTagPr>
          <w:attr w:name="ProductID" w:val="2003 г"/>
        </w:smartTagPr>
        <w:r w:rsidRPr="00133DF9">
          <w:rPr>
            <w:snapToGrid w:val="0"/>
            <w:sz w:val="16"/>
            <w:szCs w:val="16"/>
          </w:rPr>
          <w:t>2003 г</w:t>
        </w:r>
      </w:smartTag>
      <w:r w:rsidRPr="00133DF9">
        <w:rPr>
          <w:snapToGrid w:val="0"/>
          <w:sz w:val="16"/>
          <w:szCs w:val="16"/>
        </w:rPr>
        <w:t xml:space="preserve">.) от 20 декабря </w:t>
      </w:r>
      <w:smartTag w:uri="urn:schemas-microsoft-com:office:smarttags" w:element="metricconverter">
        <w:smartTagPr>
          <w:attr w:name="ProductID" w:val="2002 г"/>
        </w:smartTagPr>
        <w:r w:rsidRPr="00133DF9">
          <w:rPr>
            <w:snapToGrid w:val="0"/>
            <w:sz w:val="16"/>
            <w:szCs w:val="16"/>
          </w:rPr>
          <w:t>2002 г</w:t>
        </w:r>
      </w:smartTag>
      <w:r w:rsidRPr="00133DF9">
        <w:rPr>
          <w:snapToGrid w:val="0"/>
          <w:sz w:val="16"/>
          <w:szCs w:val="16"/>
        </w:rPr>
        <w:t>. N 175-ФЗ.</w:t>
      </w:r>
    </w:p>
  </w:footnote>
  <w:footnote w:id="5">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color w:val="000000"/>
          <w:sz w:val="16"/>
          <w:szCs w:val="16"/>
        </w:rPr>
        <w:t>Конституции РФ:</w:t>
      </w:r>
      <w:r w:rsidRPr="00133DF9">
        <w:rPr>
          <w:sz w:val="16"/>
          <w:szCs w:val="16"/>
        </w:rPr>
        <w:t xml:space="preserve"> с</w:t>
      </w:r>
      <w:r w:rsidRPr="00133DF9">
        <w:rPr>
          <w:snapToGrid w:val="0"/>
          <w:sz w:val="16"/>
          <w:szCs w:val="16"/>
        </w:rPr>
        <w:t>т. 95, ч. 1.</w:t>
      </w:r>
    </w:p>
  </w:footnote>
  <w:footnote w:id="6">
    <w:p w:rsidR="00133DF9" w:rsidRDefault="00133DF9" w:rsidP="00133DF9">
      <w:pPr>
        <w:pStyle w:val="ae"/>
      </w:pPr>
      <w:r>
        <w:rPr>
          <w:rStyle w:val="af0"/>
        </w:rPr>
        <w:footnoteRef/>
      </w:r>
      <w:r>
        <w:t xml:space="preserve"> </w:t>
      </w:r>
      <w:r>
        <w:rPr>
          <w:snapToGrid w:val="0"/>
          <w:color w:val="000000"/>
        </w:rPr>
        <w:t>Конституции РФ:</w:t>
      </w:r>
      <w:r>
        <w:t xml:space="preserve"> </w:t>
      </w:r>
      <w:r>
        <w:rPr>
          <w:snapToGrid w:val="0"/>
        </w:rPr>
        <w:t>ст. 93, 102, 106.</w:t>
      </w:r>
    </w:p>
  </w:footnote>
  <w:footnote w:id="7">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rFonts w:eastAsia="MS Mincho"/>
          <w:sz w:val="16"/>
          <w:szCs w:val="16"/>
        </w:rPr>
        <w:t>Федеральный закон "О порядке формирования Совета Федерации Федераль</w:t>
      </w:r>
      <w:r w:rsidRPr="00133DF9">
        <w:rPr>
          <w:rFonts w:eastAsia="MS Mincho"/>
          <w:sz w:val="16"/>
          <w:szCs w:val="16"/>
        </w:rPr>
        <w:softHyphen/>
        <w:t>ного Собрания РФ" от 5 августа 2000 года N 113-ФЗ.</w:t>
      </w:r>
    </w:p>
  </w:footnote>
  <w:footnote w:id="8">
    <w:p w:rsidR="00133DF9" w:rsidRDefault="00133DF9" w:rsidP="00133DF9">
      <w:pPr>
        <w:pStyle w:val="ae"/>
      </w:pPr>
      <w:r>
        <w:rPr>
          <w:rStyle w:val="af0"/>
          <w:sz w:val="24"/>
        </w:rPr>
        <w:footnoteRef/>
      </w:r>
      <w:r>
        <w:t xml:space="preserve"> Конституция РФ </w:t>
      </w:r>
      <w:r>
        <w:rPr>
          <w:snapToGrid w:val="0"/>
        </w:rPr>
        <w:t xml:space="preserve">ст. 102, ч. 3 </w:t>
      </w:r>
    </w:p>
  </w:footnote>
  <w:footnote w:id="9">
    <w:p w:rsidR="00133DF9" w:rsidRDefault="00133DF9" w:rsidP="00133DF9">
      <w:pPr>
        <w:pStyle w:val="ae"/>
      </w:pPr>
      <w:r>
        <w:rPr>
          <w:rStyle w:val="af0"/>
          <w:sz w:val="24"/>
        </w:rPr>
        <w:footnoteRef/>
      </w:r>
      <w:r>
        <w:t xml:space="preserve"> Конституция РФ  ст. 95, ч. 3</w:t>
      </w:r>
    </w:p>
  </w:footnote>
  <w:footnote w:id="10">
    <w:p w:rsidR="00133DF9" w:rsidRDefault="00133DF9" w:rsidP="00133DF9">
      <w:pPr>
        <w:pStyle w:val="ae"/>
      </w:pPr>
      <w:r>
        <w:rPr>
          <w:rStyle w:val="af0"/>
        </w:rPr>
        <w:footnoteRef/>
      </w:r>
      <w:r>
        <w:t xml:space="preserve"> </w:t>
      </w:r>
      <w:r>
        <w:rPr>
          <w:snapToGrid w:val="0"/>
        </w:rPr>
        <w:t>Федеральный закон "О выборах депутатов Государственной Думы Федераль</w:t>
      </w:r>
      <w:r>
        <w:rPr>
          <w:snapToGrid w:val="0"/>
        </w:rPr>
        <w:softHyphen/>
        <w:t xml:space="preserve">ного Собрания РФ" (с изменениями от 23 июня </w:t>
      </w:r>
      <w:smartTag w:uri="urn:schemas-microsoft-com:office:smarttags" w:element="metricconverter">
        <w:smartTagPr>
          <w:attr w:name="ProductID" w:val="2003 г"/>
        </w:smartTagPr>
        <w:r>
          <w:rPr>
            <w:snapToGrid w:val="0"/>
          </w:rPr>
          <w:t>2003 г</w:t>
        </w:r>
      </w:smartTag>
      <w:r>
        <w:rPr>
          <w:snapToGrid w:val="0"/>
        </w:rPr>
        <w:t xml:space="preserve">.) от 20 декабря </w:t>
      </w:r>
      <w:smartTag w:uri="urn:schemas-microsoft-com:office:smarttags" w:element="metricconverter">
        <w:smartTagPr>
          <w:attr w:name="ProductID" w:val="2002 г"/>
        </w:smartTagPr>
        <w:r>
          <w:rPr>
            <w:snapToGrid w:val="0"/>
          </w:rPr>
          <w:t>2002 г</w:t>
        </w:r>
      </w:smartTag>
      <w:r>
        <w:rPr>
          <w:snapToGrid w:val="0"/>
        </w:rPr>
        <w:t>. N 175-ФЗ, ст. 83, ч. 5</w:t>
      </w:r>
    </w:p>
  </w:footnote>
  <w:footnote w:id="11">
    <w:p w:rsidR="00133DF9" w:rsidRDefault="00133DF9" w:rsidP="00133DF9">
      <w:pPr>
        <w:pStyle w:val="ae"/>
      </w:pPr>
      <w:r>
        <w:rPr>
          <w:rStyle w:val="af0"/>
        </w:rPr>
        <w:footnoteRef/>
      </w:r>
      <w:r>
        <w:t xml:space="preserve"> </w:t>
      </w:r>
      <w:r>
        <w:rPr>
          <w:snapToGrid w:val="0"/>
        </w:rPr>
        <w:t>Федеральный закон "О выборах депутатов Государственной Думы Федераль</w:t>
      </w:r>
      <w:r>
        <w:rPr>
          <w:snapToGrid w:val="0"/>
        </w:rPr>
        <w:softHyphen/>
        <w:t xml:space="preserve">ного Собрания РФ" (с изменениями от 23 июня </w:t>
      </w:r>
      <w:smartTag w:uri="urn:schemas-microsoft-com:office:smarttags" w:element="metricconverter">
        <w:smartTagPr>
          <w:attr w:name="ProductID" w:val="2003 г"/>
        </w:smartTagPr>
        <w:r>
          <w:rPr>
            <w:snapToGrid w:val="0"/>
          </w:rPr>
          <w:t>2003 г</w:t>
        </w:r>
      </w:smartTag>
      <w:r>
        <w:rPr>
          <w:snapToGrid w:val="0"/>
        </w:rPr>
        <w:t xml:space="preserve">.) от 20 декабря </w:t>
      </w:r>
      <w:smartTag w:uri="urn:schemas-microsoft-com:office:smarttags" w:element="metricconverter">
        <w:smartTagPr>
          <w:attr w:name="ProductID" w:val="2002 г"/>
        </w:smartTagPr>
        <w:r>
          <w:rPr>
            <w:snapToGrid w:val="0"/>
          </w:rPr>
          <w:t>2002 г</w:t>
        </w:r>
      </w:smartTag>
      <w:r>
        <w:rPr>
          <w:snapToGrid w:val="0"/>
        </w:rPr>
        <w:t>. N 175-ФЗ, ст. 84, ч.3</w:t>
      </w:r>
    </w:p>
    <w:p w:rsidR="00133DF9" w:rsidRDefault="00133DF9" w:rsidP="00133DF9">
      <w:pPr>
        <w:pStyle w:val="ae"/>
      </w:pPr>
    </w:p>
  </w:footnote>
  <w:footnote w:id="12">
    <w:p w:rsidR="00133DF9" w:rsidRDefault="00133DF9" w:rsidP="00133DF9">
      <w:pPr>
        <w:pStyle w:val="ae"/>
      </w:pPr>
      <w:r>
        <w:rPr>
          <w:rStyle w:val="af0"/>
        </w:rPr>
        <w:footnoteRef/>
      </w:r>
      <w:r>
        <w:t xml:space="preserve"> </w:t>
      </w:r>
      <w:r>
        <w:rPr>
          <w:snapToGrid w:val="0"/>
        </w:rPr>
        <w:t>Федеральный закон "О выборах депутатов Государственной Думы Федераль</w:t>
      </w:r>
      <w:r>
        <w:rPr>
          <w:snapToGrid w:val="0"/>
        </w:rPr>
        <w:softHyphen/>
        <w:t xml:space="preserve">ного Собрания РФ" (с изменениями от 23 июня </w:t>
      </w:r>
      <w:smartTag w:uri="urn:schemas-microsoft-com:office:smarttags" w:element="metricconverter">
        <w:smartTagPr>
          <w:attr w:name="ProductID" w:val="2003 г"/>
        </w:smartTagPr>
        <w:r>
          <w:rPr>
            <w:snapToGrid w:val="0"/>
          </w:rPr>
          <w:t>2003 г</w:t>
        </w:r>
      </w:smartTag>
      <w:r>
        <w:rPr>
          <w:snapToGrid w:val="0"/>
        </w:rPr>
        <w:t xml:space="preserve">.) от 20 декабря </w:t>
      </w:r>
      <w:smartTag w:uri="urn:schemas-microsoft-com:office:smarttags" w:element="metricconverter">
        <w:smartTagPr>
          <w:attr w:name="ProductID" w:val="2002 г"/>
        </w:smartTagPr>
        <w:r>
          <w:rPr>
            <w:snapToGrid w:val="0"/>
          </w:rPr>
          <w:t>2002 г</w:t>
        </w:r>
      </w:smartTag>
      <w:r>
        <w:rPr>
          <w:snapToGrid w:val="0"/>
        </w:rPr>
        <w:t>. N 175-ФЗ, ст. 84</w:t>
      </w:r>
    </w:p>
  </w:footnote>
  <w:footnote w:id="13">
    <w:p w:rsidR="00133DF9" w:rsidRDefault="00133DF9" w:rsidP="00133DF9">
      <w:pPr>
        <w:pStyle w:val="ae"/>
      </w:pPr>
      <w:r>
        <w:rPr>
          <w:rStyle w:val="af0"/>
        </w:rPr>
        <w:footnoteRef/>
      </w:r>
      <w:r>
        <w:t xml:space="preserve"> Конституция РФ: ст. 111,  ч. 4</w:t>
      </w:r>
    </w:p>
  </w:footnote>
  <w:footnote w:id="14">
    <w:p w:rsidR="00133DF9" w:rsidRDefault="00133DF9" w:rsidP="00133DF9">
      <w:pPr>
        <w:pStyle w:val="ae"/>
      </w:pPr>
      <w:r>
        <w:rPr>
          <w:rStyle w:val="af0"/>
        </w:rPr>
        <w:footnoteRef/>
      </w:r>
      <w:r>
        <w:t xml:space="preserve"> Конституция РФ: ст. 117, ч. 2, 3</w:t>
      </w:r>
    </w:p>
  </w:footnote>
  <w:footnote w:id="15">
    <w:p w:rsidR="00133DF9" w:rsidRDefault="00133DF9" w:rsidP="00133DF9">
      <w:pPr>
        <w:pStyle w:val="ae"/>
      </w:pPr>
      <w:r>
        <w:rPr>
          <w:rStyle w:val="af0"/>
        </w:rPr>
        <w:footnoteRef/>
      </w:r>
      <w:r>
        <w:t xml:space="preserve"> Конституция РФ: ст. 109, ч. 3,4,5</w:t>
      </w:r>
    </w:p>
  </w:footnote>
  <w:footnote w:id="16">
    <w:p w:rsidR="00133DF9" w:rsidRDefault="00133DF9" w:rsidP="00133DF9">
      <w:pPr>
        <w:pStyle w:val="ae"/>
      </w:pPr>
      <w:r>
        <w:rPr>
          <w:rStyle w:val="af0"/>
        </w:rPr>
        <w:footnoteRef/>
      </w:r>
      <w:r>
        <w:t xml:space="preserve"> </w:t>
      </w:r>
      <w:r>
        <w:rPr>
          <w:snapToGrid w:val="0"/>
          <w:color w:val="000000"/>
        </w:rPr>
        <w:t>Конституции РФ:</w:t>
      </w:r>
      <w:r>
        <w:t xml:space="preserve"> с</w:t>
      </w:r>
      <w:r>
        <w:rPr>
          <w:snapToGrid w:val="0"/>
        </w:rPr>
        <w:t>т. 95, ч. 1</w:t>
      </w:r>
    </w:p>
  </w:footnote>
  <w:footnote w:id="17">
    <w:p w:rsidR="00133DF9" w:rsidRDefault="00133DF9" w:rsidP="00133DF9">
      <w:pPr>
        <w:pStyle w:val="ae"/>
      </w:pPr>
      <w:r>
        <w:rPr>
          <w:rStyle w:val="af0"/>
        </w:rPr>
        <w:footnoteRef/>
      </w:r>
      <w:r>
        <w:t xml:space="preserve"> Конституция РФ: ст. .95, ч.2</w:t>
      </w:r>
    </w:p>
  </w:footnote>
  <w:footnote w:id="18">
    <w:p w:rsidR="00133DF9" w:rsidRDefault="00133DF9" w:rsidP="00133DF9">
      <w:pPr>
        <w:pStyle w:val="ae"/>
      </w:pPr>
      <w:r>
        <w:rPr>
          <w:rStyle w:val="af0"/>
          <w:sz w:val="24"/>
        </w:rPr>
        <w:footnoteRef/>
      </w:r>
      <w:r>
        <w:t xml:space="preserve"> </w:t>
      </w:r>
      <w:r>
        <w:rPr>
          <w:snapToGrid w:val="0"/>
        </w:rPr>
        <w:t>Конституции РФ:</w:t>
      </w:r>
      <w:r>
        <w:t xml:space="preserve"> с</w:t>
      </w:r>
      <w:r>
        <w:rPr>
          <w:snapToGrid w:val="0"/>
        </w:rPr>
        <w:t>т. 101</w:t>
      </w:r>
    </w:p>
  </w:footnote>
  <w:footnote w:id="19">
    <w:p w:rsidR="00133DF9" w:rsidRDefault="00133DF9" w:rsidP="00133DF9">
      <w:pPr>
        <w:pStyle w:val="ae"/>
      </w:pPr>
      <w:r>
        <w:rPr>
          <w:rStyle w:val="af0"/>
          <w:sz w:val="24"/>
        </w:rPr>
        <w:footnoteRef/>
      </w:r>
      <w:r>
        <w:t xml:space="preserve"> </w:t>
      </w:r>
      <w:r>
        <w:rPr>
          <w:snapToGrid w:val="0"/>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Pr>
            <w:snapToGrid w:val="0"/>
          </w:rPr>
          <w:t>1999 г</w:t>
        </w:r>
      </w:smartTag>
      <w:r>
        <w:rPr>
          <w:snapToGrid w:val="0"/>
        </w:rPr>
        <w:t xml:space="preserve">. N 259-СФ - СЗ РФ, 1999, N 24, ст. 2921) (с изменениями и дополнениями) -  </w:t>
      </w:r>
      <w:r>
        <w:rPr>
          <w:b/>
          <w:bCs/>
          <w:i/>
          <w:iCs/>
          <w:snapToGrid w:val="0"/>
          <w:u w:val="single"/>
        </w:rPr>
        <w:t>(далее Регламент СФ)</w:t>
      </w:r>
    </w:p>
  </w:footnote>
  <w:footnote w:id="20">
    <w:p w:rsidR="00133DF9" w:rsidRDefault="00133DF9" w:rsidP="00133DF9">
      <w:pPr>
        <w:pStyle w:val="ae"/>
      </w:pPr>
      <w:r>
        <w:rPr>
          <w:rStyle w:val="af0"/>
          <w:sz w:val="24"/>
        </w:rPr>
        <w:footnoteRef/>
      </w:r>
      <w:r>
        <w:t xml:space="preserve"> </w:t>
      </w:r>
      <w:r>
        <w:rPr>
          <w:snapToGrid w:val="0"/>
        </w:rPr>
        <w:t>Регламент СФ: ст. 7</w:t>
      </w:r>
    </w:p>
  </w:footnote>
  <w:footnote w:id="21">
    <w:p w:rsidR="00133DF9" w:rsidRDefault="00133DF9" w:rsidP="00133DF9">
      <w:pPr>
        <w:pStyle w:val="ae"/>
      </w:pPr>
      <w:r>
        <w:rPr>
          <w:rStyle w:val="af0"/>
        </w:rPr>
        <w:footnoteRef/>
      </w:r>
      <w:r>
        <w:t xml:space="preserve"> </w:t>
      </w:r>
      <w:r>
        <w:rPr>
          <w:snapToGrid w:val="0"/>
        </w:rPr>
        <w:t>Регламент СФ: ст. 8.</w:t>
      </w:r>
    </w:p>
  </w:footnote>
  <w:footnote w:id="22">
    <w:p w:rsidR="00133DF9" w:rsidRDefault="00133DF9" w:rsidP="00133DF9">
      <w:pPr>
        <w:pStyle w:val="ae"/>
      </w:pPr>
      <w:r>
        <w:rPr>
          <w:rStyle w:val="af0"/>
        </w:rPr>
        <w:footnoteRef/>
      </w:r>
      <w:r>
        <w:t xml:space="preserve"> </w:t>
      </w:r>
      <w:r>
        <w:rPr>
          <w:snapToGrid w:val="0"/>
        </w:rPr>
        <w:t>Регламент СФ: ст. 10</w:t>
      </w:r>
    </w:p>
  </w:footnote>
  <w:footnote w:id="23">
    <w:p w:rsidR="00133DF9" w:rsidRDefault="00133DF9" w:rsidP="00133DF9">
      <w:pPr>
        <w:pStyle w:val="ae"/>
      </w:pPr>
      <w:r>
        <w:rPr>
          <w:rStyle w:val="af0"/>
        </w:rPr>
        <w:footnoteRef/>
      </w:r>
      <w:r>
        <w:t xml:space="preserve"> Регламент СФ: ст. 11</w:t>
      </w:r>
    </w:p>
  </w:footnote>
  <w:footnote w:id="24">
    <w:p w:rsidR="00133DF9" w:rsidRDefault="00133DF9" w:rsidP="00133DF9">
      <w:pPr>
        <w:pStyle w:val="ae"/>
      </w:pPr>
      <w:r>
        <w:rPr>
          <w:rStyle w:val="af0"/>
        </w:rPr>
        <w:footnoteRef/>
      </w:r>
      <w:r>
        <w:t xml:space="preserve"> Конституция РФ:  ч. 3 ст. 101</w:t>
      </w:r>
    </w:p>
  </w:footnote>
  <w:footnote w:id="25">
    <w:p w:rsidR="00133DF9" w:rsidRDefault="00133DF9" w:rsidP="00133DF9">
      <w:pPr>
        <w:pStyle w:val="ae"/>
      </w:pPr>
      <w:r>
        <w:rPr>
          <w:rStyle w:val="af0"/>
        </w:rPr>
        <w:footnoteRef/>
      </w:r>
      <w:r>
        <w:t xml:space="preserve"> Регламент СФ: ст. 15</w:t>
      </w:r>
    </w:p>
  </w:footnote>
  <w:footnote w:id="26">
    <w:p w:rsidR="00133DF9" w:rsidRDefault="00133DF9" w:rsidP="00133DF9">
      <w:pPr>
        <w:pStyle w:val="ae"/>
      </w:pPr>
      <w:r>
        <w:rPr>
          <w:rStyle w:val="af0"/>
        </w:rPr>
        <w:footnoteRef/>
      </w:r>
      <w:r>
        <w:t xml:space="preserve"> Регламент СФ: ст. </w:t>
      </w:r>
      <w:r>
        <w:rPr>
          <w:snapToGrid w:val="0"/>
        </w:rPr>
        <w:t>27, ч. 1</w:t>
      </w:r>
    </w:p>
  </w:footnote>
  <w:footnote w:id="27">
    <w:p w:rsidR="00133DF9" w:rsidRDefault="00133DF9" w:rsidP="00133DF9">
      <w:pPr>
        <w:pStyle w:val="ae"/>
      </w:pPr>
      <w:r>
        <w:rPr>
          <w:rStyle w:val="af0"/>
        </w:rPr>
        <w:footnoteRef/>
      </w:r>
      <w:r>
        <w:t xml:space="preserve"> Регламент СФ: ст. 32</w:t>
      </w:r>
    </w:p>
  </w:footnote>
  <w:footnote w:id="28">
    <w:p w:rsidR="00133DF9" w:rsidRDefault="00133DF9" w:rsidP="00133DF9">
      <w:pPr>
        <w:pStyle w:val="ae"/>
      </w:pPr>
      <w:r>
        <w:rPr>
          <w:rStyle w:val="af0"/>
          <w:sz w:val="24"/>
        </w:rPr>
        <w:footnoteRef/>
      </w:r>
      <w:r>
        <w:t xml:space="preserve"> Конституция РФ: ст. 95, ч.3</w:t>
      </w:r>
    </w:p>
  </w:footnote>
  <w:footnote w:id="29">
    <w:p w:rsidR="00133DF9" w:rsidRPr="00133DF9" w:rsidRDefault="00133DF9" w:rsidP="00133DF9">
      <w:pPr>
        <w:rPr>
          <w:sz w:val="16"/>
          <w:szCs w:val="16"/>
        </w:rPr>
      </w:pPr>
      <w:r w:rsidRPr="00133DF9">
        <w:rPr>
          <w:rStyle w:val="af0"/>
          <w:sz w:val="16"/>
          <w:szCs w:val="16"/>
        </w:rPr>
        <w:footnoteRef/>
      </w:r>
      <w:r w:rsidRPr="00133DF9">
        <w:rPr>
          <w:sz w:val="16"/>
          <w:szCs w:val="16"/>
        </w:rPr>
        <w:t xml:space="preserve"> Регламент ГД.</w:t>
      </w:r>
      <w:r w:rsidRPr="00133DF9">
        <w:rPr>
          <w:snapToGrid w:val="0"/>
          <w:sz w:val="16"/>
          <w:szCs w:val="16"/>
        </w:rPr>
        <w:t xml:space="preserve"> (утв. постановлением Думы от 22 января </w:t>
      </w:r>
      <w:smartTag w:uri="urn:schemas-microsoft-com:office:smarttags" w:element="metricconverter">
        <w:smartTagPr>
          <w:attr w:name="ProductID" w:val="1998 г"/>
        </w:smartTagPr>
        <w:r w:rsidRPr="00133DF9">
          <w:rPr>
            <w:snapToGrid w:val="0"/>
            <w:sz w:val="16"/>
            <w:szCs w:val="16"/>
          </w:rPr>
          <w:t>1998</w:t>
        </w:r>
        <w:r w:rsidRPr="00133DF9">
          <w:rPr>
            <w:snapToGrid w:val="0"/>
            <w:color w:val="000000"/>
            <w:sz w:val="16"/>
            <w:szCs w:val="16"/>
          </w:rPr>
          <w:t xml:space="preserve"> г</w:t>
        </w:r>
      </w:smartTag>
      <w:r w:rsidRPr="00133DF9">
        <w:rPr>
          <w:snapToGrid w:val="0"/>
          <w:color w:val="000000"/>
          <w:sz w:val="16"/>
          <w:szCs w:val="16"/>
        </w:rPr>
        <w:t>. N 2134-II ГД. - СЗ РФ, 1998, N 7)</w:t>
      </w:r>
    </w:p>
  </w:footnote>
  <w:footnote w:id="30">
    <w:p w:rsidR="00133DF9" w:rsidRDefault="00133DF9" w:rsidP="00133DF9">
      <w:pPr>
        <w:pStyle w:val="ae"/>
      </w:pPr>
      <w:r>
        <w:rPr>
          <w:rStyle w:val="af0"/>
        </w:rPr>
        <w:footnoteRef/>
      </w:r>
      <w:r>
        <w:t xml:space="preserve"> </w:t>
      </w:r>
      <w:r>
        <w:rPr>
          <w:snapToGrid w:val="0"/>
        </w:rPr>
        <w:t>Регламент ГД: ст. 8</w:t>
      </w:r>
    </w:p>
  </w:footnote>
  <w:footnote w:id="31">
    <w:p w:rsidR="00133DF9" w:rsidRDefault="00133DF9" w:rsidP="00133DF9">
      <w:pPr>
        <w:pStyle w:val="ae"/>
      </w:pPr>
      <w:r>
        <w:rPr>
          <w:rStyle w:val="af0"/>
        </w:rPr>
        <w:footnoteRef/>
      </w:r>
      <w:r>
        <w:t xml:space="preserve"> </w:t>
      </w:r>
      <w:r>
        <w:rPr>
          <w:snapToGrid w:val="0"/>
        </w:rPr>
        <w:t>Регламент ГД: ст. 9, ч. 3, 4, 5</w:t>
      </w:r>
    </w:p>
  </w:footnote>
  <w:footnote w:id="32">
    <w:p w:rsidR="00133DF9" w:rsidRDefault="00133DF9" w:rsidP="00133DF9">
      <w:pPr>
        <w:pStyle w:val="ae"/>
      </w:pPr>
      <w:r>
        <w:rPr>
          <w:rStyle w:val="af0"/>
        </w:rPr>
        <w:footnoteRef/>
      </w:r>
      <w:r>
        <w:t xml:space="preserve"> </w:t>
      </w:r>
      <w:r>
        <w:rPr>
          <w:snapToGrid w:val="0"/>
        </w:rPr>
        <w:t>Регламент ГД: ст. 10, ч. 1, 2, 5</w:t>
      </w:r>
    </w:p>
  </w:footnote>
  <w:footnote w:id="33">
    <w:p w:rsidR="00133DF9" w:rsidRDefault="00133DF9" w:rsidP="00133DF9">
      <w:pPr>
        <w:pStyle w:val="ae"/>
      </w:pPr>
      <w:r>
        <w:rPr>
          <w:rStyle w:val="af0"/>
        </w:rPr>
        <w:footnoteRef/>
      </w:r>
      <w:r>
        <w:t xml:space="preserve">  </w:t>
      </w:r>
      <w:r>
        <w:rPr>
          <w:snapToGrid w:val="0"/>
        </w:rPr>
        <w:t>Регламент ГД: ст. 11</w:t>
      </w:r>
    </w:p>
  </w:footnote>
  <w:footnote w:id="34">
    <w:p w:rsidR="00133DF9" w:rsidRDefault="00133DF9" w:rsidP="00133DF9">
      <w:pPr>
        <w:pStyle w:val="ae"/>
      </w:pPr>
      <w:r>
        <w:rPr>
          <w:rStyle w:val="af0"/>
        </w:rPr>
        <w:footnoteRef/>
      </w:r>
      <w:r>
        <w:t xml:space="preserve"> Конституция РФ: ст. 101 ч. 3</w:t>
      </w:r>
    </w:p>
  </w:footnote>
  <w:footnote w:id="35">
    <w:p w:rsidR="00133DF9" w:rsidRDefault="00133DF9" w:rsidP="00133DF9">
      <w:pPr>
        <w:pStyle w:val="ae"/>
      </w:pPr>
      <w:r>
        <w:rPr>
          <w:rStyle w:val="af0"/>
        </w:rPr>
        <w:footnoteRef/>
      </w:r>
      <w:r>
        <w:t xml:space="preserve"> </w:t>
      </w:r>
      <w:r>
        <w:rPr>
          <w:snapToGrid w:val="0"/>
        </w:rPr>
        <w:t>Регламент ГД: ст. 20</w:t>
      </w:r>
    </w:p>
  </w:footnote>
  <w:footnote w:id="36">
    <w:p w:rsidR="00133DF9" w:rsidRPr="00133DF9" w:rsidRDefault="00133DF9" w:rsidP="00133DF9">
      <w:pPr>
        <w:widowControl w:val="0"/>
        <w:jc w:val="both"/>
        <w:rPr>
          <w:sz w:val="16"/>
          <w:szCs w:val="16"/>
        </w:rPr>
      </w:pPr>
      <w:r w:rsidRPr="00133DF9">
        <w:rPr>
          <w:rStyle w:val="af0"/>
          <w:sz w:val="16"/>
          <w:szCs w:val="16"/>
        </w:rPr>
        <w:footnoteRef/>
      </w:r>
      <w:r w:rsidRPr="00133DF9">
        <w:rPr>
          <w:sz w:val="16"/>
          <w:szCs w:val="16"/>
        </w:rPr>
        <w:t xml:space="preserve"> </w:t>
      </w:r>
      <w:r w:rsidRPr="00133DF9">
        <w:rPr>
          <w:snapToGrid w:val="0"/>
          <w:color w:val="000000"/>
          <w:sz w:val="16"/>
          <w:szCs w:val="16"/>
        </w:rPr>
        <w:t xml:space="preserve">Порядок реализации Советом Федерации полномочия по отрешению Президента от должности установлен в </w:t>
      </w:r>
      <w:r w:rsidRPr="00133DF9">
        <w:rPr>
          <w:snapToGrid w:val="0"/>
          <w:sz w:val="16"/>
          <w:szCs w:val="16"/>
        </w:rPr>
        <w:t>ст. 93 Конституции РФ.</w:t>
      </w:r>
    </w:p>
  </w:footnote>
  <w:footnote w:id="37">
    <w:p w:rsidR="00133DF9" w:rsidRPr="00133DF9" w:rsidRDefault="00133DF9" w:rsidP="00133DF9">
      <w:pPr>
        <w:pStyle w:val="a3"/>
        <w:jc w:val="left"/>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 xml:space="preserve">Порядок голосования при назначении аудиторов урегулирован </w:t>
      </w:r>
      <w:r w:rsidRPr="00133DF9">
        <w:rPr>
          <w:sz w:val="16"/>
          <w:szCs w:val="16"/>
        </w:rPr>
        <w:t>Федеральным законом “О счетной палате РФ” от 11.01.1995 года, № 4-ФЗ</w:t>
      </w:r>
      <w:r w:rsidRPr="00133DF9">
        <w:rPr>
          <w:snapToGrid w:val="0"/>
          <w:sz w:val="16"/>
          <w:szCs w:val="16"/>
        </w:rPr>
        <w:t xml:space="preserve"> (с изменениями и дополнениями).</w:t>
      </w:r>
    </w:p>
  </w:footnote>
  <w:footnote w:id="38">
    <w:p w:rsidR="00133DF9" w:rsidRPr="00133DF9" w:rsidRDefault="00133DF9" w:rsidP="00133DF9">
      <w:pPr>
        <w:pStyle w:val="ae"/>
      </w:pPr>
      <w:r w:rsidRPr="00133DF9">
        <w:rPr>
          <w:rStyle w:val="af0"/>
        </w:rPr>
        <w:footnoteRef/>
      </w:r>
      <w:r w:rsidRPr="00133DF9">
        <w:t xml:space="preserve"> Конституция РФ: ст. 103</w:t>
      </w:r>
    </w:p>
  </w:footnote>
  <w:footnote w:id="39">
    <w:p w:rsidR="00133DF9" w:rsidRPr="00133DF9" w:rsidRDefault="00133DF9" w:rsidP="00133DF9">
      <w:pPr>
        <w:pStyle w:val="ae"/>
      </w:pPr>
      <w:r w:rsidRPr="00133DF9">
        <w:rPr>
          <w:rStyle w:val="af0"/>
        </w:rPr>
        <w:footnoteRef/>
      </w:r>
      <w:r w:rsidRPr="00133DF9">
        <w:t xml:space="preserve"> </w:t>
      </w:r>
      <w:r w:rsidRPr="00133DF9">
        <w:rPr>
          <w:snapToGrid w:val="0"/>
        </w:rPr>
        <w:t>Регламент ГД: гл. 17</w:t>
      </w:r>
    </w:p>
  </w:footnote>
  <w:footnote w:id="40">
    <w:p w:rsidR="00133DF9" w:rsidRDefault="00133DF9" w:rsidP="00133DF9">
      <w:pPr>
        <w:pStyle w:val="ae"/>
      </w:pPr>
      <w:r>
        <w:rPr>
          <w:rStyle w:val="af0"/>
        </w:rPr>
        <w:footnoteRef/>
      </w:r>
      <w:r>
        <w:t xml:space="preserve"> П</w:t>
      </w:r>
      <w:r>
        <w:rPr>
          <w:snapToGrid w:val="0"/>
        </w:rPr>
        <w:t xml:space="preserve">остановление Конституционного Суда от 11 декабря </w:t>
      </w:r>
      <w:smartTag w:uri="urn:schemas-microsoft-com:office:smarttags" w:element="metricconverter">
        <w:smartTagPr>
          <w:attr w:name="ProductID" w:val="1998 г"/>
        </w:smartTagPr>
        <w:r>
          <w:rPr>
            <w:snapToGrid w:val="0"/>
          </w:rPr>
          <w:t>1998 г</w:t>
        </w:r>
      </w:smartTag>
      <w:r>
        <w:rPr>
          <w:snapToGrid w:val="0"/>
        </w:rPr>
        <w:t>. N 28-П по делу о толковании положений ч. 4 ст. 111 Конституции (ВКС РФ, 1999, N 2)</w:t>
      </w:r>
    </w:p>
  </w:footnote>
  <w:footnote w:id="41">
    <w:p w:rsidR="00133DF9" w:rsidRDefault="00133DF9" w:rsidP="00133DF9">
      <w:pPr>
        <w:pStyle w:val="ae"/>
      </w:pPr>
      <w:r>
        <w:rPr>
          <w:rStyle w:val="af0"/>
        </w:rPr>
        <w:footnoteRef/>
      </w:r>
      <w:r>
        <w:t xml:space="preserve"> </w:t>
      </w:r>
      <w:r>
        <w:rPr>
          <w:snapToGrid w:val="0"/>
        </w:rPr>
        <w:t>Регламент ГД: ст. 167, 168</w:t>
      </w:r>
    </w:p>
  </w:footnote>
  <w:footnote w:id="42">
    <w:p w:rsidR="00133DF9" w:rsidRDefault="00133DF9" w:rsidP="00133DF9">
      <w:pPr>
        <w:pStyle w:val="ae"/>
      </w:pPr>
      <w:r>
        <w:rPr>
          <w:rStyle w:val="af0"/>
        </w:rPr>
        <w:footnoteRef/>
      </w:r>
      <w:r>
        <w:t xml:space="preserve"> </w:t>
      </w:r>
      <w:r>
        <w:rPr>
          <w:snapToGrid w:val="0"/>
        </w:rPr>
        <w:t>Регламент ГД: гл. 20</w:t>
      </w:r>
    </w:p>
  </w:footnote>
  <w:footnote w:id="43">
    <w:p w:rsidR="00133DF9" w:rsidRDefault="00133DF9" w:rsidP="00133DF9">
      <w:pPr>
        <w:pStyle w:val="ae"/>
      </w:pPr>
      <w:r>
        <w:rPr>
          <w:rStyle w:val="af0"/>
        </w:rPr>
        <w:footnoteRef/>
      </w:r>
      <w:r>
        <w:t xml:space="preserve"> Конституция РФ: </w:t>
      </w:r>
      <w:r>
        <w:rPr>
          <w:snapToGrid w:val="0"/>
        </w:rPr>
        <w:t>ст. 93</w:t>
      </w:r>
    </w:p>
  </w:footnote>
  <w:footnote w:id="44">
    <w:p w:rsidR="00133DF9" w:rsidRDefault="00133DF9" w:rsidP="00133DF9">
      <w:pPr>
        <w:pStyle w:val="ae"/>
      </w:pPr>
      <w:r>
        <w:rPr>
          <w:rStyle w:val="af0"/>
        </w:rPr>
        <w:footnoteRef/>
      </w:r>
      <w:r>
        <w:t xml:space="preserve"> Конституция РФ: ст. 104, ч. 1 </w:t>
      </w:r>
    </w:p>
  </w:footnote>
  <w:footnote w:id="45">
    <w:p w:rsidR="00133DF9" w:rsidRDefault="00133DF9" w:rsidP="00133DF9">
      <w:pPr>
        <w:pStyle w:val="ae"/>
      </w:pPr>
      <w:r>
        <w:rPr>
          <w:rStyle w:val="af0"/>
        </w:rPr>
        <w:footnoteRef/>
      </w:r>
      <w:r>
        <w:t xml:space="preserve"> Конституция РФ: ст. 108, ч. 2</w:t>
      </w:r>
    </w:p>
  </w:footnote>
  <w:footnote w:id="46">
    <w:p w:rsidR="00133DF9" w:rsidRDefault="00133DF9" w:rsidP="00133DF9">
      <w:pPr>
        <w:pStyle w:val="ae"/>
      </w:pPr>
      <w:r>
        <w:rPr>
          <w:rStyle w:val="af0"/>
        </w:rPr>
        <w:footnoteRef/>
      </w:r>
      <w:r>
        <w:t xml:space="preserve"> Регламент ГД: ст. 132, ч. 2</w:t>
      </w:r>
    </w:p>
  </w:footnote>
  <w:footnote w:id="47">
    <w:p w:rsidR="00133DF9" w:rsidRPr="00133DF9" w:rsidRDefault="00133DF9" w:rsidP="00133DF9">
      <w:pPr>
        <w:pStyle w:val="ae"/>
      </w:pPr>
      <w:r w:rsidRPr="00133DF9">
        <w:rPr>
          <w:rStyle w:val="af0"/>
        </w:rPr>
        <w:footnoteRef/>
      </w:r>
      <w:r w:rsidRPr="00133DF9">
        <w:t xml:space="preserve"> Конституция РФ: ст. 108,ч. 2</w:t>
      </w:r>
    </w:p>
  </w:footnote>
  <w:footnote w:id="48">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Федеральный закон "О статусе члена Совета Федерации и статусе депутата Государст</w:t>
      </w:r>
      <w:r w:rsidRPr="00133DF9">
        <w:rPr>
          <w:snapToGrid w:val="0"/>
          <w:sz w:val="16"/>
          <w:szCs w:val="16"/>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sz w:val="16"/>
            <w:szCs w:val="16"/>
          </w:rPr>
          <w:t>1999 г</w:t>
        </w:r>
      </w:smartTag>
      <w:r w:rsidRPr="00133DF9">
        <w:rPr>
          <w:snapToGrid w:val="0"/>
          <w:sz w:val="16"/>
          <w:szCs w:val="16"/>
        </w:rPr>
        <w:t>. N 133-ФЗ, ст. 11-17</w:t>
      </w:r>
    </w:p>
  </w:footnote>
  <w:footnote w:id="49">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Федеральный закон "О статусе члена Совета Федерации и статусе депутата Государст</w:t>
      </w:r>
      <w:r w:rsidRPr="00133DF9">
        <w:rPr>
          <w:snapToGrid w:val="0"/>
          <w:sz w:val="16"/>
          <w:szCs w:val="16"/>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sz w:val="16"/>
            <w:szCs w:val="16"/>
          </w:rPr>
          <w:t>1999 г</w:t>
        </w:r>
      </w:smartTag>
      <w:r w:rsidRPr="00133DF9">
        <w:rPr>
          <w:snapToGrid w:val="0"/>
          <w:sz w:val="16"/>
          <w:szCs w:val="16"/>
        </w:rPr>
        <w:t>. N 133-ФЗ, ст. 8, 9, 10.</w:t>
      </w:r>
    </w:p>
  </w:footnote>
  <w:footnote w:id="50">
    <w:p w:rsidR="00133DF9" w:rsidRPr="00133DF9" w:rsidRDefault="00133DF9" w:rsidP="00133DF9">
      <w:pPr>
        <w:rPr>
          <w:sz w:val="16"/>
          <w:szCs w:val="16"/>
        </w:rPr>
      </w:pPr>
      <w:r w:rsidRPr="00133DF9">
        <w:rPr>
          <w:rStyle w:val="af0"/>
          <w:sz w:val="16"/>
          <w:szCs w:val="16"/>
        </w:rPr>
        <w:footnoteRef/>
      </w:r>
      <w:r w:rsidRPr="00133DF9">
        <w:rPr>
          <w:sz w:val="16"/>
          <w:szCs w:val="16"/>
        </w:rPr>
        <w:t xml:space="preserve"> 1. Конституции РФ: ст. 98 </w:t>
      </w:r>
    </w:p>
    <w:p w:rsidR="00133DF9" w:rsidRPr="00133DF9" w:rsidRDefault="00133DF9" w:rsidP="00133DF9">
      <w:pPr>
        <w:rPr>
          <w:sz w:val="16"/>
          <w:szCs w:val="16"/>
        </w:rPr>
      </w:pPr>
      <w:r w:rsidRPr="00133DF9">
        <w:rPr>
          <w:snapToGrid w:val="0"/>
          <w:sz w:val="16"/>
          <w:szCs w:val="16"/>
        </w:rPr>
        <w:t xml:space="preserve">  2. Федеральный закон "О статусе члена Совета Федерации и статусе депутата Государст</w:t>
      </w:r>
      <w:r w:rsidRPr="00133DF9">
        <w:rPr>
          <w:snapToGrid w:val="0"/>
          <w:sz w:val="16"/>
          <w:szCs w:val="16"/>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sz w:val="16"/>
            <w:szCs w:val="16"/>
          </w:rPr>
          <w:t>1999 г</w:t>
        </w:r>
      </w:smartTag>
      <w:r w:rsidRPr="00133DF9">
        <w:rPr>
          <w:snapToGrid w:val="0"/>
          <w:sz w:val="16"/>
          <w:szCs w:val="16"/>
        </w:rPr>
        <w:t>. N 133-ФЗ, ст. 19,20,21.</w:t>
      </w:r>
    </w:p>
  </w:footnote>
  <w:footnote w:id="51">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Федеральный закон "О статусе члена Совета Федерации и статусе депутата Государст</w:t>
      </w:r>
      <w:r w:rsidRPr="00133DF9">
        <w:rPr>
          <w:snapToGrid w:val="0"/>
          <w:sz w:val="16"/>
          <w:szCs w:val="16"/>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sz w:val="16"/>
            <w:szCs w:val="16"/>
          </w:rPr>
          <w:t>1999 г</w:t>
        </w:r>
      </w:smartTag>
      <w:r w:rsidRPr="00133DF9">
        <w:rPr>
          <w:snapToGrid w:val="0"/>
          <w:sz w:val="16"/>
          <w:szCs w:val="16"/>
        </w:rPr>
        <w:t>. N 133-ФЗ, ст. 2, ч.2, ст. 22-36.</w:t>
      </w:r>
    </w:p>
  </w:footnote>
  <w:footnote w:id="52">
    <w:p w:rsidR="00133DF9" w:rsidRPr="00133DF9" w:rsidRDefault="00133DF9" w:rsidP="00133DF9">
      <w:pPr>
        <w:rPr>
          <w:sz w:val="16"/>
          <w:szCs w:val="16"/>
        </w:rPr>
      </w:pPr>
      <w:r w:rsidRPr="00133DF9">
        <w:rPr>
          <w:rStyle w:val="af0"/>
          <w:sz w:val="16"/>
          <w:szCs w:val="16"/>
        </w:rPr>
        <w:footnoteRef/>
      </w:r>
      <w:r w:rsidRPr="00133DF9">
        <w:rPr>
          <w:sz w:val="16"/>
          <w:szCs w:val="16"/>
        </w:rPr>
        <w:t xml:space="preserve"> </w:t>
      </w:r>
      <w:r w:rsidRPr="00133DF9">
        <w:rPr>
          <w:snapToGrid w:val="0"/>
          <w:sz w:val="16"/>
          <w:szCs w:val="16"/>
        </w:rPr>
        <w:t>Федеральный закон "О статусе члена Совета Федерации и статусе депутата Государст</w:t>
      </w:r>
      <w:r w:rsidRPr="00133DF9">
        <w:rPr>
          <w:snapToGrid w:val="0"/>
          <w:sz w:val="16"/>
          <w:szCs w:val="16"/>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sz w:val="16"/>
            <w:szCs w:val="16"/>
          </w:rPr>
          <w:t>1999 г</w:t>
        </w:r>
      </w:smartTag>
      <w:r w:rsidRPr="00133DF9">
        <w:rPr>
          <w:snapToGrid w:val="0"/>
          <w:sz w:val="16"/>
          <w:szCs w:val="16"/>
        </w:rPr>
        <w:t>. N 133-ФЗ, ст. 37-40</w:t>
      </w:r>
    </w:p>
  </w:footnote>
  <w:footnote w:id="53">
    <w:p w:rsidR="00133DF9" w:rsidRPr="00133DF9" w:rsidRDefault="00133DF9" w:rsidP="00133DF9">
      <w:pPr>
        <w:pStyle w:val="ae"/>
      </w:pPr>
      <w:r w:rsidRPr="00133DF9">
        <w:rPr>
          <w:rStyle w:val="af0"/>
        </w:rPr>
        <w:footnoteRef/>
      </w:r>
      <w:r w:rsidRPr="00133DF9">
        <w:t xml:space="preserve"> </w:t>
      </w:r>
      <w:r w:rsidRPr="00133DF9">
        <w:rPr>
          <w:snapToGrid w:val="0"/>
        </w:rPr>
        <w:t>Федеральный закон "О статусе члена Совета Федерации и статусе депутата Государст</w:t>
      </w:r>
      <w:r w:rsidRPr="00133DF9">
        <w:rPr>
          <w:snapToGrid w:val="0"/>
        </w:rPr>
        <w:softHyphen/>
        <w:t xml:space="preserve">венной Думы Федерального Собрания Российской Федерации" от 5 июля </w:t>
      </w:r>
      <w:smartTag w:uri="urn:schemas-microsoft-com:office:smarttags" w:element="metricconverter">
        <w:smartTagPr>
          <w:attr w:name="ProductID" w:val="1999 г"/>
        </w:smartTagPr>
        <w:r w:rsidRPr="00133DF9">
          <w:rPr>
            <w:snapToGrid w:val="0"/>
          </w:rPr>
          <w:t>1999 г</w:t>
        </w:r>
      </w:smartTag>
      <w:r w:rsidRPr="00133DF9">
        <w:rPr>
          <w:snapToGrid w:val="0"/>
        </w:rPr>
        <w:t>. N 133-ФЗ, ст.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42" w:rsidRDefault="00CD6942">
    <w:pPr>
      <w:pStyle w:val="a8"/>
      <w:jc w:val="center"/>
    </w:pPr>
    <w:r>
      <w:fldChar w:fldCharType="begin"/>
    </w:r>
    <w:r>
      <w:instrText xml:space="preserve"> PAGE   \* MERGEFORMAT </w:instrText>
    </w:r>
    <w:r>
      <w:fldChar w:fldCharType="separate"/>
    </w:r>
    <w:r w:rsidR="00AA3813">
      <w:rPr>
        <w:noProof/>
      </w:rPr>
      <w:t>1</w:t>
    </w:r>
    <w:r>
      <w:fldChar w:fldCharType="end"/>
    </w:r>
  </w:p>
  <w:p w:rsidR="00CD6942" w:rsidRDefault="00CD69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331"/>
    <w:multiLevelType w:val="hybridMultilevel"/>
    <w:tmpl w:val="17EAEB04"/>
    <w:lvl w:ilvl="0" w:tplc="67B60A6E">
      <w:start w:val="1"/>
      <w:numFmt w:val="decimal"/>
      <w:lvlText w:val="%1."/>
      <w:lvlJc w:val="left"/>
      <w:pPr>
        <w:tabs>
          <w:tab w:val="num" w:pos="588"/>
        </w:tabs>
        <w:ind w:left="588"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557488"/>
    <w:multiLevelType w:val="hybridMultilevel"/>
    <w:tmpl w:val="AB428828"/>
    <w:lvl w:ilvl="0" w:tplc="0419000F">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
    <w:nsid w:val="1A9154F7"/>
    <w:multiLevelType w:val="hybridMultilevel"/>
    <w:tmpl w:val="984C34C0"/>
    <w:lvl w:ilvl="0" w:tplc="0419000F">
      <w:start w:val="1"/>
      <w:numFmt w:val="decimal"/>
      <w:lvlText w:val="%1."/>
      <w:lvlJc w:val="left"/>
      <w:pPr>
        <w:tabs>
          <w:tab w:val="num" w:pos="1280"/>
        </w:tabs>
        <w:ind w:left="1280" w:hanging="360"/>
      </w:p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3">
    <w:nsid w:val="26A073EE"/>
    <w:multiLevelType w:val="hybridMultilevel"/>
    <w:tmpl w:val="D674A1B6"/>
    <w:lvl w:ilvl="0" w:tplc="BDB42950">
      <w:numFmt w:val="bullet"/>
      <w:lvlText w:val="־"/>
      <w:lvlJc w:val="left"/>
      <w:pPr>
        <w:tabs>
          <w:tab w:val="num" w:pos="528"/>
        </w:tabs>
        <w:ind w:left="528" w:hanging="360"/>
      </w:pPr>
      <w:rPr>
        <w:rFonts w:ascii="Times New Roman" w:hAnsi="Times New Roman" w:cs="Times New Roman" w:hint="default"/>
        <w:b/>
        <w:i w:val="0"/>
        <w:shadow/>
        <w:emboss w:val="0"/>
        <w:imprint w:val="0"/>
      </w:r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4">
    <w:nsid w:val="2D4E43E6"/>
    <w:multiLevelType w:val="hybridMultilevel"/>
    <w:tmpl w:val="C2CC7E4A"/>
    <w:lvl w:ilvl="0" w:tplc="BDB42950">
      <w:numFmt w:val="bullet"/>
      <w:lvlText w:val="־"/>
      <w:lvlJc w:val="left"/>
      <w:pPr>
        <w:tabs>
          <w:tab w:val="num" w:pos="528"/>
        </w:tabs>
        <w:ind w:left="528" w:hanging="360"/>
      </w:pPr>
      <w:rPr>
        <w:rFonts w:ascii="Times New Roman" w:hAnsi="Times New Roman" w:cs="Times New Roman" w:hint="default"/>
        <w:b/>
        <w:i w:val="0"/>
        <w:shadow/>
        <w:emboss w:val="0"/>
        <w:imprint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7C4A80"/>
    <w:multiLevelType w:val="hybridMultilevel"/>
    <w:tmpl w:val="BD168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DF6B48"/>
    <w:multiLevelType w:val="hybridMultilevel"/>
    <w:tmpl w:val="96B8BC1C"/>
    <w:lvl w:ilvl="0" w:tplc="BDB42950">
      <w:numFmt w:val="bullet"/>
      <w:lvlText w:val="־"/>
      <w:lvlJc w:val="left"/>
      <w:pPr>
        <w:tabs>
          <w:tab w:val="num" w:pos="528"/>
        </w:tabs>
        <w:ind w:left="528" w:hanging="360"/>
      </w:pPr>
      <w:rPr>
        <w:rFonts w:ascii="Times New Roman" w:hAnsi="Times New Roman" w:cs="Times New Roman" w:hint="default"/>
        <w:b/>
        <w:i w:val="0"/>
        <w:shadow/>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1812BE"/>
    <w:multiLevelType w:val="hybridMultilevel"/>
    <w:tmpl w:val="77B2717A"/>
    <w:lvl w:ilvl="0" w:tplc="0419000F">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8">
    <w:nsid w:val="4AA2752B"/>
    <w:multiLevelType w:val="hybridMultilevel"/>
    <w:tmpl w:val="8A685FEA"/>
    <w:lvl w:ilvl="0" w:tplc="DBA26C14">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262193"/>
    <w:multiLevelType w:val="hybridMultilevel"/>
    <w:tmpl w:val="6D828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800F4A"/>
    <w:multiLevelType w:val="hybridMultilevel"/>
    <w:tmpl w:val="621AF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0973CB"/>
    <w:multiLevelType w:val="hybridMultilevel"/>
    <w:tmpl w:val="231646CE"/>
    <w:lvl w:ilvl="0" w:tplc="0419000F">
      <w:start w:val="1"/>
      <w:numFmt w:val="decimal"/>
      <w:lvlText w:val="%1."/>
      <w:lvlJc w:val="left"/>
      <w:pPr>
        <w:tabs>
          <w:tab w:val="num" w:pos="528"/>
        </w:tabs>
        <w:ind w:left="5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AC7F4A"/>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2"/>
    <w:lvlOverride w:ilvl="0">
      <w:startOverride w:val="1"/>
    </w:lvlOverride>
  </w:num>
  <w:num w:numId="3">
    <w:abstractNumId w:val="11"/>
  </w:num>
  <w:num w:numId="4">
    <w:abstractNumId w:val="0"/>
  </w:num>
  <w:num w:numId="5">
    <w:abstractNumId w:val="5"/>
  </w:num>
  <w:num w:numId="6">
    <w:abstractNumId w:val="9"/>
  </w:num>
  <w:num w:numId="7">
    <w:abstractNumId w:val="4"/>
  </w:num>
  <w:num w:numId="8">
    <w:abstractNumId w:val="2"/>
  </w:num>
  <w:num w:numId="9">
    <w:abstractNumId w:val="7"/>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DF9"/>
    <w:rsid w:val="000032BC"/>
    <w:rsid w:val="00072CA9"/>
    <w:rsid w:val="000855A3"/>
    <w:rsid w:val="00133DF9"/>
    <w:rsid w:val="001A4B4F"/>
    <w:rsid w:val="00294949"/>
    <w:rsid w:val="002A004D"/>
    <w:rsid w:val="002E2E50"/>
    <w:rsid w:val="00315211"/>
    <w:rsid w:val="00353822"/>
    <w:rsid w:val="003F6D75"/>
    <w:rsid w:val="00443CC0"/>
    <w:rsid w:val="00512A90"/>
    <w:rsid w:val="006C1926"/>
    <w:rsid w:val="007B1E69"/>
    <w:rsid w:val="00AA3813"/>
    <w:rsid w:val="00AB106D"/>
    <w:rsid w:val="00AF3EA4"/>
    <w:rsid w:val="00B21E7C"/>
    <w:rsid w:val="00CD6942"/>
    <w:rsid w:val="00E1464C"/>
    <w:rsid w:val="00F3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464BB9-87FD-41D1-A562-4A885A86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DF9"/>
    <w:rPr>
      <w:rFonts w:ascii="Times New Roman" w:eastAsia="Times New Roman" w:hAnsi="Times New Roman"/>
      <w:sz w:val="28"/>
      <w:szCs w:val="24"/>
    </w:rPr>
  </w:style>
  <w:style w:type="paragraph" w:styleId="1">
    <w:name w:val="heading 1"/>
    <w:basedOn w:val="a"/>
    <w:next w:val="a"/>
    <w:link w:val="10"/>
    <w:autoRedefine/>
    <w:qFormat/>
    <w:rsid w:val="00133DF9"/>
    <w:pPr>
      <w:keepNext/>
      <w:spacing w:line="360" w:lineRule="auto"/>
      <w:outlineLvl w:val="0"/>
    </w:pPr>
    <w:rPr>
      <w:b/>
      <w:spacing w:val="2"/>
      <w:kern w:val="28"/>
    </w:rPr>
  </w:style>
  <w:style w:type="paragraph" w:styleId="2">
    <w:name w:val="heading 2"/>
    <w:basedOn w:val="a"/>
    <w:next w:val="a"/>
    <w:link w:val="20"/>
    <w:qFormat/>
    <w:rsid w:val="00133DF9"/>
    <w:pPr>
      <w:keepNext/>
      <w:spacing w:line="360" w:lineRule="auto"/>
      <w:jc w:val="center"/>
      <w:outlineLvl w:val="1"/>
    </w:pPr>
    <w:rPr>
      <w:b/>
      <w:bCs/>
      <w:sz w:val="36"/>
    </w:rPr>
  </w:style>
  <w:style w:type="paragraph" w:styleId="3">
    <w:name w:val="heading 3"/>
    <w:basedOn w:val="a"/>
    <w:next w:val="a"/>
    <w:link w:val="30"/>
    <w:qFormat/>
    <w:rsid w:val="00133DF9"/>
    <w:pPr>
      <w:keepNext/>
      <w:spacing w:line="360" w:lineRule="auto"/>
      <w:jc w:val="center"/>
      <w:outlineLvl w:val="2"/>
    </w:pPr>
    <w:rPr>
      <w:b/>
      <w:bCs/>
    </w:rPr>
  </w:style>
  <w:style w:type="paragraph" w:styleId="4">
    <w:name w:val="heading 4"/>
    <w:basedOn w:val="a"/>
    <w:next w:val="a"/>
    <w:link w:val="40"/>
    <w:qFormat/>
    <w:rsid w:val="00133DF9"/>
    <w:pPr>
      <w:keepNext/>
      <w:ind w:right="1738"/>
      <w:jc w:val="right"/>
      <w:outlineLvl w:val="3"/>
    </w:pPr>
    <w:rPr>
      <w:b/>
      <w:iCs/>
    </w:rPr>
  </w:style>
  <w:style w:type="paragraph" w:styleId="5">
    <w:name w:val="heading 5"/>
    <w:basedOn w:val="a"/>
    <w:next w:val="a"/>
    <w:link w:val="50"/>
    <w:qFormat/>
    <w:rsid w:val="00133DF9"/>
    <w:pPr>
      <w:keepNext/>
      <w:outlineLvl w:val="4"/>
    </w:pPr>
    <w:rPr>
      <w:b/>
      <w:sz w:val="32"/>
      <w:lang w:val="en-US"/>
    </w:rPr>
  </w:style>
  <w:style w:type="paragraph" w:styleId="6">
    <w:name w:val="heading 6"/>
    <w:basedOn w:val="a"/>
    <w:next w:val="a"/>
    <w:link w:val="60"/>
    <w:qFormat/>
    <w:rsid w:val="00133DF9"/>
    <w:pPr>
      <w:keepNext/>
      <w:ind w:left="3801" w:firstLine="362"/>
      <w:jc w:val="center"/>
      <w:outlineLvl w:val="5"/>
    </w:pPr>
    <w:rPr>
      <w:b/>
      <w:bCs/>
    </w:rPr>
  </w:style>
  <w:style w:type="paragraph" w:styleId="7">
    <w:name w:val="heading 7"/>
    <w:basedOn w:val="a"/>
    <w:next w:val="a"/>
    <w:link w:val="70"/>
    <w:qFormat/>
    <w:rsid w:val="00133DF9"/>
    <w:pPr>
      <w:keepNext/>
      <w:outlineLvl w:val="6"/>
    </w:pPr>
    <w:rPr>
      <w:b/>
      <w:bCs/>
    </w:rPr>
  </w:style>
  <w:style w:type="paragraph" w:styleId="8">
    <w:name w:val="heading 8"/>
    <w:basedOn w:val="a"/>
    <w:next w:val="a"/>
    <w:link w:val="80"/>
    <w:qFormat/>
    <w:rsid w:val="00133DF9"/>
    <w:pPr>
      <w:keepNext/>
      <w:spacing w:line="360" w:lineRule="auto"/>
      <w:ind w:left="48"/>
      <w:jc w:val="center"/>
      <w:outlineLvl w:val="7"/>
    </w:pPr>
    <w:rPr>
      <w:b/>
      <w:bCs/>
      <w:spacing w:val="20"/>
    </w:rPr>
  </w:style>
  <w:style w:type="paragraph" w:styleId="9">
    <w:name w:val="heading 9"/>
    <w:basedOn w:val="a"/>
    <w:next w:val="a"/>
    <w:link w:val="90"/>
    <w:qFormat/>
    <w:rsid w:val="00133DF9"/>
    <w:pPr>
      <w:spacing w:before="240" w:after="60"/>
      <w:jc w:val="center"/>
      <w:outlineLvl w:val="8"/>
    </w:pPr>
    <w:rPr>
      <w:rFonts w:cs="Arial"/>
      <w:caps/>
      <w:spacing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3DF9"/>
    <w:rPr>
      <w:rFonts w:ascii="Times New Roman" w:eastAsia="Times New Roman" w:hAnsi="Times New Roman" w:cs="Times New Roman"/>
      <w:b/>
      <w:spacing w:val="2"/>
      <w:kern w:val="28"/>
      <w:sz w:val="28"/>
      <w:szCs w:val="24"/>
      <w:lang w:eastAsia="ru-RU"/>
    </w:rPr>
  </w:style>
  <w:style w:type="character" w:customStyle="1" w:styleId="20">
    <w:name w:val="Заголовок 2 Знак"/>
    <w:link w:val="2"/>
    <w:rsid w:val="00133DF9"/>
    <w:rPr>
      <w:rFonts w:ascii="Times New Roman" w:eastAsia="Times New Roman" w:hAnsi="Times New Roman" w:cs="Times New Roman"/>
      <w:b/>
      <w:bCs/>
      <w:sz w:val="36"/>
      <w:szCs w:val="24"/>
      <w:lang w:eastAsia="ru-RU"/>
    </w:rPr>
  </w:style>
  <w:style w:type="character" w:customStyle="1" w:styleId="30">
    <w:name w:val="Заголовок 3 Знак"/>
    <w:link w:val="3"/>
    <w:rsid w:val="00133DF9"/>
    <w:rPr>
      <w:rFonts w:ascii="Times New Roman" w:eastAsia="Times New Roman" w:hAnsi="Times New Roman" w:cs="Times New Roman"/>
      <w:b/>
      <w:bCs/>
      <w:sz w:val="28"/>
      <w:szCs w:val="24"/>
      <w:lang w:eastAsia="ru-RU"/>
    </w:rPr>
  </w:style>
  <w:style w:type="character" w:customStyle="1" w:styleId="40">
    <w:name w:val="Заголовок 4 Знак"/>
    <w:link w:val="4"/>
    <w:rsid w:val="00133DF9"/>
    <w:rPr>
      <w:rFonts w:ascii="Times New Roman" w:eastAsia="Times New Roman" w:hAnsi="Times New Roman" w:cs="Times New Roman"/>
      <w:b/>
      <w:iCs/>
      <w:sz w:val="28"/>
      <w:szCs w:val="24"/>
      <w:lang w:eastAsia="ru-RU"/>
    </w:rPr>
  </w:style>
  <w:style w:type="character" w:customStyle="1" w:styleId="50">
    <w:name w:val="Заголовок 5 Знак"/>
    <w:link w:val="5"/>
    <w:rsid w:val="00133DF9"/>
    <w:rPr>
      <w:rFonts w:ascii="Times New Roman" w:eastAsia="Times New Roman" w:hAnsi="Times New Roman" w:cs="Times New Roman"/>
      <w:b/>
      <w:sz w:val="32"/>
      <w:szCs w:val="24"/>
      <w:lang w:val="en-US" w:eastAsia="ru-RU"/>
    </w:rPr>
  </w:style>
  <w:style w:type="character" w:customStyle="1" w:styleId="60">
    <w:name w:val="Заголовок 6 Знак"/>
    <w:link w:val="6"/>
    <w:rsid w:val="00133DF9"/>
    <w:rPr>
      <w:rFonts w:ascii="Times New Roman" w:eastAsia="Times New Roman" w:hAnsi="Times New Roman" w:cs="Times New Roman"/>
      <w:b/>
      <w:bCs/>
      <w:sz w:val="28"/>
      <w:szCs w:val="24"/>
      <w:lang w:eastAsia="ru-RU"/>
    </w:rPr>
  </w:style>
  <w:style w:type="character" w:customStyle="1" w:styleId="70">
    <w:name w:val="Заголовок 7 Знак"/>
    <w:link w:val="7"/>
    <w:rsid w:val="00133DF9"/>
    <w:rPr>
      <w:rFonts w:ascii="Times New Roman" w:eastAsia="Times New Roman" w:hAnsi="Times New Roman" w:cs="Times New Roman"/>
      <w:b/>
      <w:bCs/>
      <w:sz w:val="28"/>
      <w:szCs w:val="24"/>
      <w:lang w:eastAsia="ru-RU"/>
    </w:rPr>
  </w:style>
  <w:style w:type="character" w:customStyle="1" w:styleId="80">
    <w:name w:val="Заголовок 8 Знак"/>
    <w:link w:val="8"/>
    <w:rsid w:val="00133DF9"/>
    <w:rPr>
      <w:rFonts w:ascii="Times New Roman" w:eastAsia="Times New Roman" w:hAnsi="Times New Roman" w:cs="Times New Roman"/>
      <w:b/>
      <w:bCs/>
      <w:spacing w:val="20"/>
      <w:sz w:val="28"/>
      <w:szCs w:val="24"/>
      <w:lang w:eastAsia="ru-RU"/>
    </w:rPr>
  </w:style>
  <w:style w:type="character" w:customStyle="1" w:styleId="90">
    <w:name w:val="Заголовок 9 Знак"/>
    <w:link w:val="9"/>
    <w:rsid w:val="00133DF9"/>
    <w:rPr>
      <w:rFonts w:ascii="Times New Roman" w:eastAsia="Times New Roman" w:hAnsi="Times New Roman" w:cs="Arial"/>
      <w:caps/>
      <w:spacing w:val="20"/>
      <w:sz w:val="28"/>
      <w:lang w:eastAsia="ru-RU"/>
    </w:rPr>
  </w:style>
  <w:style w:type="paragraph" w:styleId="a3">
    <w:name w:val="Body Text"/>
    <w:basedOn w:val="a"/>
    <w:link w:val="a4"/>
    <w:rsid w:val="00133DF9"/>
    <w:pPr>
      <w:jc w:val="center"/>
    </w:pPr>
  </w:style>
  <w:style w:type="character" w:customStyle="1" w:styleId="a4">
    <w:name w:val="Основной текст Знак"/>
    <w:link w:val="a3"/>
    <w:rsid w:val="00133DF9"/>
    <w:rPr>
      <w:rFonts w:ascii="Times New Roman" w:eastAsia="Times New Roman" w:hAnsi="Times New Roman" w:cs="Times New Roman"/>
      <w:sz w:val="28"/>
      <w:szCs w:val="24"/>
      <w:lang w:eastAsia="ru-RU"/>
    </w:rPr>
  </w:style>
  <w:style w:type="paragraph" w:customStyle="1" w:styleId="FR1">
    <w:name w:val="FR1"/>
    <w:rsid w:val="00133DF9"/>
    <w:pPr>
      <w:widowControl w:val="0"/>
      <w:autoSpaceDE w:val="0"/>
      <w:autoSpaceDN w:val="0"/>
      <w:adjustRightInd w:val="0"/>
      <w:spacing w:before="740"/>
      <w:ind w:left="80"/>
      <w:jc w:val="center"/>
    </w:pPr>
    <w:rPr>
      <w:rFonts w:ascii="Courier New" w:eastAsia="Times New Roman" w:hAnsi="Courier New" w:cs="Courier New"/>
      <w:b/>
      <w:bCs/>
      <w:sz w:val="28"/>
      <w:szCs w:val="28"/>
    </w:rPr>
  </w:style>
  <w:style w:type="paragraph" w:styleId="a5">
    <w:name w:val="footer"/>
    <w:basedOn w:val="a"/>
    <w:link w:val="a6"/>
    <w:rsid w:val="00133DF9"/>
    <w:pPr>
      <w:tabs>
        <w:tab w:val="center" w:pos="4677"/>
        <w:tab w:val="right" w:pos="9355"/>
      </w:tabs>
    </w:pPr>
  </w:style>
  <w:style w:type="character" w:customStyle="1" w:styleId="a6">
    <w:name w:val="Нижний колонтитул Знак"/>
    <w:link w:val="a5"/>
    <w:rsid w:val="00133DF9"/>
    <w:rPr>
      <w:rFonts w:ascii="Times New Roman" w:eastAsia="Times New Roman" w:hAnsi="Times New Roman" w:cs="Times New Roman"/>
      <w:sz w:val="28"/>
      <w:szCs w:val="24"/>
      <w:lang w:eastAsia="ru-RU"/>
    </w:rPr>
  </w:style>
  <w:style w:type="character" w:styleId="a7">
    <w:name w:val="page number"/>
    <w:basedOn w:val="a0"/>
    <w:rsid w:val="00133DF9"/>
  </w:style>
  <w:style w:type="paragraph" w:styleId="a8">
    <w:name w:val="header"/>
    <w:basedOn w:val="a"/>
    <w:link w:val="a9"/>
    <w:uiPriority w:val="99"/>
    <w:rsid w:val="00133DF9"/>
    <w:pPr>
      <w:tabs>
        <w:tab w:val="center" w:pos="4677"/>
        <w:tab w:val="right" w:pos="9355"/>
      </w:tabs>
    </w:pPr>
  </w:style>
  <w:style w:type="character" w:customStyle="1" w:styleId="a9">
    <w:name w:val="Верхний колонтитул Знак"/>
    <w:link w:val="a8"/>
    <w:uiPriority w:val="99"/>
    <w:rsid w:val="00133DF9"/>
    <w:rPr>
      <w:rFonts w:ascii="Times New Roman" w:eastAsia="Times New Roman" w:hAnsi="Times New Roman" w:cs="Times New Roman"/>
      <w:sz w:val="28"/>
      <w:szCs w:val="24"/>
      <w:lang w:eastAsia="ru-RU"/>
    </w:rPr>
  </w:style>
  <w:style w:type="character" w:customStyle="1" w:styleId="aa">
    <w:name w:val="Схема документа Знак"/>
    <w:link w:val="ab"/>
    <w:semiHidden/>
    <w:rsid w:val="00133DF9"/>
    <w:rPr>
      <w:rFonts w:ascii="Tahoma" w:eastAsia="Times New Roman" w:hAnsi="Tahoma" w:cs="Tahoma"/>
      <w:sz w:val="28"/>
      <w:szCs w:val="24"/>
      <w:shd w:val="clear" w:color="auto" w:fill="000080"/>
      <w:lang w:eastAsia="ru-RU"/>
    </w:rPr>
  </w:style>
  <w:style w:type="paragraph" w:styleId="ab">
    <w:name w:val="Document Map"/>
    <w:basedOn w:val="a"/>
    <w:link w:val="aa"/>
    <w:semiHidden/>
    <w:rsid w:val="00133DF9"/>
    <w:pPr>
      <w:shd w:val="clear" w:color="auto" w:fill="000080"/>
    </w:pPr>
    <w:rPr>
      <w:rFonts w:ascii="Tahoma" w:hAnsi="Tahoma" w:cs="Tahoma"/>
    </w:rPr>
  </w:style>
  <w:style w:type="paragraph" w:styleId="ac">
    <w:name w:val="Body Text Indent"/>
    <w:basedOn w:val="a"/>
    <w:link w:val="ad"/>
    <w:rsid w:val="00133DF9"/>
    <w:pPr>
      <w:spacing w:before="80" w:line="360" w:lineRule="auto"/>
      <w:ind w:firstLine="567"/>
    </w:pPr>
  </w:style>
  <w:style w:type="character" w:customStyle="1" w:styleId="ad">
    <w:name w:val="Основной текст с отступом Знак"/>
    <w:link w:val="ac"/>
    <w:rsid w:val="00133DF9"/>
    <w:rPr>
      <w:rFonts w:ascii="Times New Roman" w:eastAsia="Times New Roman" w:hAnsi="Times New Roman" w:cs="Times New Roman"/>
      <w:sz w:val="28"/>
      <w:szCs w:val="24"/>
      <w:lang w:eastAsia="ru-RU"/>
    </w:rPr>
  </w:style>
  <w:style w:type="paragraph" w:styleId="ae">
    <w:name w:val="footnote text"/>
    <w:basedOn w:val="a"/>
    <w:link w:val="af"/>
    <w:autoRedefine/>
    <w:uiPriority w:val="99"/>
    <w:rsid w:val="00133DF9"/>
    <w:rPr>
      <w:kern w:val="22"/>
      <w:sz w:val="16"/>
      <w:szCs w:val="16"/>
    </w:rPr>
  </w:style>
  <w:style w:type="character" w:customStyle="1" w:styleId="af">
    <w:name w:val="Текст сноски Знак"/>
    <w:link w:val="ae"/>
    <w:uiPriority w:val="99"/>
    <w:rsid w:val="00133DF9"/>
    <w:rPr>
      <w:rFonts w:ascii="Times New Roman" w:eastAsia="Times New Roman" w:hAnsi="Times New Roman" w:cs="Times New Roman"/>
      <w:kern w:val="22"/>
      <w:sz w:val="16"/>
      <w:szCs w:val="16"/>
      <w:lang w:eastAsia="ru-RU"/>
    </w:rPr>
  </w:style>
  <w:style w:type="character" w:styleId="af0">
    <w:name w:val="footnote reference"/>
    <w:semiHidden/>
    <w:rsid w:val="00133DF9"/>
    <w:rPr>
      <w:vertAlign w:val="superscript"/>
    </w:rPr>
  </w:style>
  <w:style w:type="paragraph" w:styleId="21">
    <w:name w:val="Body Text 2"/>
    <w:basedOn w:val="a"/>
    <w:link w:val="22"/>
    <w:rsid w:val="00133DF9"/>
    <w:pPr>
      <w:spacing w:line="360" w:lineRule="auto"/>
      <w:jc w:val="both"/>
    </w:pPr>
  </w:style>
  <w:style w:type="character" w:customStyle="1" w:styleId="22">
    <w:name w:val="Основной текст 2 Знак"/>
    <w:link w:val="21"/>
    <w:rsid w:val="00133DF9"/>
    <w:rPr>
      <w:rFonts w:ascii="Times New Roman" w:eastAsia="Times New Roman" w:hAnsi="Times New Roman" w:cs="Times New Roman"/>
      <w:sz w:val="28"/>
      <w:szCs w:val="24"/>
      <w:lang w:eastAsia="ru-RU"/>
    </w:rPr>
  </w:style>
  <w:style w:type="paragraph" w:styleId="31">
    <w:name w:val="Body Text Indent 3"/>
    <w:basedOn w:val="a"/>
    <w:link w:val="32"/>
    <w:rsid w:val="00133DF9"/>
    <w:pPr>
      <w:spacing w:line="360" w:lineRule="auto"/>
      <w:ind w:left="40" w:firstLine="567"/>
    </w:pPr>
  </w:style>
  <w:style w:type="character" w:customStyle="1" w:styleId="32">
    <w:name w:val="Основной текст с отступом 3 Знак"/>
    <w:link w:val="31"/>
    <w:rsid w:val="00133DF9"/>
    <w:rPr>
      <w:rFonts w:ascii="Times New Roman" w:eastAsia="Times New Roman" w:hAnsi="Times New Roman" w:cs="Times New Roman"/>
      <w:sz w:val="28"/>
      <w:szCs w:val="24"/>
      <w:lang w:eastAsia="ru-RU"/>
    </w:rPr>
  </w:style>
  <w:style w:type="paragraph" w:styleId="23">
    <w:name w:val="Body Text Indent 2"/>
    <w:basedOn w:val="a"/>
    <w:link w:val="24"/>
    <w:rsid w:val="00133DF9"/>
    <w:pPr>
      <w:spacing w:line="360" w:lineRule="auto"/>
      <w:ind w:left="24"/>
    </w:pPr>
  </w:style>
  <w:style w:type="character" w:customStyle="1" w:styleId="24">
    <w:name w:val="Основной текст с отступом 2 Знак"/>
    <w:link w:val="23"/>
    <w:rsid w:val="00133DF9"/>
    <w:rPr>
      <w:rFonts w:ascii="Times New Roman" w:eastAsia="Times New Roman" w:hAnsi="Times New Roman" w:cs="Times New Roman"/>
      <w:sz w:val="28"/>
      <w:szCs w:val="24"/>
      <w:lang w:eastAsia="ru-RU"/>
    </w:rPr>
  </w:style>
  <w:style w:type="paragraph" w:customStyle="1" w:styleId="FR2">
    <w:name w:val="FR2"/>
    <w:rsid w:val="00133DF9"/>
    <w:pPr>
      <w:widowControl w:val="0"/>
      <w:jc w:val="both"/>
    </w:pPr>
    <w:rPr>
      <w:rFonts w:ascii="Arial" w:eastAsia="Times New Roman" w:hAnsi="Arial"/>
      <w:snapToGrid w:val="0"/>
      <w:sz w:val="12"/>
    </w:rPr>
  </w:style>
  <w:style w:type="paragraph" w:styleId="33">
    <w:name w:val="Body Text 3"/>
    <w:basedOn w:val="a"/>
    <w:link w:val="34"/>
    <w:rsid w:val="00133DF9"/>
    <w:pPr>
      <w:spacing w:line="360" w:lineRule="auto"/>
    </w:pPr>
    <w:rPr>
      <w:sz w:val="24"/>
    </w:rPr>
  </w:style>
  <w:style w:type="character" w:customStyle="1" w:styleId="34">
    <w:name w:val="Основной текст 3 Знак"/>
    <w:link w:val="33"/>
    <w:rsid w:val="00133DF9"/>
    <w:rPr>
      <w:rFonts w:ascii="Times New Roman" w:eastAsia="Times New Roman" w:hAnsi="Times New Roman" w:cs="Times New Roman"/>
      <w:sz w:val="24"/>
      <w:szCs w:val="24"/>
      <w:lang w:eastAsia="ru-RU"/>
    </w:rPr>
  </w:style>
  <w:style w:type="paragraph" w:styleId="11">
    <w:name w:val="toc 1"/>
    <w:basedOn w:val="a"/>
    <w:next w:val="a"/>
    <w:autoRedefine/>
    <w:semiHidden/>
    <w:rsid w:val="00133DF9"/>
    <w:pPr>
      <w:spacing w:line="360" w:lineRule="auto"/>
      <w:ind w:right="-289"/>
    </w:pPr>
    <w:rPr>
      <w:kern w:val="28"/>
    </w:rPr>
  </w:style>
  <w:style w:type="character" w:styleId="af1">
    <w:name w:val="Hyperlink"/>
    <w:rsid w:val="00133DF9"/>
    <w:rPr>
      <w:color w:val="0000FF"/>
      <w:u w:val="single"/>
    </w:rPr>
  </w:style>
  <w:style w:type="character" w:styleId="af2">
    <w:name w:val="FollowedHyperlink"/>
    <w:rsid w:val="00133DF9"/>
    <w:rPr>
      <w:color w:val="800080"/>
      <w:u w:val="single"/>
    </w:rPr>
  </w:style>
  <w:style w:type="paragraph" w:styleId="af3">
    <w:name w:val="List"/>
    <w:basedOn w:val="a"/>
    <w:rsid w:val="00133DF9"/>
    <w:pPr>
      <w:ind w:left="283" w:hanging="283"/>
    </w:pPr>
  </w:style>
  <w:style w:type="paragraph" w:styleId="25">
    <w:name w:val="List 2"/>
    <w:basedOn w:val="a"/>
    <w:rsid w:val="00133DF9"/>
    <w:pPr>
      <w:ind w:left="566" w:hanging="283"/>
    </w:pPr>
  </w:style>
  <w:style w:type="paragraph" w:styleId="35">
    <w:name w:val="List 3"/>
    <w:basedOn w:val="a"/>
    <w:rsid w:val="00133DF9"/>
    <w:pPr>
      <w:ind w:left="849" w:hanging="283"/>
    </w:pPr>
  </w:style>
  <w:style w:type="paragraph" w:styleId="51">
    <w:name w:val="List 5"/>
    <w:basedOn w:val="a"/>
    <w:rsid w:val="00133DF9"/>
    <w:pPr>
      <w:ind w:left="1415" w:hanging="283"/>
    </w:pPr>
  </w:style>
  <w:style w:type="paragraph" w:styleId="af4">
    <w:name w:val="List Continue"/>
    <w:basedOn w:val="a"/>
    <w:rsid w:val="00133DF9"/>
    <w:pPr>
      <w:spacing w:after="120"/>
      <w:ind w:left="283"/>
    </w:pPr>
  </w:style>
  <w:style w:type="paragraph" w:styleId="26">
    <w:name w:val="List Continue 2"/>
    <w:basedOn w:val="a"/>
    <w:rsid w:val="00133DF9"/>
    <w:pPr>
      <w:spacing w:after="120"/>
      <w:ind w:left="566"/>
    </w:pPr>
  </w:style>
  <w:style w:type="paragraph" w:styleId="36">
    <w:name w:val="List Continue 3"/>
    <w:basedOn w:val="a"/>
    <w:rsid w:val="00133DF9"/>
    <w:pPr>
      <w:spacing w:after="120"/>
      <w:ind w:left="849"/>
    </w:pPr>
  </w:style>
  <w:style w:type="paragraph" w:styleId="52">
    <w:name w:val="List Continue 5"/>
    <w:basedOn w:val="a"/>
    <w:rsid w:val="00133DF9"/>
    <w:pPr>
      <w:spacing w:after="120"/>
      <w:ind w:left="1415"/>
    </w:pPr>
  </w:style>
  <w:style w:type="paragraph" w:styleId="af5">
    <w:name w:val="Title"/>
    <w:basedOn w:val="a"/>
    <w:link w:val="af6"/>
    <w:qFormat/>
    <w:rsid w:val="00133DF9"/>
    <w:pPr>
      <w:spacing w:before="240" w:after="60"/>
      <w:jc w:val="center"/>
      <w:outlineLvl w:val="0"/>
    </w:pPr>
    <w:rPr>
      <w:rFonts w:ascii="Arial" w:hAnsi="Arial" w:cs="Arial"/>
      <w:b/>
      <w:bCs/>
      <w:kern w:val="28"/>
      <w:sz w:val="32"/>
      <w:szCs w:val="32"/>
    </w:rPr>
  </w:style>
  <w:style w:type="character" w:customStyle="1" w:styleId="af6">
    <w:name w:val="Название Знак"/>
    <w:link w:val="af5"/>
    <w:rsid w:val="00133DF9"/>
    <w:rPr>
      <w:rFonts w:ascii="Arial" w:eastAsia="Times New Roman" w:hAnsi="Arial" w:cs="Arial"/>
      <w:b/>
      <w:bCs/>
      <w:kern w:val="28"/>
      <w:sz w:val="32"/>
      <w:szCs w:val="32"/>
      <w:lang w:eastAsia="ru-RU"/>
    </w:rPr>
  </w:style>
  <w:style w:type="paragraph" w:styleId="af7">
    <w:name w:val="Subtitle"/>
    <w:basedOn w:val="a"/>
    <w:link w:val="af8"/>
    <w:qFormat/>
    <w:rsid w:val="00133DF9"/>
    <w:pPr>
      <w:spacing w:after="60"/>
      <w:jc w:val="center"/>
      <w:outlineLvl w:val="1"/>
    </w:pPr>
    <w:rPr>
      <w:rFonts w:ascii="Arial" w:hAnsi="Arial" w:cs="Arial"/>
      <w:sz w:val="24"/>
    </w:rPr>
  </w:style>
  <w:style w:type="character" w:customStyle="1" w:styleId="af8">
    <w:name w:val="Подзаголовок Знак"/>
    <w:link w:val="af7"/>
    <w:rsid w:val="00133DF9"/>
    <w:rPr>
      <w:rFonts w:ascii="Arial" w:eastAsia="Times New Roman" w:hAnsi="Arial" w:cs="Arial"/>
      <w:sz w:val="24"/>
      <w:szCs w:val="24"/>
      <w:lang w:eastAsia="ru-RU"/>
    </w:rPr>
  </w:style>
  <w:style w:type="character" w:customStyle="1" w:styleId="af9">
    <w:name w:val="Текст концевой сноски Знак"/>
    <w:link w:val="afa"/>
    <w:semiHidden/>
    <w:rsid w:val="00133DF9"/>
    <w:rPr>
      <w:rFonts w:ascii="Times New Roman" w:eastAsia="Times New Roman" w:hAnsi="Times New Roman" w:cs="Times New Roman"/>
      <w:sz w:val="20"/>
      <w:szCs w:val="20"/>
      <w:lang w:eastAsia="ru-RU"/>
    </w:rPr>
  </w:style>
  <w:style w:type="paragraph" w:styleId="afa">
    <w:name w:val="endnote text"/>
    <w:basedOn w:val="a"/>
    <w:link w:val="af9"/>
    <w:semiHidden/>
    <w:rsid w:val="00133DF9"/>
    <w:rPr>
      <w:sz w:val="20"/>
      <w:szCs w:val="20"/>
    </w:rPr>
  </w:style>
  <w:style w:type="paragraph" w:styleId="HTML">
    <w:name w:val="HTML Preformatted"/>
    <w:basedOn w:val="a"/>
    <w:link w:val="HTML0"/>
    <w:rsid w:val="0013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rsid w:val="00133DF9"/>
    <w:rPr>
      <w:rFonts w:ascii="Arial Unicode MS" w:eastAsia="Arial Unicode MS" w:hAnsi="Arial Unicode MS" w:cs="Arial Unicode MS"/>
      <w:sz w:val="20"/>
      <w:szCs w:val="20"/>
      <w:lang w:eastAsia="ru-RU"/>
    </w:rPr>
  </w:style>
  <w:style w:type="paragraph" w:styleId="afb">
    <w:name w:val="Plain Text"/>
    <w:basedOn w:val="a"/>
    <w:link w:val="afc"/>
    <w:rsid w:val="00133DF9"/>
    <w:rPr>
      <w:rFonts w:ascii="Courier New" w:hAnsi="Courier New" w:cs="Courier New"/>
      <w:sz w:val="20"/>
      <w:szCs w:val="20"/>
    </w:rPr>
  </w:style>
  <w:style w:type="character" w:customStyle="1" w:styleId="afc">
    <w:name w:val="Текст Знак"/>
    <w:link w:val="afb"/>
    <w:rsid w:val="00133DF9"/>
    <w:rPr>
      <w:rFonts w:ascii="Courier New" w:eastAsia="Times New Roman" w:hAnsi="Courier New" w:cs="Courier New"/>
      <w:sz w:val="20"/>
      <w:szCs w:val="20"/>
      <w:lang w:eastAsia="ru-RU"/>
    </w:rPr>
  </w:style>
  <w:style w:type="paragraph" w:customStyle="1" w:styleId="afd">
    <w:name w:val="Мой обычный"/>
    <w:basedOn w:val="a"/>
    <w:rsid w:val="00133DF9"/>
    <w:pPr>
      <w:ind w:firstLine="567"/>
      <w:jc w:val="both"/>
    </w:pPr>
    <w:rPr>
      <w:szCs w:val="20"/>
    </w:rPr>
  </w:style>
  <w:style w:type="paragraph" w:customStyle="1" w:styleId="12">
    <w:name w:val="Стиль1"/>
    <w:basedOn w:val="1"/>
    <w:autoRedefine/>
    <w:rsid w:val="00133DF9"/>
    <w:rPr>
      <w:b w:val="0"/>
      <w:bCs/>
    </w:rPr>
  </w:style>
  <w:style w:type="paragraph" w:styleId="afe">
    <w:name w:val="Normal (Web)"/>
    <w:basedOn w:val="a"/>
    <w:rsid w:val="00133DF9"/>
    <w:pPr>
      <w:spacing w:before="100" w:beforeAutospacing="1" w:after="100" w:afterAutospacing="1"/>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10920</Words>
  <Characters>62248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cp:lastModifiedBy>admin</cp:lastModifiedBy>
  <cp:revision>2</cp:revision>
  <cp:lastPrinted>2011-02-01T18:38:00Z</cp:lastPrinted>
  <dcterms:created xsi:type="dcterms:W3CDTF">2014-03-29T09:47:00Z</dcterms:created>
  <dcterms:modified xsi:type="dcterms:W3CDTF">2014-03-29T09:47:00Z</dcterms:modified>
</cp:coreProperties>
</file>