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F93" w:rsidRDefault="00731F93" w:rsidP="0095565F">
      <w:pPr>
        <w:spacing w:line="360" w:lineRule="auto"/>
        <w:jc w:val="center"/>
        <w:rPr>
          <w:b/>
          <w:sz w:val="28"/>
          <w:szCs w:val="28"/>
        </w:rPr>
      </w:pPr>
    </w:p>
    <w:p w:rsidR="00B57458" w:rsidRDefault="00B57458" w:rsidP="0095565F">
      <w:pPr>
        <w:spacing w:line="360" w:lineRule="auto"/>
        <w:jc w:val="center"/>
        <w:rPr>
          <w:b/>
          <w:sz w:val="28"/>
          <w:szCs w:val="28"/>
        </w:rPr>
      </w:pPr>
      <w:r w:rsidRPr="0050110A">
        <w:rPr>
          <w:b/>
          <w:sz w:val="28"/>
          <w:szCs w:val="28"/>
        </w:rPr>
        <w:t>С</w:t>
      </w:r>
      <w:r>
        <w:rPr>
          <w:b/>
          <w:sz w:val="28"/>
          <w:szCs w:val="28"/>
        </w:rPr>
        <w:t>одержание</w:t>
      </w:r>
    </w:p>
    <w:p w:rsidR="00B57458" w:rsidRPr="0050110A" w:rsidRDefault="00B57458" w:rsidP="0095565F">
      <w:pPr>
        <w:spacing w:line="360" w:lineRule="auto"/>
        <w:jc w:val="center"/>
        <w:rPr>
          <w:b/>
          <w:sz w:val="28"/>
          <w:szCs w:val="28"/>
        </w:rPr>
      </w:pPr>
    </w:p>
    <w:p w:rsidR="00B57458" w:rsidRPr="0050110A" w:rsidRDefault="00B57458" w:rsidP="0050110A">
      <w:pPr>
        <w:spacing w:line="360" w:lineRule="auto"/>
        <w:rPr>
          <w:sz w:val="28"/>
          <w:szCs w:val="28"/>
        </w:rPr>
      </w:pPr>
      <w:r w:rsidRPr="0050110A">
        <w:rPr>
          <w:b/>
          <w:sz w:val="28"/>
          <w:szCs w:val="28"/>
        </w:rPr>
        <w:t>В</w:t>
      </w:r>
      <w:r>
        <w:rPr>
          <w:b/>
          <w:sz w:val="28"/>
          <w:szCs w:val="28"/>
        </w:rPr>
        <w:t>ведение</w:t>
      </w:r>
      <w:r w:rsidRPr="0050110A">
        <w:rPr>
          <w:b/>
          <w:sz w:val="28"/>
          <w:szCs w:val="28"/>
        </w:rPr>
        <w:t>………………………………………………………………</w:t>
      </w:r>
      <w:r>
        <w:rPr>
          <w:b/>
          <w:sz w:val="28"/>
          <w:szCs w:val="28"/>
        </w:rPr>
        <w:t>………….3</w:t>
      </w:r>
    </w:p>
    <w:p w:rsidR="00B57458" w:rsidRDefault="00B57458" w:rsidP="0050110A">
      <w:pPr>
        <w:pStyle w:val="1"/>
        <w:numPr>
          <w:ilvl w:val="0"/>
          <w:numId w:val="1"/>
        </w:numPr>
        <w:tabs>
          <w:tab w:val="left" w:pos="426"/>
        </w:tabs>
        <w:spacing w:line="360" w:lineRule="auto"/>
        <w:ind w:left="0" w:firstLine="0"/>
        <w:jc w:val="both"/>
        <w:rPr>
          <w:b/>
          <w:sz w:val="28"/>
          <w:szCs w:val="28"/>
        </w:rPr>
      </w:pPr>
      <w:r w:rsidRPr="0050110A">
        <w:rPr>
          <w:b/>
          <w:sz w:val="28"/>
          <w:szCs w:val="28"/>
        </w:rPr>
        <w:t xml:space="preserve">Понятие крестьянского (фермерского) хозяйства </w:t>
      </w:r>
    </w:p>
    <w:p w:rsidR="00B57458" w:rsidRPr="0050110A" w:rsidRDefault="00B57458" w:rsidP="0050110A">
      <w:pPr>
        <w:pStyle w:val="1"/>
        <w:tabs>
          <w:tab w:val="left" w:pos="426"/>
        </w:tabs>
        <w:spacing w:line="360" w:lineRule="auto"/>
        <w:ind w:left="0"/>
        <w:jc w:val="both"/>
        <w:rPr>
          <w:b/>
          <w:sz w:val="28"/>
          <w:szCs w:val="28"/>
        </w:rPr>
      </w:pPr>
      <w:r>
        <w:rPr>
          <w:b/>
          <w:sz w:val="28"/>
          <w:szCs w:val="28"/>
        </w:rPr>
        <w:t xml:space="preserve">      </w:t>
      </w:r>
      <w:r w:rsidRPr="0050110A">
        <w:rPr>
          <w:b/>
          <w:sz w:val="28"/>
          <w:szCs w:val="28"/>
        </w:rPr>
        <w:t>и общая характеристика его правового статуса</w:t>
      </w:r>
      <w:r>
        <w:rPr>
          <w:b/>
          <w:sz w:val="28"/>
          <w:szCs w:val="28"/>
        </w:rPr>
        <w:t>……………………...5</w:t>
      </w:r>
    </w:p>
    <w:p w:rsidR="00B57458" w:rsidRPr="0095565F" w:rsidRDefault="00B57458" w:rsidP="0050110A">
      <w:pPr>
        <w:pStyle w:val="1"/>
        <w:tabs>
          <w:tab w:val="left" w:pos="426"/>
        </w:tabs>
        <w:spacing w:line="360" w:lineRule="auto"/>
        <w:ind w:left="0"/>
        <w:jc w:val="both"/>
        <w:rPr>
          <w:b/>
          <w:sz w:val="28"/>
          <w:szCs w:val="28"/>
        </w:rPr>
      </w:pPr>
      <w:r w:rsidRPr="0095565F">
        <w:rPr>
          <w:b/>
          <w:sz w:val="28"/>
          <w:szCs w:val="28"/>
        </w:rPr>
        <w:t>1.1. Общая характеристика крестьянского (фермерского) хозяйства…</w:t>
      </w:r>
      <w:r>
        <w:rPr>
          <w:b/>
          <w:sz w:val="28"/>
          <w:szCs w:val="28"/>
        </w:rPr>
        <w:t>5</w:t>
      </w:r>
    </w:p>
    <w:p w:rsidR="00B57458" w:rsidRPr="0095565F" w:rsidRDefault="00B57458" w:rsidP="0050110A">
      <w:pPr>
        <w:spacing w:line="360" w:lineRule="auto"/>
        <w:jc w:val="both"/>
        <w:rPr>
          <w:b/>
          <w:sz w:val="28"/>
          <w:szCs w:val="28"/>
        </w:rPr>
      </w:pPr>
      <w:r w:rsidRPr="0095565F">
        <w:rPr>
          <w:b/>
          <w:sz w:val="28"/>
          <w:szCs w:val="28"/>
        </w:rPr>
        <w:t xml:space="preserve">1.2. Состав крестьянского (фермерского) хозяйства и порядок </w:t>
      </w:r>
    </w:p>
    <w:p w:rsidR="00B57458" w:rsidRPr="0095565F" w:rsidRDefault="00B57458" w:rsidP="0050110A">
      <w:pPr>
        <w:spacing w:line="360" w:lineRule="auto"/>
        <w:jc w:val="both"/>
        <w:rPr>
          <w:b/>
          <w:sz w:val="28"/>
          <w:szCs w:val="28"/>
        </w:rPr>
      </w:pPr>
      <w:r w:rsidRPr="0095565F">
        <w:rPr>
          <w:b/>
          <w:sz w:val="28"/>
          <w:szCs w:val="28"/>
        </w:rPr>
        <w:t xml:space="preserve">       его создания</w:t>
      </w:r>
      <w:r>
        <w:rPr>
          <w:b/>
          <w:sz w:val="28"/>
          <w:szCs w:val="28"/>
        </w:rPr>
        <w:t>………………………………………………………………..9</w:t>
      </w:r>
    </w:p>
    <w:p w:rsidR="00B57458" w:rsidRPr="0095565F" w:rsidRDefault="00B57458" w:rsidP="007A3DEE">
      <w:pPr>
        <w:pStyle w:val="1"/>
        <w:numPr>
          <w:ilvl w:val="1"/>
          <w:numId w:val="1"/>
        </w:numPr>
        <w:tabs>
          <w:tab w:val="left" w:pos="567"/>
        </w:tabs>
        <w:spacing w:line="360" w:lineRule="auto"/>
        <w:ind w:left="0" w:firstLine="0"/>
        <w:rPr>
          <w:b/>
          <w:sz w:val="28"/>
          <w:szCs w:val="28"/>
        </w:rPr>
      </w:pPr>
      <w:r w:rsidRPr="0095565F">
        <w:rPr>
          <w:b/>
          <w:sz w:val="28"/>
          <w:szCs w:val="28"/>
        </w:rPr>
        <w:t xml:space="preserve">Правовой режим имущества крестьянского (фермерского) </w:t>
      </w:r>
    </w:p>
    <w:p w:rsidR="00B57458" w:rsidRPr="0095565F" w:rsidRDefault="00B57458" w:rsidP="0050110A">
      <w:pPr>
        <w:tabs>
          <w:tab w:val="left" w:pos="3480"/>
        </w:tabs>
        <w:spacing w:line="360" w:lineRule="auto"/>
        <w:rPr>
          <w:b/>
          <w:sz w:val="28"/>
          <w:szCs w:val="28"/>
        </w:rPr>
      </w:pPr>
      <w:r w:rsidRPr="0095565F">
        <w:rPr>
          <w:b/>
          <w:sz w:val="28"/>
          <w:szCs w:val="28"/>
        </w:rPr>
        <w:t xml:space="preserve">         </w:t>
      </w:r>
      <w:r>
        <w:rPr>
          <w:b/>
          <w:sz w:val="28"/>
          <w:szCs w:val="28"/>
        </w:rPr>
        <w:t>х</w:t>
      </w:r>
      <w:r w:rsidRPr="0095565F">
        <w:rPr>
          <w:b/>
          <w:sz w:val="28"/>
          <w:szCs w:val="28"/>
        </w:rPr>
        <w:t>озяйства</w:t>
      </w:r>
      <w:r>
        <w:rPr>
          <w:b/>
          <w:sz w:val="28"/>
          <w:szCs w:val="28"/>
        </w:rPr>
        <w:t>………………………………………………………………….13</w:t>
      </w:r>
    </w:p>
    <w:p w:rsidR="00B57458" w:rsidRPr="0095565F" w:rsidRDefault="00B57458" w:rsidP="007A3DEE">
      <w:pPr>
        <w:pStyle w:val="1"/>
        <w:numPr>
          <w:ilvl w:val="1"/>
          <w:numId w:val="1"/>
        </w:numPr>
        <w:tabs>
          <w:tab w:val="left" w:pos="567"/>
        </w:tabs>
        <w:spacing w:line="360" w:lineRule="auto"/>
        <w:ind w:left="0" w:firstLine="0"/>
        <w:rPr>
          <w:b/>
          <w:sz w:val="28"/>
          <w:szCs w:val="28"/>
        </w:rPr>
      </w:pPr>
      <w:r w:rsidRPr="0095565F">
        <w:rPr>
          <w:b/>
          <w:sz w:val="28"/>
          <w:szCs w:val="28"/>
        </w:rPr>
        <w:t xml:space="preserve"> Правовой режим земельного участка, предоставленного </w:t>
      </w:r>
    </w:p>
    <w:p w:rsidR="00B57458" w:rsidRPr="0095565F" w:rsidRDefault="00B57458" w:rsidP="007A3DEE">
      <w:pPr>
        <w:tabs>
          <w:tab w:val="left" w:pos="3480"/>
        </w:tabs>
        <w:spacing w:line="360" w:lineRule="auto"/>
        <w:rPr>
          <w:b/>
          <w:sz w:val="28"/>
          <w:szCs w:val="28"/>
        </w:rPr>
      </w:pPr>
      <w:r w:rsidRPr="0095565F">
        <w:rPr>
          <w:b/>
          <w:sz w:val="28"/>
          <w:szCs w:val="28"/>
        </w:rPr>
        <w:t xml:space="preserve">         для ведения крестьянского (фермерского) хозяйства</w:t>
      </w:r>
      <w:r>
        <w:rPr>
          <w:b/>
          <w:sz w:val="28"/>
          <w:szCs w:val="28"/>
        </w:rPr>
        <w:t>………………17</w:t>
      </w:r>
    </w:p>
    <w:p w:rsidR="00B57458" w:rsidRPr="0095565F" w:rsidRDefault="00B57458" w:rsidP="007A3DEE">
      <w:pPr>
        <w:pStyle w:val="1"/>
        <w:numPr>
          <w:ilvl w:val="1"/>
          <w:numId w:val="1"/>
        </w:numPr>
        <w:spacing w:line="360" w:lineRule="auto"/>
        <w:ind w:left="0" w:firstLine="0"/>
        <w:jc w:val="both"/>
        <w:rPr>
          <w:b/>
          <w:sz w:val="28"/>
          <w:szCs w:val="28"/>
        </w:rPr>
      </w:pPr>
      <w:r w:rsidRPr="0095565F">
        <w:rPr>
          <w:b/>
          <w:sz w:val="28"/>
          <w:szCs w:val="28"/>
        </w:rPr>
        <w:t xml:space="preserve">Прекращение деятельности крестьянского (фермерского) </w:t>
      </w:r>
    </w:p>
    <w:p w:rsidR="00B57458" w:rsidRPr="0095565F" w:rsidRDefault="00B57458" w:rsidP="007A3DEE">
      <w:pPr>
        <w:spacing w:line="360" w:lineRule="auto"/>
        <w:jc w:val="both"/>
        <w:rPr>
          <w:b/>
          <w:sz w:val="28"/>
          <w:szCs w:val="28"/>
        </w:rPr>
      </w:pPr>
      <w:r w:rsidRPr="0095565F">
        <w:rPr>
          <w:b/>
          <w:sz w:val="28"/>
          <w:szCs w:val="28"/>
        </w:rPr>
        <w:t xml:space="preserve">        Хозяйства</w:t>
      </w:r>
      <w:r>
        <w:rPr>
          <w:b/>
          <w:sz w:val="28"/>
          <w:szCs w:val="28"/>
        </w:rPr>
        <w:t>…………………………………………………………………20</w:t>
      </w:r>
    </w:p>
    <w:p w:rsidR="00B57458" w:rsidRPr="007A3DEE" w:rsidRDefault="00B57458" w:rsidP="007A3DEE">
      <w:pPr>
        <w:pStyle w:val="1"/>
        <w:numPr>
          <w:ilvl w:val="0"/>
          <w:numId w:val="1"/>
        </w:numPr>
        <w:tabs>
          <w:tab w:val="left" w:pos="426"/>
        </w:tabs>
        <w:spacing w:line="360" w:lineRule="auto"/>
        <w:ind w:left="0" w:hanging="11"/>
        <w:jc w:val="both"/>
        <w:rPr>
          <w:b/>
          <w:sz w:val="28"/>
          <w:szCs w:val="28"/>
        </w:rPr>
      </w:pPr>
      <w:r w:rsidRPr="007A3DEE">
        <w:rPr>
          <w:b/>
          <w:sz w:val="28"/>
          <w:szCs w:val="28"/>
        </w:rPr>
        <w:t xml:space="preserve">История возникновения и развития крестьянских </w:t>
      </w:r>
    </w:p>
    <w:p w:rsidR="00B57458" w:rsidRPr="007A3DEE" w:rsidRDefault="00B57458" w:rsidP="007A3DEE">
      <w:pPr>
        <w:pStyle w:val="1"/>
        <w:tabs>
          <w:tab w:val="left" w:pos="3480"/>
        </w:tabs>
        <w:spacing w:line="360" w:lineRule="auto"/>
        <w:jc w:val="both"/>
        <w:rPr>
          <w:b/>
          <w:sz w:val="28"/>
          <w:szCs w:val="28"/>
        </w:rPr>
      </w:pPr>
      <w:r w:rsidRPr="007A3DEE">
        <w:rPr>
          <w:b/>
          <w:sz w:val="28"/>
          <w:szCs w:val="28"/>
        </w:rPr>
        <w:t>(фермерских) хозяйств в Республике Беларусь</w:t>
      </w:r>
      <w:r>
        <w:rPr>
          <w:b/>
          <w:sz w:val="28"/>
          <w:szCs w:val="28"/>
        </w:rPr>
        <w:t>……………………24</w:t>
      </w:r>
    </w:p>
    <w:p w:rsidR="00B57458" w:rsidRPr="0050110A" w:rsidRDefault="00B57458" w:rsidP="0050110A">
      <w:pPr>
        <w:spacing w:line="360" w:lineRule="auto"/>
        <w:rPr>
          <w:sz w:val="28"/>
          <w:szCs w:val="28"/>
        </w:rPr>
      </w:pPr>
    </w:p>
    <w:p w:rsidR="00B57458" w:rsidRDefault="00B57458" w:rsidP="0050110A">
      <w:pPr>
        <w:spacing w:line="360" w:lineRule="auto"/>
        <w:rPr>
          <w:b/>
          <w:sz w:val="28"/>
          <w:szCs w:val="28"/>
        </w:rPr>
      </w:pPr>
      <w:r w:rsidRPr="0050110A">
        <w:rPr>
          <w:b/>
          <w:sz w:val="28"/>
          <w:szCs w:val="28"/>
        </w:rPr>
        <w:t>З</w:t>
      </w:r>
      <w:r>
        <w:rPr>
          <w:b/>
          <w:sz w:val="28"/>
          <w:szCs w:val="28"/>
        </w:rPr>
        <w:t>аключение……………………………………………………………………...27</w:t>
      </w:r>
    </w:p>
    <w:p w:rsidR="00B57458" w:rsidRPr="0050110A" w:rsidRDefault="00B57458" w:rsidP="0050110A">
      <w:pPr>
        <w:spacing w:line="360" w:lineRule="auto"/>
        <w:rPr>
          <w:sz w:val="28"/>
          <w:szCs w:val="28"/>
        </w:rPr>
      </w:pPr>
      <w:r w:rsidRPr="0050110A">
        <w:rPr>
          <w:b/>
          <w:sz w:val="28"/>
          <w:szCs w:val="28"/>
        </w:rPr>
        <w:t>С</w:t>
      </w:r>
      <w:r>
        <w:rPr>
          <w:b/>
          <w:sz w:val="28"/>
          <w:szCs w:val="28"/>
        </w:rPr>
        <w:t>писок литературы………</w:t>
      </w:r>
      <w:r w:rsidRPr="0050110A">
        <w:rPr>
          <w:b/>
          <w:sz w:val="28"/>
          <w:szCs w:val="28"/>
        </w:rPr>
        <w:t>…………………………………………</w:t>
      </w:r>
      <w:r>
        <w:rPr>
          <w:b/>
          <w:sz w:val="28"/>
          <w:szCs w:val="28"/>
        </w:rPr>
        <w:t>………….28</w:t>
      </w:r>
    </w:p>
    <w:p w:rsidR="00B57458" w:rsidRPr="0050110A"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Pr="008C298E" w:rsidRDefault="00B57458" w:rsidP="003F61BE">
      <w:pPr>
        <w:spacing w:line="360" w:lineRule="auto"/>
        <w:jc w:val="center"/>
        <w:rPr>
          <w:b/>
          <w:sz w:val="28"/>
          <w:szCs w:val="28"/>
        </w:rPr>
      </w:pPr>
      <w:r w:rsidRPr="008C298E">
        <w:rPr>
          <w:b/>
          <w:sz w:val="28"/>
          <w:szCs w:val="28"/>
        </w:rPr>
        <w:t>Введение</w:t>
      </w:r>
    </w:p>
    <w:p w:rsidR="00B57458" w:rsidRPr="008C298E" w:rsidRDefault="00B57458" w:rsidP="003F61BE">
      <w:pPr>
        <w:spacing w:line="360" w:lineRule="auto"/>
        <w:ind w:right="-1" w:firstLine="851"/>
        <w:jc w:val="both"/>
        <w:rPr>
          <w:sz w:val="28"/>
          <w:szCs w:val="28"/>
        </w:rPr>
      </w:pPr>
      <w:r w:rsidRPr="008C298E">
        <w:rPr>
          <w:sz w:val="28"/>
          <w:szCs w:val="28"/>
        </w:rPr>
        <w:t xml:space="preserve">Современные </w:t>
      </w:r>
      <w:r w:rsidRPr="008C298E">
        <w:rPr>
          <w:color w:val="000000"/>
          <w:sz w:val="28"/>
          <w:szCs w:val="28"/>
        </w:rPr>
        <w:t xml:space="preserve"> экономические  отношения  способствуют  формированию  новых, </w:t>
      </w:r>
      <w:r w:rsidRPr="008C298E">
        <w:rPr>
          <w:sz w:val="28"/>
          <w:szCs w:val="28"/>
        </w:rPr>
        <w:t>прогрессивных подходов</w:t>
      </w:r>
      <w:r w:rsidRPr="008C298E">
        <w:rPr>
          <w:color w:val="000000"/>
          <w:sz w:val="28"/>
          <w:szCs w:val="28"/>
        </w:rPr>
        <w:t xml:space="preserve"> к организации производства сельскохозяйственной продукции с целью </w:t>
      </w:r>
      <w:r w:rsidRPr="008C298E">
        <w:rPr>
          <w:sz w:val="28"/>
          <w:szCs w:val="28"/>
        </w:rPr>
        <w:t xml:space="preserve">закрепления </w:t>
      </w:r>
      <w:r w:rsidRPr="008C298E">
        <w:rPr>
          <w:color w:val="000000"/>
          <w:sz w:val="28"/>
          <w:szCs w:val="28"/>
        </w:rPr>
        <w:t xml:space="preserve"> в  сельском  хозяйстве  способов  хозяйствования,  основанных  на  экономическом </w:t>
      </w:r>
      <w:r w:rsidRPr="008C298E">
        <w:rPr>
          <w:sz w:val="28"/>
          <w:szCs w:val="28"/>
        </w:rPr>
        <w:t>стимулировании</w:t>
      </w:r>
      <w:r w:rsidRPr="008C298E">
        <w:rPr>
          <w:color w:val="000000"/>
          <w:sz w:val="28"/>
          <w:szCs w:val="28"/>
        </w:rPr>
        <w:t xml:space="preserve">.  Способы  хозяйствования, базирующегося   только  на  государственной </w:t>
      </w:r>
      <w:r w:rsidRPr="008C298E">
        <w:rPr>
          <w:sz w:val="28"/>
          <w:szCs w:val="28"/>
        </w:rPr>
        <w:t>собственности,</w:t>
      </w:r>
      <w:r w:rsidRPr="008C298E">
        <w:rPr>
          <w:color w:val="000000"/>
          <w:sz w:val="28"/>
          <w:szCs w:val="28"/>
        </w:rPr>
        <w:t xml:space="preserve">  показали  свою  несостоятельность.  Практика  эффективного  развития </w:t>
      </w:r>
      <w:r w:rsidRPr="008C298E">
        <w:rPr>
          <w:sz w:val="28"/>
          <w:szCs w:val="28"/>
        </w:rPr>
        <w:t xml:space="preserve">сельскохозяйственного </w:t>
      </w:r>
      <w:r w:rsidRPr="008C298E">
        <w:rPr>
          <w:color w:val="000000"/>
          <w:sz w:val="28"/>
          <w:szCs w:val="28"/>
        </w:rPr>
        <w:t xml:space="preserve"> производства  в  государствах  Европейского  Союза,  Канаде,  США  и  др. </w:t>
      </w:r>
      <w:r w:rsidRPr="008C298E">
        <w:rPr>
          <w:sz w:val="28"/>
          <w:szCs w:val="28"/>
        </w:rPr>
        <w:t>подтверждает</w:t>
      </w:r>
      <w:r w:rsidRPr="008C298E">
        <w:rPr>
          <w:color w:val="000000"/>
          <w:sz w:val="28"/>
          <w:szCs w:val="28"/>
        </w:rPr>
        <w:t xml:space="preserve">  необходимость  создания  в  аграрном  секторе  экономики  условий для  свободного </w:t>
      </w:r>
      <w:r w:rsidRPr="008C298E">
        <w:rPr>
          <w:sz w:val="28"/>
          <w:szCs w:val="28"/>
        </w:rPr>
        <w:t>развития</w:t>
      </w:r>
      <w:r w:rsidRPr="008C298E">
        <w:rPr>
          <w:color w:val="000000"/>
          <w:sz w:val="28"/>
          <w:szCs w:val="28"/>
        </w:rPr>
        <w:t xml:space="preserve"> предпринимательства в различных  не запрещенных законодательством формах.</w:t>
      </w:r>
    </w:p>
    <w:p w:rsidR="00B57458" w:rsidRPr="008C298E" w:rsidRDefault="00B57458" w:rsidP="003F61BE">
      <w:pPr>
        <w:spacing w:line="360" w:lineRule="auto"/>
        <w:ind w:right="-1" w:firstLine="851"/>
        <w:jc w:val="both"/>
        <w:rPr>
          <w:sz w:val="28"/>
          <w:szCs w:val="28"/>
        </w:rPr>
      </w:pPr>
      <w:r w:rsidRPr="008C298E">
        <w:rPr>
          <w:sz w:val="28"/>
          <w:szCs w:val="28"/>
        </w:rPr>
        <w:t>Сельскохозяйственное</w:t>
      </w:r>
      <w:r w:rsidRPr="008C298E">
        <w:rPr>
          <w:color w:val="000000"/>
          <w:sz w:val="28"/>
          <w:szCs w:val="28"/>
        </w:rPr>
        <w:t xml:space="preserve"> производство – это обширная фабрика по производству продуктов </w:t>
      </w:r>
      <w:r w:rsidRPr="008C298E">
        <w:rPr>
          <w:sz w:val="28"/>
          <w:szCs w:val="28"/>
        </w:rPr>
        <w:t>питания,</w:t>
      </w:r>
      <w:r w:rsidRPr="008C298E">
        <w:rPr>
          <w:color w:val="000000"/>
          <w:sz w:val="28"/>
          <w:szCs w:val="28"/>
        </w:rPr>
        <w:t xml:space="preserve"> лекарственных средств, кормов, сырья для других отраслей экономики и т.д. В нем есть </w:t>
      </w:r>
      <w:r w:rsidRPr="008C298E">
        <w:rPr>
          <w:sz w:val="28"/>
          <w:szCs w:val="28"/>
        </w:rPr>
        <w:t xml:space="preserve">место </w:t>
      </w:r>
      <w:r w:rsidRPr="008C298E">
        <w:rPr>
          <w:color w:val="000000"/>
          <w:sz w:val="28"/>
          <w:szCs w:val="28"/>
        </w:rPr>
        <w:t xml:space="preserve"> для  деятельности  государственных  и  негосударственных  организаций,  индивидуальных </w:t>
      </w:r>
      <w:r w:rsidRPr="008C298E">
        <w:rPr>
          <w:sz w:val="28"/>
          <w:szCs w:val="28"/>
        </w:rPr>
        <w:t>предпринимателей</w:t>
      </w:r>
      <w:r w:rsidRPr="008C298E">
        <w:rPr>
          <w:color w:val="000000"/>
          <w:sz w:val="28"/>
          <w:szCs w:val="28"/>
        </w:rPr>
        <w:t xml:space="preserve">.  </w:t>
      </w:r>
    </w:p>
    <w:p w:rsidR="00B57458" w:rsidRPr="008C298E" w:rsidRDefault="00B57458" w:rsidP="003F61BE">
      <w:pPr>
        <w:spacing w:line="360" w:lineRule="auto"/>
        <w:ind w:right="-1" w:firstLine="851"/>
        <w:jc w:val="both"/>
        <w:rPr>
          <w:sz w:val="28"/>
          <w:szCs w:val="28"/>
        </w:rPr>
      </w:pPr>
      <w:r w:rsidRPr="008C298E">
        <w:rPr>
          <w:sz w:val="28"/>
          <w:szCs w:val="28"/>
        </w:rPr>
        <w:t>Важная</w:t>
      </w:r>
      <w:r w:rsidRPr="008C298E">
        <w:rPr>
          <w:color w:val="000000"/>
          <w:sz w:val="28"/>
          <w:szCs w:val="28"/>
        </w:rPr>
        <w:t xml:space="preserve">  роль  в  развитии  рыночных  отношений  в  сельском  хозяйстве  принадлежит </w:t>
      </w:r>
      <w:r w:rsidRPr="008C298E">
        <w:rPr>
          <w:sz w:val="28"/>
          <w:szCs w:val="28"/>
        </w:rPr>
        <w:t>крестьянским</w:t>
      </w:r>
      <w:r w:rsidRPr="008C298E">
        <w:rPr>
          <w:color w:val="000000"/>
          <w:sz w:val="28"/>
          <w:szCs w:val="28"/>
        </w:rPr>
        <w:t xml:space="preserve">  (фермерским)  хозяйствам.  Деятельность  их  регулируется  ГК,  Законом  Республики </w:t>
      </w:r>
      <w:r w:rsidRPr="008C298E">
        <w:rPr>
          <w:sz w:val="28"/>
          <w:szCs w:val="28"/>
        </w:rPr>
        <w:t>Беларусь</w:t>
      </w:r>
      <w:r w:rsidRPr="008C298E">
        <w:rPr>
          <w:color w:val="000000"/>
          <w:sz w:val="28"/>
          <w:szCs w:val="28"/>
        </w:rPr>
        <w:t xml:space="preserve">  от  18  февраля  1991  г.  «О  крестьянских  (фермерских)  хозяйствах»  и  иными  актами </w:t>
      </w:r>
      <w:r w:rsidRPr="008C298E">
        <w:rPr>
          <w:sz w:val="28"/>
          <w:szCs w:val="28"/>
        </w:rPr>
        <w:t>законодательства</w:t>
      </w:r>
      <w:r w:rsidRPr="008C298E">
        <w:rPr>
          <w:color w:val="000000"/>
          <w:sz w:val="28"/>
          <w:szCs w:val="28"/>
        </w:rPr>
        <w:t xml:space="preserve">. </w:t>
      </w:r>
    </w:p>
    <w:p w:rsidR="00B57458" w:rsidRDefault="00B57458" w:rsidP="008D48DB">
      <w:pPr>
        <w:tabs>
          <w:tab w:val="left" w:pos="3480"/>
        </w:tabs>
        <w:spacing w:line="360" w:lineRule="auto"/>
        <w:ind w:firstLine="851"/>
        <w:jc w:val="both"/>
        <w:rPr>
          <w:sz w:val="28"/>
          <w:szCs w:val="28"/>
        </w:rPr>
      </w:pPr>
      <w:r w:rsidRPr="008D48DB">
        <w:rPr>
          <w:sz w:val="28"/>
          <w:szCs w:val="28"/>
        </w:rPr>
        <w:t xml:space="preserve">Актуальность </w:t>
      </w:r>
      <w:r>
        <w:rPr>
          <w:sz w:val="28"/>
          <w:szCs w:val="28"/>
        </w:rPr>
        <w:t>данной темы заключается в том, что</w:t>
      </w:r>
      <w:r w:rsidRPr="008D48DB">
        <w:rPr>
          <w:sz w:val="28"/>
          <w:szCs w:val="28"/>
        </w:rPr>
        <w:t xml:space="preserve"> </w:t>
      </w:r>
      <w:r>
        <w:rPr>
          <w:sz w:val="28"/>
          <w:szCs w:val="28"/>
        </w:rPr>
        <w:t>в последние годы произошло р</w:t>
      </w:r>
      <w:r w:rsidRPr="008D48DB">
        <w:rPr>
          <w:sz w:val="28"/>
          <w:szCs w:val="28"/>
        </w:rPr>
        <w:t>асширение возможностей для самостоятельного осуществления гражданами сельскохозяйственной деятельности в различных формах, возрождение и становление фермерского уклада, повышение товарности личных подсобных хозяйств граждан</w:t>
      </w:r>
      <w:r>
        <w:rPr>
          <w:sz w:val="28"/>
          <w:szCs w:val="28"/>
        </w:rPr>
        <w:t>.</w:t>
      </w:r>
      <w:r w:rsidRPr="008D48DB">
        <w:rPr>
          <w:sz w:val="28"/>
          <w:szCs w:val="28"/>
        </w:rPr>
        <w:t xml:space="preserve"> Крестьянские (фермерские) хозяйства, наряду с реорганизованными колхозами и совхозами, являются основными субъектами аграрной реформы,</w:t>
      </w:r>
      <w:r>
        <w:rPr>
          <w:sz w:val="28"/>
          <w:szCs w:val="28"/>
        </w:rPr>
        <w:t xml:space="preserve"> проводимой в постсоветский период,</w:t>
      </w:r>
      <w:r w:rsidRPr="008D48DB">
        <w:rPr>
          <w:sz w:val="28"/>
          <w:szCs w:val="28"/>
        </w:rPr>
        <w:t xml:space="preserve"> однако как самостоятельная форма хозяйствования они еще только встают на ноги, так как с точки зрения истории </w:t>
      </w:r>
      <w:r>
        <w:rPr>
          <w:sz w:val="28"/>
          <w:szCs w:val="28"/>
        </w:rPr>
        <w:t>2</w:t>
      </w:r>
      <w:r w:rsidRPr="008D48DB">
        <w:rPr>
          <w:sz w:val="28"/>
          <w:szCs w:val="28"/>
        </w:rPr>
        <w:t xml:space="preserve">0 лет - слишком незначительный срок для того, чтобы этот экономический уклад занял подобающее ему место. </w:t>
      </w:r>
    </w:p>
    <w:p w:rsidR="00B57458" w:rsidRPr="000A228F" w:rsidRDefault="00B57458" w:rsidP="000A228F">
      <w:pPr>
        <w:tabs>
          <w:tab w:val="left" w:pos="3480"/>
        </w:tabs>
        <w:spacing w:line="360" w:lineRule="auto"/>
        <w:ind w:firstLine="851"/>
        <w:jc w:val="both"/>
        <w:rPr>
          <w:sz w:val="28"/>
          <w:szCs w:val="28"/>
        </w:rPr>
      </w:pPr>
      <w:r w:rsidRPr="000A228F">
        <w:rPr>
          <w:sz w:val="28"/>
          <w:szCs w:val="28"/>
        </w:rPr>
        <w:t xml:space="preserve">Предметом исследования явились общественные отношения, связанные с организацией и ведением крестьянского </w:t>
      </w:r>
      <w:r>
        <w:rPr>
          <w:sz w:val="28"/>
          <w:szCs w:val="28"/>
        </w:rPr>
        <w:t>(фермерского)</w:t>
      </w:r>
      <w:r w:rsidRPr="000A228F">
        <w:rPr>
          <w:sz w:val="28"/>
          <w:szCs w:val="28"/>
        </w:rPr>
        <w:t xml:space="preserve"> хозяйства, нормативные правовые акты, регулирующие эти отношения, а также практика их применения.</w:t>
      </w:r>
    </w:p>
    <w:p w:rsidR="00B57458" w:rsidRPr="00C75B41" w:rsidRDefault="00B57458" w:rsidP="00C75B41">
      <w:pPr>
        <w:pStyle w:val="1"/>
        <w:tabs>
          <w:tab w:val="left" w:pos="426"/>
        </w:tabs>
        <w:spacing w:line="360" w:lineRule="auto"/>
        <w:ind w:left="0" w:firstLine="851"/>
        <w:jc w:val="both"/>
        <w:rPr>
          <w:b/>
          <w:sz w:val="28"/>
          <w:szCs w:val="28"/>
        </w:rPr>
      </w:pPr>
      <w:r w:rsidRPr="00C75B41">
        <w:rPr>
          <w:sz w:val="28"/>
          <w:szCs w:val="28"/>
        </w:rPr>
        <w:t>Целью данной курсовой работы является раскрытие понятия правового статуса крестьянск</w:t>
      </w:r>
      <w:r>
        <w:rPr>
          <w:sz w:val="28"/>
          <w:szCs w:val="28"/>
        </w:rPr>
        <w:t>ого</w:t>
      </w:r>
      <w:r w:rsidRPr="00C75B41">
        <w:rPr>
          <w:sz w:val="28"/>
          <w:szCs w:val="28"/>
        </w:rPr>
        <w:t xml:space="preserve"> (фермерск</w:t>
      </w:r>
      <w:r>
        <w:rPr>
          <w:sz w:val="28"/>
          <w:szCs w:val="28"/>
        </w:rPr>
        <w:t>ого</w:t>
      </w:r>
      <w:r w:rsidRPr="00C75B41">
        <w:rPr>
          <w:sz w:val="28"/>
          <w:szCs w:val="28"/>
        </w:rPr>
        <w:t>) хозяйств</w:t>
      </w:r>
      <w:r>
        <w:rPr>
          <w:sz w:val="28"/>
          <w:szCs w:val="28"/>
        </w:rPr>
        <w:t>а как субъекта хозяйствования.</w:t>
      </w:r>
    </w:p>
    <w:p w:rsidR="00B57458" w:rsidRPr="00C75B41" w:rsidRDefault="00B57458" w:rsidP="00C75B41">
      <w:pPr>
        <w:tabs>
          <w:tab w:val="left" w:pos="3480"/>
        </w:tabs>
        <w:spacing w:line="360" w:lineRule="auto"/>
        <w:ind w:firstLine="851"/>
        <w:jc w:val="both"/>
        <w:rPr>
          <w:sz w:val="28"/>
          <w:szCs w:val="28"/>
        </w:rPr>
      </w:pPr>
      <w:r w:rsidRPr="00C75B41">
        <w:rPr>
          <w:sz w:val="28"/>
          <w:szCs w:val="28"/>
        </w:rPr>
        <w:t xml:space="preserve">Исходя из </w:t>
      </w:r>
      <w:r>
        <w:rPr>
          <w:sz w:val="28"/>
          <w:szCs w:val="28"/>
        </w:rPr>
        <w:t>данной</w:t>
      </w:r>
      <w:r w:rsidRPr="00C75B41">
        <w:rPr>
          <w:sz w:val="28"/>
          <w:szCs w:val="28"/>
        </w:rPr>
        <w:t xml:space="preserve"> цел</w:t>
      </w:r>
      <w:r>
        <w:rPr>
          <w:sz w:val="28"/>
          <w:szCs w:val="28"/>
        </w:rPr>
        <w:t>и,</w:t>
      </w:r>
      <w:r w:rsidRPr="00C75B41">
        <w:rPr>
          <w:sz w:val="28"/>
          <w:szCs w:val="28"/>
        </w:rPr>
        <w:t xml:space="preserve"> определены следующие основные задачи </w:t>
      </w:r>
      <w:r>
        <w:rPr>
          <w:sz w:val="28"/>
          <w:szCs w:val="28"/>
        </w:rPr>
        <w:t>курсовой работы</w:t>
      </w:r>
      <w:r w:rsidRPr="00C75B41">
        <w:rPr>
          <w:sz w:val="28"/>
          <w:szCs w:val="28"/>
        </w:rPr>
        <w:t>:</w:t>
      </w:r>
    </w:p>
    <w:p w:rsidR="00B57458" w:rsidRPr="008C298E" w:rsidRDefault="00B57458" w:rsidP="008C298E">
      <w:pPr>
        <w:pStyle w:val="1"/>
        <w:numPr>
          <w:ilvl w:val="0"/>
          <w:numId w:val="3"/>
        </w:numPr>
        <w:tabs>
          <w:tab w:val="left" w:pos="3480"/>
        </w:tabs>
        <w:spacing w:line="360" w:lineRule="auto"/>
        <w:jc w:val="both"/>
        <w:rPr>
          <w:sz w:val="28"/>
          <w:szCs w:val="28"/>
        </w:rPr>
      </w:pPr>
      <w:r w:rsidRPr="008C298E">
        <w:rPr>
          <w:sz w:val="28"/>
          <w:szCs w:val="28"/>
        </w:rPr>
        <w:t>раскрытие понятия и содержания крестьянского (фермерского) хозяйства, его правового статуса;</w:t>
      </w:r>
    </w:p>
    <w:p w:rsidR="00B57458" w:rsidRDefault="00B57458" w:rsidP="008C298E">
      <w:pPr>
        <w:pStyle w:val="1"/>
        <w:numPr>
          <w:ilvl w:val="0"/>
          <w:numId w:val="3"/>
        </w:numPr>
        <w:tabs>
          <w:tab w:val="left" w:pos="3480"/>
        </w:tabs>
        <w:spacing w:line="360" w:lineRule="auto"/>
        <w:jc w:val="both"/>
        <w:rPr>
          <w:sz w:val="28"/>
          <w:szCs w:val="28"/>
        </w:rPr>
      </w:pPr>
      <w:r>
        <w:rPr>
          <w:sz w:val="28"/>
          <w:szCs w:val="28"/>
        </w:rPr>
        <w:t xml:space="preserve">изучение порядка создания </w:t>
      </w:r>
      <w:r w:rsidRPr="008C298E">
        <w:rPr>
          <w:sz w:val="28"/>
          <w:szCs w:val="28"/>
        </w:rPr>
        <w:t>крестьянского (фермерского) хозяйства</w:t>
      </w:r>
      <w:r>
        <w:rPr>
          <w:sz w:val="28"/>
          <w:szCs w:val="28"/>
        </w:rPr>
        <w:t>, а также порядка прекращения его деятельности;</w:t>
      </w:r>
    </w:p>
    <w:p w:rsidR="00B57458" w:rsidRDefault="00B57458" w:rsidP="008C298E">
      <w:pPr>
        <w:pStyle w:val="1"/>
        <w:numPr>
          <w:ilvl w:val="0"/>
          <w:numId w:val="3"/>
        </w:numPr>
        <w:tabs>
          <w:tab w:val="left" w:pos="3480"/>
        </w:tabs>
        <w:spacing w:line="360" w:lineRule="auto"/>
        <w:jc w:val="both"/>
        <w:rPr>
          <w:sz w:val="28"/>
          <w:szCs w:val="28"/>
        </w:rPr>
      </w:pPr>
      <w:r>
        <w:rPr>
          <w:sz w:val="28"/>
          <w:szCs w:val="28"/>
        </w:rPr>
        <w:t xml:space="preserve">определение правового режима имущественных и земельных отношений, возникающих в процессе функционирования </w:t>
      </w:r>
      <w:r w:rsidRPr="008C298E">
        <w:rPr>
          <w:sz w:val="28"/>
          <w:szCs w:val="28"/>
        </w:rPr>
        <w:t>крестьянского (фермерского) хозяйства</w:t>
      </w:r>
      <w:r>
        <w:rPr>
          <w:sz w:val="28"/>
          <w:szCs w:val="28"/>
        </w:rPr>
        <w:t>;</w:t>
      </w:r>
    </w:p>
    <w:p w:rsidR="00B57458" w:rsidRPr="00C75B41" w:rsidRDefault="00B57458" w:rsidP="00C75B41">
      <w:pPr>
        <w:pStyle w:val="1"/>
        <w:numPr>
          <w:ilvl w:val="0"/>
          <w:numId w:val="3"/>
        </w:numPr>
        <w:tabs>
          <w:tab w:val="left" w:pos="426"/>
        </w:tabs>
        <w:spacing w:line="360" w:lineRule="auto"/>
        <w:jc w:val="both"/>
        <w:rPr>
          <w:sz w:val="28"/>
          <w:szCs w:val="28"/>
        </w:rPr>
      </w:pPr>
      <w:r w:rsidRPr="00C75B41">
        <w:rPr>
          <w:sz w:val="28"/>
          <w:szCs w:val="28"/>
        </w:rPr>
        <w:t>изучение возникновения и развития крестьянских (фермерских) хозяйств в историческом аспекте.</w:t>
      </w:r>
    </w:p>
    <w:p w:rsidR="00B57458" w:rsidRPr="008D48DB" w:rsidRDefault="00B57458" w:rsidP="008D48DB">
      <w:pPr>
        <w:tabs>
          <w:tab w:val="left" w:pos="3480"/>
        </w:tabs>
        <w:spacing w:line="360" w:lineRule="auto"/>
        <w:ind w:firstLine="851"/>
        <w:jc w:val="both"/>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Pr="0050110A" w:rsidRDefault="00B57458" w:rsidP="0050110A">
      <w:pPr>
        <w:pStyle w:val="1"/>
        <w:numPr>
          <w:ilvl w:val="0"/>
          <w:numId w:val="2"/>
        </w:numPr>
        <w:tabs>
          <w:tab w:val="left" w:pos="426"/>
        </w:tabs>
        <w:spacing w:line="360" w:lineRule="auto"/>
        <w:ind w:left="0" w:hanging="11"/>
        <w:jc w:val="both"/>
        <w:rPr>
          <w:b/>
          <w:sz w:val="28"/>
          <w:szCs w:val="28"/>
        </w:rPr>
      </w:pPr>
      <w:r w:rsidRPr="0050110A">
        <w:rPr>
          <w:b/>
          <w:sz w:val="28"/>
          <w:szCs w:val="28"/>
        </w:rPr>
        <w:t>Понятие крестьянского (фермерского) хозяйства и общая характеристика его правового статуса</w:t>
      </w:r>
      <w:r>
        <w:rPr>
          <w:b/>
          <w:sz w:val="28"/>
          <w:szCs w:val="28"/>
        </w:rPr>
        <w:t>.</w:t>
      </w:r>
    </w:p>
    <w:p w:rsidR="00B57458" w:rsidRPr="0050110A" w:rsidRDefault="00B57458" w:rsidP="0050110A">
      <w:pPr>
        <w:pStyle w:val="1"/>
        <w:tabs>
          <w:tab w:val="left" w:pos="426"/>
        </w:tabs>
        <w:spacing w:line="360" w:lineRule="auto"/>
        <w:ind w:left="0"/>
        <w:jc w:val="both"/>
        <w:rPr>
          <w:b/>
          <w:sz w:val="28"/>
          <w:szCs w:val="28"/>
        </w:rPr>
      </w:pPr>
    </w:p>
    <w:p w:rsidR="00B57458" w:rsidRPr="0050110A" w:rsidRDefault="00B57458" w:rsidP="0050110A">
      <w:pPr>
        <w:pStyle w:val="1"/>
        <w:tabs>
          <w:tab w:val="left" w:pos="426"/>
        </w:tabs>
        <w:spacing w:line="360" w:lineRule="auto"/>
        <w:ind w:left="0"/>
        <w:jc w:val="both"/>
        <w:rPr>
          <w:b/>
          <w:sz w:val="28"/>
          <w:szCs w:val="28"/>
        </w:rPr>
      </w:pPr>
      <w:r w:rsidRPr="0050110A">
        <w:rPr>
          <w:b/>
          <w:sz w:val="28"/>
          <w:szCs w:val="28"/>
        </w:rPr>
        <w:t>1.1.</w:t>
      </w:r>
      <w:r w:rsidRPr="0050110A">
        <w:rPr>
          <w:sz w:val="28"/>
          <w:szCs w:val="28"/>
        </w:rPr>
        <w:t xml:space="preserve"> </w:t>
      </w:r>
      <w:r w:rsidRPr="0050110A">
        <w:rPr>
          <w:b/>
          <w:sz w:val="28"/>
          <w:szCs w:val="28"/>
        </w:rPr>
        <w:t>Общая характеристика крестьянского (фермерского) хозяйства</w:t>
      </w:r>
      <w:r>
        <w:rPr>
          <w:b/>
          <w:sz w:val="28"/>
          <w:szCs w:val="28"/>
        </w:rPr>
        <w:t>.</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 xml:space="preserve">Крестьянское (фермерское) хозяйство является одной из относительно новых организационно-правовых форм аграрного предпринимательства, возникновение которой связано с осуществлением аграрной реформы. Возрождение фермерского уклада на селе стало одним из основных направлений аграрной реформы. Однако возможность ведения крестьянского хозяйства появилась еще в советский период (с середины 80-х гг. ХХ в.), когда гражданам было предоставлено право заниматься индивидуальной трудовой деятельностью в сельском хозяйстве. Эта деятельность основывалась исключительно на личном труде гражданина и членов его семьи, так как использование наемного труда не допускалось. В дальнейшем в законодательстве были определены и права на земельный участок, предоставляемый для ведения крестьянского хозяйства: это право аренды (с 1989 г.), и право пожизненного наследуемого владения (с 1990 г.). Крестьянское хозяйство в этот период не являлось юридическим лицом и рассматривалось как семейно-трудовое объединение лиц, ведущих совместное хозяйство на земельном участке и выступающих в хозяйственном отношении как единое целое; правовой режим имущества определялся в виде общей совместной собственности членов, специальное законодательство отсутствовало. И только с принятием в 1991 г. Закона Республики Беларусь «О крестьянском (фермерском) хозяйстве» деятельность по организации и ведению крестьянских хозяйств получила детальную регламентацию. Крестьянское (фермерское) хозяйство приобрело статус юридического лица и было признано самостоятельной организационно-правовой формой ведения сельскохозяйственного производства наравне с колхозами и совхозами. </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Основу крестьянского хозяйства составляет наличие трех элементов: определенного имущественного комплекса, земельного участка, предоставленного для данной цели, и лиц, совместно ведущих крестьянское хозяйство. В большинстве случаев ведение крестьянского хозяйства осуществляется семьей, однако в соответствии с действующим законодательством оно может быть организовано одним лицом, а также лицами, не связанными между собой родственными связями</w:t>
      </w:r>
      <w:r w:rsidRPr="00206E0D">
        <w:rPr>
          <w:sz w:val="28"/>
          <w:szCs w:val="28"/>
        </w:rPr>
        <w:t xml:space="preserve">[8, </w:t>
      </w:r>
      <w:r>
        <w:rPr>
          <w:sz w:val="28"/>
          <w:szCs w:val="28"/>
          <w:lang w:val="en-US"/>
        </w:rPr>
        <w:t>c</w:t>
      </w:r>
      <w:r w:rsidRPr="00206E0D">
        <w:rPr>
          <w:sz w:val="28"/>
          <w:szCs w:val="28"/>
        </w:rPr>
        <w:t>.159]</w:t>
      </w:r>
      <w:r w:rsidRPr="0050110A">
        <w:rPr>
          <w:sz w:val="28"/>
          <w:szCs w:val="28"/>
        </w:rPr>
        <w:t>.</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Внутренние отношения в крестьянском (фермерском) хозяйстве строятся на основе института членства. Членами могут быть супруги, их дети, родители, родственники и другие лица. Наличие лишь семейно-родственных связей не является достаточным основанием для членства в крестьянском хозяйстве. В качестве обязательного условия выступает совместная деятельность по ведению крестьянского хозяйства. И лишь в случае производственной необходимости законом допускается привлечение к выполнению работ других граждан с соблюдением норм трудового законодательства. В отличие от членов крестьянского хозяйства они не становятся субъектами имущественных прав и не обладают правом участия в управлении.</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Основной вид деятельности крестьянских (фермерских) хозяйств – ведение товарного сельскохозяйственного производства. Они обладают специальной правоспособностью, могут заниматься различными видами деятельности, не запрещенными действующим законодательством, но при сохранении, производства, переработки и реализации сельскохозяйственной продукции в качестве ведущих видов деятельности.</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Являясь юридическим лицом, крестьянские (фермерские) хозяйства относятся к коммерческим организациям, и первоначально с принятием Гражданского кодекса на них было распространено законодательство о полном товариществе. Однако реализовать нормы о полном товариществе применительно к крестьянским хозяйствам оказалось достаточно проблематично (в отличие от полного товарищества крестьянское хозяйство может быть организовано одним лицом, для членства не требуется наличия статуса индивидуального предпринимателя: отсутствует обособленное имущество). В связи с этим в результате внесения изменений в Гражданский кодекс крестьянское (фермерское) хозяйство было признано самостоятельной организационно-правовой формой коммерческой организации наряду с производственными кооперативами, унитарными предприятиями, хозяйственными обществами и товариществами. Особая правовая природа крестьянского хозяйства в первую очередь связана с порядком его создания и спецификой правового режима имущества. В соответствии с действующим законодательством субъектом права собственности на имущество выступает не крестьянское хозяйство как юридическое лицо, а его члены. Земельный участок также оформляется не на юридическое лицо, а на одного из членов – главу крестьянского (фермерского) хозяйства. В Законе не предусматривалось наличие учредительных документов при создании крестьянского хозяйства и формирование уставного фонда.</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Таким образом, крестьянское (фермерское) хозяйство можно охарактеризовать как коммерческую организацию, деятельность которой основана на использовании семьей, отдельным лицом или группой лиц находящегося в их собственности имущества, а также имеющегося на праве пожизненного наследуемого владения или аренды земельного участка с целью ведения сельскохозяйственного товарного производства</w:t>
      </w:r>
      <w:r w:rsidRPr="00206E0D">
        <w:rPr>
          <w:sz w:val="28"/>
          <w:szCs w:val="28"/>
        </w:rPr>
        <w:t xml:space="preserve">[14, </w:t>
      </w:r>
      <w:r>
        <w:rPr>
          <w:sz w:val="28"/>
          <w:szCs w:val="28"/>
          <w:lang w:val="en-US"/>
        </w:rPr>
        <w:t>c</w:t>
      </w:r>
      <w:r w:rsidRPr="00206E0D">
        <w:rPr>
          <w:sz w:val="28"/>
          <w:szCs w:val="28"/>
        </w:rPr>
        <w:t>.221]</w:t>
      </w:r>
      <w:r w:rsidRPr="0050110A">
        <w:rPr>
          <w:sz w:val="28"/>
          <w:szCs w:val="28"/>
        </w:rPr>
        <w:t>.</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 xml:space="preserve">Среди нормативных правовых актов, определяющих правовое положение крестьянских (фермерских) хозяйств, помимо названного Закона, необходимо также отметить Гражданский кодекс, в котором содержатся нормы, непосредственно посвященные крестьянским хозяйствам (ст. 113, 260, 261) и Кодекс Республики Беларусь о земле, глава 15 которого определяет порядок землевладения граждан, ведущих крестьянское хозяйство. </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 xml:space="preserve">Указом Президента Республики Беларусь от 3 марта 1998 г. № 95 «О мерах по развитию крестьянских (фермерских) хозяйств и усилению их государственной поддержки» был увеличен размер земельных участков, предоставляемых для ведения крестьянского хозяйства с 50 до 100 га, а также предусмотрены меры их государственной поддержки. На основании данного указа Министерством сельского хозяйства и продовольствия принято Положение о республиканском фонде государственной поддержки крестьянских (фермерских) хозяйств. </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 xml:space="preserve">Указом Президента Республики Беларусь от 1 апреля 1993 г. № 193 «О некоторых мерах по совершенствованию регулирования деятельности крестьянских (фермерских) хозяйств» признано целесообразным заключение между крестьянским (фермерским) хозяйством и соответствующими райисполкомами договоров о развитии сельскохозяйственного производства с целью их государственной поддержки. Типовой договор о развитии сельскохозяйственного производства и порядок его заключения утвержден Постановлением Совета Министров Республики Беларусь от 30 апреля 1990 г. № 689. </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С принятием Постановления Совета Министров Республики Беларусь от 20 февраля 1998 г. № 293 «Об отнесении ряда крестьянских (фермерских) хозяйств к опытным и их государственной поддержке» шесть обустроенных и с налаженным производством крестьянских хозяйств получили статус опытных хозяйств (по одному в каждой области, для стажировки и практического обучения начинающих фермеров). На развитие их материально-технической базы из бюджета были выделены средства, предоставляемые в виде беспроцентной ссуды на возвратной основе.</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Среди нормативных актов необходимо также отметить Указания об организации учета в индивидуальных крестьянских (фермерских) хозяйствах от 19 августа 1993 г., в которых детально регламентируется порядок ведения учета, объекты учета, порядок оформления документов. Учет хозяйственной деятельности может вести глава крестьянского хозяйства, один из членов, обладающий необходимыми навыками, или привлекаемый со стороны специалист.</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Помимо вышеперечисленных нормативных правовых актов деятельность крестьянских (фермерских) хозяйств регулируется нормами различных отраслей права в зависимости от вида общественных отношений, участниками которых они становятся.</w:t>
      </w:r>
    </w:p>
    <w:p w:rsidR="00B57458" w:rsidRPr="0050110A" w:rsidRDefault="00B57458" w:rsidP="0050110A">
      <w:pPr>
        <w:spacing w:line="360" w:lineRule="auto"/>
        <w:rPr>
          <w:sz w:val="28"/>
          <w:szCs w:val="28"/>
        </w:rPr>
      </w:pPr>
    </w:p>
    <w:p w:rsidR="00B57458" w:rsidRPr="0050110A" w:rsidRDefault="00B57458" w:rsidP="0050110A">
      <w:pPr>
        <w:spacing w:line="360" w:lineRule="auto"/>
        <w:jc w:val="both"/>
        <w:rPr>
          <w:b/>
          <w:sz w:val="28"/>
          <w:szCs w:val="28"/>
        </w:rPr>
      </w:pPr>
      <w:r w:rsidRPr="0050110A">
        <w:rPr>
          <w:b/>
          <w:sz w:val="28"/>
          <w:szCs w:val="28"/>
        </w:rPr>
        <w:t>1.2. Состав крестьянского (фермерского) хозяйства и порядок его создания</w:t>
      </w:r>
    </w:p>
    <w:p w:rsidR="00B57458" w:rsidRPr="0050110A" w:rsidRDefault="00B57458" w:rsidP="0050110A">
      <w:pPr>
        <w:spacing w:line="360" w:lineRule="auto"/>
        <w:ind w:firstLine="851"/>
        <w:jc w:val="both"/>
        <w:rPr>
          <w:sz w:val="28"/>
          <w:szCs w:val="28"/>
        </w:rPr>
      </w:pPr>
      <w:r w:rsidRPr="0050110A">
        <w:rPr>
          <w:sz w:val="28"/>
          <w:szCs w:val="28"/>
        </w:rPr>
        <w:t>Основу крестьянского (фермерского) хозяйства составляет наличие трех элементов: определенного имущественного комплекса, земельного участка, предоставленного для данной цели, и лиц, совместно ведущих крестьянское хозяйство. В большинстве случаев ведение крестьянского хозяйства осуществляется семьей, однако в соответствии с действующим законодательством оно может быть организовано одним лицом, а также лицами, не связанными между собой родственными связями.</w:t>
      </w:r>
    </w:p>
    <w:p w:rsidR="00B57458" w:rsidRPr="0050110A" w:rsidRDefault="00B57458" w:rsidP="0050110A">
      <w:pPr>
        <w:spacing w:line="360" w:lineRule="auto"/>
        <w:ind w:firstLine="851"/>
        <w:jc w:val="both"/>
        <w:rPr>
          <w:sz w:val="28"/>
          <w:szCs w:val="28"/>
        </w:rPr>
      </w:pPr>
      <w:r w:rsidRPr="0050110A">
        <w:rPr>
          <w:sz w:val="28"/>
          <w:szCs w:val="28"/>
        </w:rPr>
        <w:t>Право на создание крестьянского (фермерского) хозяйства имеет каждый дееспособный гражданин Республики Беларусь, который обладает специальными знаниями, необходимой квалификацией либо опытом работы в сельском хозяйстве. Преимущественным правом на организацию крестьянского хозяйства обладают граждане, проживающие в данной местности, при наличии необходимой квалификации и опыта работы в сельском хозяйстве (т. е. при наличии всех вышеназванных условий в совокупности). Крестьянское хозяйство может быть также организовано иностранными гражданами. В этом случае земельный участок предоставляется им на праве аренды.</w:t>
      </w:r>
    </w:p>
    <w:p w:rsidR="00B57458" w:rsidRPr="0050110A" w:rsidRDefault="00B57458" w:rsidP="0050110A">
      <w:pPr>
        <w:spacing w:line="360" w:lineRule="auto"/>
        <w:ind w:firstLine="851"/>
        <w:jc w:val="both"/>
        <w:rPr>
          <w:sz w:val="28"/>
          <w:szCs w:val="28"/>
        </w:rPr>
      </w:pPr>
      <w:r w:rsidRPr="0050110A">
        <w:rPr>
          <w:sz w:val="28"/>
          <w:szCs w:val="28"/>
        </w:rPr>
        <w:t>Процесс создания крестьянского (фермерского) хозяйства можно разделить на два этапа:</w:t>
      </w:r>
    </w:p>
    <w:p w:rsidR="00B57458" w:rsidRPr="0050110A" w:rsidRDefault="00B57458" w:rsidP="0050110A">
      <w:pPr>
        <w:spacing w:line="360" w:lineRule="auto"/>
        <w:ind w:firstLine="851"/>
        <w:jc w:val="both"/>
        <w:rPr>
          <w:sz w:val="28"/>
          <w:szCs w:val="28"/>
        </w:rPr>
      </w:pPr>
      <w:r w:rsidRPr="0050110A">
        <w:rPr>
          <w:sz w:val="28"/>
          <w:szCs w:val="28"/>
        </w:rPr>
        <w:t>предоставление земельного участка;</w:t>
      </w:r>
    </w:p>
    <w:p w:rsidR="00B57458" w:rsidRPr="0050110A" w:rsidRDefault="00B57458" w:rsidP="0050110A">
      <w:pPr>
        <w:spacing w:line="360" w:lineRule="auto"/>
        <w:ind w:firstLine="851"/>
        <w:jc w:val="both"/>
        <w:rPr>
          <w:sz w:val="28"/>
          <w:szCs w:val="28"/>
        </w:rPr>
      </w:pPr>
      <w:r w:rsidRPr="0050110A">
        <w:rPr>
          <w:sz w:val="28"/>
          <w:szCs w:val="28"/>
        </w:rPr>
        <w:t>регистрация крестьянского (фермерского) хозяйства как юридического лица.</w:t>
      </w:r>
    </w:p>
    <w:p w:rsidR="00B57458" w:rsidRPr="0050110A" w:rsidRDefault="00B57458" w:rsidP="0050110A">
      <w:pPr>
        <w:spacing w:line="360" w:lineRule="auto"/>
        <w:ind w:firstLine="851"/>
        <w:jc w:val="both"/>
        <w:rPr>
          <w:sz w:val="28"/>
          <w:szCs w:val="28"/>
        </w:rPr>
      </w:pPr>
      <w:r w:rsidRPr="0050110A">
        <w:rPr>
          <w:sz w:val="28"/>
          <w:szCs w:val="28"/>
        </w:rPr>
        <w:t xml:space="preserve">Предоставление земельного участка производится на основании заявления гражданина по представлению сельского (поселкового) исполнительного и распорядительного органа решением районного исполнительного и распорядительного органа. Граждане, независимо от места их проживания, подают заявление в сельский (поселковый) исполнительный и распорядительный орган по месту нахождения земельного участка с указанием его площади и программы ведения крестьянского хозяйства. В программе указываются: направление сельскохозяйственной деятельности (специализация), ориентировочные объемы, структура производства, обеспеченность материально-техническими и иными ресурсами, состав членов крестьянского хозяйства. </w:t>
      </w:r>
    </w:p>
    <w:p w:rsidR="00B57458" w:rsidRPr="0050110A" w:rsidRDefault="00B57458" w:rsidP="0050110A">
      <w:pPr>
        <w:spacing w:line="360" w:lineRule="auto"/>
        <w:ind w:firstLine="851"/>
        <w:jc w:val="both"/>
        <w:rPr>
          <w:sz w:val="28"/>
          <w:szCs w:val="28"/>
        </w:rPr>
      </w:pPr>
      <w:r w:rsidRPr="0050110A">
        <w:rPr>
          <w:sz w:val="28"/>
          <w:szCs w:val="28"/>
        </w:rPr>
        <w:t xml:space="preserve">Сельские (поселковые) исполнительные и распорядительные органы должны в двухнедельный срок рассмотреть заявление при участии заявителя и направить свое решение районному исполнительному и распорядительному органу, который в месячный срок рассматривает предоставленные материалы и принимает решение о предоставлении либо отказе в предоставлении земельного участка для ведения крестьянского хозяйства. Оценка уровня квалификации граждан и их возможностей по созданию собственного хозяйства осуществляется специальными земельными комиссиями при местных Советах депутатов, на основании рекомендаций которых и принимается решение о выделении земли. </w:t>
      </w:r>
    </w:p>
    <w:p w:rsidR="00B57458" w:rsidRPr="0050110A" w:rsidRDefault="00B57458" w:rsidP="0050110A">
      <w:pPr>
        <w:spacing w:line="360" w:lineRule="auto"/>
        <w:ind w:firstLine="851"/>
        <w:jc w:val="both"/>
        <w:rPr>
          <w:sz w:val="28"/>
          <w:szCs w:val="28"/>
        </w:rPr>
      </w:pPr>
      <w:r w:rsidRPr="0050110A">
        <w:rPr>
          <w:sz w:val="28"/>
          <w:szCs w:val="28"/>
        </w:rPr>
        <w:t>Отказ в предоставлении земельного участка может быть обжалован как в вышестоящий исполнительный и распорядительный орган, так и в судебном порядке. Учитывая, что на данном этапе крестьянское хозяйство еще не зарегистрировано как юридическое лицо, данные споры подведомственны общим судам.</w:t>
      </w:r>
    </w:p>
    <w:p w:rsidR="00B57458" w:rsidRPr="0050110A" w:rsidRDefault="00B57458" w:rsidP="0050110A">
      <w:pPr>
        <w:spacing w:line="360" w:lineRule="auto"/>
        <w:ind w:firstLine="851"/>
        <w:jc w:val="both"/>
        <w:rPr>
          <w:sz w:val="28"/>
          <w:szCs w:val="28"/>
        </w:rPr>
      </w:pPr>
      <w:r w:rsidRPr="0050110A">
        <w:rPr>
          <w:sz w:val="28"/>
          <w:szCs w:val="28"/>
        </w:rPr>
        <w:t>В соответствии с нормами действующего законодательства земельные участки для ведения крестьянского (фермерского) хозяйства предоставляются площадью до 100 га без учета размера земельного участка, предоставленного для строительства и обслуживания жилого дома и ведения личного подсобного хозяйства. Размер земельного участка в каждом конкретном случае определяется райисполкомом с учетом местных особенностей (плодородия земель, потребности в сельскохозяйственных угодьях для ведения ЛПХ, расширения населенных пунктов и др.), специализации и численного состава крестьянского хозяйства. При этом гражданин имеет право обжаловать решение районного исполнительного и распорядительного органа, в том числе и в случае несогласия с размером предоставленного земельного участка. Данный спор также подведомственен общим судам</w:t>
      </w:r>
      <w:r>
        <w:rPr>
          <w:sz w:val="28"/>
          <w:szCs w:val="28"/>
          <w:lang w:val="en-US"/>
        </w:rPr>
        <w:t>[7]</w:t>
      </w:r>
      <w:r w:rsidRPr="0050110A">
        <w:rPr>
          <w:sz w:val="28"/>
          <w:szCs w:val="28"/>
        </w:rPr>
        <w:t xml:space="preserve">. </w:t>
      </w:r>
    </w:p>
    <w:p w:rsidR="00B57458" w:rsidRPr="0050110A" w:rsidRDefault="00B57458" w:rsidP="0050110A">
      <w:pPr>
        <w:spacing w:line="360" w:lineRule="auto"/>
        <w:ind w:firstLine="851"/>
        <w:jc w:val="both"/>
        <w:rPr>
          <w:sz w:val="28"/>
          <w:szCs w:val="28"/>
        </w:rPr>
      </w:pPr>
      <w:r w:rsidRPr="0050110A">
        <w:rPr>
          <w:sz w:val="28"/>
          <w:szCs w:val="28"/>
        </w:rPr>
        <w:t xml:space="preserve">В качестве дополнительных гарантий, направленных на защиту прав и интересов фермеров, выступают нормы законодательства, устанавливающие требования о предоставлении земельных участков, как правило, единым массивом, пригодных для ведения сельского хозяйства и не требующих значительных затрат на первичное обустройство. </w:t>
      </w:r>
    </w:p>
    <w:p w:rsidR="00B57458" w:rsidRPr="0050110A" w:rsidRDefault="00B57458" w:rsidP="0050110A">
      <w:pPr>
        <w:spacing w:line="360" w:lineRule="auto"/>
        <w:ind w:firstLine="851"/>
        <w:jc w:val="both"/>
        <w:rPr>
          <w:sz w:val="28"/>
          <w:szCs w:val="28"/>
        </w:rPr>
      </w:pPr>
      <w:r w:rsidRPr="0050110A">
        <w:rPr>
          <w:sz w:val="28"/>
          <w:szCs w:val="28"/>
        </w:rPr>
        <w:t>Земельные участки для ведения крестьянского (фермерского) хозяйства предоставляются из земель запаса, а при их отсутствии или недостатке предусмотрено создание специального фонда земельного запаса. Он создается районными исполнительными и распорядительными органами за счет нерационально используемых земель, земель, используемых не по целевому назначению, земель сельскохозяйственного назначения, выбывших из оборота или переведенных в менее ценные земли, за счет земель лесного фонда, пригодных для использования в качестве сельскохозяйственных земель.</w:t>
      </w:r>
    </w:p>
    <w:p w:rsidR="00B57458" w:rsidRPr="0050110A" w:rsidRDefault="00B57458" w:rsidP="0050110A">
      <w:pPr>
        <w:spacing w:line="360" w:lineRule="auto"/>
        <w:ind w:firstLine="851"/>
        <w:jc w:val="both"/>
        <w:rPr>
          <w:sz w:val="28"/>
          <w:szCs w:val="28"/>
        </w:rPr>
      </w:pPr>
      <w:r w:rsidRPr="0050110A">
        <w:rPr>
          <w:sz w:val="28"/>
          <w:szCs w:val="28"/>
        </w:rPr>
        <w:t>Особый порядок установлен в случае создания крестьянского (фермерского) хозяйства членами колхозов и работниками сельскохозяйственных организаций.</w:t>
      </w:r>
    </w:p>
    <w:p w:rsidR="00B57458" w:rsidRPr="0050110A" w:rsidRDefault="00B57458" w:rsidP="0050110A">
      <w:pPr>
        <w:spacing w:line="360" w:lineRule="auto"/>
        <w:ind w:firstLine="851"/>
        <w:jc w:val="both"/>
        <w:rPr>
          <w:sz w:val="28"/>
          <w:szCs w:val="28"/>
        </w:rPr>
      </w:pPr>
      <w:r w:rsidRPr="0050110A">
        <w:rPr>
          <w:sz w:val="28"/>
          <w:szCs w:val="28"/>
        </w:rPr>
        <w:t xml:space="preserve">При подаче заявления в сельский (поселковый) исполнительный и распорядительный орган одновременно копия заявления направляется в соответствующее сельскохозяйственное предприятие. </w:t>
      </w:r>
    </w:p>
    <w:p w:rsidR="00B57458" w:rsidRPr="0050110A" w:rsidRDefault="00B57458" w:rsidP="0050110A">
      <w:pPr>
        <w:spacing w:line="360" w:lineRule="auto"/>
        <w:ind w:firstLine="851"/>
        <w:jc w:val="both"/>
        <w:rPr>
          <w:sz w:val="28"/>
          <w:szCs w:val="28"/>
        </w:rPr>
      </w:pPr>
      <w:r w:rsidRPr="0050110A">
        <w:rPr>
          <w:sz w:val="28"/>
          <w:szCs w:val="28"/>
        </w:rPr>
        <w:t>Заявление рассматривается при участии не только заявителя, но и сельскохозяйственной организации.</w:t>
      </w:r>
    </w:p>
    <w:p w:rsidR="00B57458" w:rsidRPr="0050110A" w:rsidRDefault="00B57458" w:rsidP="0050110A">
      <w:pPr>
        <w:spacing w:line="360" w:lineRule="auto"/>
        <w:ind w:firstLine="851"/>
        <w:jc w:val="both"/>
        <w:rPr>
          <w:sz w:val="28"/>
          <w:szCs w:val="28"/>
        </w:rPr>
      </w:pPr>
      <w:r w:rsidRPr="0050110A">
        <w:rPr>
          <w:sz w:val="28"/>
          <w:szCs w:val="28"/>
        </w:rPr>
        <w:t>В данном случае будет предоставляться земельный участок, изымаемый из земель указанных предприятий (за исключением тех, на землях которых проводятся долголетние опыты). С целью создания равных условий хозяйствования кадастровая оценка земельного участка, как правило, должна быть на уровне средней кадастровой оценки по хозяйству. Если земельный участок будет иметь меньший размер, чем предусмотрено законодательством, по желанию главы крестьянского (фермерского) хозяйства ему дополнительно предоставляется земельный участок из земель запаса или специального фонда земельного запаса. Постановлением Верховного Совета Республики Беларусь от 18 февраля 1991 г. «О проведении земельной реформы в республике» также установлено, что при отказе колхоза, совхоза в выделении конкретного земельного участка членам колхозов, работникам совхозов, выходящим из их состава для создания крестьянского хозяйства, районные исполнительные и распорядительные органы вправе самостоятельно определить месторасположение земельного участка, его размеры и принять окончательное решение</w:t>
      </w:r>
      <w:r w:rsidRPr="00206E0D">
        <w:rPr>
          <w:sz w:val="28"/>
          <w:szCs w:val="28"/>
        </w:rPr>
        <w:t>[13]</w:t>
      </w:r>
      <w:r w:rsidRPr="0050110A">
        <w:rPr>
          <w:sz w:val="28"/>
          <w:szCs w:val="28"/>
        </w:rPr>
        <w:t>.</w:t>
      </w:r>
    </w:p>
    <w:p w:rsidR="00B57458" w:rsidRPr="0050110A" w:rsidRDefault="00B57458" w:rsidP="0050110A">
      <w:pPr>
        <w:spacing w:line="360" w:lineRule="auto"/>
        <w:ind w:firstLine="851"/>
        <w:jc w:val="both"/>
        <w:rPr>
          <w:sz w:val="28"/>
          <w:szCs w:val="28"/>
        </w:rPr>
      </w:pPr>
      <w:r w:rsidRPr="0050110A">
        <w:rPr>
          <w:sz w:val="28"/>
          <w:szCs w:val="28"/>
        </w:rPr>
        <w:t>В соответствии с Законом «О крестьянском (фермерском) хозяйстве» члены колхозов и работники сельскохозяйственных предприятий вправе получить долю в стоимости имущества или часть прибыли. Доля работника определяется исходя из его трудового участия трудовым коллективом. Сельскохозяйственные предприятия могут в счет доли по взаимной договоренности предоставить основные и оборотные средства крестьянскому (фермерскому) хозяйству, сдать их в аренду, выступать в качестве гаранта при получении банковского кредита либо в пределах суммы доли компенсировать арендную плату или расходы по оплате процентов за пользование ссудой. Срок выплаты доли при этом не должен превышать пяти лет.</w:t>
      </w:r>
    </w:p>
    <w:p w:rsidR="00B57458" w:rsidRPr="0050110A" w:rsidRDefault="00B57458" w:rsidP="0050110A">
      <w:pPr>
        <w:spacing w:line="360" w:lineRule="auto"/>
        <w:ind w:firstLine="851"/>
        <w:jc w:val="both"/>
        <w:rPr>
          <w:sz w:val="28"/>
          <w:szCs w:val="28"/>
        </w:rPr>
      </w:pPr>
      <w:r w:rsidRPr="0050110A">
        <w:rPr>
          <w:sz w:val="28"/>
          <w:szCs w:val="28"/>
        </w:rPr>
        <w:t>Крестьянское (фермерское) хозяйство считается созданным с момента государственной регистрации. Законом не предусматривалось предоставление каких-либо дополнительных документов, помимо вышеназванных, в процессе его создания. Таким образом, решение райисполкома о предоставлении земельного участка являлось достаточным основанием для регистрации крестьянского хозяйства и приобретения им статуса юридического лица. Государственная регистрация была связана с ведением в райисполкоме на каждое хозяйство регистрационной карточки и занесением в похозяйственную книгу в сельском (поселковом) исполнительном и распорядительном органе с указанием сведений о главе крестьянского (фермерского) хозяйства, составе членов, земельном участке.</w:t>
      </w:r>
    </w:p>
    <w:p w:rsidR="00B57458" w:rsidRPr="0050110A" w:rsidRDefault="00B57458" w:rsidP="0050110A">
      <w:pPr>
        <w:spacing w:line="360" w:lineRule="auto"/>
        <w:ind w:firstLine="851"/>
        <w:jc w:val="both"/>
        <w:rPr>
          <w:sz w:val="28"/>
          <w:szCs w:val="28"/>
        </w:rPr>
      </w:pPr>
      <w:r w:rsidRPr="0050110A">
        <w:rPr>
          <w:sz w:val="28"/>
          <w:szCs w:val="28"/>
        </w:rPr>
        <w:t>С приобретением статуса коммерческой организации возникла необходимость в наличии учредительных документов и формировании уставного фонда. Не распространяется на крестьянские (фермерские) хозяйства общий перечень документов, предоставляемых для прохождения государственной регистрации коммерческими и некоммерческими организациями, так как пункт 25 Положения установил, что государственная регистрация крестьянских (фермерских) хозяйств осуществляется на основании документов, предусмотренных соответствующим законодательством.</w:t>
      </w:r>
    </w:p>
    <w:p w:rsidR="00B57458" w:rsidRPr="0050110A" w:rsidRDefault="00B57458" w:rsidP="0050110A">
      <w:pPr>
        <w:spacing w:line="360" w:lineRule="auto"/>
        <w:ind w:firstLine="851"/>
        <w:jc w:val="both"/>
        <w:rPr>
          <w:sz w:val="28"/>
          <w:szCs w:val="28"/>
        </w:rPr>
      </w:pPr>
    </w:p>
    <w:p w:rsidR="00B57458" w:rsidRPr="0050110A" w:rsidRDefault="00B57458" w:rsidP="0050110A">
      <w:pPr>
        <w:spacing w:line="360" w:lineRule="auto"/>
        <w:ind w:firstLine="851"/>
        <w:jc w:val="both"/>
        <w:rPr>
          <w:sz w:val="28"/>
          <w:szCs w:val="28"/>
        </w:rPr>
      </w:pPr>
    </w:p>
    <w:p w:rsidR="00B57458" w:rsidRPr="0050110A" w:rsidRDefault="00B57458" w:rsidP="0050110A">
      <w:pPr>
        <w:tabs>
          <w:tab w:val="left" w:pos="3480"/>
        </w:tabs>
        <w:spacing w:line="360" w:lineRule="auto"/>
        <w:rPr>
          <w:b/>
          <w:sz w:val="28"/>
          <w:szCs w:val="28"/>
        </w:rPr>
      </w:pPr>
      <w:r w:rsidRPr="0050110A">
        <w:rPr>
          <w:b/>
          <w:sz w:val="28"/>
          <w:szCs w:val="28"/>
        </w:rPr>
        <w:t>1.3. Правовой режим имущества крестьянского (фермерского) хозяйства</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Правовой режим имущества выражается в законодательном закреплении прав и обязанностей по владению, пользованию и распоряжению имуществом. Особенность правового режима имущества крестьянских (фермерских) хозяйств заключается в различном субъектном составе в имущественных и земельных правоотношениях. По общему правилу субъектами права на имущество выступают все члены крестьянского хозяйства, однако на земельный участок им является только один из них – глава крестьянского хозяйства. В соответствии со ст. 9 Закона имущество крестьянского хозяйства принадлежит его членам на праве общей (долевой или совместной) собственности. Гражданский кодекс в качестве приоритетной рассматривает совместную собственность членов хозяйства. Ст. 280 ГК устанавливает, что имущество крестьянского (фермерского) хозяйства находится у его членов на праве совместной собственности, если законодательством или договором между ними не предусмотрено иное. При этом не определены права на имущество самого крестьянского хозяйства как юридического лица, т. е. отсутствует признак обособленного имущества</w:t>
      </w:r>
      <w:r w:rsidRPr="00206E0D">
        <w:rPr>
          <w:sz w:val="28"/>
          <w:szCs w:val="28"/>
        </w:rPr>
        <w:t>[3]</w:t>
      </w:r>
      <w:r w:rsidRPr="0050110A">
        <w:rPr>
          <w:sz w:val="28"/>
          <w:szCs w:val="28"/>
        </w:rPr>
        <w:t>.</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По своему составу имущество крестьянского хозяйства достаточно разнообразно и обусловлено спецификой ведения сельскохозяйственного производства. В совместной собственности его членов находятся: насаждения, хозяйственные и иные постройки, мелиоративные и другие сооружения, продуктивный и рабочий скот, птица, сельскохозяйственная техника и оборудование, транспортные средства, инвентарь, созданные хозяйством унитарные предприятия и другое имущество, приобретенное для хозяйства на общие средства его членов. В общей собственности членов крестьянского хозяйства находятся также плоды, продукция, доходы, полученные в результате хозяйственной деятельности.</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Особый правовой режим имущества будут иметь и унитарные предприятия, созданные крестьянским (фермерским) хозяйством. Как известно, имущество унитарного предприятия может находиться в собственности только одного лица – физического или юридического, так как долевая собственность на унитарное предприятие не допускается, его имущество неделимо и не может быть распределено по вкладам (долям, паям). При этом собственность физического лица может быть представлена в виде совместной собственности супругов или членов крестьянского (фермерского) хозяйства. Поэтому, если в договоре будет установлена долевая собственность членов крестьянского хозяйства на имущество, в случае создания унитарного предприятия его имущество будет принадлежать членам на праве совместной собственности.</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Пользование имуществом крестьянского хозяйства осуществляется его членами по взаимной договоренности, а сделки по распоряжению имуществом – главой хозяйства или уполномоченным им членом хозяйства. Закон предусматривает, что в случае временной потери трудоспособности или длительного отсутствия глава крестьянского хозяйства может уполномочить выполнять свои обязанности одного из членов, а если ведение крестьянского хозяйства осуществляется одним лицом – любого гражданина на основании договора.</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 xml:space="preserve">При выходе одного из членов из состава крестьянского (фермерского) хозяйства общее имущество, как правило, разделу не подлежит. Доля имущества должна компенсироваться денежными средствами. При этом доли членов крестьянского хозяйства в праве совместной собственности на имущество признаются равными, если соглашением между ними не установлено иное. Порядок выплаты денежной компенсации определяется по взаимной договоренности всех членов, а при возникновении спора – в судебном порядке. Срок выплаты компенсации не должен превышать более 5 лет. </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В Законе «О крестьянском (фермерском) хозяйстве» предусмотрена возможность получения доли и в натуральном выражении, если член хозяйства выходит с целью создания нового крестьянского хозяйства. В то же время в Гражданском кодексе содержатся нормы, согласно которым земельный участок, унитарное предприятие и средства производства, принадлежащие крестьянскому хозяйству, при выходе одного из членов разделу не подлежат, возможно лишь получение денежной компенсации.</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Источниками формирования имущества крестьянского (фермерского) хозяйства могут быть денежные и материальные средства членов хозяйства, доходы от реализации продукции, работ и услуг, кредиты банков, дотации из бюджета и иные источники, не запрещенные законодательством.</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Важное значение в становлении и развитии крестьянских хозяйств, формировании их материально-технической базы играют меры государственной поддержки.</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Крестьянские (фермерские) хозяйства наравне с другими сельскохозяйственными организациями имеют право приобретать сельскохозяйственную технику по договорам лизинга на льготных условиях в соответствии с Порядком формирования и использования средств на закупку тракторов, сельскохозяйственных машин и оборудования и передачи их субъектам хозяйствования Республики Беларусь на условиях долгосрочной аренды.</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На оказание государственной поддержки направлен и договор о развитии сельскохозяйственного производства, заключаемый между крестьянским (фермерским) хозяйством и райисполкомом, предусматривающий оказание помощи со стороны райисполкома в обеспечении крестьянских хозяйств сельскохозяйственной техникой, инвентарем, оборудованием, транспортными средствами и другим имуществом.</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 xml:space="preserve">Указом Президента Республики Беларусь от 3 марта 1998 г. № 95 государственным предприятиям было разрешено, а другим субъектам хозяйствования, в том числе колхозам, рекомендовано передавать крестьянским хозяйствам в аренду с последующим выкупом неиспользуемые здания, сооружения, машины и оборудование с отсрочкой до 3 лет с начала внесения арендной платы. Кроме этого, данным Указом было предусмотрено также предоставление крестьянским (фермерским) хозяйствам кредитов на льготных условиях – с уплатой процентов за пользование кредитом в размере не более половины ставки рефинансирования Национального банка начиная со второго года после получения кредита под залог имущества крестьянского (фермерского) хозяйства, включая урожай сельскохозяйственных культур. </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 xml:space="preserve">За счет средств республиканского бюджета осуществляется также предоставление ссуд на возвратной основе для укрепления материально-технической базы крестьянских хозяйств. С этой целью Министерством сельского хозяйства и продовольствия образован Республиканский фонд государственной поддержки крестьянских (фермерских) хозяйств. В соответствии с Положением о данном фонде его средства могут быть использованы: на строительство зданий и сооружений по производству, переработке и хранению сельскохозяйственной продукции; на закладку многолетних насаждений; на приобретение сельскохозяйственной техники; на формирование основного стада и покупку молодняка скота и свиней; на выполнение работ по первичному обустройству фермерских хозяйств (мелиорацию земель, строительство дорог, линий радио- и электропередач, водоснабжение, газификацию, телефонизацию) и некоторые другие цели. Финансирование осуществляется на возвратной основе, за исключением первичного обустройства крестьянских (фермерских) хозяйств. В данном случае средства предоставляются безвозмездно. </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 xml:space="preserve">Фермер, желающий воспользоваться средствами указанного фонда, должен оформить заявку, получить ходатайство райсельхозпрода и обратиться в специальную комиссию при комитете по сельскому хозяйству и продовольствию облисполкомов, которые согласовывают свои решения по конкретным заявкам с Министерством сельского хозяйства и продовольствия и Белорусским союзом фермеров. В случае положительного решения финансирование осуществляется на основе договора, заключаемого управлением сельского хозяйства и продовольствия, райисполкома с главой крестьянского (фермерского) хозяйства при условии заключения также с райисполкомом договора о развитии сельскохозяйственного производства и отсутствии просроченной задолженности по ранее выданным бюджетным ссудам. </w:t>
      </w:r>
    </w:p>
    <w:p w:rsidR="00B57458" w:rsidRPr="0050110A" w:rsidRDefault="00B57458" w:rsidP="0050110A">
      <w:pPr>
        <w:spacing w:line="360" w:lineRule="auto"/>
        <w:ind w:firstLine="851"/>
        <w:jc w:val="both"/>
        <w:rPr>
          <w:sz w:val="28"/>
          <w:szCs w:val="28"/>
        </w:rPr>
      </w:pPr>
    </w:p>
    <w:p w:rsidR="00B57458" w:rsidRPr="0050110A" w:rsidRDefault="00B57458" w:rsidP="0050110A">
      <w:pPr>
        <w:tabs>
          <w:tab w:val="left" w:pos="3480"/>
        </w:tabs>
        <w:spacing w:line="360" w:lineRule="auto"/>
        <w:rPr>
          <w:b/>
          <w:sz w:val="28"/>
          <w:szCs w:val="28"/>
        </w:rPr>
      </w:pPr>
      <w:r w:rsidRPr="0050110A">
        <w:rPr>
          <w:b/>
          <w:sz w:val="28"/>
          <w:szCs w:val="28"/>
        </w:rPr>
        <w:t>1.4. Правовой режим земельного участка, предоставленного для ведения крестьянского (фермерского) хозяйства</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 xml:space="preserve">Правовой режим земельных участков, предоставляемых для ведения крестьянского (фермерского) хозяйства, зависит, во-первых, от титульного права на землю (будет различным в случае права пожизненного наследуемого владения и права аренды), во-вторых, от категории земель (на земельные участки крестьянских хозяйств распространяется правовой режим земель сельскохозяйственного назначения), находит свое отражение в правах и обязанностях по использованию земли, установленных земельным законодательством, и в специальных правовых нормах, непосредственно посвященных землевладению граждан, ведущих крестьянское (фермерское) хозяйство. </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Закрепление в Конституции Республики Беларусь нормы о государственной собственности на земли сельскохозяйственного назначения исключает возможность приобретения в частную собственность земельного участка для ведения крестьянского хозяйства, а использование права пожизненного наследуемого владения определяет специфику субъектного состава в земельных правоотношениях, участником которых фактически становится не крестьянское (фермерское) хозяйство как юридическое лицо, а один из его членов – глава крестьянского хозяйства.</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 xml:space="preserve">Крестьянские хозяйства наделяются широкими правами по использованию земельных участков. Они имеют право: </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 xml:space="preserve">• самостоятельно хозяйствовать на земле; </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 xml:space="preserve">• право собственности на посевы, посадки сельскохозяйственных культур и насаждений, на произведенную сельскохозяйственную продукцию и доходы от ее реализации; </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 xml:space="preserve">• использовать в установленном порядке для нужд хозяйства имеющиеся на земельном участке общераспространенные полезные ископаемые, торф, лесные угодья, водные объекты, а также эксплуатировать другие полезные свойства земли; </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 xml:space="preserve">• в установленном порядке возводить жилые, производственные, культурно-бытовые и иные строения и сооружения, проводить оросительные, осушительные и другие мелиоративные работы, строить гидротехнические сооружения; </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 xml:space="preserve">• участвовать в решении вопросов мелиорации и в разработке других мероприятий, влияющих на эффективность использования его земель. </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При изъятии земли или добровольном отказе от земельного участка крестьянские хозяйства имеют право на полную компенсацию затрат по повышению ее плодородия.</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Однако, учитывая, что они не являются собственниками земельных участков, последние не могут быть предметом купли-продажи, аренды, залога и дарения. Земельные участки, предоставленные для ведения крестьянского (фермерского) хозяйства, не подлежат разделу. В случае права пожизненного наследуемого владения участок может быть передан по наследству, а также допускается обмен земельными участками в установленном порядке.</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Земельным законодательством и специальным законодательством о крестьянском (фермерском) хозяйстве определяются не только права, но и обязанности по использованию земли, к которым, в частности, относятся:</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1) эффективное использование земли в соответствии с целевым назначением, повышение ее плодородия, применение природоохранных технологий производства, недопущение ухудшения экологической обстановки на территории в результате своей хозяйственной деятельности;</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2) осуществление мероприятий по охране земель;</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3) своевременное внесение арендной платы и платы за землю;</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4) соблюдение прав других землевладельцев, землепользователей и собственников земельных участков.</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В процессе функционирования крестьянского (фермерского) хозяйства может возникнуть объективная необходимость в переоформлении права пожизненного наследуемого владения на другое лицо. В законодательстве рассматриваются два возможных случая перехода права пожизненного наследуемого владения:</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1) при отказе главы крестьянского хозяйства возглавить хозяйство и быть его членом;</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2) в случае смерти главы хозяйства.</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 xml:space="preserve">В первом случае право пожизненного наследуемого владения с согласия всех членов хозяйства передается одному из членов семьи, ведущему совместно с главой крестьянское хозяйство, или иному трудоспособному лицу, имеющему необходимую квалификацию, опыт работы в сельском хозяйстве, а также имеющему право в соответствии с законодательством вести крестьянское хозяйство. При этом осуществляется переоформление государственного акта на право пожизненного наследуемого владения. </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Во втором случае имеет место наследование земельного участка. Право пожизненного наследуемого владения может быть передано по наследству одному из членов крестьянского хозяйства, а при отсутствии таких членов оно возникает у другого наследника по закону, если к нему переходит имущество крестьянского хозяйства и наследник является трудоспособным, желает вести хозяйство, имеет необходимую квалификацию и опыт работы в сельском хозяйстве, а также право вести крестьянское хозяйство.</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Споры между наследниками, между наследниками и другими гражданами по поводу преимущественного права на дальнейшее ведение хозяйства разрешаются общим судом с учетом вклада каждого из них в развитие хозяйства, их реальных возможностей по ведению крестьянского хозяйства (трудоспособности, профессиональной подготовки).</w:t>
      </w:r>
    </w:p>
    <w:p w:rsidR="00B57458" w:rsidRPr="0050110A" w:rsidRDefault="00B57458" w:rsidP="0050110A">
      <w:pPr>
        <w:tabs>
          <w:tab w:val="left" w:pos="3480"/>
        </w:tabs>
        <w:spacing w:line="360" w:lineRule="auto"/>
        <w:ind w:firstLine="851"/>
        <w:jc w:val="both"/>
        <w:rPr>
          <w:sz w:val="28"/>
          <w:szCs w:val="28"/>
        </w:rPr>
      </w:pPr>
      <w:r w:rsidRPr="0050110A">
        <w:rPr>
          <w:sz w:val="28"/>
          <w:szCs w:val="28"/>
        </w:rPr>
        <w:t xml:space="preserve">В соответствии с действующим законодательством земельные споры, обеими сторонами в которых являются юридические лица, в том числе крестьянские (фермерские) хозяйства, а также жалобы названных лиц на решения исполнительных и распорядительных органов по вопросам владения (пользования) землей, подведомственны хозяйственным судам. </w:t>
      </w:r>
    </w:p>
    <w:p w:rsidR="00B57458" w:rsidRDefault="00B57458" w:rsidP="0050110A">
      <w:pPr>
        <w:spacing w:line="360" w:lineRule="auto"/>
        <w:ind w:firstLine="851"/>
        <w:jc w:val="both"/>
        <w:rPr>
          <w:sz w:val="28"/>
          <w:szCs w:val="28"/>
        </w:rPr>
      </w:pPr>
    </w:p>
    <w:p w:rsidR="00B57458" w:rsidRPr="0050110A" w:rsidRDefault="00B57458" w:rsidP="0050110A">
      <w:pPr>
        <w:spacing w:line="360" w:lineRule="auto"/>
        <w:ind w:firstLine="851"/>
        <w:jc w:val="both"/>
        <w:rPr>
          <w:sz w:val="28"/>
          <w:szCs w:val="28"/>
        </w:rPr>
      </w:pPr>
    </w:p>
    <w:p w:rsidR="00B57458" w:rsidRPr="0050110A" w:rsidRDefault="00B57458" w:rsidP="0050110A">
      <w:pPr>
        <w:spacing w:line="360" w:lineRule="auto"/>
        <w:jc w:val="both"/>
        <w:rPr>
          <w:b/>
          <w:sz w:val="28"/>
          <w:szCs w:val="28"/>
        </w:rPr>
      </w:pPr>
      <w:r w:rsidRPr="0050110A">
        <w:rPr>
          <w:b/>
          <w:sz w:val="28"/>
          <w:szCs w:val="28"/>
        </w:rPr>
        <w:t>1.5. Прекращение деятельности крестьянского (фермерского) хозяйства</w:t>
      </w:r>
    </w:p>
    <w:p w:rsidR="00B57458" w:rsidRPr="0050110A" w:rsidRDefault="00B57458" w:rsidP="0050110A">
      <w:pPr>
        <w:spacing w:line="360" w:lineRule="auto"/>
        <w:ind w:firstLine="851"/>
        <w:jc w:val="both"/>
        <w:rPr>
          <w:sz w:val="28"/>
          <w:szCs w:val="28"/>
        </w:rPr>
      </w:pPr>
      <w:r w:rsidRPr="0050110A">
        <w:rPr>
          <w:sz w:val="28"/>
          <w:szCs w:val="28"/>
        </w:rPr>
        <w:t>В Законе «О крестьянском (фермерском) хозяйстве» содержится перечень оснований прекращения деятельности крестьянского (фермерского) хозяйства, к которым относятся:</w:t>
      </w:r>
    </w:p>
    <w:p w:rsidR="00B57458" w:rsidRPr="0050110A" w:rsidRDefault="00B57458" w:rsidP="0050110A">
      <w:pPr>
        <w:spacing w:line="360" w:lineRule="auto"/>
        <w:ind w:firstLine="851"/>
        <w:jc w:val="both"/>
        <w:rPr>
          <w:sz w:val="28"/>
          <w:szCs w:val="28"/>
        </w:rPr>
      </w:pPr>
      <w:r w:rsidRPr="0050110A">
        <w:rPr>
          <w:sz w:val="28"/>
          <w:szCs w:val="28"/>
        </w:rPr>
        <w:t>• добровольный отказ от права владения и пользования земельным участком;</w:t>
      </w:r>
    </w:p>
    <w:p w:rsidR="00B57458" w:rsidRPr="0050110A" w:rsidRDefault="00B57458" w:rsidP="0050110A">
      <w:pPr>
        <w:spacing w:line="360" w:lineRule="auto"/>
        <w:ind w:firstLine="851"/>
        <w:jc w:val="both"/>
        <w:rPr>
          <w:sz w:val="28"/>
          <w:szCs w:val="28"/>
        </w:rPr>
      </w:pPr>
      <w:r w:rsidRPr="0050110A">
        <w:rPr>
          <w:sz w:val="28"/>
          <w:szCs w:val="28"/>
        </w:rPr>
        <w:t>• истечение срока, на который был предоставлен земельный участок;</w:t>
      </w:r>
    </w:p>
    <w:p w:rsidR="00B57458" w:rsidRPr="0050110A" w:rsidRDefault="00B57458" w:rsidP="0050110A">
      <w:pPr>
        <w:spacing w:line="360" w:lineRule="auto"/>
        <w:ind w:firstLine="851"/>
        <w:jc w:val="both"/>
        <w:rPr>
          <w:sz w:val="28"/>
          <w:szCs w:val="28"/>
        </w:rPr>
      </w:pPr>
      <w:r w:rsidRPr="0050110A">
        <w:rPr>
          <w:sz w:val="28"/>
          <w:szCs w:val="28"/>
        </w:rPr>
        <w:t>• использование земель не по целевому назначению;</w:t>
      </w:r>
    </w:p>
    <w:p w:rsidR="00B57458" w:rsidRPr="0050110A" w:rsidRDefault="00B57458" w:rsidP="0050110A">
      <w:pPr>
        <w:spacing w:line="360" w:lineRule="auto"/>
        <w:ind w:firstLine="851"/>
        <w:jc w:val="both"/>
        <w:rPr>
          <w:sz w:val="28"/>
          <w:szCs w:val="28"/>
        </w:rPr>
      </w:pPr>
      <w:r w:rsidRPr="0050110A">
        <w:rPr>
          <w:sz w:val="28"/>
          <w:szCs w:val="28"/>
        </w:rPr>
        <w:t>• нерациональное использование земельного участка, выражающееся в уровне урожайности ниже нормативного для земель сельскохозяйственного назначения (по кадастровой оценке);</w:t>
      </w:r>
    </w:p>
    <w:p w:rsidR="00B57458" w:rsidRPr="0050110A" w:rsidRDefault="00B57458" w:rsidP="0050110A">
      <w:pPr>
        <w:spacing w:line="360" w:lineRule="auto"/>
        <w:ind w:firstLine="851"/>
        <w:jc w:val="both"/>
        <w:rPr>
          <w:sz w:val="28"/>
          <w:szCs w:val="28"/>
        </w:rPr>
      </w:pPr>
      <w:r w:rsidRPr="0050110A">
        <w:rPr>
          <w:sz w:val="28"/>
          <w:szCs w:val="28"/>
        </w:rPr>
        <w:t>• систематическое невнесение земельного налога или арендной платы в установленные сроки;</w:t>
      </w:r>
    </w:p>
    <w:p w:rsidR="00B57458" w:rsidRPr="0050110A" w:rsidRDefault="00B57458" w:rsidP="0050110A">
      <w:pPr>
        <w:spacing w:line="360" w:lineRule="auto"/>
        <w:ind w:firstLine="851"/>
        <w:jc w:val="both"/>
        <w:rPr>
          <w:sz w:val="28"/>
          <w:szCs w:val="28"/>
        </w:rPr>
      </w:pPr>
      <w:r w:rsidRPr="0050110A">
        <w:rPr>
          <w:sz w:val="28"/>
          <w:szCs w:val="28"/>
        </w:rPr>
        <w:t>• объявление крестьянского хозяйства неплатежеспособным;</w:t>
      </w:r>
    </w:p>
    <w:p w:rsidR="00B57458" w:rsidRPr="0050110A" w:rsidRDefault="00B57458" w:rsidP="0050110A">
      <w:pPr>
        <w:spacing w:line="360" w:lineRule="auto"/>
        <w:ind w:firstLine="851"/>
        <w:jc w:val="both"/>
        <w:rPr>
          <w:sz w:val="28"/>
          <w:szCs w:val="28"/>
        </w:rPr>
      </w:pPr>
      <w:r w:rsidRPr="0050110A">
        <w:rPr>
          <w:sz w:val="28"/>
          <w:szCs w:val="28"/>
        </w:rPr>
        <w:t>• если крестьянское хозяйство в течение одного года с момента регистрации не приступило к производственно-хозяйственной деятельности;</w:t>
      </w:r>
    </w:p>
    <w:p w:rsidR="00B57458" w:rsidRPr="0050110A" w:rsidRDefault="00B57458" w:rsidP="0050110A">
      <w:pPr>
        <w:spacing w:line="360" w:lineRule="auto"/>
        <w:ind w:firstLine="851"/>
        <w:jc w:val="both"/>
        <w:rPr>
          <w:sz w:val="28"/>
          <w:szCs w:val="28"/>
        </w:rPr>
      </w:pPr>
      <w:r w:rsidRPr="0050110A">
        <w:rPr>
          <w:sz w:val="28"/>
          <w:szCs w:val="28"/>
        </w:rPr>
        <w:t>• неоднократное или грубое нарушение законодательства, регулирующего деятельность крестьянского хозяйства;</w:t>
      </w:r>
    </w:p>
    <w:p w:rsidR="00B57458" w:rsidRPr="0050110A" w:rsidRDefault="00B57458" w:rsidP="0050110A">
      <w:pPr>
        <w:spacing w:line="360" w:lineRule="auto"/>
        <w:ind w:firstLine="851"/>
        <w:jc w:val="both"/>
        <w:rPr>
          <w:sz w:val="28"/>
          <w:szCs w:val="28"/>
        </w:rPr>
      </w:pPr>
      <w:r w:rsidRPr="0050110A">
        <w:rPr>
          <w:sz w:val="28"/>
          <w:szCs w:val="28"/>
        </w:rPr>
        <w:t xml:space="preserve">• изъятие земельного участка в установленном порядке для государственных или общественных нужд. </w:t>
      </w:r>
    </w:p>
    <w:p w:rsidR="00B57458" w:rsidRPr="0050110A" w:rsidRDefault="00B57458" w:rsidP="0050110A">
      <w:pPr>
        <w:spacing w:line="360" w:lineRule="auto"/>
        <w:ind w:firstLine="851"/>
        <w:jc w:val="both"/>
        <w:rPr>
          <w:sz w:val="28"/>
          <w:szCs w:val="28"/>
        </w:rPr>
      </w:pPr>
      <w:r w:rsidRPr="0050110A">
        <w:rPr>
          <w:sz w:val="28"/>
          <w:szCs w:val="28"/>
        </w:rPr>
        <w:t>Последний случай не обязательно может вести к прекращению деятельности крестьянского хозяйства, так как в соответствии с законодательством изъятие для государственных или общественных нужд земельных участков должно производиться после предоставления (по желанию владельца) равноценного земельного участка, строительства на новом месте жилых домов, строений, сооружений и иных построек взамен изымаемых и возмещения в полном объеме всех других убытков.</w:t>
      </w:r>
    </w:p>
    <w:p w:rsidR="00B57458" w:rsidRPr="0050110A" w:rsidRDefault="00B57458" w:rsidP="0050110A">
      <w:pPr>
        <w:spacing w:line="360" w:lineRule="auto"/>
        <w:ind w:firstLine="851"/>
        <w:jc w:val="both"/>
        <w:rPr>
          <w:sz w:val="28"/>
          <w:szCs w:val="28"/>
        </w:rPr>
      </w:pPr>
      <w:r w:rsidRPr="0050110A">
        <w:rPr>
          <w:sz w:val="28"/>
          <w:szCs w:val="28"/>
        </w:rPr>
        <w:t xml:space="preserve">Рассматривая вышеназванные основания прекращения деятельности крестьянских хозяйств, можно отметить, что большинство из них совпадает с основаниями прекращения права пожизненного наследуемого владения и права пользования земельным участком, предусмотренными в земельном законодательстве. </w:t>
      </w:r>
    </w:p>
    <w:p w:rsidR="00B57458" w:rsidRPr="0050110A" w:rsidRDefault="00B57458" w:rsidP="0050110A">
      <w:pPr>
        <w:spacing w:line="360" w:lineRule="auto"/>
        <w:ind w:firstLine="851"/>
        <w:jc w:val="both"/>
        <w:rPr>
          <w:sz w:val="28"/>
          <w:szCs w:val="28"/>
        </w:rPr>
      </w:pPr>
      <w:r w:rsidRPr="0050110A">
        <w:rPr>
          <w:sz w:val="28"/>
          <w:szCs w:val="28"/>
        </w:rPr>
        <w:t xml:space="preserve">Следует также отметить, что указанный перечень не является исчерпывающим, так как крестьянское (фермерское) хозяйство имеет статус коммерческой организации и на него распространяются нормы гражданского законодательства о ликвидации юридических лиц, в том числе Положения о государственной регистрации и ликвидации (прекращении) деятельности субъектов хозяйствования, в котором также содержатся основания ликвидации субъектов хозяйствования. </w:t>
      </w:r>
    </w:p>
    <w:p w:rsidR="00B57458" w:rsidRPr="0050110A" w:rsidRDefault="00B57458" w:rsidP="0050110A">
      <w:pPr>
        <w:spacing w:line="360" w:lineRule="auto"/>
        <w:ind w:firstLine="851"/>
        <w:jc w:val="both"/>
        <w:rPr>
          <w:sz w:val="28"/>
          <w:szCs w:val="28"/>
        </w:rPr>
      </w:pPr>
      <w:r w:rsidRPr="0050110A">
        <w:rPr>
          <w:sz w:val="28"/>
          <w:szCs w:val="28"/>
        </w:rPr>
        <w:t>В этой связи представляется, например, утратившим свое значение такое основание, как неосуществление производственно-хозяйственной деятельности в течение одного года с момента регистрации, так как в соответствии с названным Положением коммерческая организация подлежит ликвидации по решению регистрирующего органа в случае неосуществления предусмотренной учредительными документами предпринимательской деятельности в течение 6 месяцев подряд и ненаправления коммерческой организацией регистрирующему и налоговому органам сообщений о причинах неосуществления такой деятельности.</w:t>
      </w:r>
    </w:p>
    <w:p w:rsidR="00B57458" w:rsidRPr="0050110A" w:rsidRDefault="00B57458" w:rsidP="0050110A">
      <w:pPr>
        <w:spacing w:line="360" w:lineRule="auto"/>
        <w:ind w:firstLine="851"/>
        <w:jc w:val="both"/>
        <w:rPr>
          <w:sz w:val="28"/>
          <w:szCs w:val="28"/>
        </w:rPr>
      </w:pPr>
      <w:r w:rsidRPr="0050110A">
        <w:rPr>
          <w:sz w:val="28"/>
          <w:szCs w:val="28"/>
        </w:rPr>
        <w:t>Объявление крестьянского хозяйства неплатежеспособным предполагает применение к нему законодательства о банкротстве и не всегда ведет к ликвидации юридического лица. Кроме этого, в Законе «Об экономической несостоятельности (банкротстве)» содержатся специальные нормы, посвященные особенностям применения процедуры банкротства к крестьянским (фермерским) хозяйствам (ст. 176–180)</w:t>
      </w:r>
      <w:r w:rsidRPr="00206E0D">
        <w:rPr>
          <w:sz w:val="28"/>
          <w:szCs w:val="28"/>
        </w:rPr>
        <w:t xml:space="preserve"> [11]</w:t>
      </w:r>
      <w:r w:rsidRPr="0050110A">
        <w:rPr>
          <w:sz w:val="28"/>
          <w:szCs w:val="28"/>
        </w:rPr>
        <w:t>.</w:t>
      </w:r>
    </w:p>
    <w:p w:rsidR="00B57458" w:rsidRPr="0050110A" w:rsidRDefault="00B57458" w:rsidP="0050110A">
      <w:pPr>
        <w:spacing w:line="360" w:lineRule="auto"/>
        <w:ind w:firstLine="851"/>
        <w:jc w:val="both"/>
        <w:rPr>
          <w:sz w:val="28"/>
          <w:szCs w:val="28"/>
        </w:rPr>
      </w:pPr>
      <w:r w:rsidRPr="0050110A">
        <w:rPr>
          <w:sz w:val="28"/>
          <w:szCs w:val="28"/>
        </w:rPr>
        <w:t>Таким образом, ликвидация крестьянского хозяйства может быть осуществлена по решению его членов, а также хозяйственного суда и регистрирующего органа в случаях и порядке, установленных законодательством.</w:t>
      </w:r>
    </w:p>
    <w:p w:rsidR="00B57458" w:rsidRPr="0050110A" w:rsidRDefault="00B57458" w:rsidP="0050110A">
      <w:pPr>
        <w:spacing w:line="360" w:lineRule="auto"/>
        <w:ind w:firstLine="851"/>
        <w:jc w:val="both"/>
        <w:rPr>
          <w:sz w:val="28"/>
          <w:szCs w:val="28"/>
        </w:rPr>
      </w:pPr>
      <w:r w:rsidRPr="0050110A">
        <w:rPr>
          <w:sz w:val="28"/>
          <w:szCs w:val="28"/>
        </w:rPr>
        <w:t>При прекращении деятельности крестьянского (фермерского) хозяйства общее имущество подлежит разделу между его членами в порядке, установленном в ГК для имущества, находящегося в совместной или долевой собственности. За членами крестьянского хозяйства сохраняется право на участок для строительства и обслуживания жилого дома и для ведения личного подсобного хозяйства.</w:t>
      </w:r>
    </w:p>
    <w:p w:rsidR="00B57458" w:rsidRPr="0050110A" w:rsidRDefault="00B57458" w:rsidP="0050110A">
      <w:pPr>
        <w:spacing w:line="360" w:lineRule="auto"/>
        <w:ind w:firstLine="851"/>
        <w:jc w:val="both"/>
        <w:rPr>
          <w:sz w:val="28"/>
          <w:szCs w:val="28"/>
        </w:rPr>
      </w:pPr>
      <w:r w:rsidRPr="0050110A">
        <w:rPr>
          <w:sz w:val="28"/>
          <w:szCs w:val="28"/>
        </w:rPr>
        <w:t xml:space="preserve">В случае отказа главы и всех членов вести хозяйство, отказа наследников от дальнейшего ведения крестьянского хозяйства или при отсутствии наследников вопрос о дальнейшем использовании земельного участка решается районными исполнительными и распорядительными органами в соответствии с земельным законодательством. </w:t>
      </w:r>
    </w:p>
    <w:p w:rsidR="00B57458" w:rsidRPr="0050110A" w:rsidRDefault="00B57458" w:rsidP="0050110A">
      <w:pPr>
        <w:spacing w:line="360" w:lineRule="auto"/>
        <w:ind w:firstLine="851"/>
        <w:jc w:val="both"/>
        <w:rPr>
          <w:sz w:val="28"/>
          <w:szCs w:val="28"/>
        </w:rPr>
      </w:pPr>
    </w:p>
    <w:p w:rsidR="00B57458" w:rsidRPr="0050110A" w:rsidRDefault="00B57458" w:rsidP="0050110A">
      <w:pPr>
        <w:spacing w:line="360" w:lineRule="auto"/>
        <w:rPr>
          <w:sz w:val="28"/>
          <w:szCs w:val="28"/>
        </w:rPr>
      </w:pPr>
    </w:p>
    <w:p w:rsidR="00B57458" w:rsidRPr="0050110A" w:rsidRDefault="00B57458" w:rsidP="0050110A">
      <w:pPr>
        <w:spacing w:line="360" w:lineRule="auto"/>
        <w:rPr>
          <w:sz w:val="28"/>
          <w:szCs w:val="28"/>
        </w:rPr>
      </w:pPr>
    </w:p>
    <w:p w:rsidR="00B57458" w:rsidRPr="0050110A"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Pr="0050110A" w:rsidRDefault="00B57458" w:rsidP="0050110A">
      <w:pPr>
        <w:spacing w:line="360" w:lineRule="auto"/>
        <w:rPr>
          <w:sz w:val="28"/>
          <w:szCs w:val="28"/>
        </w:rPr>
      </w:pPr>
    </w:p>
    <w:p w:rsidR="00B57458" w:rsidRPr="0050110A" w:rsidRDefault="00B57458" w:rsidP="00552DE5">
      <w:pPr>
        <w:tabs>
          <w:tab w:val="left" w:pos="3480"/>
        </w:tabs>
        <w:spacing w:line="360" w:lineRule="auto"/>
        <w:jc w:val="both"/>
        <w:rPr>
          <w:b/>
          <w:sz w:val="28"/>
          <w:szCs w:val="28"/>
        </w:rPr>
      </w:pPr>
      <w:r w:rsidRPr="0050110A">
        <w:rPr>
          <w:b/>
          <w:sz w:val="28"/>
          <w:szCs w:val="28"/>
        </w:rPr>
        <w:t>2. История возникновения и развития крестьянских (фермерских) хозяйств в Республике Беларусь</w:t>
      </w:r>
    </w:p>
    <w:p w:rsidR="00B57458" w:rsidRPr="0050110A" w:rsidRDefault="00B57458" w:rsidP="0050110A">
      <w:pPr>
        <w:spacing w:line="360" w:lineRule="auto"/>
        <w:ind w:firstLine="851"/>
        <w:jc w:val="both"/>
        <w:rPr>
          <w:sz w:val="28"/>
          <w:szCs w:val="28"/>
        </w:rPr>
      </w:pPr>
    </w:p>
    <w:p w:rsidR="00B57458" w:rsidRPr="0050110A" w:rsidRDefault="00B57458" w:rsidP="0050110A">
      <w:pPr>
        <w:spacing w:line="360" w:lineRule="auto"/>
        <w:ind w:firstLine="851"/>
        <w:jc w:val="both"/>
        <w:rPr>
          <w:sz w:val="28"/>
          <w:szCs w:val="28"/>
        </w:rPr>
      </w:pPr>
      <w:r w:rsidRPr="0050110A">
        <w:rPr>
          <w:sz w:val="28"/>
          <w:szCs w:val="28"/>
        </w:rPr>
        <w:t xml:space="preserve">В Российской Империи, в состав которой входила тогда Беларусь, начало развитию фермерства в его сегодняшнем понимании было положено Императором Александром </w:t>
      </w:r>
      <w:r w:rsidRPr="0050110A">
        <w:rPr>
          <w:sz w:val="28"/>
          <w:szCs w:val="28"/>
          <w:lang w:val="en-US"/>
        </w:rPr>
        <w:t>I</w:t>
      </w:r>
      <w:r w:rsidRPr="0050110A">
        <w:rPr>
          <w:sz w:val="28"/>
          <w:szCs w:val="28"/>
        </w:rPr>
        <w:t xml:space="preserve">, который издал в 1803 году Указ «О вольных хлебопашцах». Таким образом, первым названием отечественных фермеров стал термин «хлебопашец». Крестьяне имели возможность выкупить себя и свою семью из крепостной зависимости и начать собственное дело. его отличительными чертами были отсутствие какого-либо регистрационного характера, то есть ставший свободным подданный имел возможность свободно осуществлять предпринимательскую деятельность, связанную с ведением сельского хозяйства при условии уплаты установленных податей. указ имел огромное правовое и социальное значение: представители многих ставших известными на всю Россию людей вышли из числа тех, кто получил свободу по тому Указу. </w:t>
      </w:r>
    </w:p>
    <w:p w:rsidR="00B57458" w:rsidRPr="0050110A" w:rsidRDefault="00B57458" w:rsidP="0050110A">
      <w:pPr>
        <w:spacing w:line="360" w:lineRule="auto"/>
        <w:ind w:firstLine="851"/>
        <w:jc w:val="both"/>
        <w:rPr>
          <w:sz w:val="28"/>
          <w:szCs w:val="28"/>
        </w:rPr>
      </w:pPr>
      <w:r w:rsidRPr="0050110A">
        <w:rPr>
          <w:sz w:val="28"/>
          <w:szCs w:val="28"/>
        </w:rPr>
        <w:t xml:space="preserve">Окончательную точку в формировании класса фермерства в царской России поставил Высочайший Манифест от 19 февраля 1861 года «О даровании крестьянам состояния свободных сельских обывателей», сделавший крестьян свободными. Однако на пути к фермерству осталась одна существенная преграда – община. С одной стороны этот институт, существовавший на Руси сыздавна, не давал слабым крестьянам пойти по миру, но с другой стороны он сдерживал проявление инициативы, ограничивал наиболее способных и талантливых крестьян проявить свою смекалку и предпринимательские задатки. С течением времени этот конфликт между бедными крестьянами и их успешными трудолюбивыми собратьями, которых стали называть кулаками. </w:t>
      </w:r>
    </w:p>
    <w:p w:rsidR="00B57458" w:rsidRPr="0050110A" w:rsidRDefault="00B57458" w:rsidP="0050110A">
      <w:pPr>
        <w:spacing w:line="360" w:lineRule="auto"/>
        <w:ind w:firstLine="851"/>
        <w:jc w:val="both"/>
        <w:rPr>
          <w:sz w:val="28"/>
          <w:szCs w:val="28"/>
        </w:rPr>
      </w:pPr>
      <w:r w:rsidRPr="0050110A">
        <w:rPr>
          <w:sz w:val="28"/>
          <w:szCs w:val="28"/>
        </w:rPr>
        <w:t xml:space="preserve">Это противоречие было ликвидировано Указом от 9 ноября 1906 года, дарованным Императором Николаем </w:t>
      </w:r>
      <w:r w:rsidRPr="0050110A">
        <w:rPr>
          <w:sz w:val="28"/>
          <w:szCs w:val="28"/>
          <w:lang w:val="en-US"/>
        </w:rPr>
        <w:t>II</w:t>
      </w:r>
      <w:r w:rsidRPr="0050110A">
        <w:rPr>
          <w:sz w:val="28"/>
          <w:szCs w:val="28"/>
        </w:rPr>
        <w:t xml:space="preserve">: графу П.А. Столыпину было поручено начать аграрную реформу, вошедшую в историю под его именем. Крестьяне получили свободу в выходах из общины, создавались хутора и отруба, где крестьяне вели собственное дело, потом торговали выращенным урожаем. Отруба и хутора не имели статуса юридического лица, а лица, владевшие ими, выступали в гражданском обороте от собственного имени. За годы реализации реформы (1906 – 1916) было создано свыше 3 миллионов хуторов и отрубов, в кулаческих хозяйствах производилась подавляющая часть (75%) сельскохозяйственной продукции Империи, крестьянам принадлежало свыше 80% сельскохозяйственных угодий на праве собственности. </w:t>
      </w:r>
    </w:p>
    <w:p w:rsidR="00B57458" w:rsidRPr="0050110A" w:rsidRDefault="00B57458" w:rsidP="0050110A">
      <w:pPr>
        <w:spacing w:line="360" w:lineRule="auto"/>
        <w:ind w:firstLine="851"/>
        <w:jc w:val="both"/>
        <w:rPr>
          <w:sz w:val="28"/>
          <w:szCs w:val="28"/>
        </w:rPr>
      </w:pPr>
      <w:r w:rsidRPr="0050110A">
        <w:rPr>
          <w:sz w:val="28"/>
          <w:szCs w:val="28"/>
        </w:rPr>
        <w:t xml:space="preserve">Таким образом, в царской России правовое регулирование кулачества (фермерства) основывалось на выделении следующих отличительных признаков этого социально-правового явления: 1) семейный характер; 2) отсутствие статуса юридического лица; 3) личное трудовое участие; 4) специфика деятельности, предопределяющая образ жизни крестьянина. </w:t>
      </w:r>
    </w:p>
    <w:p w:rsidR="00B57458" w:rsidRPr="0050110A" w:rsidRDefault="00B57458" w:rsidP="0050110A">
      <w:pPr>
        <w:spacing w:line="360" w:lineRule="auto"/>
        <w:ind w:firstLine="851"/>
        <w:jc w:val="both"/>
        <w:rPr>
          <w:sz w:val="28"/>
          <w:szCs w:val="28"/>
        </w:rPr>
      </w:pPr>
      <w:r w:rsidRPr="0050110A">
        <w:rPr>
          <w:sz w:val="28"/>
          <w:szCs w:val="28"/>
        </w:rPr>
        <w:t xml:space="preserve">Учитывая то, что подавляющее число кулаков негативно встретило февральский и октябрьский перевороты 1917 года, советская власть декретом №1 отменила частную собственность на землю, которая к этому времени, как мы уже отметили, принадлежала преимущественно крестьянам. Начались реквизиции и репрессии – «военный коммунизм». Кулаки стали основой для формирования белых армий. Начавшийся упадок и массовые крестьянские восстания, охватившие страну после победы большевиков (самым крупным и известным стало восстание Антонова на Тамбовщине, откуда и выражение «тамбовский волк»), вынудили последних пойти на встречу крестьянам. Землю стали отдавать в аренду - начался нэп – новая экономическая политика (1921 – 1929). После сворачивания нэпа, когда подавляющее большинство кулаков было репрессировано, пропал и соответствующий институт. На смену кулачеству (фермерству) пришли колхозы – учреждения кооперации. В таком состоянии и соответствующем правовом регулировании сельское хозяйство пребывало до 1991 года. </w:t>
      </w:r>
    </w:p>
    <w:p w:rsidR="00B57458" w:rsidRPr="0050110A" w:rsidRDefault="00B57458" w:rsidP="0050110A">
      <w:pPr>
        <w:spacing w:line="360" w:lineRule="auto"/>
        <w:ind w:firstLine="851"/>
        <w:jc w:val="both"/>
        <w:rPr>
          <w:sz w:val="28"/>
          <w:szCs w:val="28"/>
        </w:rPr>
      </w:pPr>
      <w:r w:rsidRPr="0050110A">
        <w:rPr>
          <w:sz w:val="28"/>
          <w:szCs w:val="28"/>
        </w:rPr>
        <w:t xml:space="preserve">Незадолго до падения коммунизма и обретения Беларусью государственного суверенитета 18 февраля 1991 года был принят Закон БССР «О крестьянском (фермерском) хозяйстве». Крестьяне не получили права собственности на землю, а их организация регулировалась подобно простым товариществам, если какие-либо отличия не устанавливались законодательством. Однако нужно отметить, что политика поддержки колхозов, не стимулировавшая крестьян к началу собственного дела, не привела к созданию крупного фермерского движения до сих пор. </w:t>
      </w:r>
    </w:p>
    <w:p w:rsidR="00B57458" w:rsidRPr="0050110A" w:rsidRDefault="00B57458" w:rsidP="0050110A">
      <w:pPr>
        <w:spacing w:line="360" w:lineRule="auto"/>
        <w:ind w:firstLine="851"/>
        <w:jc w:val="both"/>
        <w:rPr>
          <w:sz w:val="28"/>
          <w:szCs w:val="28"/>
        </w:rPr>
      </w:pPr>
      <w:r w:rsidRPr="0050110A">
        <w:rPr>
          <w:sz w:val="28"/>
          <w:szCs w:val="28"/>
        </w:rPr>
        <w:t xml:space="preserve">В этой связи, после принятия Программы возрождения и развития села, была осознана и необходимость правового стимулирования и регулирования фермерского движения: была принята новая редакция Закона, внесены соответствующие изменения в Гражданский кодекс. Закон регулирует отношения, связанные с созданием и деятельностью частного семейного бизнеса на земле. Он определяет правовое положение, условия создания, деятельности, реорганизации и ликвидации крестьянского (фермерского) хозяйства (далее – «фермерское хозяйство»), права и обязанности его членов. </w:t>
      </w: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C75B41">
      <w:pPr>
        <w:tabs>
          <w:tab w:val="left" w:pos="3480"/>
        </w:tabs>
        <w:spacing w:line="360" w:lineRule="auto"/>
        <w:jc w:val="center"/>
        <w:rPr>
          <w:b/>
          <w:sz w:val="28"/>
          <w:szCs w:val="28"/>
        </w:rPr>
      </w:pPr>
      <w:r>
        <w:rPr>
          <w:b/>
          <w:sz w:val="28"/>
          <w:szCs w:val="28"/>
        </w:rPr>
        <w:t>Заключение</w:t>
      </w:r>
    </w:p>
    <w:p w:rsidR="00B57458" w:rsidRDefault="00B57458" w:rsidP="007564D6">
      <w:pPr>
        <w:spacing w:line="360" w:lineRule="auto"/>
        <w:ind w:firstLine="851"/>
        <w:jc w:val="both"/>
        <w:rPr>
          <w:sz w:val="28"/>
          <w:szCs w:val="28"/>
        </w:rPr>
      </w:pPr>
      <w:r>
        <w:rPr>
          <w:sz w:val="28"/>
          <w:szCs w:val="28"/>
        </w:rPr>
        <w:t>В результате написания данной работы можно сделать следующие выводы:</w:t>
      </w:r>
    </w:p>
    <w:p w:rsidR="00B57458" w:rsidRDefault="00B57458" w:rsidP="007564D6">
      <w:pPr>
        <w:pStyle w:val="1"/>
        <w:numPr>
          <w:ilvl w:val="0"/>
          <w:numId w:val="4"/>
        </w:numPr>
        <w:tabs>
          <w:tab w:val="left" w:pos="851"/>
        </w:tabs>
        <w:spacing w:line="360" w:lineRule="auto"/>
        <w:ind w:left="0" w:firstLine="0"/>
        <w:jc w:val="both"/>
        <w:rPr>
          <w:sz w:val="28"/>
          <w:szCs w:val="28"/>
        </w:rPr>
      </w:pPr>
      <w:r>
        <w:rPr>
          <w:sz w:val="28"/>
          <w:szCs w:val="28"/>
        </w:rPr>
        <w:t>К</w:t>
      </w:r>
      <w:r w:rsidRPr="007564D6">
        <w:rPr>
          <w:sz w:val="28"/>
          <w:szCs w:val="28"/>
        </w:rPr>
        <w:t>рестьянское (фермерское) хозяйство можно охарактеризовать как коммерческую организацию, деятельность которой основана на использовании семьей, отдельным лицом или группой лиц находящегося в их собственности имущества, а также имеющегося на праве пожизненного наследуемого владения или аренды земельного участка с целью ведения сельскохозяйственного товарного производства.</w:t>
      </w:r>
    </w:p>
    <w:p w:rsidR="00B57458" w:rsidRPr="007564D6" w:rsidRDefault="00B57458" w:rsidP="007564D6">
      <w:pPr>
        <w:pStyle w:val="1"/>
        <w:numPr>
          <w:ilvl w:val="0"/>
          <w:numId w:val="4"/>
        </w:numPr>
        <w:tabs>
          <w:tab w:val="left" w:pos="851"/>
        </w:tabs>
        <w:spacing w:line="360" w:lineRule="auto"/>
        <w:ind w:left="0" w:hanging="11"/>
        <w:jc w:val="both"/>
        <w:rPr>
          <w:sz w:val="28"/>
          <w:szCs w:val="28"/>
        </w:rPr>
      </w:pPr>
      <w:r w:rsidRPr="007564D6">
        <w:rPr>
          <w:sz w:val="28"/>
          <w:szCs w:val="28"/>
        </w:rPr>
        <w:t>Право на создание крестьянского (фермерского) хозяйства имеет каждый дееспособный гражданин Республики Беларусь, который обладает специальными знаниями, необходимой квалификацией либо опытом работы в сельском хозяйстве. Преимущественным правом на организацию крестьянского хозяйства обладают граждане, проживающие в данной местности, при наличии необходимой квалификации и опыта работы в сельском хозяйстве (т. е. при наличии всех вышеназванных условий в совокупности). Крестьянское хозяйство может быть также организовано иностранными гражданами. В этом случае земельный участок предоставляется им на праве аренды.</w:t>
      </w:r>
    </w:p>
    <w:p w:rsidR="00B57458" w:rsidRDefault="00B57458" w:rsidP="007564D6">
      <w:pPr>
        <w:pStyle w:val="1"/>
        <w:numPr>
          <w:ilvl w:val="0"/>
          <w:numId w:val="4"/>
        </w:numPr>
        <w:tabs>
          <w:tab w:val="left" w:pos="0"/>
        </w:tabs>
        <w:spacing w:line="360" w:lineRule="auto"/>
        <w:ind w:left="0" w:firstLine="0"/>
        <w:jc w:val="both"/>
        <w:rPr>
          <w:sz w:val="28"/>
          <w:szCs w:val="28"/>
        </w:rPr>
      </w:pPr>
      <w:r w:rsidRPr="0050110A">
        <w:rPr>
          <w:sz w:val="28"/>
          <w:szCs w:val="28"/>
        </w:rPr>
        <w:t>Правовой режим имущества выражается в законодательном закреплении прав и обязанностей по владению, пользованию и распоряжению имуществом. Особенность правового режима имущества крестьянских (фермерских) хозяйств заключается в различном субъектном составе в имущественных и земельных правоотношениях.</w:t>
      </w:r>
    </w:p>
    <w:p w:rsidR="00B57458" w:rsidRPr="007564D6" w:rsidRDefault="00B57458" w:rsidP="007564D6">
      <w:pPr>
        <w:pStyle w:val="1"/>
        <w:numPr>
          <w:ilvl w:val="0"/>
          <w:numId w:val="4"/>
        </w:numPr>
        <w:spacing w:line="360" w:lineRule="auto"/>
        <w:ind w:left="0" w:hanging="11"/>
        <w:jc w:val="both"/>
        <w:rPr>
          <w:sz w:val="28"/>
          <w:szCs w:val="28"/>
        </w:rPr>
      </w:pPr>
      <w:r w:rsidRPr="007564D6">
        <w:rPr>
          <w:sz w:val="28"/>
          <w:szCs w:val="28"/>
        </w:rPr>
        <w:t xml:space="preserve">Рассматривая основания прекращения деятельности крестьянских хозяйств, можно отметить, что большинство из них совпадает с основаниями прекращения права пожизненного наследуемого владения и права пользования земельным участком, предусмотренными в земельном законодательстве. </w:t>
      </w:r>
    </w:p>
    <w:p w:rsidR="00B57458" w:rsidRDefault="00B57458" w:rsidP="00C75B41">
      <w:pPr>
        <w:tabs>
          <w:tab w:val="left" w:pos="3480"/>
        </w:tabs>
        <w:spacing w:line="360" w:lineRule="auto"/>
        <w:jc w:val="center"/>
        <w:rPr>
          <w:b/>
          <w:sz w:val="28"/>
          <w:szCs w:val="28"/>
        </w:rPr>
      </w:pPr>
    </w:p>
    <w:p w:rsidR="00B57458" w:rsidRPr="00C75B41" w:rsidRDefault="00B57458" w:rsidP="00C75B41">
      <w:pPr>
        <w:tabs>
          <w:tab w:val="left" w:pos="3480"/>
        </w:tabs>
        <w:spacing w:line="360" w:lineRule="auto"/>
        <w:jc w:val="center"/>
        <w:rPr>
          <w:b/>
          <w:sz w:val="28"/>
          <w:szCs w:val="28"/>
        </w:rPr>
      </w:pPr>
      <w:r>
        <w:rPr>
          <w:b/>
          <w:sz w:val="28"/>
          <w:szCs w:val="28"/>
        </w:rPr>
        <w:t>Список литературы</w:t>
      </w:r>
    </w:p>
    <w:p w:rsidR="00B57458" w:rsidRPr="00552DE5" w:rsidRDefault="00B57458" w:rsidP="00552DE5">
      <w:pPr>
        <w:pStyle w:val="1"/>
        <w:numPr>
          <w:ilvl w:val="0"/>
          <w:numId w:val="5"/>
        </w:numPr>
        <w:tabs>
          <w:tab w:val="left" w:pos="3480"/>
        </w:tabs>
        <w:spacing w:line="360" w:lineRule="auto"/>
        <w:jc w:val="both"/>
        <w:rPr>
          <w:sz w:val="28"/>
          <w:szCs w:val="28"/>
        </w:rPr>
      </w:pPr>
      <w:r w:rsidRPr="00552DE5">
        <w:rPr>
          <w:sz w:val="28"/>
          <w:szCs w:val="28"/>
        </w:rPr>
        <w:t xml:space="preserve">Государственная программа возрождения и развития села на 2005 - 2010 годы: официальное издание. - Минск: Беларусь, 2005. - 96 с. </w:t>
      </w:r>
    </w:p>
    <w:p w:rsidR="00B57458" w:rsidRPr="00552DE5" w:rsidRDefault="00B57458" w:rsidP="00552DE5">
      <w:pPr>
        <w:pStyle w:val="1"/>
        <w:numPr>
          <w:ilvl w:val="0"/>
          <w:numId w:val="5"/>
        </w:numPr>
        <w:tabs>
          <w:tab w:val="left" w:pos="3480"/>
        </w:tabs>
        <w:spacing w:line="360" w:lineRule="auto"/>
        <w:jc w:val="both"/>
        <w:rPr>
          <w:sz w:val="28"/>
          <w:szCs w:val="28"/>
        </w:rPr>
      </w:pPr>
      <w:r w:rsidRPr="00552DE5">
        <w:rPr>
          <w:sz w:val="28"/>
          <w:szCs w:val="28"/>
        </w:rPr>
        <w:t>Государственная программа реформирования АПК Республики Беларусь (Основные направления) / Бел. науч.-исслед. ин-т экономики и информации АПК. - Минск, 1996. - 24 с.</w:t>
      </w:r>
    </w:p>
    <w:p w:rsidR="00B57458" w:rsidRPr="00552DE5" w:rsidRDefault="00B57458" w:rsidP="00552DE5">
      <w:pPr>
        <w:pStyle w:val="1"/>
        <w:numPr>
          <w:ilvl w:val="0"/>
          <w:numId w:val="5"/>
        </w:numPr>
        <w:tabs>
          <w:tab w:val="left" w:pos="3480"/>
        </w:tabs>
        <w:spacing w:line="360" w:lineRule="auto"/>
        <w:jc w:val="both"/>
        <w:rPr>
          <w:sz w:val="28"/>
          <w:szCs w:val="28"/>
        </w:rPr>
      </w:pPr>
      <w:r w:rsidRPr="00552DE5">
        <w:rPr>
          <w:sz w:val="28"/>
          <w:szCs w:val="28"/>
        </w:rPr>
        <w:t>Гражданский кодекс Республики Беларусь: принят Палатой представителей 28 октября 1998 г.: одобрен Советом Респ. 19 ноября 1998 г.: текст Кодекса по состоянию на 3 нояб. 2006 г. - Минск : Нац. центр правовой информации Республика Беларусь, 2006. - 656 с.</w:t>
      </w:r>
    </w:p>
    <w:p w:rsidR="00B57458" w:rsidRPr="00552DE5" w:rsidRDefault="00B57458" w:rsidP="00552DE5">
      <w:pPr>
        <w:pStyle w:val="1"/>
        <w:numPr>
          <w:ilvl w:val="0"/>
          <w:numId w:val="5"/>
        </w:numPr>
        <w:tabs>
          <w:tab w:val="left" w:pos="3480"/>
        </w:tabs>
        <w:spacing w:line="360" w:lineRule="auto"/>
        <w:jc w:val="both"/>
        <w:rPr>
          <w:sz w:val="28"/>
          <w:szCs w:val="28"/>
        </w:rPr>
      </w:pPr>
      <w:r w:rsidRPr="00552DE5">
        <w:rPr>
          <w:sz w:val="28"/>
          <w:szCs w:val="28"/>
        </w:rPr>
        <w:t>Казакевич А.В. Крестьянские (фермерские) хозяйства как инвесторы и правопреемники / А.В. Казакевич // Аграрная экономика. - 2006. - № 8. - С. 26-34.</w:t>
      </w:r>
    </w:p>
    <w:p w:rsidR="00B57458" w:rsidRPr="00552DE5" w:rsidRDefault="00B57458" w:rsidP="00552DE5">
      <w:pPr>
        <w:pStyle w:val="1"/>
        <w:numPr>
          <w:ilvl w:val="0"/>
          <w:numId w:val="5"/>
        </w:numPr>
        <w:tabs>
          <w:tab w:val="left" w:pos="3480"/>
        </w:tabs>
        <w:spacing w:line="360" w:lineRule="auto"/>
        <w:jc w:val="both"/>
        <w:rPr>
          <w:sz w:val="28"/>
          <w:szCs w:val="28"/>
        </w:rPr>
      </w:pPr>
      <w:r w:rsidRPr="00552DE5">
        <w:rPr>
          <w:sz w:val="28"/>
          <w:szCs w:val="28"/>
        </w:rPr>
        <w:t>Казакевич А.В. Тенденции развития фермерских и личных подсобных хозяйств населения. Их место в обеспечении национальной продовольственной безопасности / А.В. Казакевич // Формирование рыночного механизма хозяйствования в АПК Республики Беларусь: курс лекций для студ. и слушат. фак-та повыш. квалификации УО «БГСХА» / Белорус. гос. сельск. акад.; под ред. докт. экон. наук А.С. Сайганова. - Минск, 2008. - С. 163-189.</w:t>
      </w:r>
    </w:p>
    <w:p w:rsidR="00B57458" w:rsidRPr="00552DE5" w:rsidRDefault="00B57458" w:rsidP="00552DE5">
      <w:pPr>
        <w:pStyle w:val="1"/>
        <w:numPr>
          <w:ilvl w:val="0"/>
          <w:numId w:val="5"/>
        </w:numPr>
        <w:tabs>
          <w:tab w:val="left" w:pos="3480"/>
        </w:tabs>
        <w:spacing w:line="360" w:lineRule="auto"/>
        <w:jc w:val="both"/>
        <w:rPr>
          <w:sz w:val="28"/>
          <w:szCs w:val="28"/>
        </w:rPr>
      </w:pPr>
      <w:r w:rsidRPr="00552DE5">
        <w:rPr>
          <w:sz w:val="28"/>
          <w:szCs w:val="28"/>
        </w:rPr>
        <w:t xml:space="preserve">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 </w:t>
      </w:r>
    </w:p>
    <w:p w:rsidR="00B57458" w:rsidRPr="00552DE5" w:rsidRDefault="00B57458" w:rsidP="00552DE5">
      <w:pPr>
        <w:pStyle w:val="1"/>
        <w:numPr>
          <w:ilvl w:val="0"/>
          <w:numId w:val="5"/>
        </w:numPr>
        <w:tabs>
          <w:tab w:val="left" w:pos="3480"/>
        </w:tabs>
        <w:spacing w:line="360" w:lineRule="auto"/>
        <w:jc w:val="both"/>
        <w:rPr>
          <w:sz w:val="28"/>
          <w:szCs w:val="28"/>
        </w:rPr>
      </w:pPr>
      <w:r w:rsidRPr="00552DE5">
        <w:rPr>
          <w:sz w:val="28"/>
          <w:szCs w:val="28"/>
        </w:rPr>
        <w:t xml:space="preserve">Кодекс Республики Беларусь о земле от 23 июля 2008г. № 425. Принят Палатой представителей 17 июня 2008 года. Одобрен Советом Республики 28 июня 2008 года. Юридическая база «ЮСИАС». </w:t>
      </w:r>
    </w:p>
    <w:p w:rsidR="00B57458" w:rsidRPr="00552DE5" w:rsidRDefault="00B57458" w:rsidP="00552DE5">
      <w:pPr>
        <w:pStyle w:val="1"/>
        <w:numPr>
          <w:ilvl w:val="0"/>
          <w:numId w:val="5"/>
        </w:numPr>
        <w:tabs>
          <w:tab w:val="left" w:pos="3480"/>
        </w:tabs>
        <w:spacing w:line="360" w:lineRule="auto"/>
        <w:jc w:val="both"/>
        <w:rPr>
          <w:sz w:val="28"/>
          <w:szCs w:val="28"/>
        </w:rPr>
      </w:pPr>
      <w:r w:rsidRPr="00552DE5">
        <w:rPr>
          <w:sz w:val="28"/>
          <w:szCs w:val="28"/>
        </w:rPr>
        <w:t xml:space="preserve">Колбасин Д.А. Гражданское право. Общая часть. - Мн.: ПолиБиг. По заказу общественного объединения «Молодежное научное общество». 1999. - 360с. </w:t>
      </w:r>
    </w:p>
    <w:p w:rsidR="00B57458" w:rsidRDefault="00B57458" w:rsidP="00920C61">
      <w:pPr>
        <w:tabs>
          <w:tab w:val="left" w:pos="3480"/>
        </w:tabs>
        <w:spacing w:line="360" w:lineRule="auto"/>
        <w:jc w:val="both"/>
        <w:rPr>
          <w:sz w:val="28"/>
          <w:szCs w:val="28"/>
          <w:lang w:val="en-US"/>
        </w:rPr>
      </w:pPr>
    </w:p>
    <w:p w:rsidR="00B57458" w:rsidRPr="00552DE5" w:rsidRDefault="00B57458" w:rsidP="00552DE5">
      <w:pPr>
        <w:pStyle w:val="1"/>
        <w:numPr>
          <w:ilvl w:val="0"/>
          <w:numId w:val="5"/>
        </w:numPr>
        <w:tabs>
          <w:tab w:val="left" w:pos="3480"/>
        </w:tabs>
        <w:spacing w:line="360" w:lineRule="auto"/>
        <w:jc w:val="both"/>
        <w:rPr>
          <w:sz w:val="28"/>
          <w:szCs w:val="28"/>
        </w:rPr>
      </w:pPr>
      <w:r>
        <w:rPr>
          <w:sz w:val="28"/>
          <w:szCs w:val="28"/>
        </w:rPr>
        <w:t xml:space="preserve"> </w:t>
      </w:r>
      <w:r w:rsidRPr="00552DE5">
        <w:rPr>
          <w:sz w:val="28"/>
          <w:szCs w:val="28"/>
        </w:rPr>
        <w:t xml:space="preserve">О вопросах предоставления и изъятия земельных участков: Указ Президента Республики Беларусь, 28 дек. 2007 г., № 667 // Белорус. нива. - 2008. - 4 янв. - С. 4-7. </w:t>
      </w:r>
    </w:p>
    <w:p w:rsidR="00B57458" w:rsidRPr="00552DE5" w:rsidRDefault="00B57458" w:rsidP="00552DE5">
      <w:pPr>
        <w:pStyle w:val="1"/>
        <w:numPr>
          <w:ilvl w:val="0"/>
          <w:numId w:val="5"/>
        </w:numPr>
        <w:tabs>
          <w:tab w:val="left" w:pos="3480"/>
        </w:tabs>
        <w:spacing w:line="360" w:lineRule="auto"/>
        <w:jc w:val="both"/>
        <w:rPr>
          <w:sz w:val="28"/>
          <w:szCs w:val="28"/>
        </w:rPr>
      </w:pPr>
      <w:r>
        <w:rPr>
          <w:sz w:val="28"/>
          <w:szCs w:val="28"/>
        </w:rPr>
        <w:t xml:space="preserve"> </w:t>
      </w:r>
      <w:r w:rsidRPr="00552DE5">
        <w:rPr>
          <w:sz w:val="28"/>
          <w:szCs w:val="28"/>
        </w:rPr>
        <w:t xml:space="preserve">О ходе выполнения комплексных мероприятий по развитию крестьянских (фермерских) хозяйств: постановление коллегии Министерства сельск. х-ва и продов. Республики Беларусь, 23 февр. 2005 г., № 13 // Текущий архив Минсельхозпрода, 2005. - Л. 7. </w:t>
      </w:r>
    </w:p>
    <w:p w:rsidR="00B57458" w:rsidRPr="00552DE5" w:rsidRDefault="00B57458" w:rsidP="00552DE5">
      <w:pPr>
        <w:pStyle w:val="1"/>
        <w:numPr>
          <w:ilvl w:val="0"/>
          <w:numId w:val="5"/>
        </w:numPr>
        <w:tabs>
          <w:tab w:val="left" w:pos="3480"/>
        </w:tabs>
        <w:spacing w:line="360" w:lineRule="auto"/>
        <w:jc w:val="both"/>
        <w:rPr>
          <w:sz w:val="28"/>
          <w:szCs w:val="28"/>
        </w:rPr>
      </w:pPr>
      <w:r>
        <w:rPr>
          <w:sz w:val="28"/>
          <w:szCs w:val="28"/>
        </w:rPr>
        <w:t xml:space="preserve"> </w:t>
      </w:r>
      <w:r w:rsidRPr="00552DE5">
        <w:rPr>
          <w:sz w:val="28"/>
          <w:szCs w:val="28"/>
        </w:rPr>
        <w:t>Об экономической несостоятельности (банкротстве): Закон Республики Беларусь от 18 июля 2000 г. № 423-З // Эталон - Беларусь [Электронный ресурс] / Нац. центр правовой инфор. Республики Беларусь. - Минск, 2006.</w:t>
      </w:r>
    </w:p>
    <w:p w:rsidR="00B57458" w:rsidRPr="00552DE5" w:rsidRDefault="00B57458" w:rsidP="00552DE5">
      <w:pPr>
        <w:pStyle w:val="1"/>
        <w:numPr>
          <w:ilvl w:val="0"/>
          <w:numId w:val="5"/>
        </w:numPr>
        <w:tabs>
          <w:tab w:val="left" w:pos="3480"/>
        </w:tabs>
        <w:spacing w:line="360" w:lineRule="auto"/>
        <w:jc w:val="both"/>
        <w:rPr>
          <w:sz w:val="28"/>
          <w:szCs w:val="28"/>
        </w:rPr>
      </w:pPr>
      <w:r>
        <w:rPr>
          <w:sz w:val="28"/>
          <w:szCs w:val="28"/>
        </w:rPr>
        <w:t xml:space="preserve"> </w:t>
      </w:r>
      <w:r w:rsidRPr="00552DE5">
        <w:rPr>
          <w:sz w:val="28"/>
          <w:szCs w:val="28"/>
        </w:rPr>
        <w:t>Централизованная поддержка крестьянских (фермерских) и личных подсобных хозяйств / А.В. Казакевич [и др.]. - Минск: Ин-т экономики НАН Беларуси, 2008. - 88 с.</w:t>
      </w:r>
    </w:p>
    <w:p w:rsidR="00B57458" w:rsidRPr="00552DE5" w:rsidRDefault="00B57458" w:rsidP="00552DE5">
      <w:pPr>
        <w:pStyle w:val="1"/>
        <w:numPr>
          <w:ilvl w:val="0"/>
          <w:numId w:val="5"/>
        </w:numPr>
        <w:spacing w:line="360" w:lineRule="auto"/>
        <w:rPr>
          <w:sz w:val="28"/>
          <w:szCs w:val="28"/>
        </w:rPr>
      </w:pPr>
      <w:r>
        <w:rPr>
          <w:sz w:val="28"/>
          <w:szCs w:val="28"/>
        </w:rPr>
        <w:t xml:space="preserve"> </w:t>
      </w:r>
      <w:r w:rsidRPr="00552DE5">
        <w:rPr>
          <w:sz w:val="28"/>
          <w:szCs w:val="28"/>
        </w:rPr>
        <w:t>Постановление Верховного Совета Республики Беларусь от 18 февраля 1991 г. №612-XII "О проведении земельной реформы в республике"</w:t>
      </w:r>
    </w:p>
    <w:p w:rsidR="00B57458" w:rsidRPr="00552DE5" w:rsidRDefault="00B57458" w:rsidP="00552DE5">
      <w:pPr>
        <w:pStyle w:val="1"/>
        <w:numPr>
          <w:ilvl w:val="0"/>
          <w:numId w:val="5"/>
        </w:numPr>
        <w:tabs>
          <w:tab w:val="left" w:pos="3480"/>
        </w:tabs>
        <w:spacing w:line="360" w:lineRule="auto"/>
        <w:jc w:val="both"/>
        <w:rPr>
          <w:sz w:val="28"/>
          <w:szCs w:val="28"/>
        </w:rPr>
      </w:pPr>
      <w:r>
        <w:rPr>
          <w:sz w:val="28"/>
          <w:szCs w:val="28"/>
        </w:rPr>
        <w:t xml:space="preserve"> </w:t>
      </w:r>
      <w:r w:rsidRPr="00552DE5">
        <w:rPr>
          <w:sz w:val="28"/>
          <w:szCs w:val="28"/>
        </w:rPr>
        <w:t>Станкевич Н.Г. Земельное право Республики Беларусь. Учебное пособие. - Мн.: Амалфея, 2000. - 480с.</w:t>
      </w:r>
    </w:p>
    <w:p w:rsidR="00B57458" w:rsidRPr="00552DE5" w:rsidRDefault="00B57458" w:rsidP="00552DE5">
      <w:pPr>
        <w:pStyle w:val="1"/>
        <w:numPr>
          <w:ilvl w:val="0"/>
          <w:numId w:val="5"/>
        </w:numPr>
        <w:spacing w:line="360" w:lineRule="auto"/>
        <w:rPr>
          <w:sz w:val="28"/>
          <w:szCs w:val="28"/>
        </w:rPr>
      </w:pPr>
      <w:r>
        <w:rPr>
          <w:sz w:val="28"/>
          <w:szCs w:val="28"/>
        </w:rPr>
        <w:t xml:space="preserve"> </w:t>
      </w:r>
      <w:r w:rsidRPr="00552DE5">
        <w:rPr>
          <w:sz w:val="28"/>
          <w:szCs w:val="28"/>
        </w:rPr>
        <w:t>Указ Президента Республики Беларусь №95 от 03.03.1998г.О мерах по развитию крестьянских (фермерских) хозяйств и усилению их государственной поддержки.</w:t>
      </w: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Default="00B57458" w:rsidP="0050110A">
      <w:pPr>
        <w:spacing w:line="360" w:lineRule="auto"/>
        <w:rPr>
          <w:sz w:val="28"/>
          <w:szCs w:val="28"/>
        </w:rPr>
      </w:pPr>
    </w:p>
    <w:p w:rsidR="00B57458" w:rsidRPr="0050110A" w:rsidRDefault="00B57458" w:rsidP="0050110A">
      <w:pPr>
        <w:spacing w:line="360" w:lineRule="auto"/>
        <w:rPr>
          <w:sz w:val="28"/>
          <w:szCs w:val="28"/>
        </w:rPr>
      </w:pPr>
      <w:bookmarkStart w:id="0" w:name="_GoBack"/>
      <w:bookmarkEnd w:id="0"/>
    </w:p>
    <w:sectPr w:rsidR="00B57458" w:rsidRPr="0050110A" w:rsidSect="00552DE5">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458" w:rsidRDefault="00B57458" w:rsidP="007564D6">
      <w:r>
        <w:separator/>
      </w:r>
    </w:p>
  </w:endnote>
  <w:endnote w:type="continuationSeparator" w:id="0">
    <w:p w:rsidR="00B57458" w:rsidRDefault="00B57458" w:rsidP="0075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458" w:rsidRDefault="00B57458" w:rsidP="0095565F">
    <w:pPr>
      <w:pStyle w:val="a5"/>
      <w:tabs>
        <w:tab w:val="left" w:pos="6096"/>
      </w:tabs>
      <w:jc w:val="center"/>
    </w:pPr>
    <w:r>
      <w:fldChar w:fldCharType="begin"/>
    </w:r>
    <w:r>
      <w:instrText xml:space="preserve"> PAGE   \* MERGEFORMAT </w:instrText>
    </w:r>
    <w:r>
      <w:fldChar w:fldCharType="separate"/>
    </w:r>
    <w:r w:rsidR="00731F93">
      <w:rPr>
        <w:noProof/>
      </w:rPr>
      <w:t>2</w:t>
    </w:r>
    <w:r>
      <w:fldChar w:fldCharType="end"/>
    </w:r>
  </w:p>
  <w:p w:rsidR="00B57458" w:rsidRDefault="00B574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458" w:rsidRDefault="00B57458" w:rsidP="007564D6">
      <w:r>
        <w:separator/>
      </w:r>
    </w:p>
  </w:footnote>
  <w:footnote w:type="continuationSeparator" w:id="0">
    <w:p w:rsidR="00B57458" w:rsidRDefault="00B57458" w:rsidP="00756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C58B8"/>
    <w:multiLevelType w:val="hybridMultilevel"/>
    <w:tmpl w:val="0270CC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5745AE"/>
    <w:multiLevelType w:val="hybridMultilevel"/>
    <w:tmpl w:val="F70A0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89360B"/>
    <w:multiLevelType w:val="hybridMultilevel"/>
    <w:tmpl w:val="0270CC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1B7363"/>
    <w:multiLevelType w:val="hybridMultilevel"/>
    <w:tmpl w:val="FDF070B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7078056F"/>
    <w:multiLevelType w:val="multilevel"/>
    <w:tmpl w:val="82D6DEB8"/>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3E6"/>
    <w:rsid w:val="000A228F"/>
    <w:rsid w:val="00196C17"/>
    <w:rsid w:val="001F54B7"/>
    <w:rsid w:val="00206E0D"/>
    <w:rsid w:val="002A4A84"/>
    <w:rsid w:val="002D5BD6"/>
    <w:rsid w:val="0033393F"/>
    <w:rsid w:val="003F18DE"/>
    <w:rsid w:val="003F214B"/>
    <w:rsid w:val="003F61BE"/>
    <w:rsid w:val="004735AA"/>
    <w:rsid w:val="004B26A4"/>
    <w:rsid w:val="004E018D"/>
    <w:rsid w:val="0050110A"/>
    <w:rsid w:val="005153E6"/>
    <w:rsid w:val="00552DE5"/>
    <w:rsid w:val="00614BAC"/>
    <w:rsid w:val="00731891"/>
    <w:rsid w:val="00731F93"/>
    <w:rsid w:val="00750D97"/>
    <w:rsid w:val="007564D6"/>
    <w:rsid w:val="007A3DEE"/>
    <w:rsid w:val="008033D7"/>
    <w:rsid w:val="00844D79"/>
    <w:rsid w:val="008C298E"/>
    <w:rsid w:val="008D48DB"/>
    <w:rsid w:val="00920C61"/>
    <w:rsid w:val="0095565F"/>
    <w:rsid w:val="0096301A"/>
    <w:rsid w:val="00A96CF4"/>
    <w:rsid w:val="00B402DD"/>
    <w:rsid w:val="00B57458"/>
    <w:rsid w:val="00BF0345"/>
    <w:rsid w:val="00C75B41"/>
    <w:rsid w:val="00CE3DA6"/>
    <w:rsid w:val="00D35B78"/>
    <w:rsid w:val="00D36B2A"/>
    <w:rsid w:val="00D64B74"/>
    <w:rsid w:val="00FC6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CACD87-C5CD-4529-AC0D-B7EED67F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3E6"/>
    <w:pPr>
      <w:widowControl w:val="0"/>
      <w:autoSpaceDE w:val="0"/>
      <w:autoSpaceDN w:val="0"/>
      <w:adjustRightInd w:val="0"/>
    </w:pPr>
    <w:rPr>
      <w:rFonts w:ascii="Times New Roman" w:eastAsia="Times New Roman" w:hAnsi="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50110A"/>
    <w:pPr>
      <w:ind w:left="720"/>
      <w:contextualSpacing/>
    </w:pPr>
  </w:style>
  <w:style w:type="paragraph" w:styleId="a3">
    <w:name w:val="header"/>
    <w:basedOn w:val="a"/>
    <w:link w:val="a4"/>
    <w:rsid w:val="007564D6"/>
    <w:pPr>
      <w:tabs>
        <w:tab w:val="center" w:pos="4677"/>
        <w:tab w:val="right" w:pos="9355"/>
      </w:tabs>
    </w:pPr>
  </w:style>
  <w:style w:type="character" w:customStyle="1" w:styleId="a4">
    <w:name w:val="Верхній колонтитул Знак"/>
    <w:basedOn w:val="a0"/>
    <w:link w:val="a3"/>
    <w:locked/>
    <w:rsid w:val="007564D6"/>
    <w:rPr>
      <w:rFonts w:ascii="Times New Roman" w:hAnsi="Times New Roman" w:cs="Times New Roman"/>
      <w:sz w:val="20"/>
      <w:szCs w:val="20"/>
    </w:rPr>
  </w:style>
  <w:style w:type="paragraph" w:styleId="a5">
    <w:name w:val="footer"/>
    <w:basedOn w:val="a"/>
    <w:link w:val="a6"/>
    <w:rsid w:val="007564D6"/>
    <w:pPr>
      <w:tabs>
        <w:tab w:val="center" w:pos="4677"/>
        <w:tab w:val="right" w:pos="9355"/>
      </w:tabs>
    </w:pPr>
  </w:style>
  <w:style w:type="character" w:customStyle="1" w:styleId="a6">
    <w:name w:val="Нижній колонтитул Знак"/>
    <w:basedOn w:val="a0"/>
    <w:link w:val="a5"/>
    <w:locked/>
    <w:rsid w:val="007564D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6917</Words>
  <Characters>39427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Pavel</dc:creator>
  <cp:keywords/>
  <dc:description/>
  <cp:lastModifiedBy>Irina</cp:lastModifiedBy>
  <cp:revision>2</cp:revision>
  <cp:lastPrinted>2011-01-21T09:02:00Z</cp:lastPrinted>
  <dcterms:created xsi:type="dcterms:W3CDTF">2014-08-15T15:12:00Z</dcterms:created>
  <dcterms:modified xsi:type="dcterms:W3CDTF">2014-08-15T15:12:00Z</dcterms:modified>
</cp:coreProperties>
</file>