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20" w:rsidRDefault="00EA6D20" w:rsidP="002F1BC2">
      <w:pPr>
        <w:shd w:val="clear" w:color="auto" w:fill="FFFFFF"/>
        <w:tabs>
          <w:tab w:val="left" w:pos="504"/>
        </w:tabs>
        <w:jc w:val="center"/>
        <w:rPr>
          <w:rFonts w:ascii="Times New Roman" w:hAnsi="Times New Roman" w:cs="Times New Roman"/>
          <w:color w:val="000000"/>
          <w:sz w:val="28"/>
          <w:szCs w:val="28"/>
        </w:rPr>
      </w:pPr>
    </w:p>
    <w:p w:rsidR="00D42EBD" w:rsidRDefault="00D42EBD" w:rsidP="002F1BC2">
      <w:pPr>
        <w:shd w:val="clear" w:color="auto" w:fill="FFFFFF"/>
        <w:tabs>
          <w:tab w:val="left" w:pos="5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Федеральное агентство по образованию</w:t>
      </w:r>
    </w:p>
    <w:p w:rsidR="00D42EBD" w:rsidRDefault="00D42EBD" w:rsidP="002F1BC2">
      <w:pPr>
        <w:shd w:val="clear" w:color="auto" w:fill="FFFFFF"/>
        <w:tabs>
          <w:tab w:val="left" w:pos="504"/>
        </w:tabs>
        <w:jc w:val="center"/>
        <w:rPr>
          <w:rFonts w:ascii="Times New Roman" w:hAnsi="Times New Roman" w:cs="Times New Roman"/>
          <w:color w:val="000000"/>
          <w:sz w:val="28"/>
          <w:szCs w:val="28"/>
        </w:rPr>
      </w:pPr>
    </w:p>
    <w:p w:rsidR="00D42EBD" w:rsidRPr="00AC6E87" w:rsidRDefault="00D42EBD" w:rsidP="002F1BC2">
      <w:pPr>
        <w:shd w:val="clear" w:color="auto" w:fill="FFFFFF"/>
        <w:tabs>
          <w:tab w:val="left" w:pos="504"/>
        </w:tabs>
        <w:jc w:val="center"/>
        <w:rPr>
          <w:rFonts w:ascii="Times New Roman" w:hAnsi="Times New Roman" w:cs="Times New Roman"/>
          <w:color w:val="000000"/>
          <w:sz w:val="28"/>
          <w:szCs w:val="28"/>
        </w:rPr>
      </w:pPr>
      <w:r>
        <w:rPr>
          <w:rFonts w:ascii="Times New Roman" w:hAnsi="Times New Roman" w:cs="Times New Roman"/>
          <w:color w:val="000000"/>
          <w:sz w:val="28"/>
          <w:szCs w:val="28"/>
        </w:rPr>
        <w:t>Воркутинский филиал</w:t>
      </w:r>
    </w:p>
    <w:p w:rsidR="00D42EBD" w:rsidRDefault="00D42EBD" w:rsidP="002F1BC2">
      <w:pPr>
        <w:shd w:val="clear" w:color="auto" w:fill="FFFFFF"/>
        <w:tabs>
          <w:tab w:val="left" w:pos="504"/>
        </w:tabs>
        <w:jc w:val="center"/>
        <w:rPr>
          <w:rFonts w:ascii="Times New Roman" w:hAnsi="Times New Roman" w:cs="Times New Roman"/>
          <w:color w:val="000000"/>
          <w:sz w:val="28"/>
          <w:szCs w:val="28"/>
        </w:rPr>
      </w:pPr>
      <w:r w:rsidRPr="00AC6E87">
        <w:rPr>
          <w:rFonts w:ascii="Times New Roman" w:hAnsi="Times New Roman" w:cs="Times New Roman"/>
          <w:color w:val="000000"/>
          <w:sz w:val="28"/>
          <w:szCs w:val="28"/>
        </w:rPr>
        <w:t>Сыктывкар</w:t>
      </w:r>
      <w:r>
        <w:rPr>
          <w:rFonts w:ascii="Times New Roman" w:hAnsi="Times New Roman" w:cs="Times New Roman"/>
          <w:color w:val="000000"/>
          <w:sz w:val="28"/>
          <w:szCs w:val="28"/>
        </w:rPr>
        <w:t>ского государственного университета</w:t>
      </w:r>
    </w:p>
    <w:p w:rsidR="00D42EBD" w:rsidRPr="00AC6E87" w:rsidRDefault="00D42EBD" w:rsidP="002F1BC2">
      <w:pPr>
        <w:shd w:val="clear" w:color="auto" w:fill="FFFFFF"/>
        <w:tabs>
          <w:tab w:val="left" w:pos="504"/>
        </w:tabs>
        <w:jc w:val="center"/>
        <w:rPr>
          <w:rFonts w:ascii="Times New Roman" w:hAnsi="Times New Roman" w:cs="Times New Roman"/>
          <w:color w:val="000000"/>
          <w:sz w:val="28"/>
          <w:szCs w:val="28"/>
        </w:rPr>
      </w:pPr>
    </w:p>
    <w:p w:rsidR="00D42EBD" w:rsidRPr="0021124E" w:rsidRDefault="00D42EBD" w:rsidP="002F1BC2">
      <w:pPr>
        <w:jc w:val="center"/>
        <w:rPr>
          <w:rFonts w:ascii="Times New Roman" w:hAnsi="Times New Roman" w:cs="Times New Roman"/>
          <w:sz w:val="28"/>
        </w:rPr>
      </w:pPr>
      <w:r w:rsidRPr="0021124E">
        <w:rPr>
          <w:rFonts w:ascii="Times New Roman" w:hAnsi="Times New Roman" w:cs="Times New Roman"/>
          <w:sz w:val="28"/>
        </w:rPr>
        <w:t>Финансово – экономический факультет</w:t>
      </w: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b/>
          <w:color w:val="000000"/>
          <w:sz w:val="44"/>
          <w:szCs w:val="44"/>
        </w:rPr>
      </w:pPr>
      <w:r w:rsidRPr="00E56ED8">
        <w:rPr>
          <w:rFonts w:ascii="Times New Roman" w:hAnsi="Times New Roman" w:cs="Times New Roman"/>
          <w:b/>
          <w:color w:val="000000"/>
          <w:sz w:val="44"/>
          <w:szCs w:val="44"/>
        </w:rPr>
        <w:t>Контрольная работа</w:t>
      </w:r>
    </w:p>
    <w:p w:rsidR="00D42EBD" w:rsidRPr="00E56ED8" w:rsidRDefault="00D42EBD" w:rsidP="002F1BC2">
      <w:pPr>
        <w:shd w:val="clear" w:color="auto" w:fill="FFFFFF"/>
        <w:tabs>
          <w:tab w:val="left" w:pos="504"/>
        </w:tabs>
        <w:jc w:val="center"/>
        <w:rPr>
          <w:rFonts w:ascii="Times New Roman" w:hAnsi="Times New Roman" w:cs="Times New Roman"/>
          <w:b/>
          <w:color w:val="000000"/>
          <w:sz w:val="44"/>
          <w:szCs w:val="44"/>
        </w:rPr>
      </w:pPr>
    </w:p>
    <w:p w:rsidR="00D42EBD" w:rsidRPr="005A0499" w:rsidRDefault="00D42EBD" w:rsidP="002F1BC2">
      <w:pPr>
        <w:shd w:val="clear" w:color="auto" w:fill="FFFFFF"/>
        <w:tabs>
          <w:tab w:val="left" w:pos="504"/>
        </w:tabs>
        <w:jc w:val="center"/>
        <w:rPr>
          <w:rFonts w:ascii="Times New Roman" w:hAnsi="Times New Roman" w:cs="Times New Roman"/>
          <w:color w:val="000000"/>
          <w:sz w:val="28"/>
          <w:szCs w:val="28"/>
        </w:rPr>
      </w:pPr>
      <w:r w:rsidRPr="005A0499">
        <w:rPr>
          <w:rFonts w:ascii="Times New Roman" w:hAnsi="Times New Roman" w:cs="Times New Roman"/>
          <w:color w:val="000000"/>
          <w:sz w:val="28"/>
          <w:szCs w:val="28"/>
        </w:rPr>
        <w:t xml:space="preserve">по дисциплине: </w:t>
      </w:r>
      <w:r>
        <w:rPr>
          <w:rFonts w:ascii="Times New Roman" w:hAnsi="Times New Roman" w:cs="Times New Roman"/>
          <w:color w:val="000000"/>
          <w:sz w:val="28"/>
          <w:szCs w:val="28"/>
        </w:rPr>
        <w:t>«Правоведение</w:t>
      </w:r>
      <w:r w:rsidRPr="005A0499">
        <w:rPr>
          <w:rFonts w:ascii="Times New Roman" w:hAnsi="Times New Roman" w:cs="Times New Roman"/>
          <w:color w:val="000000"/>
          <w:sz w:val="28"/>
          <w:szCs w:val="28"/>
        </w:rPr>
        <w:t>»</w:t>
      </w:r>
    </w:p>
    <w:p w:rsidR="00D42EBD" w:rsidRPr="00AC6E87" w:rsidRDefault="00D42EBD" w:rsidP="002F1BC2">
      <w:pPr>
        <w:shd w:val="clear" w:color="auto" w:fill="FFFFFF"/>
        <w:tabs>
          <w:tab w:val="left" w:pos="504"/>
        </w:tabs>
        <w:jc w:val="center"/>
        <w:rPr>
          <w:rFonts w:ascii="Times New Roman" w:hAnsi="Times New Roman" w:cs="Times New Roman"/>
          <w:color w:val="000000"/>
          <w:sz w:val="28"/>
          <w:szCs w:val="28"/>
        </w:rPr>
      </w:pPr>
    </w:p>
    <w:p w:rsidR="00D42EBD" w:rsidRPr="00B01536" w:rsidRDefault="00D42EBD" w:rsidP="002F1BC2">
      <w:pPr>
        <w:shd w:val="clear" w:color="auto" w:fill="FFFFFF"/>
        <w:tabs>
          <w:tab w:val="left" w:pos="504"/>
          <w:tab w:val="left" w:pos="1760"/>
        </w:tabs>
        <w:jc w:val="center"/>
        <w:rPr>
          <w:rFonts w:ascii="Times New Roman" w:hAnsi="Times New Roman" w:cs="Times New Roman"/>
          <w:color w:val="000000"/>
          <w:sz w:val="28"/>
          <w:szCs w:val="28"/>
        </w:rPr>
      </w:pPr>
      <w:r>
        <w:rPr>
          <w:rFonts w:ascii="Times New Roman" w:hAnsi="Times New Roman" w:cs="Times New Roman"/>
          <w:color w:val="000000"/>
          <w:sz w:val="28"/>
          <w:szCs w:val="28"/>
        </w:rPr>
        <w:t>Т</w:t>
      </w:r>
      <w:r w:rsidRPr="00B01536">
        <w:rPr>
          <w:rFonts w:ascii="Times New Roman" w:hAnsi="Times New Roman" w:cs="Times New Roman"/>
          <w:color w:val="000000"/>
          <w:sz w:val="28"/>
          <w:szCs w:val="28"/>
        </w:rPr>
        <w:t>ема</w:t>
      </w:r>
      <w:r>
        <w:rPr>
          <w:rFonts w:ascii="Times New Roman" w:hAnsi="Times New Roman" w:cs="Times New Roman"/>
          <w:color w:val="000000"/>
          <w:sz w:val="28"/>
          <w:szCs w:val="28"/>
        </w:rPr>
        <w:t>: «</w:t>
      </w:r>
      <w:r w:rsidRPr="002F1BC2">
        <w:rPr>
          <w:rFonts w:ascii="Times New Roman" w:hAnsi="Times New Roman" w:cs="Times New Roman"/>
          <w:color w:val="000000"/>
          <w:sz w:val="28"/>
          <w:szCs w:val="28"/>
        </w:rPr>
        <w:t>Правовые отношения: понятие, структура, содержание</w:t>
      </w:r>
      <w:r>
        <w:rPr>
          <w:rFonts w:ascii="Times New Roman" w:hAnsi="Times New Roman" w:cs="Times New Roman"/>
          <w:color w:val="000000"/>
          <w:sz w:val="28"/>
          <w:szCs w:val="28"/>
        </w:rPr>
        <w:t>»</w:t>
      </w: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center"/>
        <w:rPr>
          <w:rFonts w:ascii="Times New Roman" w:hAnsi="Times New Roman" w:cs="Times New Roman"/>
          <w:color w:val="000000"/>
          <w:sz w:val="24"/>
          <w:szCs w:val="24"/>
        </w:rPr>
      </w:pPr>
    </w:p>
    <w:p w:rsidR="00D42EBD" w:rsidRDefault="00D42EBD" w:rsidP="002F1BC2">
      <w:pPr>
        <w:shd w:val="clear" w:color="auto" w:fill="FFFFFF"/>
        <w:tabs>
          <w:tab w:val="left" w:pos="504"/>
        </w:tabs>
        <w:jc w:val="right"/>
        <w:rPr>
          <w:rFonts w:ascii="Times New Roman" w:hAnsi="Times New Roman" w:cs="Times New Roman"/>
          <w:color w:val="000000"/>
          <w:sz w:val="24"/>
          <w:szCs w:val="24"/>
        </w:rPr>
      </w:pPr>
    </w:p>
    <w:p w:rsidR="00D42EBD" w:rsidRDefault="00D42EBD" w:rsidP="002F1BC2">
      <w:pPr>
        <w:shd w:val="clear" w:color="auto" w:fill="FFFFFF"/>
        <w:tabs>
          <w:tab w:val="left" w:pos="504"/>
        </w:tabs>
        <w:jc w:val="right"/>
        <w:rPr>
          <w:rFonts w:ascii="Times New Roman" w:hAnsi="Times New Roman" w:cs="Times New Roman"/>
          <w:color w:val="000000"/>
          <w:sz w:val="24"/>
          <w:szCs w:val="24"/>
        </w:rPr>
      </w:pPr>
    </w:p>
    <w:p w:rsidR="00D42EBD" w:rsidRDefault="00D42EBD" w:rsidP="002F1BC2">
      <w:pPr>
        <w:shd w:val="clear" w:color="auto" w:fill="FFFFFF"/>
        <w:tabs>
          <w:tab w:val="left" w:pos="504"/>
        </w:tabs>
        <w:spacing w:line="360" w:lineRule="auto"/>
        <w:jc w:val="right"/>
        <w:rPr>
          <w:rFonts w:ascii="Times New Roman" w:hAnsi="Times New Roman" w:cs="Times New Roman"/>
          <w:color w:val="000000"/>
          <w:sz w:val="28"/>
          <w:szCs w:val="28"/>
        </w:rPr>
      </w:pPr>
    </w:p>
    <w:p w:rsidR="00D42EBD" w:rsidRDefault="00D42EBD" w:rsidP="002F1BC2">
      <w:pPr>
        <w:shd w:val="clear" w:color="auto" w:fill="FFFFFF"/>
        <w:tabs>
          <w:tab w:val="left" w:pos="504"/>
        </w:tabs>
        <w:spacing w:line="360" w:lineRule="auto"/>
        <w:jc w:val="right"/>
        <w:rPr>
          <w:rFonts w:ascii="Times New Roman" w:hAnsi="Times New Roman" w:cs="Times New Roman"/>
          <w:color w:val="000000"/>
          <w:sz w:val="28"/>
          <w:szCs w:val="28"/>
        </w:rPr>
      </w:pPr>
    </w:p>
    <w:p w:rsidR="00D42EBD" w:rsidRDefault="00D42EBD" w:rsidP="002F1BC2">
      <w:pPr>
        <w:shd w:val="clear" w:color="auto" w:fill="FFFFFF"/>
        <w:tabs>
          <w:tab w:val="left" w:pos="504"/>
        </w:tabs>
        <w:spacing w:line="360" w:lineRule="auto"/>
        <w:jc w:val="right"/>
        <w:rPr>
          <w:rFonts w:ascii="Times New Roman" w:hAnsi="Times New Roman" w:cs="Times New Roman"/>
          <w:color w:val="000000"/>
          <w:sz w:val="28"/>
          <w:szCs w:val="28"/>
        </w:rPr>
      </w:pPr>
    </w:p>
    <w:p w:rsidR="00D42EBD" w:rsidRDefault="00D42EBD" w:rsidP="002F1BC2">
      <w:pPr>
        <w:shd w:val="clear" w:color="auto" w:fill="FFFFFF"/>
        <w:tabs>
          <w:tab w:val="left" w:pos="504"/>
        </w:tabs>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Выполнил: студент 1 курса</w:t>
      </w:r>
    </w:p>
    <w:p w:rsidR="00D42EBD" w:rsidRDefault="00D42EBD" w:rsidP="002F1BC2">
      <w:pPr>
        <w:shd w:val="clear" w:color="auto" w:fill="FFFFFF"/>
        <w:tabs>
          <w:tab w:val="left" w:pos="504"/>
          <w:tab w:val="left" w:pos="5940"/>
          <w:tab w:val="left" w:pos="6840"/>
          <w:tab w:val="left" w:pos="6920"/>
        </w:tabs>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Финансово-экономического факультета</w:t>
      </w:r>
    </w:p>
    <w:p w:rsidR="00D42EBD" w:rsidRDefault="00D42EBD" w:rsidP="002F1BC2">
      <w:pPr>
        <w:shd w:val="clear" w:color="auto" w:fill="FFFFFF"/>
        <w:tabs>
          <w:tab w:val="left" w:pos="504"/>
        </w:tabs>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д/о группа № 4159</w:t>
      </w:r>
    </w:p>
    <w:p w:rsidR="00D42EBD" w:rsidRDefault="00D42EBD" w:rsidP="002F1BC2">
      <w:pPr>
        <w:shd w:val="clear" w:color="auto" w:fill="FFFFFF"/>
        <w:tabs>
          <w:tab w:val="left" w:pos="504"/>
        </w:tabs>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Рябова  М. И.                                                                                         </w:t>
      </w:r>
    </w:p>
    <w:p w:rsidR="00D42EBD" w:rsidRDefault="00D42EBD" w:rsidP="002F1BC2">
      <w:pPr>
        <w:shd w:val="clear" w:color="auto" w:fill="FFFFFF"/>
        <w:tabs>
          <w:tab w:val="left" w:pos="504"/>
        </w:tabs>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Проверил:  преподаватель </w:t>
      </w:r>
    </w:p>
    <w:p w:rsidR="00D42EBD" w:rsidRDefault="00D42EBD" w:rsidP="002F1BC2">
      <w:pPr>
        <w:shd w:val="clear" w:color="auto" w:fill="FFFFFF"/>
        <w:tabs>
          <w:tab w:val="left" w:pos="504"/>
        </w:tabs>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Ситников А. А. </w:t>
      </w:r>
    </w:p>
    <w:p w:rsidR="00D42EBD" w:rsidRDefault="00D42EBD" w:rsidP="002F1BC2">
      <w:pPr>
        <w:spacing w:line="360" w:lineRule="auto"/>
        <w:jc w:val="right"/>
      </w:pPr>
    </w:p>
    <w:p w:rsidR="00D42EBD" w:rsidRDefault="00D42EBD" w:rsidP="002F1BC2">
      <w:pPr>
        <w:spacing w:line="360" w:lineRule="auto"/>
        <w:jc w:val="right"/>
        <w:rPr>
          <w:rFonts w:ascii="Times New Roman" w:hAnsi="Times New Roman"/>
          <w:sz w:val="28"/>
          <w:szCs w:val="28"/>
        </w:rPr>
      </w:pPr>
    </w:p>
    <w:p w:rsidR="00D42EBD" w:rsidRDefault="00D42EBD" w:rsidP="002F1BC2">
      <w:pPr>
        <w:jc w:val="center"/>
        <w:rPr>
          <w:rFonts w:ascii="Times New Roman" w:hAnsi="Times New Roman"/>
          <w:sz w:val="28"/>
          <w:szCs w:val="28"/>
        </w:rPr>
      </w:pPr>
    </w:p>
    <w:p w:rsidR="00D42EBD" w:rsidRDefault="00D42EBD" w:rsidP="002F1BC2">
      <w:pPr>
        <w:jc w:val="center"/>
        <w:rPr>
          <w:rFonts w:ascii="Times New Roman" w:hAnsi="Times New Roman"/>
          <w:sz w:val="28"/>
          <w:szCs w:val="28"/>
        </w:rPr>
      </w:pPr>
      <w:r>
        <w:rPr>
          <w:rFonts w:ascii="Times New Roman" w:hAnsi="Times New Roman"/>
          <w:sz w:val="28"/>
          <w:szCs w:val="28"/>
        </w:rPr>
        <w:t xml:space="preserve">Воркута </w:t>
      </w:r>
    </w:p>
    <w:p w:rsidR="00D42EBD" w:rsidRPr="00E9389F" w:rsidRDefault="00D42EBD" w:rsidP="00E9389F">
      <w:pPr>
        <w:jc w:val="center"/>
        <w:rPr>
          <w:rFonts w:ascii="Times New Roman" w:hAnsi="Times New Roman"/>
          <w:sz w:val="28"/>
          <w:szCs w:val="28"/>
        </w:rPr>
      </w:pPr>
      <w:r>
        <w:rPr>
          <w:rFonts w:ascii="Times New Roman" w:hAnsi="Times New Roman"/>
          <w:sz w:val="28"/>
          <w:szCs w:val="28"/>
        </w:rPr>
        <w:t>2010</w:t>
      </w:r>
    </w:p>
    <w:p w:rsidR="00D42EBD" w:rsidRDefault="00D42EBD" w:rsidP="00CD044B">
      <w:pPr>
        <w:pStyle w:val="12"/>
        <w:jc w:val="center"/>
        <w:rPr>
          <w:color w:val="auto"/>
        </w:rPr>
      </w:pPr>
      <w:r w:rsidRPr="00CD044B">
        <w:rPr>
          <w:color w:val="auto"/>
        </w:rPr>
        <w:t>Оглавление</w:t>
      </w:r>
    </w:p>
    <w:p w:rsidR="00D42EBD" w:rsidRPr="00CD044B" w:rsidRDefault="00D42EBD" w:rsidP="00CD044B">
      <w:pPr>
        <w:rPr>
          <w:lang w:eastAsia="en-US"/>
        </w:rPr>
      </w:pPr>
    </w:p>
    <w:p w:rsidR="00D42EBD" w:rsidRPr="00CD044B" w:rsidRDefault="00D42EBD">
      <w:pPr>
        <w:pStyle w:val="13"/>
        <w:tabs>
          <w:tab w:val="right" w:leader="dot" w:pos="9911"/>
        </w:tabs>
        <w:rPr>
          <w:rFonts w:ascii="Times New Roman" w:hAnsi="Times New Roman"/>
          <w:noProof/>
          <w:sz w:val="24"/>
          <w:szCs w:val="24"/>
          <w:lang w:eastAsia="ru-RU"/>
        </w:rPr>
      </w:pPr>
      <w:r>
        <w:fldChar w:fldCharType="begin"/>
      </w:r>
      <w:r>
        <w:instrText xml:space="preserve"> TOC \o "1-3" \h \z \u </w:instrText>
      </w:r>
      <w:r>
        <w:fldChar w:fldCharType="separate"/>
      </w:r>
      <w:hyperlink w:anchor="_Toc257965822" w:history="1">
        <w:r w:rsidRPr="00CD044B">
          <w:rPr>
            <w:rStyle w:val="a9"/>
            <w:rFonts w:ascii="Times New Roman" w:hAnsi="Times New Roman"/>
            <w:noProof/>
            <w:sz w:val="24"/>
            <w:szCs w:val="24"/>
          </w:rPr>
          <w:t>Введение</w:t>
        </w:r>
        <w:r w:rsidRPr="00CD044B">
          <w:rPr>
            <w:rFonts w:ascii="Times New Roman" w:hAnsi="Times New Roman"/>
            <w:noProof/>
            <w:webHidden/>
            <w:sz w:val="24"/>
            <w:szCs w:val="24"/>
          </w:rPr>
          <w:tab/>
        </w:r>
        <w:r w:rsidRPr="00CD044B">
          <w:rPr>
            <w:rFonts w:ascii="Times New Roman" w:hAnsi="Times New Roman"/>
            <w:noProof/>
            <w:webHidden/>
            <w:sz w:val="24"/>
            <w:szCs w:val="24"/>
          </w:rPr>
          <w:fldChar w:fldCharType="begin"/>
        </w:r>
        <w:r w:rsidRPr="00CD044B">
          <w:rPr>
            <w:rFonts w:ascii="Times New Roman" w:hAnsi="Times New Roman"/>
            <w:noProof/>
            <w:webHidden/>
            <w:sz w:val="24"/>
            <w:szCs w:val="24"/>
          </w:rPr>
          <w:instrText xml:space="preserve"> PAGEREF _Toc257965822 \h </w:instrText>
        </w:r>
        <w:r w:rsidRPr="00CD044B">
          <w:rPr>
            <w:rFonts w:ascii="Times New Roman" w:hAnsi="Times New Roman"/>
            <w:noProof/>
            <w:webHidden/>
            <w:sz w:val="24"/>
            <w:szCs w:val="24"/>
          </w:rPr>
        </w:r>
        <w:r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3</w:t>
        </w:r>
        <w:r w:rsidRPr="00CD044B">
          <w:rPr>
            <w:rFonts w:ascii="Times New Roman" w:hAnsi="Times New Roman"/>
            <w:noProof/>
            <w:webHidden/>
            <w:sz w:val="24"/>
            <w:szCs w:val="24"/>
          </w:rPr>
          <w:fldChar w:fldCharType="end"/>
        </w:r>
      </w:hyperlink>
    </w:p>
    <w:p w:rsidR="00D42EBD" w:rsidRPr="00CD044B" w:rsidRDefault="00B8243D">
      <w:pPr>
        <w:pStyle w:val="13"/>
        <w:tabs>
          <w:tab w:val="right" w:leader="dot" w:pos="9911"/>
        </w:tabs>
        <w:rPr>
          <w:rFonts w:ascii="Times New Roman" w:hAnsi="Times New Roman"/>
          <w:noProof/>
          <w:sz w:val="24"/>
          <w:szCs w:val="24"/>
          <w:lang w:eastAsia="ru-RU"/>
        </w:rPr>
      </w:pPr>
      <w:hyperlink w:anchor="_Toc257965823" w:history="1">
        <w:r w:rsidR="00D42EBD" w:rsidRPr="00CD044B">
          <w:rPr>
            <w:rStyle w:val="a9"/>
            <w:rFonts w:ascii="Times New Roman" w:hAnsi="Times New Roman"/>
            <w:noProof/>
            <w:sz w:val="24"/>
            <w:szCs w:val="24"/>
          </w:rPr>
          <w:t>Глава 1 Правовые отношения – особый вид общественных отношений</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_Toc257965823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21"/>
        <w:rPr>
          <w:rFonts w:ascii="Times New Roman" w:hAnsi="Times New Roman"/>
          <w:noProof/>
          <w:sz w:val="24"/>
          <w:szCs w:val="24"/>
          <w:lang w:eastAsia="ru-RU"/>
        </w:rPr>
      </w:pPr>
      <w:hyperlink w:anchor="_Toc257965824" w:history="1">
        <w:r w:rsidR="00D42EBD" w:rsidRPr="00CD044B">
          <w:rPr>
            <w:rStyle w:val="a9"/>
            <w:rFonts w:ascii="Times New Roman" w:hAnsi="Times New Roman"/>
            <w:noProof/>
            <w:sz w:val="24"/>
            <w:szCs w:val="24"/>
          </w:rPr>
          <w:t>1.1</w:t>
        </w:r>
        <w:r w:rsidR="00D42EBD" w:rsidRPr="00CD044B">
          <w:rPr>
            <w:rFonts w:ascii="Times New Roman" w:hAnsi="Times New Roman"/>
            <w:noProof/>
            <w:sz w:val="24"/>
            <w:szCs w:val="24"/>
            <w:lang w:eastAsia="ru-RU"/>
          </w:rPr>
          <w:t xml:space="preserve"> </w:t>
        </w:r>
        <w:r w:rsidR="00D42EBD" w:rsidRPr="00CD044B">
          <w:rPr>
            <w:rStyle w:val="a9"/>
            <w:rFonts w:ascii="Times New Roman" w:hAnsi="Times New Roman"/>
            <w:noProof/>
            <w:sz w:val="24"/>
            <w:szCs w:val="24"/>
          </w:rPr>
          <w:t>Понятие правовых отношений</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_Toc257965824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21"/>
        <w:rPr>
          <w:rFonts w:ascii="Times New Roman" w:hAnsi="Times New Roman"/>
          <w:noProof/>
          <w:sz w:val="24"/>
          <w:szCs w:val="24"/>
          <w:lang w:eastAsia="ru-RU"/>
        </w:rPr>
      </w:pPr>
      <w:hyperlink w:anchor="_Toc257965825" w:history="1">
        <w:r w:rsidR="00D42EBD" w:rsidRPr="00CD044B">
          <w:rPr>
            <w:rStyle w:val="a9"/>
            <w:rFonts w:ascii="Times New Roman" w:hAnsi="Times New Roman"/>
            <w:noProof/>
            <w:sz w:val="24"/>
            <w:szCs w:val="24"/>
          </w:rPr>
          <w:t>1.2</w:t>
        </w:r>
        <w:r w:rsidR="00D42EBD" w:rsidRPr="00CD044B">
          <w:rPr>
            <w:rFonts w:ascii="Times New Roman" w:hAnsi="Times New Roman"/>
            <w:noProof/>
            <w:sz w:val="24"/>
            <w:szCs w:val="24"/>
            <w:lang w:eastAsia="ru-RU"/>
          </w:rPr>
          <w:t xml:space="preserve"> </w:t>
        </w:r>
        <w:r w:rsidR="00D42EBD" w:rsidRPr="00CD044B">
          <w:rPr>
            <w:rStyle w:val="a9"/>
            <w:rFonts w:ascii="Times New Roman" w:hAnsi="Times New Roman"/>
            <w:noProof/>
            <w:sz w:val="24"/>
            <w:szCs w:val="24"/>
          </w:rPr>
          <w:t>Виды правовых отношений</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_Toc257965825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21"/>
        <w:rPr>
          <w:rFonts w:ascii="Times New Roman" w:hAnsi="Times New Roman"/>
          <w:noProof/>
          <w:sz w:val="24"/>
          <w:szCs w:val="24"/>
          <w:lang w:eastAsia="ru-RU"/>
        </w:rPr>
      </w:pPr>
      <w:hyperlink w:anchor="_Toc257965826" w:history="1">
        <w:r w:rsidR="00D42EBD" w:rsidRPr="00CD044B">
          <w:rPr>
            <w:rStyle w:val="a9"/>
            <w:rFonts w:ascii="Times New Roman" w:hAnsi="Times New Roman"/>
            <w:noProof/>
            <w:sz w:val="24"/>
            <w:szCs w:val="24"/>
          </w:rPr>
          <w:t>1.3 Содержание правовых отношений</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_Toc257965826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13"/>
        <w:tabs>
          <w:tab w:val="right" w:leader="dot" w:pos="9911"/>
        </w:tabs>
        <w:rPr>
          <w:rFonts w:ascii="Times New Roman" w:hAnsi="Times New Roman"/>
          <w:noProof/>
          <w:sz w:val="24"/>
          <w:szCs w:val="24"/>
          <w:lang w:eastAsia="ru-RU"/>
        </w:rPr>
      </w:pPr>
      <w:hyperlink w:anchor="_Toc257965827" w:history="1">
        <w:r w:rsidR="00D42EBD" w:rsidRPr="00CD044B">
          <w:rPr>
            <w:rStyle w:val="a9"/>
            <w:rFonts w:ascii="Times New Roman" w:hAnsi="Times New Roman"/>
            <w:noProof/>
            <w:sz w:val="24"/>
            <w:szCs w:val="24"/>
          </w:rPr>
          <w:t>Глава 2  Структура правовых отношений</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_Toc257965827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21"/>
        <w:rPr>
          <w:rFonts w:ascii="Times New Roman" w:hAnsi="Times New Roman"/>
          <w:noProof/>
          <w:sz w:val="24"/>
          <w:szCs w:val="24"/>
          <w:lang w:eastAsia="ru-RU"/>
        </w:rPr>
      </w:pPr>
      <w:hyperlink w:anchor="_Toc257965828" w:history="1">
        <w:r w:rsidR="00D42EBD" w:rsidRPr="00CD044B">
          <w:rPr>
            <w:rStyle w:val="a9"/>
            <w:rFonts w:ascii="Times New Roman" w:hAnsi="Times New Roman"/>
            <w:noProof/>
            <w:sz w:val="24"/>
            <w:szCs w:val="24"/>
          </w:rPr>
          <w:t>2.1 Субъекты правоотношений</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_Toc257965828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21"/>
        <w:rPr>
          <w:rFonts w:ascii="Times New Roman" w:hAnsi="Times New Roman"/>
          <w:noProof/>
          <w:sz w:val="24"/>
          <w:szCs w:val="24"/>
          <w:lang w:eastAsia="ru-RU"/>
        </w:rPr>
      </w:pPr>
      <w:hyperlink w:anchor="_Toc257965829" w:history="1">
        <w:r w:rsidR="00D42EBD" w:rsidRPr="00CD044B">
          <w:rPr>
            <w:rStyle w:val="a9"/>
            <w:rFonts w:ascii="Times New Roman" w:hAnsi="Times New Roman"/>
            <w:noProof/>
            <w:sz w:val="24"/>
            <w:szCs w:val="24"/>
          </w:rPr>
          <w:t>2.2 Объекты правоотношений</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_Toc257965829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21"/>
        <w:rPr>
          <w:rFonts w:ascii="Times New Roman" w:hAnsi="Times New Roman"/>
          <w:noProof/>
          <w:sz w:val="24"/>
          <w:szCs w:val="24"/>
          <w:lang w:eastAsia="ru-RU"/>
        </w:rPr>
      </w:pPr>
      <w:hyperlink w:anchor="_Toc257965830" w:history="1">
        <w:r w:rsidR="00D42EBD" w:rsidRPr="00CD044B">
          <w:rPr>
            <w:rStyle w:val="a9"/>
            <w:rFonts w:ascii="Times New Roman" w:hAnsi="Times New Roman"/>
            <w:noProof/>
            <w:sz w:val="24"/>
            <w:szCs w:val="24"/>
          </w:rPr>
          <w:t>2.3 Понятие юридический факт и их квалификация</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_Toc257965830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21"/>
        <w:rPr>
          <w:rFonts w:ascii="Times New Roman" w:hAnsi="Times New Roman"/>
          <w:noProof/>
          <w:sz w:val="24"/>
          <w:szCs w:val="24"/>
          <w:lang w:eastAsia="ru-RU"/>
        </w:rPr>
      </w:pPr>
      <w:hyperlink w:anchor="_Toc257965831" w:history="1">
        <w:r w:rsidR="00D42EBD" w:rsidRPr="00CD044B">
          <w:rPr>
            <w:rStyle w:val="a9"/>
            <w:rFonts w:ascii="Times New Roman" w:hAnsi="Times New Roman"/>
            <w:noProof/>
            <w:sz w:val="24"/>
            <w:szCs w:val="24"/>
          </w:rPr>
          <w:t>Заключение</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_Toc257965831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Pr="00CD044B" w:rsidRDefault="00B8243D">
      <w:pPr>
        <w:pStyle w:val="21"/>
        <w:rPr>
          <w:rFonts w:ascii="Times New Roman" w:hAnsi="Times New Roman"/>
          <w:noProof/>
          <w:sz w:val="24"/>
          <w:szCs w:val="24"/>
          <w:lang w:eastAsia="ru-RU"/>
        </w:rPr>
      </w:pPr>
      <w:hyperlink w:anchor="_Toc257965832" w:history="1">
        <w:r w:rsidR="00D42EBD" w:rsidRPr="00CD044B">
          <w:rPr>
            <w:rStyle w:val="a9"/>
            <w:rFonts w:ascii="Times New Roman" w:hAnsi="Times New Roman"/>
            <w:noProof/>
            <w:sz w:val="24"/>
            <w:szCs w:val="24"/>
          </w:rPr>
          <w:t>Список литературы</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_Toc257965832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Default="00B8243D">
      <w:pPr>
        <w:pStyle w:val="21"/>
        <w:rPr>
          <w:noProof/>
          <w:lang w:eastAsia="ru-RU"/>
        </w:rPr>
      </w:pPr>
      <w:hyperlink w:anchor="_Toc257965833" w:history="1">
        <w:r w:rsidR="00D42EBD" w:rsidRPr="00CD044B">
          <w:rPr>
            <w:rStyle w:val="a9"/>
            <w:rFonts w:ascii="Times New Roman" w:hAnsi="Times New Roman"/>
            <w:noProof/>
            <w:sz w:val="24"/>
            <w:szCs w:val="24"/>
          </w:rPr>
          <w:t>Приложение 1</w:t>
        </w:r>
        <w:r w:rsidR="00D42EBD" w:rsidRPr="00CD044B">
          <w:rPr>
            <w:rFonts w:ascii="Times New Roman" w:hAnsi="Times New Roman"/>
            <w:noProof/>
            <w:webHidden/>
            <w:sz w:val="24"/>
            <w:szCs w:val="24"/>
          </w:rPr>
          <w:tab/>
        </w:r>
        <w:r w:rsidR="00D42EBD" w:rsidRPr="00CD044B">
          <w:rPr>
            <w:rFonts w:ascii="Times New Roman" w:hAnsi="Times New Roman"/>
            <w:noProof/>
            <w:webHidden/>
            <w:sz w:val="24"/>
            <w:szCs w:val="24"/>
          </w:rPr>
          <w:fldChar w:fldCharType="begin"/>
        </w:r>
        <w:r w:rsidR="00D42EBD" w:rsidRPr="00CD044B">
          <w:rPr>
            <w:rFonts w:ascii="Times New Roman" w:hAnsi="Times New Roman"/>
            <w:noProof/>
            <w:webHidden/>
            <w:sz w:val="24"/>
            <w:szCs w:val="24"/>
          </w:rPr>
          <w:instrText xml:space="preserve"> PAGEREF _Toc257965833 \h </w:instrText>
        </w:r>
        <w:r w:rsidR="00D42EBD" w:rsidRPr="00CD044B">
          <w:rPr>
            <w:rFonts w:ascii="Times New Roman" w:hAnsi="Times New Roman"/>
            <w:noProof/>
            <w:webHidden/>
            <w:sz w:val="24"/>
            <w:szCs w:val="24"/>
          </w:rPr>
        </w:r>
        <w:r w:rsidR="00D42EBD" w:rsidRPr="00CD044B">
          <w:rPr>
            <w:rFonts w:ascii="Times New Roman" w:hAnsi="Times New Roman"/>
            <w:noProof/>
            <w:webHidden/>
            <w:sz w:val="24"/>
            <w:szCs w:val="24"/>
          </w:rPr>
          <w:fldChar w:fldCharType="separate"/>
        </w:r>
        <w:r w:rsidR="0057498F">
          <w:rPr>
            <w:rFonts w:ascii="Times New Roman" w:hAnsi="Times New Roman"/>
            <w:noProof/>
            <w:webHidden/>
            <w:sz w:val="24"/>
            <w:szCs w:val="24"/>
          </w:rPr>
          <w:t>4</w:t>
        </w:r>
        <w:r w:rsidR="00D42EBD" w:rsidRPr="00CD044B">
          <w:rPr>
            <w:rFonts w:ascii="Times New Roman" w:hAnsi="Times New Roman"/>
            <w:noProof/>
            <w:webHidden/>
            <w:sz w:val="24"/>
            <w:szCs w:val="24"/>
          </w:rPr>
          <w:fldChar w:fldCharType="end"/>
        </w:r>
      </w:hyperlink>
    </w:p>
    <w:p w:rsidR="00D42EBD" w:rsidRDefault="00D42EBD">
      <w:r>
        <w:fldChar w:fldCharType="end"/>
      </w:r>
    </w:p>
    <w:p w:rsidR="00D42EBD" w:rsidRDefault="00D42EBD" w:rsidP="006C1AF6">
      <w:pPr>
        <w:pStyle w:val="1"/>
        <w:spacing w:line="360" w:lineRule="auto"/>
      </w:pPr>
    </w:p>
    <w:p w:rsidR="00D42EBD" w:rsidRPr="006D08AE" w:rsidRDefault="00D42EBD" w:rsidP="006D08AE">
      <w:pPr>
        <w:pStyle w:val="1"/>
        <w:spacing w:line="360" w:lineRule="auto"/>
        <w:jc w:val="center"/>
        <w:rPr>
          <w:color w:val="auto"/>
        </w:rPr>
      </w:pPr>
      <w:r>
        <w:br w:type="column"/>
      </w:r>
      <w:bookmarkStart w:id="0" w:name="_Toc257965822"/>
      <w:r w:rsidRPr="006C1AF6">
        <w:rPr>
          <w:color w:val="auto"/>
        </w:rPr>
        <w:t>Введение</w:t>
      </w:r>
      <w:bookmarkEnd w:id="0"/>
    </w:p>
    <w:p w:rsidR="00D42EBD" w:rsidRPr="00593AF3" w:rsidRDefault="00D42EBD" w:rsidP="00593AF3">
      <w:pPr>
        <w:spacing w:line="360" w:lineRule="auto"/>
        <w:ind w:firstLine="708"/>
        <w:jc w:val="both"/>
        <w:rPr>
          <w:rFonts w:ascii="Times New Roman" w:hAnsi="Times New Roman" w:cs="Times New Roman"/>
          <w:sz w:val="24"/>
          <w:szCs w:val="24"/>
        </w:rPr>
      </w:pPr>
      <w:r w:rsidRPr="00593AF3">
        <w:rPr>
          <w:rFonts w:ascii="Times New Roman" w:hAnsi="Times New Roman" w:cs="Times New Roman"/>
          <w:sz w:val="24"/>
          <w:szCs w:val="24"/>
        </w:rPr>
        <w:t>Люди в процессе своей жизни и деятельности вступают друг с другом  в многочисленные взаимоотношения. Такие отношения бывают различного вида. Это семейные (отношени</w:t>
      </w:r>
      <w:r>
        <w:rPr>
          <w:rFonts w:ascii="Times New Roman" w:hAnsi="Times New Roman" w:cs="Times New Roman"/>
          <w:sz w:val="24"/>
          <w:szCs w:val="24"/>
        </w:rPr>
        <w:t>я мужа и жены</w:t>
      </w:r>
      <w:r w:rsidRPr="00593AF3">
        <w:rPr>
          <w:rFonts w:ascii="Times New Roman" w:hAnsi="Times New Roman" w:cs="Times New Roman"/>
          <w:sz w:val="24"/>
          <w:szCs w:val="24"/>
        </w:rPr>
        <w:t xml:space="preserve">), трудовые (отношения рабочего с администрацией своего предприятия) и многие другие. Люди вступают в эти отношения, как правило, по своей воле, хотя она зависит от различных жизненных обстоятельств, прежде всего от условий материальной жизни людей, от экономического строя общества. </w:t>
      </w:r>
    </w:p>
    <w:p w:rsidR="00D42EBD" w:rsidRPr="00593AF3" w:rsidRDefault="00D42EBD" w:rsidP="00593AF3">
      <w:pPr>
        <w:spacing w:line="360" w:lineRule="auto"/>
        <w:ind w:firstLine="708"/>
        <w:jc w:val="both"/>
        <w:rPr>
          <w:rFonts w:ascii="Times New Roman" w:hAnsi="Times New Roman" w:cs="Times New Roman"/>
          <w:sz w:val="24"/>
          <w:szCs w:val="24"/>
        </w:rPr>
      </w:pPr>
      <w:r w:rsidRPr="00593AF3">
        <w:rPr>
          <w:rFonts w:ascii="Times New Roman" w:hAnsi="Times New Roman" w:cs="Times New Roman"/>
          <w:sz w:val="24"/>
          <w:szCs w:val="24"/>
        </w:rPr>
        <w:t>В любом общественном отношении имеется и определенный масштаб свободного развития человека, и определенный масштаб ограничений. Если первое и второе затрагивает существенные интересы личности и государства, то конкретное общественное отношение попадает в сферу правового регулирования и соответственно приобретает юридический характер. Тогда свобода превращается в субъективное право.</w:t>
      </w:r>
    </w:p>
    <w:p w:rsidR="00D42EBD" w:rsidRDefault="00D42EBD" w:rsidP="006D08AE">
      <w:pPr>
        <w:spacing w:line="360" w:lineRule="auto"/>
        <w:jc w:val="both"/>
        <w:rPr>
          <w:rFonts w:ascii="Times New Roman" w:hAnsi="Times New Roman" w:cs="Times New Roman"/>
          <w:sz w:val="24"/>
          <w:szCs w:val="24"/>
        </w:rPr>
      </w:pPr>
      <w:r w:rsidRPr="00593AF3">
        <w:rPr>
          <w:rFonts w:ascii="Times New Roman" w:hAnsi="Times New Roman" w:cs="Times New Roman"/>
          <w:sz w:val="24"/>
          <w:szCs w:val="24"/>
        </w:rPr>
        <w:tab/>
        <w:t>Право - особый государственный регулятор общественных отношений. Регулируя те или иные отношения, оно тем самым предает им правовую форму, в результате чего эти отношения становятся правовыми.</w:t>
      </w:r>
    </w:p>
    <w:p w:rsidR="00D42EBD" w:rsidRPr="006D08AE" w:rsidRDefault="00D42EBD" w:rsidP="006D08AE">
      <w:pPr>
        <w:widowContro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93AF3">
        <w:rPr>
          <w:rFonts w:ascii="Times New Roman" w:hAnsi="Times New Roman" w:cs="Times New Roman"/>
          <w:sz w:val="24"/>
          <w:szCs w:val="24"/>
        </w:rPr>
        <w:t>На мой взгляд, на данном этапе развития отношений между людьми одно из главенств</w:t>
      </w:r>
      <w:r>
        <w:rPr>
          <w:rFonts w:ascii="Times New Roman" w:hAnsi="Times New Roman" w:cs="Times New Roman"/>
          <w:sz w:val="24"/>
          <w:szCs w:val="24"/>
        </w:rPr>
        <w:t>ующих мест занимают правовые отношения</w:t>
      </w:r>
      <w:r w:rsidRPr="00593AF3">
        <w:rPr>
          <w:rFonts w:ascii="Times New Roman" w:hAnsi="Times New Roman" w:cs="Times New Roman"/>
          <w:sz w:val="24"/>
          <w:szCs w:val="24"/>
        </w:rPr>
        <w:t xml:space="preserve">. </w:t>
      </w:r>
      <w:r>
        <w:rPr>
          <w:rFonts w:ascii="Times New Roman" w:hAnsi="Times New Roman" w:cs="Times New Roman"/>
          <w:sz w:val="24"/>
          <w:szCs w:val="24"/>
        </w:rPr>
        <w:t xml:space="preserve">Правовые отношения, также как и общественные, сопровождают нас повсюду. И порою, мы даже не знаем про них из-за нашего не знания общественного строя.  </w:t>
      </w:r>
      <w:r w:rsidRPr="006D08AE">
        <w:rPr>
          <w:rFonts w:ascii="Times New Roman" w:hAnsi="Times New Roman" w:cs="Times New Roman"/>
          <w:sz w:val="24"/>
          <w:szCs w:val="24"/>
        </w:rPr>
        <w:t>Понятие правового отношения является одним из основных в юридической</w:t>
      </w:r>
      <w:r w:rsidRPr="000051BC">
        <w:rPr>
          <w:sz w:val="24"/>
          <w:szCs w:val="24"/>
        </w:rPr>
        <w:t xml:space="preserve"> </w:t>
      </w:r>
      <w:r w:rsidRPr="006D08AE">
        <w:rPr>
          <w:rFonts w:ascii="Times New Roman" w:hAnsi="Times New Roman" w:cs="Times New Roman"/>
          <w:sz w:val="24"/>
          <w:szCs w:val="24"/>
        </w:rPr>
        <w:t>науке</w:t>
      </w:r>
      <w:r>
        <w:rPr>
          <w:sz w:val="24"/>
          <w:szCs w:val="24"/>
        </w:rPr>
        <w:t xml:space="preserve">. </w:t>
      </w:r>
    </w:p>
    <w:p w:rsidR="00D42EBD" w:rsidRPr="00593AF3" w:rsidRDefault="00D42EBD" w:rsidP="000051BC">
      <w:pPr>
        <w:widowControl/>
        <w:spacing w:line="360" w:lineRule="auto"/>
        <w:ind w:firstLine="720"/>
        <w:jc w:val="both"/>
        <w:rPr>
          <w:rFonts w:ascii="Times New Roman" w:hAnsi="Times New Roman" w:cs="Times New Roman"/>
          <w:sz w:val="24"/>
          <w:szCs w:val="24"/>
        </w:rPr>
      </w:pPr>
      <w:r w:rsidRPr="00593AF3">
        <w:rPr>
          <w:rFonts w:ascii="Times New Roman" w:hAnsi="Times New Roman" w:cs="Times New Roman"/>
          <w:sz w:val="24"/>
          <w:szCs w:val="24"/>
        </w:rPr>
        <w:t xml:space="preserve">На мой взгляд, рассматриваемая в этой работе тематика достаточно актуальна. Это объясняется тем, что уровень междуличностных отношений зачастую очень низок. Государству своим воздействием необходимо поднимать уровень общественных отношений любыми законными и допустимыми средствами, будь то правовая пропаганда, правовое воспитание детей в школе, в семье и т.д. </w:t>
      </w:r>
    </w:p>
    <w:p w:rsidR="00D42EBD" w:rsidRPr="00593AF3" w:rsidRDefault="00D42EBD" w:rsidP="000051BC">
      <w:pPr>
        <w:widowContro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этого цель моей работы – изучить правовые отношения. </w:t>
      </w:r>
      <w:r w:rsidRPr="00593AF3">
        <w:rPr>
          <w:rFonts w:ascii="Times New Roman" w:hAnsi="Times New Roman" w:cs="Times New Roman"/>
          <w:sz w:val="24"/>
          <w:szCs w:val="24"/>
        </w:rPr>
        <w:t>Для этого необходимо более подробно рассмотреть, что же представляют собой правовые отношения, какова их сущность, структура, виды, как они соотносятся (и соотносятся ли вообще) с общественными отношениями, что порождает или предшествует правовым отношениям.</w:t>
      </w:r>
    </w:p>
    <w:p w:rsidR="00D42EBD" w:rsidRPr="006C1AF6" w:rsidRDefault="00D42EBD" w:rsidP="005A59BE">
      <w:pPr>
        <w:pStyle w:val="af"/>
        <w:rPr>
          <w:rFonts w:ascii="Times New Roman" w:hAnsi="Times New Roman" w:cs="Times New Roman"/>
          <w:sz w:val="24"/>
          <w:szCs w:val="24"/>
        </w:rPr>
      </w:pPr>
    </w:p>
    <w:p w:rsidR="00D42EBD" w:rsidRPr="00796543" w:rsidRDefault="00D42EBD" w:rsidP="005A59BE">
      <w:pPr>
        <w:pStyle w:val="1"/>
        <w:jc w:val="center"/>
        <w:rPr>
          <w:color w:val="auto"/>
        </w:rPr>
      </w:pPr>
      <w:r w:rsidRPr="006C1AF6">
        <w:rPr>
          <w:rFonts w:ascii="Times New Roman" w:hAnsi="Times New Roman"/>
          <w:sz w:val="24"/>
          <w:szCs w:val="24"/>
        </w:rPr>
        <w:br w:type="column"/>
      </w:r>
      <w:bookmarkStart w:id="1" w:name="_Toc257965823"/>
      <w:r w:rsidRPr="00796543">
        <w:rPr>
          <w:color w:val="auto"/>
        </w:rPr>
        <w:t>Глава 1 Правовые отношения – особый вид общественных отношений</w:t>
      </w:r>
      <w:bookmarkEnd w:id="1"/>
    </w:p>
    <w:p w:rsidR="00D42EBD" w:rsidRDefault="00D42EBD" w:rsidP="006C1AF6">
      <w:pPr>
        <w:pStyle w:val="2"/>
        <w:numPr>
          <w:ilvl w:val="1"/>
          <w:numId w:val="2"/>
        </w:numPr>
        <w:spacing w:line="360" w:lineRule="auto"/>
        <w:jc w:val="center"/>
        <w:rPr>
          <w:color w:val="auto"/>
        </w:rPr>
      </w:pPr>
      <w:bookmarkStart w:id="2" w:name="_Toc257965824"/>
      <w:r w:rsidRPr="00796543">
        <w:rPr>
          <w:color w:val="auto"/>
        </w:rPr>
        <w:t>Понятие правовых отношений</w:t>
      </w:r>
      <w:bookmarkEnd w:id="2"/>
    </w:p>
    <w:p w:rsidR="00D42EBD" w:rsidRPr="00796543" w:rsidRDefault="00D42EBD" w:rsidP="006C1AF6">
      <w:pPr>
        <w:spacing w:line="360" w:lineRule="auto"/>
      </w:pPr>
    </w:p>
    <w:p w:rsidR="00D42EBD" w:rsidRDefault="00D42EBD" w:rsidP="00E9389F">
      <w:pPr>
        <w:widowControl/>
        <w:spacing w:line="360" w:lineRule="auto"/>
        <w:ind w:firstLine="708"/>
        <w:jc w:val="both"/>
        <w:rPr>
          <w:rFonts w:ascii="Times New Roman" w:hAnsi="Times New Roman" w:cs="Times New Roman"/>
          <w:sz w:val="24"/>
          <w:szCs w:val="24"/>
        </w:rPr>
      </w:pPr>
      <w:r w:rsidRPr="00796543">
        <w:rPr>
          <w:rFonts w:ascii="Times New Roman" w:hAnsi="Times New Roman" w:cs="Times New Roman"/>
          <w:sz w:val="24"/>
          <w:szCs w:val="24"/>
        </w:rPr>
        <w:t xml:space="preserve">Становление права, как социальной нормативно-регулятивной системы, как целостного социального института </w:t>
      </w:r>
      <w:r>
        <w:rPr>
          <w:rFonts w:ascii="Times New Roman" w:hAnsi="Times New Roman" w:cs="Times New Roman"/>
          <w:sz w:val="24"/>
          <w:szCs w:val="24"/>
        </w:rPr>
        <w:t>на рубеже III – II веков до н.э. п</w:t>
      </w:r>
      <w:r w:rsidRPr="00796543">
        <w:rPr>
          <w:rFonts w:ascii="Times New Roman" w:hAnsi="Times New Roman" w:cs="Times New Roman"/>
          <w:sz w:val="24"/>
          <w:szCs w:val="24"/>
        </w:rPr>
        <w:t xml:space="preserve">ривело к коренным изменениям в политической, экономической, духовной и других сферах жизни человечества. Значительные перемены произошли в социальной сфере – в отношениях людей и их коллективных образованиях между собой, в организации общественных отношений. </w:t>
      </w:r>
      <w:r w:rsidRPr="00796543">
        <w:rPr>
          <w:rStyle w:val="ac"/>
          <w:rFonts w:ascii="Times New Roman" w:hAnsi="Times New Roman"/>
          <w:sz w:val="24"/>
          <w:szCs w:val="24"/>
        </w:rPr>
        <w:footnoteReference w:id="1"/>
      </w:r>
    </w:p>
    <w:p w:rsidR="00D42EBD" w:rsidRPr="00796543" w:rsidRDefault="00D42EBD" w:rsidP="00E9389F">
      <w:pPr>
        <w:widowControl/>
        <w:spacing w:line="360" w:lineRule="auto"/>
        <w:ind w:firstLine="708"/>
        <w:jc w:val="both"/>
        <w:rPr>
          <w:rFonts w:ascii="Times New Roman" w:hAnsi="Times New Roman" w:cs="Times New Roman"/>
          <w:sz w:val="24"/>
          <w:szCs w:val="24"/>
        </w:rPr>
      </w:pPr>
      <w:r w:rsidRPr="00C563E3">
        <w:rPr>
          <w:rFonts w:ascii="Times New Roman" w:hAnsi="Times New Roman" w:cs="Times New Roman"/>
          <w:sz w:val="24"/>
          <w:szCs w:val="24"/>
        </w:rPr>
        <w:t>Общественные отношения</w:t>
      </w:r>
      <w:r w:rsidRPr="00796543">
        <w:rPr>
          <w:rFonts w:ascii="Times New Roman" w:hAnsi="Times New Roman" w:cs="Times New Roman"/>
          <w:sz w:val="24"/>
          <w:szCs w:val="24"/>
        </w:rPr>
        <w:t xml:space="preserve"> – это социальные связи между людьми. Они объединяют индивидов в их совместной деятельности и существовании. Некоторые из них возникают по воле конкретных лиц, другие являются объективными связями, возникшими задолго до появления конкретного человека или даже целого поколения людей. </w:t>
      </w:r>
      <w:r>
        <w:rPr>
          <w:rFonts w:ascii="Times New Roman" w:hAnsi="Times New Roman" w:cs="Times New Roman"/>
          <w:sz w:val="24"/>
          <w:szCs w:val="24"/>
        </w:rPr>
        <w:t>Со временем п</w:t>
      </w:r>
      <w:r w:rsidRPr="00796543">
        <w:rPr>
          <w:rFonts w:ascii="Times New Roman" w:hAnsi="Times New Roman" w:cs="Times New Roman"/>
          <w:sz w:val="24"/>
          <w:szCs w:val="24"/>
        </w:rPr>
        <w:t>оявляются новые общественные отношения. Свободная деятельность человека осуществляется на более высоком уровне, раздвигаются рамки возможного в поступках человека, но одновременно с этим возникают многочисленные ограничения.</w:t>
      </w:r>
      <w:r>
        <w:rPr>
          <w:rStyle w:val="ac"/>
          <w:rFonts w:ascii="Times New Roman" w:hAnsi="Times New Roman"/>
          <w:szCs w:val="24"/>
        </w:rPr>
        <w:footnoteReference w:customMarkFollows="1" w:id="2"/>
        <w:t>2</w:t>
      </w:r>
    </w:p>
    <w:p w:rsidR="00D42EBD" w:rsidRDefault="00D42EBD" w:rsidP="006C1AF6">
      <w:pPr>
        <w:widowControl/>
        <w:spacing w:line="360" w:lineRule="auto"/>
        <w:jc w:val="both"/>
        <w:rPr>
          <w:rFonts w:ascii="Times New Roman" w:hAnsi="Times New Roman" w:cs="Times New Roman"/>
          <w:sz w:val="24"/>
          <w:szCs w:val="24"/>
        </w:rPr>
      </w:pPr>
      <w:r w:rsidRPr="00796543">
        <w:rPr>
          <w:rFonts w:ascii="Times New Roman" w:hAnsi="Times New Roman" w:cs="Times New Roman"/>
          <w:sz w:val="24"/>
          <w:szCs w:val="24"/>
        </w:rPr>
        <w:tab/>
        <w:t>Участники общественных отношений формально, с помощью права, наделяются разнообразными правомочиями (разрешениями, дозволениями, поручениями), обязанностями (запретами) и превращаются в субъектов правовых отношений.</w:t>
      </w:r>
    </w:p>
    <w:p w:rsidR="00D42EBD" w:rsidRPr="00796543" w:rsidRDefault="00D42EBD" w:rsidP="00E9389F">
      <w:pPr>
        <w:widowControl/>
        <w:spacing w:line="360" w:lineRule="auto"/>
        <w:ind w:firstLine="708"/>
        <w:jc w:val="both"/>
        <w:rPr>
          <w:rFonts w:ascii="Times New Roman" w:hAnsi="Times New Roman" w:cs="Times New Roman"/>
          <w:sz w:val="24"/>
          <w:szCs w:val="24"/>
        </w:rPr>
      </w:pPr>
      <w:r w:rsidRPr="00796543">
        <w:rPr>
          <w:rFonts w:ascii="Times New Roman" w:hAnsi="Times New Roman" w:cs="Times New Roman"/>
          <w:sz w:val="24"/>
          <w:szCs w:val="24"/>
        </w:rPr>
        <w:t xml:space="preserve"> Правовые отношения – это возникающие на основе норм права общественные связи, участники которых имеют субъективные права и юридические обязанности. Правоотношения – это разновидность общественных отношений.  </w:t>
      </w:r>
    </w:p>
    <w:p w:rsidR="00D42EBD" w:rsidRPr="00796543" w:rsidRDefault="00D42EBD" w:rsidP="006C1AF6">
      <w:pPr>
        <w:widowControl/>
        <w:spacing w:line="360" w:lineRule="auto"/>
        <w:jc w:val="both"/>
        <w:rPr>
          <w:rFonts w:ascii="Times New Roman" w:hAnsi="Times New Roman" w:cs="Times New Roman"/>
          <w:sz w:val="24"/>
          <w:szCs w:val="24"/>
        </w:rPr>
      </w:pPr>
      <w:r w:rsidRPr="00796543">
        <w:rPr>
          <w:rFonts w:ascii="Times New Roman" w:hAnsi="Times New Roman" w:cs="Times New Roman"/>
          <w:sz w:val="24"/>
          <w:szCs w:val="24"/>
        </w:rPr>
        <w:tab/>
        <w:t>Правовое отношение – следствие действия права, как социального и государственного института. В догосударственном обществе правоотношений не было, т.к. там не было права. Это значит, что правоотношения не мыслимы вне права или без права. Есть лишь отношения, объективно требующие или не требующие правового опосредования. Именно связь с правом, урегулированность тех или  иных отношений правом дает основание называть их правовыми. Не может быть такого положения, чтобы правоотношения существовали помимо и независимо от юридических норм.</w:t>
      </w:r>
    </w:p>
    <w:p w:rsidR="00D42EBD" w:rsidRDefault="00D42EBD" w:rsidP="00EF555E">
      <w:pPr>
        <w:widowControl/>
        <w:spacing w:line="360" w:lineRule="auto"/>
        <w:jc w:val="both"/>
        <w:rPr>
          <w:rFonts w:ascii="Times New Roman" w:hAnsi="Times New Roman" w:cs="Times New Roman"/>
          <w:sz w:val="24"/>
          <w:szCs w:val="24"/>
        </w:rPr>
      </w:pPr>
      <w:r w:rsidRPr="00796543">
        <w:rPr>
          <w:rFonts w:ascii="Times New Roman" w:hAnsi="Times New Roman" w:cs="Times New Roman"/>
          <w:sz w:val="24"/>
          <w:szCs w:val="24"/>
        </w:rPr>
        <w:tab/>
        <w:t xml:space="preserve">Право регулирует далеко не все, а лишь наиболее принципиальные отношения, имеющие существенное значение для интересов государства, общества, нормальной жизнедеятельности людей. Это, прежде всего отношения собственности, власти и управления, социально-экономического устройства, прав и обязанностей граждан, обеспечения порядка, трудовые, имущественные, брачно-семейные и другие отношения. Остальные либо не регулируются правом вовсе (сферы морали, дружбы, товарищества, обычаев, традиций), либо регулируются лишь отчасти (например, в семье помимо материальных существуют сугубо личные, интимные отношения между супругами, между родителями и детьми, не затрагиваемые правом). </w:t>
      </w:r>
    </w:p>
    <w:p w:rsidR="00D42EBD" w:rsidRPr="00E9389F" w:rsidRDefault="00D42EBD" w:rsidP="00E9389F">
      <w:pPr>
        <w:widowControl/>
        <w:spacing w:line="360" w:lineRule="auto"/>
        <w:ind w:firstLine="708"/>
        <w:jc w:val="both"/>
        <w:rPr>
          <w:rFonts w:ascii="Times New Roman" w:hAnsi="Times New Roman" w:cs="Times New Roman"/>
          <w:sz w:val="24"/>
          <w:szCs w:val="24"/>
        </w:rPr>
      </w:pPr>
      <w:r w:rsidRPr="00C563E3">
        <w:rPr>
          <w:rFonts w:ascii="Times New Roman" w:hAnsi="Times New Roman" w:cs="Times New Roman"/>
          <w:bCs/>
          <w:sz w:val="24"/>
          <w:szCs w:val="24"/>
        </w:rPr>
        <w:t>Правовое отношение</w:t>
      </w:r>
      <w:r w:rsidRPr="00E9389F">
        <w:rPr>
          <w:rFonts w:ascii="Times New Roman" w:hAnsi="Times New Roman" w:cs="Times New Roman"/>
          <w:sz w:val="24"/>
          <w:szCs w:val="24"/>
        </w:rPr>
        <w:t xml:space="preserve"> - это возникающая на основе норм права общественная связь, участники которой имеют субъективные права и юридические обязанности, обеспеченные государством. Это центральное звено механизма правового регулирования, главный канал реализации права.  </w:t>
      </w:r>
    </w:p>
    <w:p w:rsidR="00D42EBD" w:rsidRDefault="00D42EBD" w:rsidP="006C1AF6">
      <w:pPr>
        <w:widowControl/>
        <w:spacing w:line="360" w:lineRule="auto"/>
        <w:jc w:val="both"/>
        <w:rPr>
          <w:rFonts w:ascii="Times New Roman" w:hAnsi="Times New Roman" w:cs="Times New Roman"/>
          <w:sz w:val="24"/>
          <w:szCs w:val="24"/>
        </w:rPr>
      </w:pPr>
      <w:r w:rsidRPr="00796543">
        <w:rPr>
          <w:rFonts w:ascii="Times New Roman" w:hAnsi="Times New Roman" w:cs="Times New Roman"/>
          <w:sz w:val="24"/>
          <w:szCs w:val="24"/>
        </w:rPr>
        <w:tab/>
        <w:t xml:space="preserve">Наиболее характерные </w:t>
      </w:r>
      <w:r w:rsidRPr="00C563E3">
        <w:rPr>
          <w:rFonts w:ascii="Times New Roman" w:hAnsi="Times New Roman" w:cs="Times New Roman"/>
          <w:sz w:val="24"/>
          <w:szCs w:val="24"/>
        </w:rPr>
        <w:t>черты (признаки) правоотношений</w:t>
      </w:r>
      <w:r w:rsidRPr="00796543">
        <w:rPr>
          <w:rFonts w:ascii="Times New Roman" w:hAnsi="Times New Roman" w:cs="Times New Roman"/>
          <w:sz w:val="24"/>
          <w:szCs w:val="24"/>
        </w:rPr>
        <w:t>, как особого вида общественных отношений, заключаются в следующем:</w:t>
      </w:r>
    </w:p>
    <w:p w:rsidR="00D42EBD" w:rsidRPr="00E9389F" w:rsidRDefault="00D42EBD" w:rsidP="00E9389F">
      <w:pPr>
        <w:pStyle w:val="af4"/>
        <w:numPr>
          <w:ilvl w:val="0"/>
          <w:numId w:val="16"/>
        </w:numPr>
        <w:spacing w:line="360" w:lineRule="auto"/>
        <w:jc w:val="both"/>
        <w:rPr>
          <w:rFonts w:ascii="Times New Roman" w:hAnsi="Times New Roman" w:cs="Times New Roman"/>
          <w:sz w:val="24"/>
          <w:szCs w:val="24"/>
        </w:rPr>
      </w:pPr>
      <w:r w:rsidRPr="00E9389F">
        <w:rPr>
          <w:rFonts w:ascii="Times New Roman" w:hAnsi="Times New Roman" w:cs="Times New Roman"/>
          <w:sz w:val="24"/>
          <w:szCs w:val="24"/>
        </w:rPr>
        <w:t xml:space="preserve">Правовые отношения возникают, прекращаются или изменяются только на основе правовых норм, которые порождают правоотношения и реализуются через них. Между этими явлениями существует причинно-следственная связь. Нет нормы - нет и правоотношения. </w:t>
      </w:r>
    </w:p>
    <w:p w:rsidR="00D42EBD" w:rsidRDefault="00D42EBD" w:rsidP="00E9389F">
      <w:pPr>
        <w:pStyle w:val="af4"/>
        <w:numPr>
          <w:ilvl w:val="0"/>
          <w:numId w:val="16"/>
        </w:numPr>
        <w:spacing w:line="360" w:lineRule="auto"/>
        <w:jc w:val="both"/>
        <w:rPr>
          <w:rFonts w:ascii="Times New Roman" w:hAnsi="Times New Roman" w:cs="Times New Roman"/>
          <w:sz w:val="24"/>
          <w:szCs w:val="24"/>
        </w:rPr>
      </w:pPr>
      <w:r w:rsidRPr="00E9389F">
        <w:rPr>
          <w:rFonts w:ascii="Times New Roman" w:hAnsi="Times New Roman" w:cs="Times New Roman"/>
          <w:sz w:val="24"/>
          <w:szCs w:val="24"/>
        </w:rPr>
        <w:t xml:space="preserve">Субъекты правовых отношений взаимно связаны между собой юридическими правами и обязанностями, которые в правовой науке принято называть субъективными. Эта связь, собственно, и есть правоотношение, в рамках которого праву одной стороны корреспондирует (соответствует) обязанность другой, и наоборот. Участники правоотношения выступают по отношению друг к другу как управомоченные и правообязанные лица, интересы одного могут быть реализованы лишь через посредство другого. Правоотношение - это всегда двусторонняя связь. </w:t>
      </w:r>
    </w:p>
    <w:p w:rsidR="00D42EBD" w:rsidRPr="00E9389F" w:rsidRDefault="00D42EBD" w:rsidP="00E9389F">
      <w:pPr>
        <w:pStyle w:val="af4"/>
        <w:numPr>
          <w:ilvl w:val="0"/>
          <w:numId w:val="16"/>
        </w:numPr>
        <w:spacing w:line="360" w:lineRule="auto"/>
        <w:jc w:val="both"/>
        <w:rPr>
          <w:rFonts w:ascii="Times New Roman" w:hAnsi="Times New Roman" w:cs="Times New Roman"/>
          <w:sz w:val="24"/>
          <w:szCs w:val="24"/>
        </w:rPr>
      </w:pPr>
      <w:r w:rsidRPr="00E9389F">
        <w:rPr>
          <w:rFonts w:ascii="Times New Roman" w:hAnsi="Times New Roman" w:cs="Times New Roman"/>
          <w:sz w:val="24"/>
          <w:szCs w:val="24"/>
        </w:rPr>
        <w:t xml:space="preserve">Правовые отношения носят волевой характер. Во-первых, потому, что через нормы права в них отражается государственная воля: во-вторых, в силу того, что даже и при наличии юридической нормы правоотношение не может автоматически появиться и затем функционировать без волеизъявления его участников, по крайней мере, одного из них. </w:t>
      </w:r>
    </w:p>
    <w:p w:rsidR="00D42EBD" w:rsidRDefault="00D42EBD" w:rsidP="00E9389F">
      <w:pPr>
        <w:pStyle w:val="af4"/>
        <w:numPr>
          <w:ilvl w:val="0"/>
          <w:numId w:val="16"/>
        </w:numPr>
        <w:spacing w:line="360" w:lineRule="auto"/>
        <w:jc w:val="both"/>
        <w:rPr>
          <w:rFonts w:ascii="Times New Roman" w:hAnsi="Times New Roman" w:cs="Times New Roman"/>
          <w:sz w:val="24"/>
          <w:szCs w:val="24"/>
        </w:rPr>
      </w:pPr>
      <w:r w:rsidRPr="00E9389F">
        <w:rPr>
          <w:rFonts w:ascii="Times New Roman" w:hAnsi="Times New Roman" w:cs="Times New Roman"/>
          <w:sz w:val="24"/>
          <w:szCs w:val="24"/>
        </w:rPr>
        <w:t xml:space="preserve">Правоотношения, как и право, на базе которого они возникают, охраняются государством. Другие отношения такой защиты не имеют. Конечно, далеко не во всех правовых отношениях государство заинтересовано (например, вытекающих из правонарушений) и, казалось, не должно было бы их защищать, но интерес государства состоит в том, чтобы эти социальные эксцессы правильно разрешались, виновные несли наказание, поэтому оно держит их в поле своего внимания, обеспечивает соблюдение возникающих по этому поводу юридических форм и процедур прав граждан. </w:t>
      </w:r>
    </w:p>
    <w:p w:rsidR="00D42EBD" w:rsidRDefault="00D42EBD" w:rsidP="00C563E3">
      <w:pPr>
        <w:pStyle w:val="af4"/>
        <w:numPr>
          <w:ilvl w:val="0"/>
          <w:numId w:val="16"/>
        </w:numPr>
        <w:spacing w:line="360" w:lineRule="auto"/>
        <w:jc w:val="both"/>
        <w:rPr>
          <w:rFonts w:ascii="Times New Roman" w:hAnsi="Times New Roman" w:cs="Times New Roman"/>
          <w:sz w:val="24"/>
          <w:szCs w:val="24"/>
        </w:rPr>
      </w:pPr>
      <w:r w:rsidRPr="00E9389F">
        <w:rPr>
          <w:rFonts w:ascii="Times New Roman" w:hAnsi="Times New Roman" w:cs="Times New Roman"/>
          <w:sz w:val="24"/>
          <w:szCs w:val="24"/>
        </w:rPr>
        <w:t xml:space="preserve">Правовые отношения отличаются индивидуализированностью субъектов, строгой определенностью их взаимного поведения, персонификацией прав и обязанностей. Это не безличная абстрактная связь, а всегда конкретное отношение “кого-то” с </w:t>
      </w:r>
      <w:r>
        <w:rPr>
          <w:rFonts w:ascii="Times New Roman" w:hAnsi="Times New Roman" w:cs="Times New Roman"/>
          <w:sz w:val="24"/>
          <w:szCs w:val="24"/>
        </w:rPr>
        <w:t>“кем-то”.</w:t>
      </w:r>
    </w:p>
    <w:p w:rsidR="00D42EBD" w:rsidRPr="00C563E3" w:rsidRDefault="00D42EBD" w:rsidP="00C563E3">
      <w:pPr>
        <w:pStyle w:val="af4"/>
        <w:spacing w:line="360" w:lineRule="auto"/>
        <w:ind w:firstLine="709"/>
        <w:jc w:val="both"/>
        <w:rPr>
          <w:rFonts w:ascii="Times New Roman" w:hAnsi="Times New Roman" w:cs="Times New Roman"/>
          <w:sz w:val="24"/>
          <w:szCs w:val="24"/>
        </w:rPr>
      </w:pPr>
      <w:r w:rsidRPr="00C563E3">
        <w:rPr>
          <w:rFonts w:ascii="Times New Roman" w:hAnsi="Times New Roman" w:cs="Times New Roman"/>
          <w:sz w:val="24"/>
          <w:szCs w:val="24"/>
        </w:rPr>
        <w:t>Резюмируя все вышесказанное, можно кратко определить правоотношения как урегулированные правом и находящиеся под охраной государства общественные отношения, участники которых выступают в качестве носителей взаимно корреспондирующих друг друга юридических прав и обязанностей.</w:t>
      </w:r>
    </w:p>
    <w:p w:rsidR="00D42EBD" w:rsidRDefault="00D42EBD" w:rsidP="006C1AF6">
      <w:pPr>
        <w:pStyle w:val="2"/>
        <w:numPr>
          <w:ilvl w:val="1"/>
          <w:numId w:val="2"/>
        </w:numPr>
        <w:spacing w:line="360" w:lineRule="auto"/>
        <w:jc w:val="center"/>
        <w:rPr>
          <w:color w:val="auto"/>
        </w:rPr>
      </w:pPr>
      <w:bookmarkStart w:id="3" w:name="_Toc257965825"/>
      <w:r w:rsidRPr="00796543">
        <w:rPr>
          <w:color w:val="auto"/>
        </w:rPr>
        <w:t>Виды правовых отношений</w:t>
      </w:r>
      <w:bookmarkEnd w:id="3"/>
    </w:p>
    <w:p w:rsidR="00D42EBD" w:rsidRPr="00E9389F" w:rsidRDefault="00D42EBD" w:rsidP="00E9389F"/>
    <w:p w:rsidR="00D42EBD" w:rsidRPr="00E9389F" w:rsidRDefault="00D42EBD" w:rsidP="00E9389F">
      <w:pPr>
        <w:spacing w:line="360" w:lineRule="auto"/>
        <w:ind w:firstLine="708"/>
        <w:jc w:val="both"/>
        <w:rPr>
          <w:rFonts w:ascii="Times New Roman" w:hAnsi="Times New Roman" w:cs="Times New Roman"/>
          <w:sz w:val="24"/>
          <w:szCs w:val="24"/>
        </w:rPr>
      </w:pPr>
      <w:r w:rsidRPr="00E9389F">
        <w:rPr>
          <w:rFonts w:ascii="Times New Roman" w:hAnsi="Times New Roman" w:cs="Times New Roman"/>
          <w:sz w:val="24"/>
          <w:szCs w:val="24"/>
        </w:rPr>
        <w:t>Отношения типа государство - государство, государство - гражданин, федерация - субъект федерации, президент - парламент, депутат - избиратель, а также отношения и формы взаимодействия различных структур, институтов и ветвей власти, и тому подобное выступают как правовые, поскольку регулируются правом. У них своя специфика и эти правоотношения можно разделить на отдельные виды по разл</w:t>
      </w:r>
      <w:r>
        <w:rPr>
          <w:rFonts w:ascii="Times New Roman" w:hAnsi="Times New Roman" w:cs="Times New Roman"/>
          <w:sz w:val="24"/>
          <w:szCs w:val="24"/>
        </w:rPr>
        <w:t>ичным основаниям (Приложение 1).</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Все правоотношения, как и юридические нормы, которые их предусматривают, следует классифицировать по отраслевому признаку. По этому критерию все правоотношения разделяются на </w:t>
      </w:r>
      <w:r w:rsidRPr="000E3670">
        <w:rPr>
          <w:rFonts w:ascii="Times New Roman" w:hAnsi="Times New Roman" w:cs="Times New Roman"/>
          <w:sz w:val="24"/>
          <w:szCs w:val="24"/>
        </w:rPr>
        <w:t>государственно-правовые, административно-правовые, гражданско-правовые, уголовно-правовые и</w:t>
      </w:r>
      <w:r w:rsidRPr="006C1AF6">
        <w:rPr>
          <w:rFonts w:ascii="Times New Roman" w:hAnsi="Times New Roman" w:cs="Times New Roman"/>
          <w:sz w:val="24"/>
          <w:szCs w:val="24"/>
        </w:rPr>
        <w:t xml:space="preserve"> т.д.</w:t>
      </w:r>
      <w:r w:rsidRPr="006C1AF6">
        <w:rPr>
          <w:rStyle w:val="ac"/>
          <w:rFonts w:ascii="Times New Roman" w:hAnsi="Times New Roman"/>
          <w:sz w:val="24"/>
          <w:szCs w:val="24"/>
        </w:rPr>
        <w:footnoteReference w:customMarkFollows="1" w:id="3"/>
        <w:t>1</w:t>
      </w:r>
      <w:r w:rsidRPr="006C1AF6">
        <w:rPr>
          <w:rFonts w:ascii="Times New Roman" w:hAnsi="Times New Roman" w:cs="Times New Roman"/>
          <w:sz w:val="24"/>
          <w:szCs w:val="24"/>
        </w:rPr>
        <w:t xml:space="preserve"> </w:t>
      </w:r>
    </w:p>
    <w:p w:rsidR="00D42EBD" w:rsidRPr="006C1AF6" w:rsidRDefault="00D42EBD" w:rsidP="000E3670">
      <w:pPr>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r>
      <w:r w:rsidRPr="000E3670">
        <w:rPr>
          <w:rFonts w:ascii="Times New Roman" w:hAnsi="Times New Roman" w:cs="Times New Roman"/>
          <w:sz w:val="24"/>
          <w:szCs w:val="24"/>
        </w:rPr>
        <w:t xml:space="preserve">Другим вариантом классификации является их рассмотрение по содержанию: общерегулятивные (конституционное право на труд конкретного лица); регулятивные </w:t>
      </w:r>
      <w:r>
        <w:rPr>
          <w:rFonts w:ascii="Times New Roman" w:hAnsi="Times New Roman" w:cs="Times New Roman"/>
          <w:sz w:val="24"/>
          <w:szCs w:val="24"/>
        </w:rPr>
        <w:t xml:space="preserve">и </w:t>
      </w:r>
      <w:r w:rsidRPr="000E3670">
        <w:rPr>
          <w:rFonts w:ascii="Times New Roman" w:hAnsi="Times New Roman" w:cs="Times New Roman"/>
          <w:sz w:val="24"/>
          <w:szCs w:val="24"/>
        </w:rPr>
        <w:t>охранительные.</w:t>
      </w:r>
    </w:p>
    <w:p w:rsidR="00D42EBD"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r>
      <w:r w:rsidRPr="00F61334">
        <w:rPr>
          <w:rFonts w:ascii="Times New Roman" w:hAnsi="Times New Roman" w:cs="Times New Roman"/>
          <w:sz w:val="24"/>
          <w:szCs w:val="24"/>
        </w:rPr>
        <w:t>Регулятивные</w:t>
      </w:r>
      <w:r w:rsidRPr="006C1AF6">
        <w:rPr>
          <w:rFonts w:ascii="Times New Roman" w:hAnsi="Times New Roman" w:cs="Times New Roman"/>
          <w:sz w:val="24"/>
          <w:szCs w:val="24"/>
        </w:rPr>
        <w:t xml:space="preserve"> правоотношения направлены на обеспечение развития общественных отношений, например, правоотношения, связанные с договорами купли-продажи, комиссии, подряда, или правоотношения, возникающие при акционировании и приватизации государственных предприятий. Основное содержание таких правоотношений – позитивное, регулятивное. Здесь есть охранительные моменты, но они не выступают на первый план, а имеют вспомогательное значение.</w:t>
      </w:r>
    </w:p>
    <w:p w:rsidR="00D42EBD" w:rsidRPr="006C1AF6" w:rsidRDefault="00D42EBD" w:rsidP="006E0D17">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r>
      <w:r w:rsidRPr="00F61334">
        <w:rPr>
          <w:rFonts w:ascii="Times New Roman" w:hAnsi="Times New Roman" w:cs="Times New Roman"/>
          <w:sz w:val="24"/>
          <w:szCs w:val="24"/>
        </w:rPr>
        <w:t>Охранительные</w:t>
      </w:r>
      <w:r w:rsidRPr="006C1AF6">
        <w:rPr>
          <w:rFonts w:ascii="Times New Roman" w:hAnsi="Times New Roman" w:cs="Times New Roman"/>
          <w:sz w:val="24"/>
          <w:szCs w:val="24"/>
        </w:rPr>
        <w:t xml:space="preserve"> правоотношения – это такие правоотношения, основным содержанием которых являются правовые запреты, правовые ограничения либо активные обязанности соответствующих должностных лиц, предусмотренные в целях обеспечения охраны регулятивных правоотношений. В таких правоотношениях доминирует охранительная функция права.  </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По степени определенности субъектов все правоотношения делятся на </w:t>
      </w:r>
      <w:r w:rsidRPr="00F61334">
        <w:rPr>
          <w:rFonts w:ascii="Times New Roman" w:hAnsi="Times New Roman" w:cs="Times New Roman"/>
          <w:sz w:val="24"/>
          <w:szCs w:val="24"/>
        </w:rPr>
        <w:t>абсолютные и относительные.</w:t>
      </w:r>
      <w:r w:rsidRPr="006C1AF6">
        <w:rPr>
          <w:rFonts w:ascii="Times New Roman" w:hAnsi="Times New Roman" w:cs="Times New Roman"/>
          <w:sz w:val="24"/>
          <w:szCs w:val="24"/>
        </w:rPr>
        <w:t xml:space="preserve"> </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r>
      <w:r w:rsidRPr="00F61334">
        <w:rPr>
          <w:rFonts w:ascii="Times New Roman" w:hAnsi="Times New Roman" w:cs="Times New Roman"/>
          <w:sz w:val="24"/>
          <w:szCs w:val="24"/>
        </w:rPr>
        <w:t>Абсолютные правоотношения</w:t>
      </w:r>
      <w:r w:rsidRPr="006C1AF6">
        <w:rPr>
          <w:rFonts w:ascii="Times New Roman" w:hAnsi="Times New Roman" w:cs="Times New Roman"/>
          <w:sz w:val="24"/>
          <w:szCs w:val="24"/>
        </w:rPr>
        <w:t xml:space="preserve"> – это те, в которых определена только одна сторона – носитель субъективного права. На другом полюсе правового отношения нет персонально определенного субъекта, носителя юридической обязанности. Один субъект наделяется субъективным правом, а все остальные субъекты обязаны не нарушать это субъективное право. Примером является правоотношение, возникающее в связи с реализацией права собственности. Собственник имеет правомочия владеть, пользоваться и распоряжаться принадлежащей ему собственностью. Все остальные лица обязаны уважать и не нарушать эти правомочия.</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r>
      <w:r w:rsidRPr="00F61334">
        <w:rPr>
          <w:rFonts w:ascii="Times New Roman" w:hAnsi="Times New Roman" w:cs="Times New Roman"/>
          <w:sz w:val="24"/>
          <w:szCs w:val="24"/>
        </w:rPr>
        <w:t>Относительные правоотношения</w:t>
      </w:r>
      <w:r w:rsidRPr="006C1AF6">
        <w:rPr>
          <w:rFonts w:ascii="Times New Roman" w:hAnsi="Times New Roman" w:cs="Times New Roman"/>
          <w:sz w:val="24"/>
          <w:szCs w:val="24"/>
        </w:rPr>
        <w:t xml:space="preserve"> – это такие правоотношения, в которых обе стороны персонально определены и являются носителями прав и обязанностей по отношению друг к другу. Например, в соответствии с договором купли-продажи между продавцом вещи и ее покупателем возникают конкретные, относительные правоотношения. </w:t>
      </w:r>
    </w:p>
    <w:p w:rsidR="00D42EBD"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По характеру обязанностей правоотношения подразделяются на </w:t>
      </w:r>
      <w:r w:rsidRPr="00F61334">
        <w:rPr>
          <w:rFonts w:ascii="Times New Roman" w:hAnsi="Times New Roman" w:cs="Times New Roman"/>
          <w:sz w:val="24"/>
          <w:szCs w:val="24"/>
        </w:rPr>
        <w:t>активные и пассивные</w:t>
      </w:r>
      <w:r w:rsidRPr="006C1AF6">
        <w:rPr>
          <w:rFonts w:ascii="Times New Roman" w:hAnsi="Times New Roman" w:cs="Times New Roman"/>
          <w:sz w:val="24"/>
          <w:szCs w:val="24"/>
        </w:rPr>
        <w:t>. В активных – обязанность заключается в необходимости совершить опред</w:t>
      </w:r>
      <w:r>
        <w:rPr>
          <w:rFonts w:ascii="Times New Roman" w:hAnsi="Times New Roman" w:cs="Times New Roman"/>
          <w:sz w:val="24"/>
          <w:szCs w:val="24"/>
        </w:rPr>
        <w:t>еленные действия в пользу управо</w:t>
      </w:r>
      <w:r w:rsidRPr="006C1AF6">
        <w:rPr>
          <w:rFonts w:ascii="Times New Roman" w:hAnsi="Times New Roman" w:cs="Times New Roman"/>
          <w:sz w:val="24"/>
          <w:szCs w:val="24"/>
        </w:rPr>
        <w:t xml:space="preserve">моченного, в пассивных, напротив, она сводится к воздержанию от нежелательного для контрагента поведения. </w:t>
      </w:r>
    </w:p>
    <w:p w:rsidR="00D42EBD" w:rsidRPr="000E3670" w:rsidRDefault="00D42EBD" w:rsidP="000E3670">
      <w:pPr>
        <w:spacing w:line="360" w:lineRule="auto"/>
        <w:ind w:firstLine="708"/>
        <w:jc w:val="both"/>
        <w:rPr>
          <w:rFonts w:ascii="Times New Roman" w:hAnsi="Times New Roman" w:cs="Times New Roman"/>
          <w:sz w:val="24"/>
          <w:szCs w:val="24"/>
        </w:rPr>
      </w:pPr>
      <w:r w:rsidRPr="000E3670">
        <w:rPr>
          <w:rFonts w:ascii="Times New Roman" w:hAnsi="Times New Roman" w:cs="Times New Roman"/>
          <w:sz w:val="24"/>
          <w:szCs w:val="24"/>
        </w:rPr>
        <w:t xml:space="preserve">По взаимосвязи с государством: </w:t>
      </w:r>
      <w:r w:rsidRPr="00F61334">
        <w:rPr>
          <w:rFonts w:ascii="Times New Roman" w:hAnsi="Times New Roman" w:cs="Times New Roman"/>
          <w:sz w:val="24"/>
          <w:szCs w:val="24"/>
        </w:rPr>
        <w:t>общие, конкретные</w:t>
      </w:r>
      <w:r w:rsidRPr="000E3670">
        <w:rPr>
          <w:rFonts w:ascii="Times New Roman" w:hAnsi="Times New Roman" w:cs="Times New Roman"/>
          <w:i/>
          <w:sz w:val="24"/>
          <w:szCs w:val="24"/>
        </w:rPr>
        <w:t>.</w:t>
      </w:r>
    </w:p>
    <w:p w:rsidR="00D42EBD" w:rsidRPr="000E3670" w:rsidRDefault="00D42EBD" w:rsidP="000E3670">
      <w:pPr>
        <w:spacing w:line="360" w:lineRule="auto"/>
        <w:ind w:firstLine="708"/>
        <w:jc w:val="both"/>
        <w:rPr>
          <w:rFonts w:ascii="Times New Roman" w:hAnsi="Times New Roman" w:cs="Times New Roman"/>
          <w:sz w:val="24"/>
          <w:szCs w:val="24"/>
        </w:rPr>
      </w:pPr>
      <w:r w:rsidRPr="000E3670">
        <w:rPr>
          <w:rFonts w:ascii="Times New Roman" w:hAnsi="Times New Roman" w:cs="Times New Roman"/>
          <w:sz w:val="24"/>
          <w:szCs w:val="24"/>
        </w:rPr>
        <w:t>Общие правоотношения возникают непосредственно из закона, который порождает правоотношения между личностью и государством. Закон одновременно является</w:t>
      </w:r>
      <w:r>
        <w:rPr>
          <w:rFonts w:ascii="Times New Roman" w:hAnsi="Times New Roman" w:cs="Times New Roman"/>
          <w:sz w:val="24"/>
          <w:szCs w:val="24"/>
        </w:rPr>
        <w:t xml:space="preserve"> юридическим фактом, с которым то</w:t>
      </w:r>
      <w:r w:rsidRPr="000E3670">
        <w:rPr>
          <w:rFonts w:ascii="Times New Roman" w:hAnsi="Times New Roman" w:cs="Times New Roman"/>
          <w:sz w:val="24"/>
          <w:szCs w:val="24"/>
        </w:rPr>
        <w:t>же связывает возникновение правоотношения, например между личностью и государством в связи введением в силу уголовного закона. На каждого гражданина, на каждое должностное лицо возлагается обязанность соблюдения соответствующих запретов, а государство приобретает право требовать выполнения этой обязанности гражданами. Это общие взаимосвязи. Они в наименьшей степени осознаются человеком. Как правило, человек не задумывается о правовом характере такого рода взаимосвязей. Конкретные правоотношения возникают на основе юридических фактов – поступков, актов конкретного поведения, например договоров аренды, найма и т.д.</w:t>
      </w:r>
    </w:p>
    <w:p w:rsidR="00D42EBD" w:rsidRPr="000E3670" w:rsidRDefault="00D42EBD" w:rsidP="000E3670">
      <w:pPr>
        <w:spacing w:line="360" w:lineRule="auto"/>
        <w:ind w:firstLine="708"/>
        <w:jc w:val="both"/>
        <w:rPr>
          <w:rFonts w:ascii="Times New Roman" w:hAnsi="Times New Roman" w:cs="Times New Roman"/>
          <w:sz w:val="24"/>
          <w:szCs w:val="24"/>
        </w:rPr>
      </w:pPr>
      <w:r w:rsidRPr="000E3670">
        <w:rPr>
          <w:rFonts w:ascii="Times New Roman" w:hAnsi="Times New Roman" w:cs="Times New Roman"/>
          <w:sz w:val="24"/>
          <w:szCs w:val="24"/>
        </w:rPr>
        <w:t>Общие и конкретные правоотношения могут возникать на базе как регулятивных, так и охранительных норм. Общие правоотношения чаще всего связаны с действием норм конституции, с реализацией тех или иных запретов.</w:t>
      </w:r>
    </w:p>
    <w:p w:rsidR="00D42EBD" w:rsidRPr="000E3670" w:rsidRDefault="00D42EBD" w:rsidP="000E3670">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Различают также </w:t>
      </w:r>
      <w:r w:rsidRPr="00F61334">
        <w:rPr>
          <w:rFonts w:ascii="Times New Roman" w:hAnsi="Times New Roman" w:cs="Times New Roman"/>
          <w:sz w:val="24"/>
          <w:szCs w:val="24"/>
        </w:rPr>
        <w:t xml:space="preserve">простые </w:t>
      </w:r>
      <w:r w:rsidRPr="006C1AF6">
        <w:rPr>
          <w:rFonts w:ascii="Times New Roman" w:hAnsi="Times New Roman" w:cs="Times New Roman"/>
          <w:sz w:val="24"/>
          <w:szCs w:val="24"/>
        </w:rPr>
        <w:t xml:space="preserve">правоотношения (между двумя субъектами) и </w:t>
      </w:r>
      <w:r w:rsidRPr="00F61334">
        <w:rPr>
          <w:rFonts w:ascii="Times New Roman" w:hAnsi="Times New Roman" w:cs="Times New Roman"/>
          <w:sz w:val="24"/>
          <w:szCs w:val="24"/>
        </w:rPr>
        <w:t xml:space="preserve">сложные </w:t>
      </w:r>
      <w:r w:rsidRPr="006C1AF6">
        <w:rPr>
          <w:rFonts w:ascii="Times New Roman" w:hAnsi="Times New Roman" w:cs="Times New Roman"/>
          <w:sz w:val="24"/>
          <w:szCs w:val="24"/>
        </w:rPr>
        <w:t xml:space="preserve">(между несколькими или даже неограниченным числом); </w:t>
      </w:r>
      <w:r w:rsidRPr="00F61334">
        <w:rPr>
          <w:rFonts w:ascii="Times New Roman" w:hAnsi="Times New Roman" w:cs="Times New Roman"/>
          <w:sz w:val="24"/>
          <w:szCs w:val="24"/>
        </w:rPr>
        <w:t>кратковременные и долговременные</w:t>
      </w:r>
      <w:r>
        <w:rPr>
          <w:rFonts w:ascii="Times New Roman" w:hAnsi="Times New Roman" w:cs="Times New Roman"/>
          <w:i/>
          <w:sz w:val="24"/>
          <w:szCs w:val="24"/>
        </w:rPr>
        <w:t xml:space="preserve"> </w:t>
      </w:r>
      <w:r w:rsidRPr="006E0D17">
        <w:rPr>
          <w:rFonts w:ascii="Times New Roman" w:hAnsi="Times New Roman" w:cs="Times New Roman"/>
          <w:sz w:val="24"/>
          <w:szCs w:val="24"/>
        </w:rPr>
        <w:t>(в зависимости от врем</w:t>
      </w:r>
      <w:r>
        <w:rPr>
          <w:rFonts w:ascii="Times New Roman" w:hAnsi="Times New Roman" w:cs="Times New Roman"/>
          <w:sz w:val="24"/>
          <w:szCs w:val="24"/>
        </w:rPr>
        <w:t>ени</w:t>
      </w:r>
      <w:r w:rsidRPr="006E0D17">
        <w:rPr>
          <w:rFonts w:ascii="Times New Roman" w:hAnsi="Times New Roman" w:cs="Times New Roman"/>
          <w:sz w:val="24"/>
          <w:szCs w:val="24"/>
        </w:rPr>
        <w:t xml:space="preserve"> их существования).</w:t>
      </w:r>
      <w:r w:rsidRPr="006C1AF6">
        <w:rPr>
          <w:rFonts w:ascii="Times New Roman" w:hAnsi="Times New Roman" w:cs="Times New Roman"/>
          <w:sz w:val="24"/>
          <w:szCs w:val="24"/>
        </w:rPr>
        <w:t xml:space="preserve"> </w:t>
      </w:r>
    </w:p>
    <w:p w:rsidR="00D42EBD" w:rsidRDefault="00D42EBD" w:rsidP="006C1AF6">
      <w:pPr>
        <w:pStyle w:val="2"/>
        <w:spacing w:line="360" w:lineRule="auto"/>
        <w:jc w:val="center"/>
        <w:rPr>
          <w:color w:val="auto"/>
        </w:rPr>
      </w:pPr>
      <w:bookmarkStart w:id="4" w:name="_Toc257965826"/>
      <w:r w:rsidRPr="00796543">
        <w:rPr>
          <w:color w:val="auto"/>
        </w:rPr>
        <w:t>1.3 Содержание правовых отношений</w:t>
      </w:r>
      <w:bookmarkEnd w:id="4"/>
    </w:p>
    <w:p w:rsidR="00D42EBD" w:rsidRPr="00796543" w:rsidRDefault="00D42EBD" w:rsidP="006C1AF6">
      <w:pPr>
        <w:spacing w:line="360" w:lineRule="auto"/>
      </w:pPr>
    </w:p>
    <w:p w:rsidR="00D42EBD" w:rsidRPr="006C1AF6" w:rsidRDefault="00D42EBD" w:rsidP="000E3670">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 xml:space="preserve">Говоря о </w:t>
      </w:r>
      <w:r>
        <w:rPr>
          <w:rFonts w:ascii="Times New Roman" w:hAnsi="Times New Roman" w:cs="Times New Roman"/>
          <w:sz w:val="24"/>
          <w:szCs w:val="24"/>
        </w:rPr>
        <w:t>правовых отношениях</w:t>
      </w:r>
      <w:r w:rsidRPr="006C1AF6">
        <w:rPr>
          <w:rFonts w:ascii="Times New Roman" w:hAnsi="Times New Roman" w:cs="Times New Roman"/>
          <w:sz w:val="24"/>
          <w:szCs w:val="24"/>
        </w:rPr>
        <w:t xml:space="preserve"> необходимо сказать и составляющим правоотношения элементе – содержании. Оно скрыто от невооруженного теоретическим анализом и синтезом взгляда. С целью более глубокого и всеобъемлющего понимания содержания необходимо функциональное назначение правоотношений. В функциональном плане правоотношение есть ничто иное, как проявление человеческого фактора на поверхности государственной и общественной жизни. </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Содержание правоотношений, таким образом, можно сравнить с противоречивым процессом взаимодействия социально-психологического и предметно-юридического. В результате перехода одного в другое, в результате упорядочивания личных желаний, социальных условий и правовых требований субъект удовлетворяет свои духовные или материальные потребности путем совершения тех или иных действий, истинный смысл и значение которых и составляет действительное содержание правоотношений.</w:t>
      </w:r>
    </w:p>
    <w:p w:rsidR="00D42EBD"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 xml:space="preserve">В более детальном изложении содержание представляет собой процесс взаимодействия комплексных факторов объективного и субъективного порядка. </w:t>
      </w:r>
    </w:p>
    <w:p w:rsidR="00D42EBD"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Во-первых, субъект и объект правоотношения</w:t>
      </w:r>
      <w:r>
        <w:rPr>
          <w:rFonts w:ascii="Times New Roman" w:hAnsi="Times New Roman" w:cs="Times New Roman"/>
          <w:sz w:val="24"/>
          <w:szCs w:val="24"/>
        </w:rPr>
        <w:t>.</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Во-вторых, правовые категории, в которых заложены соответственно программы поведения в виде субъективных прав и юридических обязанностей, юридических свобод и процедуры их осуществления.</w:t>
      </w:r>
      <w:r w:rsidRPr="006C1AF6">
        <w:rPr>
          <w:rStyle w:val="ac"/>
          <w:rFonts w:ascii="Times New Roman" w:hAnsi="Times New Roman"/>
          <w:sz w:val="24"/>
          <w:szCs w:val="24"/>
        </w:rPr>
        <w:footnoteReference w:customMarkFollows="1" w:id="4"/>
        <w:t>1</w:t>
      </w:r>
      <w:r w:rsidRPr="006C1AF6">
        <w:rPr>
          <w:rFonts w:ascii="Times New Roman" w:hAnsi="Times New Roman" w:cs="Times New Roman"/>
          <w:sz w:val="24"/>
          <w:szCs w:val="24"/>
        </w:rPr>
        <w:t xml:space="preserve"> </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В-третьих, юридические факты и фактические составы как основания возникновения, изменения и прекращения правоотношений.</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 xml:space="preserve">В-четвертых, разнообразные формы, средства получения желаемых благ. Эти средства могут определяться или не определяться в праве. Однако в последнем случае они, по крайней мере, не должны противоречить нормам права. </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В-шестых, уровень интеллектуально-эмоционально-волевого освоения элементов, так или иначе задействованных в правоотношении, разработки плана поведения и готовность его осуществить.</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В-седьмых, совершение действий в рамках отношений, культурно-нравственный уровень поведения субъектов.</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В-восьмых, интеллектуальное и эмоциональное восприятие и оценка как собственного поведения (самоконтроль), так и поведения противоположной стороны.</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Более подробно остановимся на традиционно выделяемых составляющих правоотношения – субъективном праве и юридической обязанности.</w:t>
      </w:r>
    </w:p>
    <w:p w:rsidR="00D42EBD" w:rsidRPr="006C1AF6" w:rsidRDefault="00D42EBD" w:rsidP="00AE4F40">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Правоотношение имеет материальное, волевое и юридическое содержание. Материальное или фактиче</w:t>
      </w:r>
      <w:r>
        <w:rPr>
          <w:rFonts w:ascii="Times New Roman" w:hAnsi="Times New Roman" w:cs="Times New Roman"/>
          <w:sz w:val="24"/>
          <w:szCs w:val="24"/>
        </w:rPr>
        <w:t xml:space="preserve">ское составляют те общественные </w:t>
      </w:r>
      <w:r w:rsidRPr="006C1AF6">
        <w:rPr>
          <w:rFonts w:ascii="Times New Roman" w:hAnsi="Times New Roman" w:cs="Times New Roman"/>
          <w:sz w:val="24"/>
          <w:szCs w:val="24"/>
        </w:rPr>
        <w:t>отношения, которые опосредуются правом; волевое – государственная воля, воплощенная в правовой норме и в возникшем на ее основе правоотношении, а также волевые акты его участников, юридическое содержание составляют субъективные права и юридические обязанности.</w:t>
      </w:r>
      <w:r w:rsidRPr="006C1AF6">
        <w:rPr>
          <w:rStyle w:val="ac"/>
          <w:rFonts w:ascii="Times New Roman" w:hAnsi="Times New Roman"/>
          <w:sz w:val="24"/>
          <w:szCs w:val="24"/>
        </w:rPr>
        <w:footnoteReference w:customMarkFollows="1" w:id="5"/>
        <w:t>1</w:t>
      </w:r>
      <w:r w:rsidRPr="006C1AF6">
        <w:rPr>
          <w:rFonts w:ascii="Times New Roman" w:hAnsi="Times New Roman" w:cs="Times New Roman"/>
          <w:sz w:val="24"/>
          <w:szCs w:val="24"/>
        </w:rPr>
        <w:t xml:space="preserve"> </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Выделение субъективного права в составе правоотношения является необходимым, если иметь в виду, что правоотношение – это отношение как минимум двух субъектов. И понятие субъективного права определяет распределение прав и обязанностей этих как минимум двух субъектов с тем, чтобы возможность определенного поведения одного субъекта не уничтожала возможности определенного поведения другого субъекта. В этом смысле и говорится о субъективном праве как о мере возможного, свободного поведения одного субъекта, и о юридической обязанности, как о мере должного, обязательного поведения для другого субъекта.</w:t>
      </w:r>
      <w:r w:rsidRPr="006C1AF6">
        <w:rPr>
          <w:rStyle w:val="ac"/>
          <w:rFonts w:ascii="Times New Roman" w:hAnsi="Times New Roman"/>
          <w:sz w:val="24"/>
          <w:szCs w:val="24"/>
        </w:rPr>
        <w:footnoteReference w:customMarkFollows="1" w:id="6"/>
        <w:t>2</w:t>
      </w:r>
      <w:r w:rsidRPr="006C1AF6">
        <w:rPr>
          <w:rFonts w:ascii="Times New Roman" w:hAnsi="Times New Roman" w:cs="Times New Roman"/>
          <w:sz w:val="24"/>
          <w:szCs w:val="24"/>
        </w:rPr>
        <w:t xml:space="preserve"> </w:t>
      </w:r>
    </w:p>
    <w:p w:rsidR="00D42EBD" w:rsidRPr="006C1AF6" w:rsidRDefault="00D42EBD" w:rsidP="00E47E0C">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 основе субъективного права лежит юрид</w:t>
      </w:r>
      <w:r>
        <w:rPr>
          <w:rFonts w:ascii="Times New Roman" w:hAnsi="Times New Roman" w:cs="Times New Roman"/>
          <w:sz w:val="24"/>
          <w:szCs w:val="24"/>
        </w:rPr>
        <w:t>ически обеспеченная возможность.</w:t>
      </w:r>
      <w:r w:rsidRPr="006C1AF6">
        <w:rPr>
          <w:rFonts w:ascii="Times New Roman" w:hAnsi="Times New Roman" w:cs="Times New Roman"/>
          <w:sz w:val="24"/>
          <w:szCs w:val="24"/>
        </w:rPr>
        <w:t xml:space="preserve"> Юридически возможное поведение имеет две формы своего проявления. Во-первых, юридически возможным является любое поведение личности, если только такое поведение не запрещено законом. Это не регулируемое правом поведение. В правовом государстве вмешательство государства и его органов в жизнедеятельность общества, и особенно в индивидуальную свободу граждан, имеет четко очерченные границы. Юридическое дозволение – это сфера незапрещенного. Существует множество поступков человека, которые не регулируются и не должны регулироваться правом. Они подпадают под действие принципа, применяемого к гражданам в правовом государстве: «все, что не запрещено, дозволено». Есть дозволения иного рода. Они нуждаются в соответствующем правовом оформлении и обеспечиваются государством. Их предусматривают в нормах права.</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 xml:space="preserve"> Норма права может предусматривать несколько вариантов возможного поведения. Однако существуют и другие способы закрепления субъективных прав. Зачастую указаны только границы возможного поведение и тем самым закрепляется определенный простор для более широко усмотрения самого управомоченного субъекта. В частности, гражданское законодательство, как правило, только в общей форме регулирует договоры купли-продажи. Стороны могут сами договариваться в отношении различных условий, вариантов.</w:t>
      </w:r>
      <w:r>
        <w:rPr>
          <w:rStyle w:val="ac"/>
          <w:rFonts w:ascii="Times New Roman" w:hAnsi="Times New Roman"/>
          <w:szCs w:val="24"/>
        </w:rPr>
        <w:footnoteReference w:customMarkFollows="1" w:id="7"/>
        <w:t>3</w:t>
      </w:r>
      <w:r w:rsidRPr="006C1AF6">
        <w:rPr>
          <w:rFonts w:ascii="Times New Roman" w:hAnsi="Times New Roman" w:cs="Times New Roman"/>
          <w:sz w:val="24"/>
          <w:szCs w:val="24"/>
        </w:rPr>
        <w:t xml:space="preserve"> Другой пример – право собственности на вещь. Как будет пользоваться вещью ее собственник, всецело зависит от его усмотрения. Важно, чтобы при этом он не нарушал норму, которая предусматривает данное право, либо другие нормы. Значит, субъективное право – это не только вид, но и мера поведения участника правового отношения. </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Субъективное право включает несколько правомочий независимо от его содержания и отраслевой принадлежности:</w:t>
      </w:r>
    </w:p>
    <w:p w:rsidR="00D42EBD" w:rsidRPr="00E47E0C" w:rsidRDefault="00D42EBD" w:rsidP="00E47E0C">
      <w:pPr>
        <w:pStyle w:val="11"/>
        <w:widowControl/>
        <w:numPr>
          <w:ilvl w:val="0"/>
          <w:numId w:val="22"/>
        </w:numPr>
        <w:spacing w:line="360" w:lineRule="auto"/>
        <w:jc w:val="both"/>
        <w:rPr>
          <w:rFonts w:ascii="Times New Roman" w:hAnsi="Times New Roman" w:cs="Times New Roman"/>
          <w:sz w:val="24"/>
          <w:szCs w:val="24"/>
        </w:rPr>
      </w:pPr>
      <w:r w:rsidRPr="00E47E0C">
        <w:rPr>
          <w:rFonts w:ascii="Times New Roman" w:hAnsi="Times New Roman" w:cs="Times New Roman"/>
          <w:sz w:val="24"/>
          <w:szCs w:val="24"/>
        </w:rPr>
        <w:t>правомочие обладать определенным благом (например, право собственности включает такие специфические именно для него правомочия, как владение, пользование и распоряжение определенным имуществом);</w:t>
      </w:r>
    </w:p>
    <w:p w:rsidR="00D42EBD" w:rsidRPr="00E47E0C" w:rsidRDefault="00D42EBD" w:rsidP="00E47E0C">
      <w:pPr>
        <w:pStyle w:val="11"/>
        <w:widowControl/>
        <w:numPr>
          <w:ilvl w:val="0"/>
          <w:numId w:val="22"/>
        </w:numPr>
        <w:spacing w:line="360" w:lineRule="auto"/>
        <w:jc w:val="both"/>
        <w:rPr>
          <w:rFonts w:ascii="Times New Roman" w:hAnsi="Times New Roman" w:cs="Times New Roman"/>
          <w:sz w:val="24"/>
          <w:szCs w:val="24"/>
        </w:rPr>
      </w:pPr>
      <w:r w:rsidRPr="00E47E0C">
        <w:rPr>
          <w:rFonts w:ascii="Times New Roman" w:hAnsi="Times New Roman" w:cs="Times New Roman"/>
          <w:sz w:val="24"/>
          <w:szCs w:val="24"/>
        </w:rPr>
        <w:t>правомочие на совершение определенных действий (лицо обладает правом вести себя определенным образом);</w:t>
      </w:r>
    </w:p>
    <w:p w:rsidR="00D42EBD" w:rsidRPr="00E47E0C" w:rsidRDefault="00D42EBD" w:rsidP="00E47E0C">
      <w:pPr>
        <w:pStyle w:val="11"/>
        <w:widowControl/>
        <w:numPr>
          <w:ilvl w:val="0"/>
          <w:numId w:val="22"/>
        </w:numPr>
        <w:spacing w:line="360" w:lineRule="auto"/>
        <w:jc w:val="both"/>
        <w:rPr>
          <w:rFonts w:ascii="Times New Roman" w:hAnsi="Times New Roman" w:cs="Times New Roman"/>
          <w:sz w:val="24"/>
          <w:szCs w:val="24"/>
        </w:rPr>
      </w:pPr>
      <w:r w:rsidRPr="00E47E0C">
        <w:rPr>
          <w:rFonts w:ascii="Times New Roman" w:hAnsi="Times New Roman" w:cs="Times New Roman"/>
          <w:sz w:val="24"/>
          <w:szCs w:val="24"/>
        </w:rPr>
        <w:t>правомочие, которое позволяет субъекту потребовать от другого участника правоотношений юридической обязанности (например, арендодатель имеет право требовать у арендатора исполнения обязанностей, оговоренных в договоре аренды);</w:t>
      </w:r>
    </w:p>
    <w:p w:rsidR="00D42EBD" w:rsidRPr="00E47E0C" w:rsidRDefault="00D42EBD" w:rsidP="00E47E0C">
      <w:pPr>
        <w:pStyle w:val="11"/>
        <w:widowControl/>
        <w:numPr>
          <w:ilvl w:val="0"/>
          <w:numId w:val="22"/>
        </w:numPr>
        <w:spacing w:line="360" w:lineRule="auto"/>
        <w:jc w:val="both"/>
        <w:rPr>
          <w:rFonts w:ascii="Times New Roman" w:hAnsi="Times New Roman" w:cs="Times New Roman"/>
          <w:sz w:val="24"/>
          <w:szCs w:val="24"/>
        </w:rPr>
      </w:pPr>
      <w:r w:rsidRPr="00E47E0C">
        <w:rPr>
          <w:rFonts w:ascii="Times New Roman" w:hAnsi="Times New Roman" w:cs="Times New Roman"/>
          <w:sz w:val="24"/>
          <w:szCs w:val="24"/>
        </w:rPr>
        <w:t xml:space="preserve">правомочие обратиться в судебный орган, если другая сторона не исполняет обязательство. </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Из перечисленных правомочий состоит любое субъективное право. Наряду с этим в зависимости от отраслевого содержания субъективного права оно может включать тот или иной набор специфических правомочий. Например, согласно статье 46 УПК РСФСР, обвиняемый имеет право знать, в чем он обвиняется, давать объяснения по предъявленному ему обвинению, представлять доказательства, заявлять ходатайства.</w:t>
      </w:r>
      <w:r>
        <w:rPr>
          <w:rStyle w:val="ac"/>
          <w:rFonts w:ascii="Times New Roman" w:hAnsi="Times New Roman"/>
          <w:szCs w:val="24"/>
        </w:rPr>
        <w:footnoteReference w:customMarkFollows="1" w:id="8"/>
        <w:t>1</w:t>
      </w:r>
      <w:r>
        <w:rPr>
          <w:rFonts w:ascii="Times New Roman" w:hAnsi="Times New Roman" w:cs="Times New Roman"/>
          <w:sz w:val="24"/>
          <w:szCs w:val="24"/>
        </w:rPr>
        <w:t xml:space="preserve"> </w:t>
      </w:r>
      <w:r w:rsidRPr="006C1AF6">
        <w:rPr>
          <w:rFonts w:ascii="Times New Roman" w:hAnsi="Times New Roman" w:cs="Times New Roman"/>
          <w:sz w:val="24"/>
          <w:szCs w:val="24"/>
        </w:rPr>
        <w:t>Он имеет так же и другие права, перечисленные в статьях 46, 47 УПК РСФСР. Каждое из этих правомочий, предусмотренных законом, по существу, в результате теоретического анализа может быть отнесено либо к правомочию пользоваться определенным благом (например, возможность иметь защитника), либо к правомочию на собственные действия (например, право давать объяснения по предъявленному обвинению), либо к правомочию потребовать выполнения другой стороной (органом дознания, следователем, прокурором и т.п.) соответствующей обязанности либо обратиться к компетентным органам государства за защитой нарушенного права (например, право приносить жалобы на действия и решения лица, производящего дознание, следователя, прокурора и т.п.)</w:t>
      </w:r>
    </w:p>
    <w:p w:rsidR="00D42EBD"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 xml:space="preserve">Юридическая обязанность – это предусмотренная нормой права мера должного поведения участника правоотношений. В отличие от субъективного права, нельзя отказаться от выполнения юридической обязанности. Отказ от исполнения юридической обязанности является основанием для юридической ответственности. Ответственность возникает и в том случае, если субъект недобросовестно отнесся к исполнению обязанностей, действует вразрез с требованиями правовой нормы. Точно так же, как и субъективное право, юридическая обязанность является мерой поведения, содержанием правоотношения. Мера – это те границы осуществления обязанности, которые предусматриваются в правовой норме. Выход за эти границы означает либо недобросовестное отношение к обязанности, либо злоупотребление, посягательство на субъективное право другого участника правоотношения. Основой юридической обязанности является социальная необходимость. Социальная необходимость в определенном поведении людей порождается системой сложившихся общественных отношений. </w:t>
      </w:r>
    </w:p>
    <w:p w:rsidR="00D42EBD" w:rsidRPr="006C1AF6" w:rsidRDefault="00D42EBD" w:rsidP="005D11D6">
      <w:pPr>
        <w:widowContro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Также ю</w:t>
      </w:r>
      <w:r w:rsidRPr="006C1AF6">
        <w:rPr>
          <w:rFonts w:ascii="Times New Roman" w:hAnsi="Times New Roman" w:cs="Times New Roman"/>
          <w:sz w:val="24"/>
          <w:szCs w:val="24"/>
        </w:rPr>
        <w:t>ридические обязанности порождаются как частным, так и публичным правом. Примером публичных обязанностей граждан являются их воинские обязанности, в основу которых положен публичный интерес. Государство, все его органы и должностные лица выполняют функцию обеспечения общественных интересов. Поэтому права и обязанности государства, его органов и должностных лиц совпадают. Они объединяются термином «полномочия».</w:t>
      </w:r>
      <w:r w:rsidRPr="006C1AF6">
        <w:rPr>
          <w:rStyle w:val="ac"/>
          <w:rFonts w:ascii="Times New Roman" w:hAnsi="Times New Roman"/>
          <w:sz w:val="24"/>
          <w:szCs w:val="24"/>
        </w:rPr>
        <w:footnoteReference w:customMarkFollows="1" w:id="9"/>
        <w:t>1</w:t>
      </w:r>
      <w:r w:rsidRPr="006C1AF6">
        <w:rPr>
          <w:rFonts w:ascii="Times New Roman" w:hAnsi="Times New Roman" w:cs="Times New Roman"/>
          <w:sz w:val="24"/>
          <w:szCs w:val="24"/>
        </w:rPr>
        <w:t xml:space="preserve"> </w:t>
      </w:r>
    </w:p>
    <w:p w:rsidR="00D42EBD" w:rsidRDefault="00D42EBD" w:rsidP="00E47E0C">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Структура юридической обязанности соответствует структуре субъективного права, являясь как бы его обратной стороной, и так же включает в себя четыре компонента:</w:t>
      </w:r>
    </w:p>
    <w:p w:rsidR="00D42EBD" w:rsidRPr="00E47E0C" w:rsidRDefault="00D42EBD" w:rsidP="00E47E0C">
      <w:pPr>
        <w:pStyle w:val="11"/>
        <w:widowControl/>
        <w:numPr>
          <w:ilvl w:val="0"/>
          <w:numId w:val="25"/>
        </w:numPr>
        <w:spacing w:line="360" w:lineRule="auto"/>
        <w:jc w:val="both"/>
        <w:rPr>
          <w:rFonts w:ascii="Times New Roman" w:hAnsi="Times New Roman" w:cs="Times New Roman"/>
          <w:sz w:val="24"/>
          <w:szCs w:val="24"/>
        </w:rPr>
      </w:pPr>
      <w:r w:rsidRPr="00E47E0C">
        <w:rPr>
          <w:rFonts w:ascii="Times New Roman" w:hAnsi="Times New Roman" w:cs="Times New Roman"/>
          <w:sz w:val="24"/>
          <w:szCs w:val="24"/>
        </w:rPr>
        <w:t xml:space="preserve">необходимость совершить определенные действия либо воздержаться от них; </w:t>
      </w:r>
    </w:p>
    <w:p w:rsidR="00D42EBD" w:rsidRPr="00E47E0C" w:rsidRDefault="00D42EBD" w:rsidP="00E47E0C">
      <w:pPr>
        <w:pStyle w:val="11"/>
        <w:widowControl/>
        <w:numPr>
          <w:ilvl w:val="0"/>
          <w:numId w:val="25"/>
        </w:numPr>
        <w:spacing w:line="360" w:lineRule="auto"/>
        <w:jc w:val="both"/>
        <w:rPr>
          <w:rFonts w:ascii="Times New Roman" w:hAnsi="Times New Roman" w:cs="Times New Roman"/>
          <w:sz w:val="24"/>
          <w:szCs w:val="24"/>
        </w:rPr>
      </w:pPr>
      <w:r w:rsidRPr="00E47E0C">
        <w:rPr>
          <w:rFonts w:ascii="Times New Roman" w:hAnsi="Times New Roman" w:cs="Times New Roman"/>
          <w:sz w:val="24"/>
          <w:szCs w:val="24"/>
        </w:rPr>
        <w:t>необходимость для право</w:t>
      </w:r>
      <w:r>
        <w:rPr>
          <w:rFonts w:ascii="Times New Roman" w:hAnsi="Times New Roman" w:cs="Times New Roman"/>
          <w:sz w:val="24"/>
          <w:szCs w:val="24"/>
        </w:rPr>
        <w:t>-</w:t>
      </w:r>
      <w:r w:rsidRPr="00E47E0C">
        <w:rPr>
          <w:rFonts w:ascii="Times New Roman" w:hAnsi="Times New Roman" w:cs="Times New Roman"/>
          <w:sz w:val="24"/>
          <w:szCs w:val="24"/>
        </w:rPr>
        <w:t xml:space="preserve">обязанного лица отреагировать на обращенные к нему законные требования управомоченного; </w:t>
      </w:r>
    </w:p>
    <w:p w:rsidR="00D42EBD" w:rsidRPr="00E47E0C" w:rsidRDefault="00D42EBD" w:rsidP="00E47E0C">
      <w:pPr>
        <w:pStyle w:val="11"/>
        <w:widowControl/>
        <w:numPr>
          <w:ilvl w:val="0"/>
          <w:numId w:val="25"/>
        </w:numPr>
        <w:spacing w:line="360" w:lineRule="auto"/>
        <w:jc w:val="both"/>
        <w:rPr>
          <w:rFonts w:ascii="Times New Roman" w:hAnsi="Times New Roman" w:cs="Times New Roman"/>
          <w:sz w:val="24"/>
          <w:szCs w:val="24"/>
        </w:rPr>
      </w:pPr>
      <w:r w:rsidRPr="00E47E0C">
        <w:rPr>
          <w:rFonts w:ascii="Times New Roman" w:hAnsi="Times New Roman" w:cs="Times New Roman"/>
          <w:sz w:val="24"/>
          <w:szCs w:val="24"/>
        </w:rPr>
        <w:t>необходимость нести ответственность за неисполнение этих требований;</w:t>
      </w:r>
    </w:p>
    <w:p w:rsidR="00D42EBD" w:rsidRPr="00E47E0C" w:rsidRDefault="00D42EBD" w:rsidP="00E47E0C">
      <w:pPr>
        <w:pStyle w:val="11"/>
        <w:widowControl/>
        <w:numPr>
          <w:ilvl w:val="0"/>
          <w:numId w:val="25"/>
        </w:numPr>
        <w:spacing w:line="360" w:lineRule="auto"/>
        <w:jc w:val="both"/>
        <w:rPr>
          <w:rFonts w:ascii="Times New Roman" w:hAnsi="Times New Roman" w:cs="Times New Roman"/>
          <w:sz w:val="24"/>
          <w:szCs w:val="24"/>
        </w:rPr>
      </w:pPr>
      <w:r w:rsidRPr="00E47E0C">
        <w:rPr>
          <w:rFonts w:ascii="Times New Roman" w:hAnsi="Times New Roman" w:cs="Times New Roman"/>
          <w:sz w:val="24"/>
          <w:szCs w:val="24"/>
        </w:rPr>
        <w:t xml:space="preserve">необходимость не препятствовать контрагенту пользоваться тем благом, в отношении которого он имеет право. </w:t>
      </w:r>
      <w:r>
        <w:rPr>
          <w:rStyle w:val="ac"/>
          <w:rFonts w:ascii="Times New Roman" w:hAnsi="Times New Roman"/>
          <w:szCs w:val="24"/>
        </w:rPr>
        <w:footnoteReference w:customMarkFollows="1" w:id="10"/>
        <w:t>2</w:t>
      </w:r>
    </w:p>
    <w:p w:rsidR="00D42EBD" w:rsidRPr="006C1AF6" w:rsidRDefault="00D42EBD" w:rsidP="005D11D6">
      <w:pPr>
        <w:pStyle w:val="22"/>
        <w:spacing w:line="360" w:lineRule="auto"/>
        <w:ind w:left="0" w:firstLine="708"/>
        <w:jc w:val="both"/>
        <w:rPr>
          <w:rFonts w:ascii="Times New Roman" w:hAnsi="Times New Roman" w:cs="Times New Roman"/>
          <w:sz w:val="24"/>
          <w:szCs w:val="24"/>
        </w:rPr>
      </w:pPr>
      <w:r w:rsidRPr="006C1AF6">
        <w:rPr>
          <w:rFonts w:ascii="Times New Roman" w:hAnsi="Times New Roman" w:cs="Times New Roman"/>
          <w:sz w:val="24"/>
          <w:szCs w:val="24"/>
        </w:rPr>
        <w:t>Большинство правоотношений по своей юридической природе таково, что каждый из их участников одновременно обладает правом и несет обязанность (например, в договоре купли-продажи, аренды, поставки и т.п.), где стороны взаимноуправомочены и право</w:t>
      </w:r>
      <w:r>
        <w:rPr>
          <w:rFonts w:ascii="Times New Roman" w:hAnsi="Times New Roman" w:cs="Times New Roman"/>
          <w:sz w:val="24"/>
          <w:szCs w:val="24"/>
        </w:rPr>
        <w:t>-</w:t>
      </w:r>
      <w:r w:rsidRPr="006C1AF6">
        <w:rPr>
          <w:rFonts w:ascii="Times New Roman" w:hAnsi="Times New Roman" w:cs="Times New Roman"/>
          <w:sz w:val="24"/>
          <w:szCs w:val="24"/>
        </w:rPr>
        <w:t>обязаны, их права и обязанности обеспечиваются и реализуются через друг друга. Такая корреляция заложена уже в правовой норме, которая носит предоставительно-обязывающий характер.</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При этом заметим, что в специальной литературе структура юридической обязанности долгое время не раскрывалась – внимание главным образом концентрировалось на субъективном праве. Однако субъективное право и юридическая обязанность – это парные и равно</w:t>
      </w:r>
      <w:r>
        <w:rPr>
          <w:rFonts w:ascii="Times New Roman" w:hAnsi="Times New Roman" w:cs="Times New Roman"/>
          <w:sz w:val="24"/>
          <w:szCs w:val="24"/>
        </w:rPr>
        <w:t>-</w:t>
      </w:r>
      <w:r w:rsidRPr="006C1AF6">
        <w:rPr>
          <w:rFonts w:ascii="Times New Roman" w:hAnsi="Times New Roman" w:cs="Times New Roman"/>
          <w:sz w:val="24"/>
          <w:szCs w:val="24"/>
        </w:rPr>
        <w:t xml:space="preserve">элементные категории, которые в рамках конкретного правоотношения строго соответствуют друг другу. </w:t>
      </w:r>
    </w:p>
    <w:p w:rsidR="00D42EBD" w:rsidRPr="00796543" w:rsidRDefault="00D42EBD" w:rsidP="005D11D6">
      <w:pPr>
        <w:pStyle w:val="1"/>
        <w:spacing w:line="360" w:lineRule="auto"/>
        <w:jc w:val="center"/>
        <w:rPr>
          <w:color w:val="auto"/>
        </w:rPr>
      </w:pPr>
      <w:r>
        <w:rPr>
          <w:color w:val="auto"/>
        </w:rPr>
        <w:br w:type="column"/>
      </w:r>
      <w:bookmarkStart w:id="5" w:name="_Toc257965827"/>
      <w:r w:rsidRPr="00796543">
        <w:rPr>
          <w:color w:val="auto"/>
        </w:rPr>
        <w:t>Глава 2  Структура правовых отношений</w:t>
      </w:r>
      <w:bookmarkEnd w:id="5"/>
    </w:p>
    <w:p w:rsidR="00D42EBD" w:rsidRDefault="00D42EBD" w:rsidP="006C1AF6">
      <w:pPr>
        <w:pStyle w:val="2"/>
        <w:spacing w:line="360" w:lineRule="auto"/>
        <w:jc w:val="center"/>
        <w:rPr>
          <w:color w:val="auto"/>
        </w:rPr>
      </w:pPr>
      <w:bookmarkStart w:id="6" w:name="_Toc257965828"/>
      <w:r w:rsidRPr="00796543">
        <w:rPr>
          <w:color w:val="auto"/>
        </w:rPr>
        <w:t>2.1 Субъекты правоотношений</w:t>
      </w:r>
      <w:bookmarkEnd w:id="6"/>
    </w:p>
    <w:p w:rsidR="00D42EBD" w:rsidRPr="006C1AF6" w:rsidRDefault="00D42EBD" w:rsidP="006C1AF6">
      <w:pPr>
        <w:spacing w:line="360" w:lineRule="auto"/>
      </w:pP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Субъектом правового отношения является лицо или организация, за которым признано законом особое юридическое свойство (качество) правосубъектности, дающее возможность участвовать в различных правоотношениях с другими лицами и организациями.</w:t>
      </w:r>
      <w:r w:rsidRPr="006C1AF6">
        <w:rPr>
          <w:rStyle w:val="ac"/>
          <w:rFonts w:ascii="Times New Roman" w:hAnsi="Times New Roman"/>
          <w:sz w:val="24"/>
          <w:szCs w:val="24"/>
        </w:rPr>
        <w:footnoteReference w:customMarkFollows="1" w:id="11"/>
        <w:t>1</w:t>
      </w:r>
      <w:r w:rsidRPr="006C1AF6">
        <w:rPr>
          <w:rFonts w:ascii="Times New Roman" w:hAnsi="Times New Roman" w:cs="Times New Roman"/>
          <w:sz w:val="24"/>
          <w:szCs w:val="24"/>
        </w:rPr>
        <w:t xml:space="preserve"> Право превращает участника общественных отношений в субъекта правовых отношений. Таким субъектом, по современным теоретическим воззрениям, может быть физическое лицо (индивид) и организационно оформленное коллективное образование.</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В сфере частного права (гражданского, семейного, трудового, земельного и т.п.) субъекты права подразделяются на физических и юридических лиц. К физическим лицам относятся граждане, лица без гражданства, иностранные граждане. К </w:t>
      </w:r>
      <w:r>
        <w:rPr>
          <w:rFonts w:ascii="Times New Roman" w:hAnsi="Times New Roman" w:cs="Times New Roman"/>
          <w:sz w:val="24"/>
          <w:szCs w:val="24"/>
        </w:rPr>
        <w:t>юридическим лицам</w:t>
      </w:r>
      <w:r w:rsidRPr="006C1AF6">
        <w:rPr>
          <w:rFonts w:ascii="Times New Roman" w:hAnsi="Times New Roman" w:cs="Times New Roman"/>
          <w:sz w:val="24"/>
          <w:szCs w:val="24"/>
        </w:rPr>
        <w:t xml:space="preserve">,  прежде всего, относятся </w:t>
      </w:r>
      <w:r>
        <w:rPr>
          <w:rFonts w:ascii="Times New Roman" w:hAnsi="Times New Roman" w:cs="Times New Roman"/>
          <w:sz w:val="24"/>
          <w:szCs w:val="24"/>
        </w:rPr>
        <w:t>организации</w:t>
      </w:r>
      <w:r w:rsidRPr="006C1AF6">
        <w:rPr>
          <w:rFonts w:ascii="Times New Roman" w:hAnsi="Times New Roman" w:cs="Times New Roman"/>
          <w:sz w:val="24"/>
          <w:szCs w:val="24"/>
        </w:rPr>
        <w:t>, некоторые иные коллективные образования, само государство в целом (оно может выступать и в виде юридического лица в некоторых имущественных отношениях).</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Далеко не все люди в прошлом признавались субъектами права, например, рабы, которые могли быть лишь объектами правовых отношений (предметом купли-продажи). В римском праве раб рассматривался как «говорящее орудие», предмет, вещь. Впрочем, там не было равенства и среди свободных.</w:t>
      </w:r>
      <w:r>
        <w:rPr>
          <w:rFonts w:ascii="Times New Roman" w:hAnsi="Times New Roman" w:cs="Times New Roman"/>
          <w:sz w:val="24"/>
          <w:szCs w:val="24"/>
        </w:rPr>
        <w:t xml:space="preserve"> </w:t>
      </w:r>
      <w:r w:rsidRPr="006C1AF6">
        <w:rPr>
          <w:rFonts w:ascii="Times New Roman" w:hAnsi="Times New Roman" w:cs="Times New Roman"/>
          <w:sz w:val="24"/>
          <w:szCs w:val="24"/>
        </w:rPr>
        <w:t>При феодализме крепостные крестьяне тоже не были полноправными гражданами, а значит, и полноценными субъектами права.</w:t>
      </w:r>
      <w:r>
        <w:rPr>
          <w:rFonts w:ascii="Times New Roman" w:hAnsi="Times New Roman" w:cs="Times New Roman"/>
          <w:sz w:val="24"/>
          <w:szCs w:val="24"/>
        </w:rPr>
        <w:t xml:space="preserve"> </w:t>
      </w:r>
      <w:r w:rsidRPr="006C1AF6">
        <w:rPr>
          <w:rFonts w:ascii="Times New Roman" w:hAnsi="Times New Roman" w:cs="Times New Roman"/>
          <w:sz w:val="24"/>
          <w:szCs w:val="24"/>
        </w:rPr>
        <w:t>Теоретические представления о субъекте правоотношения в XIX – XX веках претерпевали большие изменения</w:t>
      </w:r>
      <w:r>
        <w:rPr>
          <w:rFonts w:ascii="Times New Roman" w:hAnsi="Times New Roman" w:cs="Times New Roman"/>
          <w:sz w:val="24"/>
          <w:szCs w:val="24"/>
        </w:rPr>
        <w:t>.</w:t>
      </w:r>
      <w:r w:rsidRPr="006C1AF6">
        <w:rPr>
          <w:rFonts w:ascii="Times New Roman" w:hAnsi="Times New Roman" w:cs="Times New Roman"/>
          <w:sz w:val="24"/>
          <w:szCs w:val="24"/>
        </w:rPr>
        <w:t xml:space="preserve"> </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Понятия «субъекты права» и «субъекты правоотношений» могут как совпадать, так и различаться. Дело в том, что, во-первых, конкретный гражданин (физическое лицо) как постоянный субъект права не может быть одновременно участником всех правовых отношений. Во-вторых, новорожденные, малолетние дети, душевнобольные лица, будучи субъектами права, не являются субъектами правовых отношений. В-третьих, правовые отношения не единственная форма реализации права. Нормы права могут быть реализованы и вне правовых отношений.</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В любом правоотношении должно быть не менее двух субъектов (простое правоотношение), поскольку отдельный индивид не может находиться в каком-либо общественном отношении, в том числе правовом, с самим собой. Но в правоотношении возможно несколько или даже неограниченное число субъектов (сложное правоотн</w:t>
      </w:r>
      <w:r>
        <w:rPr>
          <w:rFonts w:ascii="Times New Roman" w:hAnsi="Times New Roman" w:cs="Times New Roman"/>
          <w:sz w:val="24"/>
          <w:szCs w:val="24"/>
        </w:rPr>
        <w:t>ошение)</w:t>
      </w:r>
      <w:r w:rsidRPr="006C1AF6">
        <w:rPr>
          <w:rFonts w:ascii="Times New Roman" w:hAnsi="Times New Roman" w:cs="Times New Roman"/>
          <w:sz w:val="24"/>
          <w:szCs w:val="24"/>
        </w:rPr>
        <w:t xml:space="preserve">.  </w:t>
      </w:r>
    </w:p>
    <w:p w:rsidR="00D42EBD" w:rsidRPr="006C1AF6" w:rsidRDefault="00D42EBD" w:rsidP="00ED1B4F">
      <w:pPr>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r>
      <w:r w:rsidRPr="00ED1B4F">
        <w:rPr>
          <w:rFonts w:ascii="Times New Roman" w:hAnsi="Times New Roman" w:cs="Times New Roman"/>
          <w:sz w:val="24"/>
          <w:szCs w:val="24"/>
        </w:rPr>
        <w:t>Вообще субъекты права разделяются на индивидуальные (физические лица) и коллективные (юридические лица). К индивидуальным относятся:</w:t>
      </w:r>
      <w:r>
        <w:rPr>
          <w:rFonts w:ascii="Times New Roman" w:hAnsi="Times New Roman" w:cs="Times New Roman"/>
          <w:sz w:val="24"/>
          <w:szCs w:val="24"/>
        </w:rPr>
        <w:t xml:space="preserve"> граждане РФ, </w:t>
      </w:r>
      <w:r w:rsidRPr="00ED1B4F">
        <w:rPr>
          <w:rFonts w:ascii="Times New Roman" w:hAnsi="Times New Roman" w:cs="Times New Roman"/>
          <w:sz w:val="24"/>
          <w:szCs w:val="24"/>
        </w:rPr>
        <w:t>и</w:t>
      </w:r>
      <w:r>
        <w:rPr>
          <w:rFonts w:ascii="Times New Roman" w:hAnsi="Times New Roman" w:cs="Times New Roman"/>
          <w:sz w:val="24"/>
          <w:szCs w:val="24"/>
        </w:rPr>
        <w:t xml:space="preserve">ностранцы, </w:t>
      </w:r>
      <w:r w:rsidRPr="00ED1B4F">
        <w:rPr>
          <w:rFonts w:ascii="Times New Roman" w:hAnsi="Times New Roman" w:cs="Times New Roman"/>
          <w:sz w:val="24"/>
          <w:szCs w:val="24"/>
        </w:rPr>
        <w:t>лица без гражданства</w:t>
      </w:r>
      <w:r>
        <w:rPr>
          <w:rFonts w:ascii="Times New Roman" w:hAnsi="Times New Roman" w:cs="Times New Roman"/>
          <w:sz w:val="24"/>
          <w:szCs w:val="24"/>
        </w:rPr>
        <w:t>, лица с двойным гражданством.</w:t>
      </w:r>
    </w:p>
    <w:p w:rsidR="00D42EBD" w:rsidRPr="00ED1B4F" w:rsidRDefault="00D42EBD" w:rsidP="00ED1B4F">
      <w:pPr>
        <w:spacing w:line="360" w:lineRule="auto"/>
        <w:jc w:val="both"/>
        <w:rPr>
          <w:rFonts w:ascii="Times New Roman" w:hAnsi="Times New Roman" w:cs="Times New Roman"/>
          <w:sz w:val="24"/>
          <w:szCs w:val="24"/>
        </w:rPr>
      </w:pPr>
      <w:r w:rsidRPr="00ED1B4F">
        <w:rPr>
          <w:rFonts w:ascii="Times New Roman" w:hAnsi="Times New Roman" w:cs="Times New Roman"/>
          <w:sz w:val="24"/>
          <w:szCs w:val="24"/>
        </w:rPr>
        <w:tab/>
        <w:t xml:space="preserve">Более широкую классификацию имеют коллективные субъекты федерации. Они делятся на следующие виды: </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Само государство.</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Государственные органы и учреждения.</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Общественные объединения.</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Административно-территориальные единицы.</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Субъекты РФ.</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Избирательные округа.</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Религиозные организации.</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Промышленные предприятия.</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Иностранные фирмы.</w:t>
      </w:r>
    </w:p>
    <w:p w:rsidR="00D42EBD" w:rsidRPr="00ED1B4F" w:rsidRDefault="00D42EBD" w:rsidP="00ED1B4F">
      <w:pPr>
        <w:widowControl/>
        <w:numPr>
          <w:ilvl w:val="0"/>
          <w:numId w:val="26"/>
        </w:numPr>
        <w:tabs>
          <w:tab w:val="clear" w:pos="360"/>
          <w:tab w:val="num" w:pos="720"/>
        </w:tabs>
        <w:adjustRightInd/>
        <w:spacing w:line="360" w:lineRule="auto"/>
        <w:ind w:left="720"/>
        <w:jc w:val="both"/>
        <w:rPr>
          <w:rFonts w:ascii="Times New Roman" w:hAnsi="Times New Roman" w:cs="Times New Roman"/>
          <w:sz w:val="24"/>
          <w:szCs w:val="24"/>
        </w:rPr>
      </w:pPr>
      <w:r w:rsidRPr="00ED1B4F">
        <w:rPr>
          <w:rFonts w:ascii="Times New Roman" w:hAnsi="Times New Roman" w:cs="Times New Roman"/>
          <w:sz w:val="24"/>
          <w:szCs w:val="24"/>
        </w:rPr>
        <w:t>Специальные субъекты (юридические лица).</w:t>
      </w:r>
    </w:p>
    <w:p w:rsidR="00D42EBD" w:rsidRPr="006C1AF6" w:rsidRDefault="00D42EBD" w:rsidP="00F61334">
      <w:pPr>
        <w:widowControl/>
        <w:spacing w:line="360" w:lineRule="auto"/>
        <w:ind w:firstLine="708"/>
        <w:jc w:val="both"/>
        <w:rPr>
          <w:rFonts w:ascii="Times New Roman" w:hAnsi="Times New Roman" w:cs="Times New Roman"/>
          <w:sz w:val="24"/>
          <w:szCs w:val="24"/>
        </w:rPr>
      </w:pPr>
      <w:r w:rsidRPr="006C1AF6">
        <w:rPr>
          <w:rFonts w:ascii="Times New Roman" w:hAnsi="Times New Roman" w:cs="Times New Roman"/>
          <w:sz w:val="24"/>
          <w:szCs w:val="24"/>
        </w:rPr>
        <w:t>Следует подчеркнуть, что далеко не все объединения и учреждения являются коллективными субъектами правоотношений, а лишь те, которые могут выступать (выступают) в качестве юридического лица. Признаки юридического лица сформулированы в статье 48 Гражданского кодекса  РФ</w:t>
      </w:r>
      <w:r w:rsidRPr="006C1AF6">
        <w:rPr>
          <w:rStyle w:val="ac"/>
          <w:rFonts w:ascii="Times New Roman" w:hAnsi="Times New Roman"/>
          <w:sz w:val="24"/>
          <w:szCs w:val="24"/>
        </w:rPr>
        <w:footnoteReference w:customMarkFollows="1" w:id="12"/>
        <w:t>1</w:t>
      </w:r>
      <w:r w:rsidRPr="006C1AF6">
        <w:rPr>
          <w:rFonts w:ascii="Times New Roman" w:hAnsi="Times New Roman" w:cs="Times New Roman"/>
          <w:sz w:val="24"/>
          <w:szCs w:val="24"/>
        </w:rPr>
        <w:t xml:space="preserve">. Это – имущественная обособленность, способность от своего имени приобретать права и нести обязанности, быть истцом и ответчиком в суде. </w:t>
      </w:r>
    </w:p>
    <w:p w:rsidR="00D42EBD"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Для того чтобы быть субъектом правоотношений, как физические, так и юридические лица должны обладать особым юридическим свойством, признанным законом. Это свойство – </w:t>
      </w:r>
      <w:r>
        <w:rPr>
          <w:rFonts w:ascii="Times New Roman" w:hAnsi="Times New Roman" w:cs="Times New Roman"/>
          <w:sz w:val="24"/>
          <w:szCs w:val="24"/>
        </w:rPr>
        <w:t>п</w:t>
      </w:r>
      <w:r w:rsidRPr="006C1AF6">
        <w:rPr>
          <w:rFonts w:ascii="Times New Roman" w:hAnsi="Times New Roman" w:cs="Times New Roman"/>
          <w:sz w:val="24"/>
          <w:szCs w:val="24"/>
        </w:rPr>
        <w:t xml:space="preserve">равосубъектность, т.е. способность (возможность) лица быть участником правоотношений. Правосубъектность юридического лица, в отличие правосубъектности физического лица, является специальной и определяется целями и задачами деятельности данной организации, закрепленными в ее уставе. Отсюда объем и содержание правосубъектности у разных организаций не одинаковы. </w:t>
      </w:r>
    </w:p>
    <w:p w:rsidR="00D42EBD" w:rsidRPr="006C1AF6" w:rsidRDefault="00D42EBD" w:rsidP="00FF7B73">
      <w:pPr>
        <w:widowControl/>
        <w:spacing w:line="360" w:lineRule="auto"/>
        <w:ind w:firstLine="708"/>
        <w:jc w:val="both"/>
        <w:rPr>
          <w:rFonts w:ascii="Times New Roman" w:hAnsi="Times New Roman" w:cs="Times New Roman"/>
          <w:sz w:val="24"/>
          <w:szCs w:val="24"/>
        </w:rPr>
      </w:pPr>
      <w:r w:rsidRPr="006C1AF6">
        <w:rPr>
          <w:rFonts w:ascii="Times New Roman" w:hAnsi="Times New Roman" w:cs="Times New Roman"/>
          <w:sz w:val="24"/>
          <w:szCs w:val="24"/>
        </w:rPr>
        <w:t>Правосубъектность включает правоспособность, дееспособность и правовой статус. Правовой статус – это признанная Конституцией и законами совокупность естественных прав и обязанностей человека, а так же полномочий государственных органов и должностных лиц.</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Правоспособность – это способность иметь гражданские права и нести обязанности. Правоспособность признается в равной  мере за всеми гражданами. Она возникает в момент рождения гражданина и прекращается его смертью. </w:t>
      </w:r>
    </w:p>
    <w:p w:rsidR="00D42EBD" w:rsidRPr="006C1AF6" w:rsidRDefault="00D42EBD" w:rsidP="00FF7B73">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Все люди являются правоспособными, но не в равной мере, не в одинаковом объеме. Это обусловлено, прежде всего, различиями между людьми: и по творческим способностям, и по наличию воли, и по умственному и нравственному развитию. В законодательстве ряда стран на объем правоспособности влияет пол, а именно сохраняются некоторые ограничения для участия женщин в политической жизни. На правоспособность влияет также и здоровье лица. В частности, здоровье относится к брачной правоспособности.</w:t>
      </w:r>
    </w:p>
    <w:p w:rsidR="00D42EBD"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 xml:space="preserve">В содержание правоспособности входит возможность граждан иметь имущество на праве собственности, право наследовать и завещать, заниматься предпринимательской и иной, не запрещенной законом, деятельностью, создавать юридические лица, совершать любые не противоречащие закону сделки и т.д. </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В современном цивилизованном обществе нет, и не может быть людей, не наделенных общей правоспособностью. Это важнейшая предпосылка и неотъемлемый элемент политико-юридического и социального статуса личности. Главное в правоспособности – не права, а принципиальная возможность или способность иметь их.</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Отличие правоспособности от субъективного права состоит в том, что она:</w:t>
      </w:r>
    </w:p>
    <w:p w:rsidR="00D42EBD" w:rsidRPr="006C1AF6" w:rsidRDefault="00D42EBD" w:rsidP="006C1AF6">
      <w:pPr>
        <w:widowControl/>
        <w:numPr>
          <w:ilvl w:val="0"/>
          <w:numId w:val="13"/>
        </w:numPr>
        <w:autoSpaceDE/>
        <w:autoSpaceDN/>
        <w:adjustRightInd/>
        <w:spacing w:line="360" w:lineRule="auto"/>
        <w:ind w:left="360" w:hanging="360"/>
        <w:jc w:val="both"/>
        <w:rPr>
          <w:rFonts w:ascii="Times New Roman" w:hAnsi="Times New Roman" w:cs="Times New Roman"/>
          <w:sz w:val="24"/>
          <w:szCs w:val="24"/>
        </w:rPr>
      </w:pPr>
      <w:r w:rsidRPr="006C1AF6">
        <w:rPr>
          <w:rFonts w:ascii="Times New Roman" w:hAnsi="Times New Roman" w:cs="Times New Roman"/>
          <w:sz w:val="24"/>
          <w:szCs w:val="24"/>
        </w:rPr>
        <w:t xml:space="preserve"> неотъемлема от личности;</w:t>
      </w:r>
    </w:p>
    <w:p w:rsidR="00D42EBD" w:rsidRPr="006C1AF6" w:rsidRDefault="00D42EBD" w:rsidP="006C1AF6">
      <w:pPr>
        <w:widowControl/>
        <w:numPr>
          <w:ilvl w:val="0"/>
          <w:numId w:val="13"/>
        </w:numPr>
        <w:autoSpaceDE/>
        <w:autoSpaceDN/>
        <w:adjustRightInd/>
        <w:spacing w:line="360" w:lineRule="auto"/>
        <w:ind w:left="360" w:hanging="360"/>
        <w:rPr>
          <w:rFonts w:ascii="Times New Roman" w:hAnsi="Times New Roman" w:cs="Times New Roman"/>
          <w:sz w:val="24"/>
          <w:szCs w:val="24"/>
        </w:rPr>
      </w:pPr>
      <w:r w:rsidRPr="006C1AF6">
        <w:rPr>
          <w:rFonts w:ascii="Times New Roman" w:hAnsi="Times New Roman" w:cs="Times New Roman"/>
          <w:sz w:val="24"/>
          <w:szCs w:val="24"/>
        </w:rPr>
        <w:t xml:space="preserve"> не зависит от пола, расы, национальности, возраста, профессии, места жительства, имущественного положения, принадлежности к религии и др.</w:t>
      </w:r>
    </w:p>
    <w:p w:rsidR="00D42EBD" w:rsidRPr="006C1AF6" w:rsidRDefault="00D42EBD" w:rsidP="006C1AF6">
      <w:pPr>
        <w:widowControl/>
        <w:numPr>
          <w:ilvl w:val="0"/>
          <w:numId w:val="13"/>
        </w:numPr>
        <w:autoSpaceDE/>
        <w:autoSpaceDN/>
        <w:adjustRightInd/>
        <w:spacing w:line="360" w:lineRule="auto"/>
        <w:ind w:left="360" w:hanging="360"/>
        <w:jc w:val="both"/>
        <w:rPr>
          <w:rFonts w:ascii="Times New Roman" w:hAnsi="Times New Roman" w:cs="Times New Roman"/>
          <w:sz w:val="24"/>
          <w:szCs w:val="24"/>
        </w:rPr>
      </w:pPr>
      <w:r w:rsidRPr="006C1AF6">
        <w:rPr>
          <w:rFonts w:ascii="Times New Roman" w:hAnsi="Times New Roman" w:cs="Times New Roman"/>
          <w:sz w:val="24"/>
          <w:szCs w:val="24"/>
        </w:rPr>
        <w:t xml:space="preserve"> непередаваема (ее нельзя передать другому человеку);</w:t>
      </w:r>
    </w:p>
    <w:p w:rsidR="00D42EBD" w:rsidRPr="006C1AF6" w:rsidRDefault="00D42EBD" w:rsidP="006C1AF6">
      <w:pPr>
        <w:widowControl/>
        <w:numPr>
          <w:ilvl w:val="0"/>
          <w:numId w:val="13"/>
        </w:numPr>
        <w:autoSpaceDE/>
        <w:autoSpaceDN/>
        <w:adjustRightInd/>
        <w:spacing w:line="360" w:lineRule="auto"/>
        <w:ind w:left="360" w:hanging="360"/>
        <w:jc w:val="both"/>
        <w:rPr>
          <w:rFonts w:ascii="Times New Roman" w:hAnsi="Times New Roman" w:cs="Times New Roman"/>
          <w:sz w:val="24"/>
          <w:szCs w:val="24"/>
        </w:rPr>
      </w:pPr>
      <w:r w:rsidRPr="006C1AF6">
        <w:rPr>
          <w:rFonts w:ascii="Times New Roman" w:hAnsi="Times New Roman" w:cs="Times New Roman"/>
          <w:sz w:val="24"/>
          <w:szCs w:val="24"/>
        </w:rPr>
        <w:t xml:space="preserve"> она первична по отношению к субъективному праву, играет роль предпосылки субъективного права; </w:t>
      </w:r>
    </w:p>
    <w:p w:rsidR="00D42EBD" w:rsidRPr="006C1AF6" w:rsidRDefault="00D42EBD" w:rsidP="006C1AF6">
      <w:pPr>
        <w:widowControl/>
        <w:numPr>
          <w:ilvl w:val="0"/>
          <w:numId w:val="13"/>
        </w:numPr>
        <w:autoSpaceDE/>
        <w:autoSpaceDN/>
        <w:adjustRightInd/>
        <w:spacing w:line="360" w:lineRule="auto"/>
        <w:ind w:left="360" w:hanging="360"/>
        <w:jc w:val="both"/>
        <w:rPr>
          <w:rFonts w:ascii="Times New Roman" w:hAnsi="Times New Roman" w:cs="Times New Roman"/>
          <w:sz w:val="24"/>
          <w:szCs w:val="24"/>
        </w:rPr>
      </w:pPr>
      <w:r w:rsidRPr="006C1AF6">
        <w:rPr>
          <w:rFonts w:ascii="Times New Roman" w:hAnsi="Times New Roman" w:cs="Times New Roman"/>
          <w:sz w:val="24"/>
          <w:szCs w:val="24"/>
        </w:rPr>
        <w:t xml:space="preserve"> абстрактна, в то время, когда субъективное право конкретно.</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Всеобщность правоспособности заключается в том, что государственная власть с самого начала заранее наделяет всех своих граждан одним общим свойством – юридической способностью быть носителем соответствующих прав и обязанностей, из числа предусмотренных законом. А то, что фактическая возможность обладания теми или иными правами в силу разных причин наступает в разное время, не делает правоспособность различной. Из этого исходит и международное право.</w:t>
      </w:r>
      <w:r w:rsidRPr="006C1AF6">
        <w:rPr>
          <w:rStyle w:val="ac"/>
          <w:rFonts w:ascii="Times New Roman" w:hAnsi="Times New Roman"/>
          <w:sz w:val="24"/>
          <w:szCs w:val="24"/>
        </w:rPr>
        <w:footnoteReference w:customMarkFollows="1" w:id="13"/>
        <w:t>1</w:t>
      </w:r>
      <w:r w:rsidRPr="006C1AF6">
        <w:rPr>
          <w:rFonts w:ascii="Times New Roman" w:hAnsi="Times New Roman" w:cs="Times New Roman"/>
          <w:sz w:val="24"/>
          <w:szCs w:val="24"/>
        </w:rPr>
        <w:t xml:space="preserve"> </w:t>
      </w:r>
    </w:p>
    <w:p w:rsidR="00D42EBD" w:rsidRPr="002D521C" w:rsidRDefault="00D42EBD" w:rsidP="002D521C">
      <w:pPr>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r>
      <w:r w:rsidRPr="002D521C">
        <w:rPr>
          <w:rFonts w:ascii="Times New Roman" w:hAnsi="Times New Roman" w:cs="Times New Roman"/>
          <w:sz w:val="24"/>
          <w:szCs w:val="24"/>
        </w:rPr>
        <w:t>Различают общую, отраслевую и специальную правоспособность.</w:t>
      </w:r>
    </w:p>
    <w:p w:rsidR="00D42EBD" w:rsidRPr="002D521C" w:rsidRDefault="00D42EBD" w:rsidP="002D521C">
      <w:pPr>
        <w:spacing w:line="360" w:lineRule="auto"/>
        <w:jc w:val="both"/>
        <w:rPr>
          <w:rFonts w:ascii="Times New Roman" w:hAnsi="Times New Roman" w:cs="Times New Roman"/>
          <w:sz w:val="24"/>
          <w:szCs w:val="24"/>
        </w:rPr>
      </w:pPr>
      <w:r w:rsidRPr="002D521C">
        <w:rPr>
          <w:rFonts w:ascii="Times New Roman" w:hAnsi="Times New Roman" w:cs="Times New Roman"/>
          <w:sz w:val="24"/>
          <w:szCs w:val="24"/>
        </w:rPr>
        <w:tab/>
        <w:t>Общая представляет собой принципиальную возможность лица иметь любые права и обязанности из числа предусмотренных действующим законодательством.</w:t>
      </w:r>
    </w:p>
    <w:p w:rsidR="00D42EBD" w:rsidRPr="002D521C" w:rsidRDefault="00D42EBD" w:rsidP="002D521C">
      <w:pPr>
        <w:spacing w:line="360" w:lineRule="auto"/>
        <w:jc w:val="both"/>
        <w:rPr>
          <w:rFonts w:ascii="Times New Roman" w:hAnsi="Times New Roman" w:cs="Times New Roman"/>
          <w:sz w:val="24"/>
          <w:szCs w:val="24"/>
        </w:rPr>
      </w:pPr>
      <w:r w:rsidRPr="002D521C">
        <w:rPr>
          <w:rFonts w:ascii="Times New Roman" w:hAnsi="Times New Roman" w:cs="Times New Roman"/>
          <w:sz w:val="24"/>
          <w:szCs w:val="24"/>
        </w:rPr>
        <w:tab/>
        <w:t>Отраслевая правоспособность дает возможность приобретать права в тех или иных отраслях права. Именно поэтому она и называется отраслевой.</w:t>
      </w:r>
    </w:p>
    <w:p w:rsidR="00D42EBD" w:rsidRPr="006C1AF6" w:rsidRDefault="00D42EBD" w:rsidP="002D521C">
      <w:pPr>
        <w:spacing w:line="360" w:lineRule="auto"/>
        <w:jc w:val="both"/>
        <w:rPr>
          <w:rFonts w:ascii="Times New Roman" w:hAnsi="Times New Roman" w:cs="Times New Roman"/>
          <w:sz w:val="24"/>
          <w:szCs w:val="24"/>
        </w:rPr>
      </w:pPr>
      <w:r w:rsidRPr="002D521C">
        <w:rPr>
          <w:rFonts w:ascii="Times New Roman" w:hAnsi="Times New Roman" w:cs="Times New Roman"/>
          <w:sz w:val="24"/>
          <w:szCs w:val="24"/>
        </w:rPr>
        <w:tab/>
        <w:t>Специальная правоспособность - это такая правоспособность, при которой требуются специальные познания или талант.</w:t>
      </w:r>
    </w:p>
    <w:p w:rsidR="00D42EBD"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В связи с тем, что все люди обладают разной по объему правоспособностью, в теории права кроме правоспособности вводится понятие дееспособности, которое также характеризуется объемом. Статья 21 ГК РФ определяет дееспособность как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Возникает в полном объеме по достижении совершеннолетия, т.е. восемнадцатилетнего возраста.</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 xml:space="preserve"> </w:t>
      </w:r>
      <w:r>
        <w:rPr>
          <w:rFonts w:ascii="Times New Roman" w:hAnsi="Times New Roman" w:cs="Times New Roman"/>
          <w:sz w:val="24"/>
          <w:szCs w:val="24"/>
        </w:rPr>
        <w:tab/>
      </w:r>
      <w:r w:rsidRPr="006C1AF6">
        <w:rPr>
          <w:rFonts w:ascii="Times New Roman" w:hAnsi="Times New Roman" w:cs="Times New Roman"/>
          <w:sz w:val="24"/>
          <w:szCs w:val="24"/>
        </w:rPr>
        <w:t>Характерной чертой дееспособности является то, что она предполагает способность гражданина лично совершать юридические действия по приобретению и осуществлению субъективных прав и юридических обязанностей. Имеется в виду способность граждан приобретать и осуществлять свои гражданские права своей волей и в своем интересе (ч. 2 ст. 1 ГК РФ). Дееспособность, в отличие от правоспособности, приходит к гражданину постепенно, по мере его взросления, умственного, физического и социального развития, приобретения жизненного опыта. Поэтому она может быть разной по объему: полной, неполной (частичной) и ограниченной. Наступление полной дееспособности, как уже отмечалось, закон связывает с достижением возраста гражданского совершеннолетия – восемнадцати лет, что позволяет гражданину собственными действиями в полном объеме реализовывать всю свою правоспособность. Неполной дееспособностью обладают несовершеннолетние лица. Объем ее зависит от возраста. Так, несовершеннолетний в возрасте до четырнадцати лет вправе совершать мелкие бытовые сделки, получать подарки, распоряжаться личными вещами. А несовершеннолетний в возрасте от четырнадцати до восемнадцати лет могут самостоятельно распоряжаться своими доходами, осуществлять авторские права, вкладывать деньги в кредитные учреждения и др.</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Ограничение дееспособности допускается только на основе федерального закона и только в пределах необходимых для защиты основ конституционного строя, нравственности, здоровья, прав и законных интересов граждан, обеспечения обороны страны и безопасности государства. Допускается ограничение судом дееспособности лиц, злоупотребляющих спиртными напитками или наркотическими средствами. </w:t>
      </w:r>
    </w:p>
    <w:p w:rsidR="00D42EBD" w:rsidRDefault="00D42EBD" w:rsidP="005A59BE">
      <w:pPr>
        <w:pStyle w:val="2"/>
        <w:spacing w:line="360" w:lineRule="auto"/>
        <w:jc w:val="center"/>
        <w:rPr>
          <w:color w:val="auto"/>
        </w:rPr>
      </w:pPr>
      <w:bookmarkStart w:id="7" w:name="_Toc257965829"/>
      <w:r w:rsidRPr="00796543">
        <w:rPr>
          <w:color w:val="auto"/>
        </w:rPr>
        <w:t>2.2 Объекты правоотношений</w:t>
      </w:r>
      <w:bookmarkEnd w:id="7"/>
    </w:p>
    <w:p w:rsidR="00D42EBD" w:rsidRPr="005A59BE" w:rsidRDefault="00D42EBD" w:rsidP="005A59BE"/>
    <w:p w:rsidR="00D42EBD" w:rsidRPr="006C1AF6" w:rsidRDefault="00D42EBD" w:rsidP="005A59BE">
      <w:pPr>
        <w:widowControl/>
        <w:spacing w:line="360" w:lineRule="auto"/>
        <w:ind w:firstLine="708"/>
        <w:jc w:val="both"/>
        <w:rPr>
          <w:rFonts w:ascii="Times New Roman" w:hAnsi="Times New Roman" w:cs="Times New Roman"/>
          <w:sz w:val="24"/>
          <w:szCs w:val="24"/>
        </w:rPr>
      </w:pPr>
      <w:r w:rsidRPr="006C1AF6">
        <w:rPr>
          <w:rFonts w:ascii="Times New Roman" w:hAnsi="Times New Roman" w:cs="Times New Roman"/>
          <w:sz w:val="24"/>
          <w:szCs w:val="24"/>
        </w:rPr>
        <w:t>Еще одной составляющей правоотношений является объект. Научное определение объекта правового отношения является крупной проблемой в теории права.</w:t>
      </w:r>
      <w:r>
        <w:rPr>
          <w:rFonts w:ascii="Times New Roman" w:hAnsi="Times New Roman" w:cs="Times New Roman"/>
          <w:sz w:val="24"/>
          <w:szCs w:val="24"/>
        </w:rPr>
        <w:t xml:space="preserve"> </w:t>
      </w:r>
      <w:r w:rsidRPr="006C1AF6">
        <w:rPr>
          <w:rFonts w:ascii="Times New Roman" w:hAnsi="Times New Roman" w:cs="Times New Roman"/>
          <w:sz w:val="24"/>
          <w:szCs w:val="24"/>
        </w:rPr>
        <w:t>Под объектом правоотношений понимаются те разнообразные фактические общественные отношения, на которые направлены субъективные права и юридические обязанности его участников,</w:t>
      </w:r>
      <w:r w:rsidRPr="006C1AF6">
        <w:rPr>
          <w:rStyle w:val="ac"/>
          <w:rFonts w:ascii="Times New Roman" w:hAnsi="Times New Roman"/>
          <w:sz w:val="24"/>
          <w:szCs w:val="24"/>
        </w:rPr>
        <w:footnoteReference w:customMarkFollows="1" w:id="14"/>
        <w:t>1</w:t>
      </w:r>
      <w:r w:rsidRPr="006C1AF6">
        <w:rPr>
          <w:rFonts w:ascii="Times New Roman" w:hAnsi="Times New Roman" w:cs="Times New Roman"/>
          <w:sz w:val="24"/>
          <w:szCs w:val="24"/>
        </w:rPr>
        <w:t xml:space="preserve"> это состояние, которого стремятся достичь субъекты правоотношений. </w:t>
      </w:r>
      <w:r w:rsidRPr="006C1AF6">
        <w:rPr>
          <w:rStyle w:val="ac"/>
          <w:rFonts w:ascii="Times New Roman" w:hAnsi="Times New Roman"/>
          <w:sz w:val="24"/>
          <w:szCs w:val="24"/>
        </w:rPr>
        <w:footnoteReference w:customMarkFollows="1" w:id="15"/>
        <w:t>2</w:t>
      </w:r>
      <w:r w:rsidRPr="006C1AF6">
        <w:rPr>
          <w:rFonts w:ascii="Times New Roman" w:hAnsi="Times New Roman" w:cs="Times New Roman"/>
          <w:sz w:val="24"/>
          <w:szCs w:val="24"/>
        </w:rPr>
        <w:t xml:space="preserve"> </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С философской точки зрения под объектом правоотношения понимается то, что противостоит субъекту, на что направлена познавательная и иная деятельность человека. Это самое широкое, абстрактное определение субъекта. Объект и субъект – парные категории. В практической жизни термин «объект» соотносится не только с человеком как разумным существом, но и с любым другим фрагментом действительности (предметы, процессы, явления). Поэтому любое явление, испытывающее на себе воздействие со стороны другого явления, выступает объектом последнего. Во всеобщей взаимосвязи субъект может стать объектом и наоборот. Именно в этом смысле в правовой науке говорят об объектах и субъектах права, правонарушений, правоотношений, ответственности, толкования и применения законов, наказания и т.д. Во всех этих случаях понятия объекта и субъекта не имеют сугубо философского содержания, а служат в основном лишь операционным целям.</w:t>
      </w:r>
      <w:r w:rsidRPr="006C1AF6">
        <w:rPr>
          <w:rStyle w:val="ac"/>
          <w:rFonts w:ascii="Times New Roman" w:hAnsi="Times New Roman"/>
          <w:sz w:val="24"/>
          <w:szCs w:val="24"/>
        </w:rPr>
        <w:footnoteReference w:customMarkFollows="1" w:id="16"/>
        <w:t>3</w:t>
      </w:r>
      <w:r w:rsidRPr="006C1AF6">
        <w:rPr>
          <w:rFonts w:ascii="Times New Roman" w:hAnsi="Times New Roman" w:cs="Times New Roman"/>
          <w:sz w:val="24"/>
          <w:szCs w:val="24"/>
        </w:rPr>
        <w:t xml:space="preserve"> </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В юридической литературе существуют различные подходы к пониманию и видам объектов правоотношений. Согласно одной позиции (монистической концепции) объектами правоотношений могут выступать только действия (поведение) субъектов, т.к. именно поступки, поведение подвергаются правовому регулированию и лишь путем поведения человек способен реагировать на правовое регулирование. Отсюда у всех правоотношений единый общий объект. </w:t>
      </w:r>
    </w:p>
    <w:p w:rsidR="00D42EBD" w:rsidRPr="006C1AF6" w:rsidRDefault="00D42EBD" w:rsidP="006C1AF6">
      <w:pPr>
        <w:widowControl/>
        <w:spacing w:line="360" w:lineRule="auto"/>
        <w:ind w:firstLine="720"/>
        <w:jc w:val="both"/>
        <w:rPr>
          <w:rFonts w:ascii="Times New Roman" w:hAnsi="Times New Roman" w:cs="Times New Roman"/>
          <w:sz w:val="24"/>
          <w:szCs w:val="24"/>
        </w:rPr>
      </w:pPr>
      <w:r w:rsidRPr="006C1AF6">
        <w:rPr>
          <w:rFonts w:ascii="Times New Roman" w:hAnsi="Times New Roman" w:cs="Times New Roman"/>
          <w:sz w:val="24"/>
          <w:szCs w:val="24"/>
        </w:rPr>
        <w:t xml:space="preserve">Согласно второй позиции, которая разделяется большинством ученых-юристов, объект правоотношений отличается многообразием соответствующим видам регулируемых общественных отношений. Это плюралистическая концепция. В юридической литературе высказывалось мнение, что в отдельных случаях объектом правоотношений может выступать личность человека. В качестве примера приводят брак, когда взаимный интерес супругов состоит не только в определенном поведении друг друга, но и в личных качествах. При этом важно, чтобы «господство одного лица» не исключало личной свободы другого. Признавалось так же право на собственную личность. </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В зависимости от характера и видов правоотношений их объектами являются:</w:t>
      </w:r>
    </w:p>
    <w:p w:rsidR="00D42EBD" w:rsidRPr="00226B21" w:rsidRDefault="00D42EBD" w:rsidP="00226B21">
      <w:pPr>
        <w:pStyle w:val="11"/>
        <w:widowControl/>
        <w:numPr>
          <w:ilvl w:val="0"/>
          <w:numId w:val="27"/>
        </w:numPr>
        <w:autoSpaceDE/>
        <w:autoSpaceDN/>
        <w:adjustRightInd/>
        <w:spacing w:line="360" w:lineRule="auto"/>
        <w:jc w:val="both"/>
        <w:rPr>
          <w:rFonts w:ascii="Times New Roman" w:hAnsi="Times New Roman" w:cs="Times New Roman"/>
          <w:sz w:val="24"/>
          <w:szCs w:val="24"/>
        </w:rPr>
      </w:pPr>
      <w:r w:rsidRPr="00226B21">
        <w:rPr>
          <w:rFonts w:ascii="Times New Roman" w:hAnsi="Times New Roman" w:cs="Times New Roman"/>
          <w:sz w:val="24"/>
          <w:szCs w:val="24"/>
        </w:rPr>
        <w:t>материальные блага (вещи, предметы, ценности);</w:t>
      </w:r>
    </w:p>
    <w:p w:rsidR="00D42EBD" w:rsidRPr="00226B21" w:rsidRDefault="00D42EBD" w:rsidP="00226B21">
      <w:pPr>
        <w:pStyle w:val="11"/>
        <w:widowControl/>
        <w:numPr>
          <w:ilvl w:val="0"/>
          <w:numId w:val="27"/>
        </w:numPr>
        <w:autoSpaceDE/>
        <w:autoSpaceDN/>
        <w:adjustRightInd/>
        <w:spacing w:line="360" w:lineRule="auto"/>
        <w:jc w:val="both"/>
        <w:rPr>
          <w:rFonts w:ascii="Times New Roman" w:hAnsi="Times New Roman" w:cs="Times New Roman"/>
          <w:sz w:val="24"/>
          <w:szCs w:val="24"/>
        </w:rPr>
      </w:pPr>
      <w:r w:rsidRPr="00226B21">
        <w:rPr>
          <w:rFonts w:ascii="Times New Roman" w:hAnsi="Times New Roman" w:cs="Times New Roman"/>
          <w:sz w:val="24"/>
          <w:szCs w:val="24"/>
        </w:rPr>
        <w:t>нематериальные личные блага (жизнь, здоровье, честь, достоинство, свобода и неприкосновенность личности);</w:t>
      </w:r>
    </w:p>
    <w:p w:rsidR="00D42EBD" w:rsidRPr="00226B21" w:rsidRDefault="00D42EBD" w:rsidP="00226B21">
      <w:pPr>
        <w:pStyle w:val="11"/>
        <w:widowControl/>
        <w:numPr>
          <w:ilvl w:val="0"/>
          <w:numId w:val="27"/>
        </w:numPr>
        <w:autoSpaceDE/>
        <w:autoSpaceDN/>
        <w:adjustRightInd/>
        <w:spacing w:line="360" w:lineRule="auto"/>
        <w:jc w:val="both"/>
        <w:rPr>
          <w:rFonts w:ascii="Times New Roman" w:hAnsi="Times New Roman" w:cs="Times New Roman"/>
          <w:sz w:val="24"/>
          <w:szCs w:val="24"/>
        </w:rPr>
      </w:pPr>
      <w:r w:rsidRPr="00226B21">
        <w:rPr>
          <w:rFonts w:ascii="Times New Roman" w:hAnsi="Times New Roman" w:cs="Times New Roman"/>
          <w:sz w:val="24"/>
          <w:szCs w:val="24"/>
        </w:rPr>
        <w:t>продукты духовного творчества. Это могут быть произведения литературы, музыки, искусства, живописи, скульптуры, а так же изобретения, открытия, рационализаторские предложения, т.е. результаты интеллектуального труда.</w:t>
      </w:r>
    </w:p>
    <w:p w:rsidR="00D42EBD" w:rsidRPr="00226B21" w:rsidRDefault="00D42EBD" w:rsidP="00226B21">
      <w:pPr>
        <w:pStyle w:val="11"/>
        <w:widowControl/>
        <w:numPr>
          <w:ilvl w:val="0"/>
          <w:numId w:val="27"/>
        </w:numPr>
        <w:autoSpaceDE/>
        <w:autoSpaceDN/>
        <w:adjustRightInd/>
        <w:spacing w:line="360" w:lineRule="auto"/>
        <w:jc w:val="both"/>
        <w:rPr>
          <w:rFonts w:ascii="Times New Roman" w:hAnsi="Times New Roman" w:cs="Times New Roman"/>
          <w:sz w:val="24"/>
          <w:szCs w:val="24"/>
        </w:rPr>
      </w:pPr>
      <w:r w:rsidRPr="00226B21">
        <w:rPr>
          <w:rFonts w:ascii="Times New Roman" w:hAnsi="Times New Roman" w:cs="Times New Roman"/>
          <w:sz w:val="24"/>
          <w:szCs w:val="24"/>
        </w:rPr>
        <w:t>Ценные бумаги, официальные документы (акции, облигации, деньги, чеки, векселя, дипломы, паспорта и т.п.);</w:t>
      </w:r>
    </w:p>
    <w:p w:rsidR="00D42EBD" w:rsidRPr="00226B21" w:rsidRDefault="00D42EBD" w:rsidP="00226B21">
      <w:pPr>
        <w:pStyle w:val="11"/>
        <w:widowControl/>
        <w:numPr>
          <w:ilvl w:val="0"/>
          <w:numId w:val="27"/>
        </w:numPr>
        <w:autoSpaceDE/>
        <w:autoSpaceDN/>
        <w:adjustRightInd/>
        <w:spacing w:line="360" w:lineRule="auto"/>
        <w:jc w:val="both"/>
        <w:rPr>
          <w:rFonts w:ascii="Times New Roman" w:hAnsi="Times New Roman" w:cs="Times New Roman"/>
          <w:sz w:val="24"/>
          <w:szCs w:val="24"/>
        </w:rPr>
      </w:pPr>
      <w:r w:rsidRPr="00226B21">
        <w:rPr>
          <w:rFonts w:ascii="Times New Roman" w:hAnsi="Times New Roman" w:cs="Times New Roman"/>
          <w:sz w:val="24"/>
          <w:szCs w:val="24"/>
        </w:rPr>
        <w:t>фактическое поведение участников правоотношения: услуги и их результаты. Этот вид объекта характерен для правоотношений, возникающих на основе норм уголовно-исполнительного права (в сфере исполнения наказаний), административного права и других отраслях.</w:t>
      </w:r>
    </w:p>
    <w:p w:rsidR="00D42EBD" w:rsidRPr="006C1AF6" w:rsidRDefault="00D42EBD" w:rsidP="006C1AF6">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Итак, теория на современном этапе утверждает о многоаспектности объектного содержания правовых отношений. Это и предметы материального мира, и объекты духовной жизни. Сюда же относятся и требование поведения субъектов, и результат этого поведения.</w:t>
      </w:r>
      <w:r>
        <w:rPr>
          <w:rFonts w:ascii="Times New Roman" w:hAnsi="Times New Roman" w:cs="Times New Roman"/>
          <w:sz w:val="24"/>
          <w:szCs w:val="24"/>
        </w:rPr>
        <w:t xml:space="preserve"> </w:t>
      </w:r>
      <w:r w:rsidRPr="006C1AF6">
        <w:rPr>
          <w:rFonts w:ascii="Times New Roman" w:hAnsi="Times New Roman" w:cs="Times New Roman"/>
          <w:sz w:val="24"/>
          <w:szCs w:val="24"/>
        </w:rPr>
        <w:t>Словом, как многообразен мир, так многообразны и объекты правоотношений. Даже человек как вещь в некоторых правовых системах становится объектом правоотношений, в частности в рабовладельческих обществах.</w:t>
      </w:r>
    </w:p>
    <w:p w:rsidR="00D42EBD" w:rsidRPr="00E76A68" w:rsidRDefault="00D42EBD" w:rsidP="00E76A68">
      <w:pPr>
        <w:widowControl/>
        <w:spacing w:line="360" w:lineRule="auto"/>
        <w:jc w:val="both"/>
        <w:rPr>
          <w:rFonts w:ascii="Times New Roman" w:hAnsi="Times New Roman" w:cs="Times New Roman"/>
          <w:sz w:val="24"/>
          <w:szCs w:val="24"/>
        </w:rPr>
      </w:pPr>
      <w:r w:rsidRPr="006C1AF6">
        <w:rPr>
          <w:rFonts w:ascii="Times New Roman" w:hAnsi="Times New Roman" w:cs="Times New Roman"/>
          <w:sz w:val="24"/>
          <w:szCs w:val="24"/>
        </w:rPr>
        <w:tab/>
        <w:t xml:space="preserve">Важно иметь в виду, что объект правоотношения отнюдь не пассивный элемент. Он так же влияет на содержание конкретного субъективного права, юридической обязанности. Одни правомочия требуются для достижения необходимого общественного состояния, другие для возмещения вреда и т.д. </w:t>
      </w:r>
    </w:p>
    <w:p w:rsidR="00D42EBD" w:rsidRDefault="00D42EBD" w:rsidP="006C1AF6">
      <w:pPr>
        <w:pStyle w:val="2"/>
        <w:spacing w:line="360" w:lineRule="auto"/>
        <w:jc w:val="center"/>
        <w:rPr>
          <w:color w:val="auto"/>
        </w:rPr>
      </w:pPr>
      <w:bookmarkStart w:id="8" w:name="_Toc257965830"/>
      <w:r w:rsidRPr="00796543">
        <w:rPr>
          <w:color w:val="auto"/>
        </w:rPr>
        <w:t>2.3 Понятие юридический факт и их квалификация</w:t>
      </w:r>
      <w:bookmarkEnd w:id="8"/>
    </w:p>
    <w:p w:rsidR="00D42EBD" w:rsidRPr="00E76A68" w:rsidRDefault="00D42EBD" w:rsidP="00E76A68">
      <w:pPr>
        <w:spacing w:line="360" w:lineRule="auto"/>
        <w:ind w:firstLine="708"/>
        <w:jc w:val="both"/>
        <w:rPr>
          <w:rFonts w:ascii="Times New Roman" w:hAnsi="Times New Roman" w:cs="Times New Roman"/>
          <w:sz w:val="24"/>
          <w:szCs w:val="24"/>
        </w:rPr>
      </w:pPr>
      <w:r w:rsidRPr="00E76A68">
        <w:rPr>
          <w:rFonts w:ascii="Times New Roman" w:hAnsi="Times New Roman" w:cs="Times New Roman"/>
          <w:sz w:val="24"/>
          <w:szCs w:val="24"/>
        </w:rPr>
        <w:t>Правоотношения - динамичное явление. Они возникают, изменяются, прекращаются, реализуются. Динамика правоотношений связана с реальными жизненными обстоятельства</w:t>
      </w:r>
      <w:r>
        <w:rPr>
          <w:rFonts w:ascii="Times New Roman" w:hAnsi="Times New Roman" w:cs="Times New Roman"/>
          <w:sz w:val="24"/>
          <w:szCs w:val="24"/>
        </w:rPr>
        <w:t>ми, то есть</w:t>
      </w:r>
      <w:r w:rsidRPr="00E76A68">
        <w:rPr>
          <w:rFonts w:ascii="Times New Roman" w:hAnsi="Times New Roman" w:cs="Times New Roman"/>
          <w:sz w:val="24"/>
          <w:szCs w:val="24"/>
        </w:rPr>
        <w:t>, с юридическими фактами.</w:t>
      </w:r>
    </w:p>
    <w:p w:rsidR="00D42EBD" w:rsidRPr="00E76A68" w:rsidRDefault="00D42EBD" w:rsidP="00E76A68">
      <w:pPr>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r>
      <w:r w:rsidRPr="00E76A68">
        <w:rPr>
          <w:rFonts w:ascii="Times New Roman" w:hAnsi="Times New Roman" w:cs="Times New Roman"/>
          <w:bCs/>
          <w:sz w:val="24"/>
          <w:szCs w:val="24"/>
        </w:rPr>
        <w:t>Юридический факт</w:t>
      </w:r>
      <w:r w:rsidRPr="00E76A68">
        <w:rPr>
          <w:rFonts w:ascii="Times New Roman" w:hAnsi="Times New Roman" w:cs="Times New Roman"/>
          <w:sz w:val="24"/>
          <w:szCs w:val="24"/>
        </w:rPr>
        <w:t xml:space="preserve"> - конкретное жизненное обстоятельство, с наступлением которого норма права связывает возникновение, изменение, прекращение правоотношений.</w:t>
      </w:r>
    </w:p>
    <w:p w:rsidR="00D42EBD" w:rsidRPr="00E76A68" w:rsidRDefault="00D42EBD" w:rsidP="00E76A68">
      <w:pPr>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Рассматриваемые факты называются юридическими, поскольку предусмотрены в нормах права: прямо - в гипотезе, косвенно - в диспозиции, санкции. Как только в жизни появляются факты, указанные в гипотезе нормы, последняя начинает действовать, то есть лица - адресаты нормы - приобретают права и обязанности, названные в ее диспозиции.</w:t>
      </w:r>
    </w:p>
    <w:p w:rsidR="00D42EBD" w:rsidRPr="00E76A68" w:rsidRDefault="00D42EBD" w:rsidP="00E76A68">
      <w:pPr>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Кроме того, факты называются юридическими потому, что вместе с нормами права определяют конкретное содержание взаимных прав и обязанностей сторон. Например, содержание прав и обязанностей покупателя и продавца устанавливается не столько нормой гражданского  права, сколько договором между сторонами, а последний является юридическим фактом.</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b/>
          <w:bCs/>
          <w:sz w:val="24"/>
          <w:szCs w:val="24"/>
        </w:rPr>
        <w:tab/>
      </w:r>
      <w:r w:rsidRPr="00E76A68">
        <w:rPr>
          <w:rFonts w:ascii="Times New Roman" w:hAnsi="Times New Roman" w:cs="Times New Roman"/>
          <w:sz w:val="24"/>
          <w:szCs w:val="24"/>
        </w:rPr>
        <w:t>Юридические факты представляют собой разнообразные жизненные обстоятельства, а потому их можно классифицировать по раз</w:t>
      </w:r>
      <w:r>
        <w:rPr>
          <w:rFonts w:ascii="Times New Roman" w:hAnsi="Times New Roman" w:cs="Times New Roman"/>
          <w:sz w:val="24"/>
          <w:szCs w:val="24"/>
        </w:rPr>
        <w:t>личным основаниям</w:t>
      </w:r>
      <w:r w:rsidRPr="00E76A68">
        <w:rPr>
          <w:rFonts w:ascii="Times New Roman" w:hAnsi="Times New Roman" w:cs="Times New Roman"/>
          <w:sz w:val="24"/>
          <w:szCs w:val="24"/>
        </w:rPr>
        <w:t>. Важнейшим является деление юридических фактов по тем последствиям, которые они влекут, и их волевому содержанию.</w:t>
      </w:r>
    </w:p>
    <w:p w:rsidR="00D42EBD" w:rsidRPr="00E76A68" w:rsidRDefault="00D42EBD" w:rsidP="00E76A68">
      <w:pPr>
        <w:pStyle w:val="af4"/>
        <w:spacing w:line="360" w:lineRule="auto"/>
        <w:jc w:val="both"/>
        <w:rPr>
          <w:rFonts w:ascii="Times New Roman" w:hAnsi="Times New Roman" w:cs="Times New Roman"/>
          <w:bCs/>
          <w:sz w:val="24"/>
          <w:szCs w:val="24"/>
        </w:rPr>
      </w:pPr>
      <w:r w:rsidRPr="00E76A68">
        <w:rPr>
          <w:rFonts w:ascii="Times New Roman" w:hAnsi="Times New Roman" w:cs="Times New Roman"/>
          <w:sz w:val="24"/>
          <w:szCs w:val="24"/>
        </w:rPr>
        <w:tab/>
        <w:t xml:space="preserve">По последствиям юридические факты делятся на </w:t>
      </w:r>
      <w:r w:rsidRPr="00E76A68">
        <w:rPr>
          <w:rFonts w:ascii="Times New Roman" w:hAnsi="Times New Roman" w:cs="Times New Roman"/>
          <w:bCs/>
          <w:sz w:val="24"/>
          <w:szCs w:val="24"/>
        </w:rPr>
        <w:t>правообразующие, право</w:t>
      </w:r>
      <w:r>
        <w:rPr>
          <w:rFonts w:ascii="Times New Roman" w:hAnsi="Times New Roman" w:cs="Times New Roman"/>
          <w:bCs/>
          <w:sz w:val="24"/>
          <w:szCs w:val="24"/>
        </w:rPr>
        <w:t>-</w:t>
      </w:r>
      <w:r w:rsidRPr="00E76A68">
        <w:rPr>
          <w:rFonts w:ascii="Times New Roman" w:hAnsi="Times New Roman" w:cs="Times New Roman"/>
          <w:bCs/>
          <w:sz w:val="24"/>
          <w:szCs w:val="24"/>
        </w:rPr>
        <w:t xml:space="preserve">изменяющие </w:t>
      </w:r>
      <w:r w:rsidRPr="00E76A68">
        <w:rPr>
          <w:rFonts w:ascii="Times New Roman" w:hAnsi="Times New Roman" w:cs="Times New Roman"/>
          <w:sz w:val="24"/>
          <w:szCs w:val="24"/>
        </w:rPr>
        <w:t>и</w:t>
      </w:r>
      <w:r w:rsidRPr="00E76A68">
        <w:rPr>
          <w:rFonts w:ascii="Times New Roman" w:hAnsi="Times New Roman" w:cs="Times New Roman"/>
          <w:bCs/>
          <w:sz w:val="24"/>
          <w:szCs w:val="24"/>
        </w:rPr>
        <w:t xml:space="preserve"> право</w:t>
      </w:r>
      <w:r>
        <w:rPr>
          <w:rFonts w:ascii="Times New Roman" w:hAnsi="Times New Roman" w:cs="Times New Roman"/>
          <w:bCs/>
          <w:sz w:val="24"/>
          <w:szCs w:val="24"/>
        </w:rPr>
        <w:t>-</w:t>
      </w:r>
      <w:r w:rsidRPr="00E76A68">
        <w:rPr>
          <w:rFonts w:ascii="Times New Roman" w:hAnsi="Times New Roman" w:cs="Times New Roman"/>
          <w:bCs/>
          <w:sz w:val="24"/>
          <w:szCs w:val="24"/>
        </w:rPr>
        <w:t>прекращающие.</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b/>
          <w:bCs/>
          <w:sz w:val="24"/>
          <w:szCs w:val="24"/>
        </w:rPr>
        <w:tab/>
      </w:r>
      <w:r w:rsidRPr="00E76A68">
        <w:rPr>
          <w:rFonts w:ascii="Times New Roman" w:hAnsi="Times New Roman" w:cs="Times New Roman"/>
          <w:sz w:val="24"/>
          <w:szCs w:val="24"/>
        </w:rPr>
        <w:t>Правообразующие факты вызывают возникновение правоотношений. Это гражданско-правовые сделки, заключение трудового договора, заключение брака в соответствии с нормами семейного права, совершение преступных действий, вызывающих уголовно-правовые отношения, и др.</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Право</w:t>
      </w:r>
      <w:r>
        <w:rPr>
          <w:rFonts w:ascii="Times New Roman" w:hAnsi="Times New Roman" w:cs="Times New Roman"/>
          <w:sz w:val="24"/>
          <w:szCs w:val="24"/>
        </w:rPr>
        <w:t>-</w:t>
      </w:r>
      <w:r w:rsidRPr="00E76A68">
        <w:rPr>
          <w:rFonts w:ascii="Times New Roman" w:hAnsi="Times New Roman" w:cs="Times New Roman"/>
          <w:sz w:val="24"/>
          <w:szCs w:val="24"/>
        </w:rPr>
        <w:t>изменяющие факты изменяют правоотношения. Например, перевод на другую работу изменяет содержание трудового правоотношения между сторонами, хотя в целом правоотношение сохраняется.</w:t>
      </w:r>
    </w:p>
    <w:p w:rsidR="00D42EBD" w:rsidRPr="00E76A68" w:rsidRDefault="00D42EBD" w:rsidP="00E76A68">
      <w:pPr>
        <w:pStyle w:val="af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76A68">
        <w:rPr>
          <w:rFonts w:ascii="Times New Roman" w:hAnsi="Times New Roman" w:cs="Times New Roman"/>
          <w:sz w:val="24"/>
          <w:szCs w:val="24"/>
        </w:rPr>
        <w:t>Право</w:t>
      </w:r>
      <w:r>
        <w:rPr>
          <w:rFonts w:ascii="Times New Roman" w:hAnsi="Times New Roman" w:cs="Times New Roman"/>
          <w:sz w:val="24"/>
          <w:szCs w:val="24"/>
        </w:rPr>
        <w:t>-прекращающие</w:t>
      </w:r>
      <w:r w:rsidRPr="00E76A68">
        <w:rPr>
          <w:rFonts w:ascii="Times New Roman" w:hAnsi="Times New Roman" w:cs="Times New Roman"/>
          <w:sz w:val="24"/>
          <w:szCs w:val="24"/>
        </w:rPr>
        <w:t xml:space="preserve"> факты обусловливают прекращение правоотношений. Таковыми являются действия лица по осуществлению субъективного права или исполнению юридической обязанности. Однако правоотношение может прекращаться не только в результате реализации субъективных прав и обязанностей, но и вследствие, например, смерти человека (субъекта права), уничтожения вещи (объекта правоотношения).</w:t>
      </w:r>
    </w:p>
    <w:p w:rsidR="00D42EBD" w:rsidRPr="00E76A68" w:rsidRDefault="00D42EBD" w:rsidP="00E76A68">
      <w:pPr>
        <w:pStyle w:val="af4"/>
        <w:spacing w:line="360" w:lineRule="auto"/>
        <w:jc w:val="both"/>
        <w:rPr>
          <w:rFonts w:ascii="Times New Roman" w:hAnsi="Times New Roman" w:cs="Times New Roman"/>
          <w:sz w:val="24"/>
          <w:szCs w:val="24"/>
        </w:rPr>
      </w:pPr>
      <w:r>
        <w:rPr>
          <w:rFonts w:ascii="Times New Roman" w:hAnsi="Times New Roman" w:cs="Times New Roman"/>
          <w:sz w:val="24"/>
          <w:szCs w:val="24"/>
        </w:rPr>
        <w:tab/>
        <w:t>Один и тот же фа</w:t>
      </w:r>
      <w:r w:rsidRPr="00E76A68">
        <w:rPr>
          <w:rFonts w:ascii="Times New Roman" w:hAnsi="Times New Roman" w:cs="Times New Roman"/>
          <w:sz w:val="24"/>
          <w:szCs w:val="24"/>
        </w:rPr>
        <w:t>кт способен вызвать нескольк</w:t>
      </w:r>
      <w:r>
        <w:rPr>
          <w:rFonts w:ascii="Times New Roman" w:hAnsi="Times New Roman" w:cs="Times New Roman"/>
          <w:sz w:val="24"/>
          <w:szCs w:val="24"/>
        </w:rPr>
        <w:t>о</w:t>
      </w:r>
      <w:r w:rsidRPr="00E76A68">
        <w:rPr>
          <w:rFonts w:ascii="Times New Roman" w:hAnsi="Times New Roman" w:cs="Times New Roman"/>
          <w:sz w:val="24"/>
          <w:szCs w:val="24"/>
        </w:rPr>
        <w:t xml:space="preserve"> юридических последствий. В частности, смерть гражданина одновременно может вызвать возникновение правоотношений по наследованию, прекращение трудового правоотношения, изменение правоотношения по найму жилого помещения.</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 xml:space="preserve">По волевому признаку юридические факты делятся на </w:t>
      </w:r>
      <w:r w:rsidRPr="00CD24D6">
        <w:rPr>
          <w:rFonts w:ascii="Times New Roman" w:hAnsi="Times New Roman" w:cs="Times New Roman"/>
          <w:bCs/>
          <w:sz w:val="24"/>
          <w:szCs w:val="24"/>
        </w:rPr>
        <w:t xml:space="preserve">события </w:t>
      </w:r>
      <w:r w:rsidRPr="00CD24D6">
        <w:rPr>
          <w:rFonts w:ascii="Times New Roman" w:hAnsi="Times New Roman" w:cs="Times New Roman"/>
          <w:sz w:val="24"/>
          <w:szCs w:val="24"/>
        </w:rPr>
        <w:t>и</w:t>
      </w:r>
      <w:r w:rsidRPr="00CD24D6">
        <w:rPr>
          <w:rFonts w:ascii="Times New Roman" w:hAnsi="Times New Roman" w:cs="Times New Roman"/>
          <w:bCs/>
          <w:sz w:val="24"/>
          <w:szCs w:val="24"/>
        </w:rPr>
        <w:t xml:space="preserve"> деяния</w:t>
      </w:r>
      <w:r w:rsidRPr="00E76A68">
        <w:rPr>
          <w:rFonts w:ascii="Times New Roman" w:hAnsi="Times New Roman" w:cs="Times New Roman"/>
          <w:sz w:val="24"/>
          <w:szCs w:val="24"/>
        </w:rPr>
        <w:t>.</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 xml:space="preserve">События - это такие юридические факты, наступление которых не зависит от воли субъектов  </w:t>
      </w:r>
      <w:r>
        <w:rPr>
          <w:rFonts w:ascii="Times New Roman" w:hAnsi="Times New Roman" w:cs="Times New Roman"/>
          <w:sz w:val="24"/>
          <w:szCs w:val="24"/>
        </w:rPr>
        <w:t>п</w:t>
      </w:r>
      <w:r w:rsidRPr="00E76A68">
        <w:rPr>
          <w:rFonts w:ascii="Times New Roman" w:hAnsi="Times New Roman" w:cs="Times New Roman"/>
          <w:sz w:val="24"/>
          <w:szCs w:val="24"/>
        </w:rPr>
        <w:t>равоотношения (пожар от удара молнии, истечение срока, естественная смерть человека и др.).</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 xml:space="preserve"> Деяния - волевые акты поведения людей, внешнее выражение их воли и сознания. Они могут быть правомерными и неправомерными. Правомерные действия совершаются в рамках предписаний действующих норм.</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Они</w:t>
      </w:r>
      <w:r>
        <w:rPr>
          <w:rFonts w:ascii="Times New Roman" w:hAnsi="Times New Roman" w:cs="Times New Roman"/>
          <w:sz w:val="24"/>
          <w:szCs w:val="24"/>
        </w:rPr>
        <w:t>, в свою очередь,</w:t>
      </w:r>
      <w:r w:rsidRPr="00E76A68">
        <w:rPr>
          <w:rFonts w:ascii="Times New Roman" w:hAnsi="Times New Roman" w:cs="Times New Roman"/>
          <w:sz w:val="24"/>
          <w:szCs w:val="24"/>
        </w:rPr>
        <w:t xml:space="preserve"> подразделяются на </w:t>
      </w:r>
      <w:r w:rsidRPr="00CD24D6">
        <w:rPr>
          <w:rFonts w:ascii="Times New Roman" w:hAnsi="Times New Roman" w:cs="Times New Roman"/>
          <w:bCs/>
          <w:sz w:val="24"/>
          <w:szCs w:val="24"/>
        </w:rPr>
        <w:t>индивидуальные юридические акты</w:t>
      </w:r>
      <w:r w:rsidRPr="00CD24D6">
        <w:rPr>
          <w:rFonts w:ascii="Times New Roman" w:hAnsi="Times New Roman" w:cs="Times New Roman"/>
          <w:sz w:val="24"/>
          <w:szCs w:val="24"/>
        </w:rPr>
        <w:t xml:space="preserve"> и</w:t>
      </w:r>
      <w:r w:rsidRPr="00CD24D6">
        <w:rPr>
          <w:rFonts w:ascii="Times New Roman" w:hAnsi="Times New Roman" w:cs="Times New Roman"/>
          <w:bCs/>
          <w:sz w:val="24"/>
          <w:szCs w:val="24"/>
        </w:rPr>
        <w:t xml:space="preserve"> юридические поступки.</w:t>
      </w:r>
      <w:r w:rsidRPr="00E76A68">
        <w:rPr>
          <w:rFonts w:ascii="Times New Roman" w:hAnsi="Times New Roman" w:cs="Times New Roman"/>
          <w:sz w:val="24"/>
          <w:szCs w:val="24"/>
        </w:rPr>
        <w:t xml:space="preserve"> Индивидуальные юридические акты - внешне выраженные решения людей, направленные на достижение правового результата. К ним относятся акты применения права, договоры между организациями, гражданско-правовые сделки, заявления граждан и другие волеизъявления, вызывающие правовые последствия. </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Юридические поступки - фактическое поведение людей, составляющее содержание реальных жизненных отношений.   Юридические поступки вызывают правовые последствия независимо от того, были они направлены на достижение указанных последствий или нет.</w:t>
      </w:r>
    </w:p>
    <w:p w:rsidR="00D42EBD" w:rsidRPr="00E76A68" w:rsidRDefault="00D42EBD" w:rsidP="00E76A68">
      <w:pPr>
        <w:pStyle w:val="af4"/>
        <w:spacing w:line="360" w:lineRule="auto"/>
        <w:jc w:val="both"/>
        <w:rPr>
          <w:rFonts w:ascii="Times New Roman" w:hAnsi="Times New Roman" w:cs="Times New Roman"/>
          <w:sz w:val="24"/>
          <w:szCs w:val="24"/>
        </w:rPr>
      </w:pPr>
      <w:r w:rsidRPr="00E76A68">
        <w:rPr>
          <w:rFonts w:ascii="Times New Roman" w:hAnsi="Times New Roman" w:cs="Times New Roman"/>
          <w:sz w:val="24"/>
          <w:szCs w:val="24"/>
        </w:rPr>
        <w:tab/>
        <w:t>Бездействие - это пассивное поведение, не имеющее внешнего выражения. Бездействие может быть правомерным (соблюдение запретов) и неправомерным (неисполнение обязанности).</w:t>
      </w:r>
    </w:p>
    <w:p w:rsidR="00D42EBD" w:rsidRDefault="00D42EBD" w:rsidP="006C1AF6">
      <w:pPr>
        <w:pStyle w:val="1"/>
        <w:spacing w:line="360" w:lineRule="auto"/>
        <w:jc w:val="center"/>
        <w:rPr>
          <w:color w:val="auto"/>
        </w:rPr>
      </w:pPr>
    </w:p>
    <w:p w:rsidR="00D42EBD" w:rsidRDefault="00D42EBD" w:rsidP="00F61334">
      <w:pPr>
        <w:pStyle w:val="2"/>
        <w:jc w:val="center"/>
        <w:rPr>
          <w:color w:val="auto"/>
        </w:rPr>
      </w:pPr>
      <w:r>
        <w:br w:type="column"/>
      </w:r>
      <w:bookmarkStart w:id="9" w:name="_Toc257965831"/>
      <w:r w:rsidRPr="00F61334">
        <w:rPr>
          <w:color w:val="auto"/>
        </w:rPr>
        <w:t>Заключение</w:t>
      </w:r>
      <w:bookmarkEnd w:id="9"/>
    </w:p>
    <w:p w:rsidR="00D42EBD" w:rsidRPr="00F61334" w:rsidRDefault="00D42EBD" w:rsidP="00F61334"/>
    <w:p w:rsidR="00D42EBD" w:rsidRPr="00F61334" w:rsidRDefault="00D42EBD" w:rsidP="00CD044B">
      <w:pPr>
        <w:pStyle w:val="af"/>
        <w:spacing w:line="360" w:lineRule="auto"/>
        <w:ind w:firstLine="708"/>
        <w:jc w:val="both"/>
        <w:rPr>
          <w:rFonts w:ascii="Times New Roman" w:hAnsi="Times New Roman" w:cs="Times New Roman"/>
          <w:sz w:val="24"/>
          <w:szCs w:val="24"/>
        </w:rPr>
      </w:pPr>
      <w:r w:rsidRPr="00F61334">
        <w:rPr>
          <w:rFonts w:ascii="Times New Roman" w:hAnsi="Times New Roman" w:cs="Times New Roman"/>
          <w:sz w:val="24"/>
          <w:szCs w:val="24"/>
        </w:rPr>
        <w:t>Правоотношения составляют основную сферу общественной жизни. Везде, где существует право, его нормы, там постоянно возникают, прекращаются или изменяются правоотношения. Особенно они развиты в гражданском обществе, правовом государстве. Они сопровождают человека на протяжении всей его жизни. Вот почему правоотношения – одна из главных в теории права.</w:t>
      </w:r>
    </w:p>
    <w:p w:rsidR="00D42EBD" w:rsidRDefault="00D42EBD" w:rsidP="00CD044B">
      <w:pPr>
        <w:pStyle w:val="af"/>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Я постаралась как можно ближе и понятливее изложить – что же такое правоотношение.   Структуру, виды, субъекты, объекты и т. Можно заметить, что многое не перечислено, например, как виды правоотношений. </w:t>
      </w:r>
      <w:r w:rsidRPr="00F61334">
        <w:rPr>
          <w:rFonts w:ascii="Times New Roman" w:hAnsi="Times New Roman" w:cs="Times New Roman"/>
          <w:sz w:val="24"/>
          <w:szCs w:val="24"/>
        </w:rPr>
        <w:t>Это можно объяснить тем, что практически каждому виду норм права соответствует один, а то и несколько видов правовых отношений, а целью работы было не перечисление всех возможных видов правоотношений, а рассмотрение их сущности, структуры и</w:t>
      </w:r>
      <w:r>
        <w:rPr>
          <w:rFonts w:ascii="Times New Roman" w:hAnsi="Times New Roman" w:cs="Times New Roman"/>
          <w:sz w:val="24"/>
          <w:szCs w:val="24"/>
        </w:rPr>
        <w:t xml:space="preserve"> видов на конкретных примерах. </w:t>
      </w:r>
    </w:p>
    <w:p w:rsidR="00D42EBD" w:rsidRPr="00F61334" w:rsidRDefault="00D42EBD" w:rsidP="00CD04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Правоотношения это также отношения регулируемые нормами права. Нормы права выполняют некую роль «регулятора» правовых отношений. </w:t>
      </w:r>
      <w:r w:rsidRPr="00F61334">
        <w:rPr>
          <w:rFonts w:ascii="Times New Roman" w:hAnsi="Times New Roman" w:cs="Times New Roman"/>
          <w:sz w:val="24"/>
          <w:szCs w:val="24"/>
        </w:rPr>
        <w:t xml:space="preserve">Норма может </w:t>
      </w:r>
      <w:r>
        <w:rPr>
          <w:rFonts w:ascii="Times New Roman" w:hAnsi="Times New Roman" w:cs="Times New Roman"/>
          <w:sz w:val="24"/>
          <w:szCs w:val="24"/>
        </w:rPr>
        <w:t xml:space="preserve">также </w:t>
      </w:r>
      <w:r w:rsidRPr="00F61334">
        <w:rPr>
          <w:rFonts w:ascii="Times New Roman" w:hAnsi="Times New Roman" w:cs="Times New Roman"/>
          <w:sz w:val="24"/>
          <w:szCs w:val="24"/>
        </w:rPr>
        <w:t>предусматривать несколько вариантов возможного поведения, один из которых предоставляет право субъектам правоотношений самим договариваться по тем или иным вопросам, в отношении различных условий и вариантов.</w:t>
      </w:r>
      <w:r>
        <w:rPr>
          <w:rFonts w:ascii="Times New Roman" w:hAnsi="Times New Roman" w:cs="Times New Roman"/>
          <w:sz w:val="24"/>
          <w:szCs w:val="24"/>
        </w:rPr>
        <w:t xml:space="preserve"> </w:t>
      </w:r>
      <w:r w:rsidRPr="00F61334">
        <w:rPr>
          <w:rFonts w:ascii="Times New Roman" w:hAnsi="Times New Roman" w:cs="Times New Roman"/>
          <w:sz w:val="24"/>
          <w:szCs w:val="24"/>
        </w:rPr>
        <w:t xml:space="preserve">Связь прав и обязанностей между собой и составляют суть правовых отношений. </w:t>
      </w:r>
    </w:p>
    <w:p w:rsidR="00D42EBD" w:rsidRPr="00F61334" w:rsidRDefault="00D42EBD" w:rsidP="00CD044B">
      <w:pPr>
        <w:spacing w:line="360" w:lineRule="auto"/>
        <w:jc w:val="both"/>
        <w:rPr>
          <w:rFonts w:ascii="Times New Roman" w:hAnsi="Times New Roman" w:cs="Times New Roman"/>
          <w:sz w:val="24"/>
          <w:szCs w:val="24"/>
        </w:rPr>
      </w:pPr>
      <w:r w:rsidRPr="00F61334">
        <w:rPr>
          <w:rFonts w:ascii="Times New Roman" w:hAnsi="Times New Roman" w:cs="Times New Roman"/>
          <w:sz w:val="24"/>
          <w:szCs w:val="24"/>
        </w:rPr>
        <w:tab/>
        <w:t xml:space="preserve">На основании вышеизложенного, можно кратко определить правоотношения как урегулированные правом и находящиеся под охраной государства общественные отношения, участники которых выступают в качестве носителей взаимно делегирующих друг другу юридических прав и обязанностей.  </w:t>
      </w:r>
    </w:p>
    <w:p w:rsidR="00D42EBD" w:rsidRDefault="00D42EBD" w:rsidP="00DB7947">
      <w:pPr>
        <w:pStyle w:val="af"/>
        <w:spacing w:line="360" w:lineRule="auto"/>
        <w:ind w:firstLine="708"/>
        <w:jc w:val="both"/>
        <w:rPr>
          <w:rFonts w:ascii="Times New Roman" w:hAnsi="Times New Roman" w:cs="Times New Roman"/>
          <w:sz w:val="24"/>
          <w:szCs w:val="24"/>
        </w:rPr>
      </w:pPr>
      <w:r w:rsidRPr="00F61334">
        <w:rPr>
          <w:rFonts w:ascii="Times New Roman" w:hAnsi="Times New Roman" w:cs="Times New Roman"/>
          <w:sz w:val="24"/>
          <w:szCs w:val="24"/>
        </w:rPr>
        <w:t>Завершая свою работу, считаю еще раз подчеркнуть важность данной темы. И это действительно так. Ведь правовые отношения, будь то гражданско-правовые, уголовно-правовые, административно-правовые</w:t>
      </w:r>
      <w:r>
        <w:rPr>
          <w:rFonts w:ascii="Times New Roman" w:hAnsi="Times New Roman" w:cs="Times New Roman"/>
          <w:sz w:val="24"/>
          <w:szCs w:val="24"/>
        </w:rPr>
        <w:t>, конституционно-правовые</w:t>
      </w:r>
      <w:r w:rsidRPr="00F61334">
        <w:rPr>
          <w:rFonts w:ascii="Times New Roman" w:hAnsi="Times New Roman" w:cs="Times New Roman"/>
          <w:sz w:val="24"/>
          <w:szCs w:val="24"/>
        </w:rPr>
        <w:t xml:space="preserve"> и т. </w:t>
      </w:r>
      <w:r>
        <w:rPr>
          <w:rFonts w:ascii="Times New Roman" w:hAnsi="Times New Roman" w:cs="Times New Roman"/>
          <w:sz w:val="24"/>
          <w:szCs w:val="24"/>
        </w:rPr>
        <w:t xml:space="preserve">д. всегда построены на наличии </w:t>
      </w:r>
      <w:r w:rsidRPr="00F61334">
        <w:rPr>
          <w:rFonts w:ascii="Times New Roman" w:hAnsi="Times New Roman" w:cs="Times New Roman"/>
          <w:sz w:val="24"/>
          <w:szCs w:val="24"/>
        </w:rPr>
        <w:t xml:space="preserve"> их субъектов прав и обязанностей. На том основано развитое гражданское общество, которое предполагает, что все права одних лиц должны удовлетворяться за счет обязанностей других. Поэтому выполнение всеми членами общества своих прав и обязанностей есть залог процветания общества.</w:t>
      </w:r>
    </w:p>
    <w:p w:rsidR="00D42EBD" w:rsidRDefault="00D42EBD" w:rsidP="00CD044B">
      <w:pPr>
        <w:pStyle w:val="2"/>
        <w:jc w:val="center"/>
        <w:rPr>
          <w:color w:val="auto"/>
          <w:sz w:val="28"/>
          <w:szCs w:val="28"/>
        </w:rPr>
      </w:pPr>
      <w:r>
        <w:br w:type="column"/>
      </w:r>
      <w:bookmarkStart w:id="10" w:name="_Toc257965832"/>
      <w:r w:rsidRPr="00CD044B">
        <w:rPr>
          <w:color w:val="auto"/>
          <w:sz w:val="28"/>
          <w:szCs w:val="28"/>
        </w:rPr>
        <w:t>Список литературы</w:t>
      </w:r>
      <w:bookmarkEnd w:id="10"/>
    </w:p>
    <w:p w:rsidR="00D42EBD" w:rsidRPr="00CD044B" w:rsidRDefault="00D42EBD" w:rsidP="00CD044B"/>
    <w:p w:rsidR="00D42EBD" w:rsidRPr="0057477C" w:rsidRDefault="00D42EBD" w:rsidP="0057477C"/>
    <w:p w:rsidR="00D42EBD" w:rsidRPr="0057477C" w:rsidRDefault="00D42EBD" w:rsidP="0057477C">
      <w:pPr>
        <w:pStyle w:val="aa"/>
        <w:widowControl/>
        <w:numPr>
          <w:ilvl w:val="0"/>
          <w:numId w:val="29"/>
        </w:numPr>
        <w:spacing w:line="360" w:lineRule="auto"/>
        <w:rPr>
          <w:sz w:val="24"/>
          <w:szCs w:val="24"/>
        </w:rPr>
      </w:pPr>
      <w:r w:rsidRPr="0057477C">
        <w:rPr>
          <w:sz w:val="24"/>
          <w:szCs w:val="24"/>
        </w:rPr>
        <w:t xml:space="preserve">Венгеров А. Б. Теория государства и права. Т. 2. Теория права. - М.: Юристъ, 1997 </w:t>
      </w:r>
    </w:p>
    <w:p w:rsidR="00D42EBD" w:rsidRPr="0057477C" w:rsidRDefault="00D42EBD" w:rsidP="0057477C">
      <w:pPr>
        <w:pStyle w:val="aa"/>
        <w:widowControl/>
        <w:numPr>
          <w:ilvl w:val="0"/>
          <w:numId w:val="29"/>
        </w:numPr>
        <w:spacing w:line="360" w:lineRule="auto"/>
        <w:rPr>
          <w:sz w:val="24"/>
          <w:szCs w:val="24"/>
        </w:rPr>
      </w:pPr>
      <w:r w:rsidRPr="0057477C">
        <w:rPr>
          <w:sz w:val="24"/>
          <w:szCs w:val="24"/>
        </w:rPr>
        <w:t>Г</w:t>
      </w:r>
      <w:r>
        <w:rPr>
          <w:sz w:val="24"/>
          <w:szCs w:val="24"/>
        </w:rPr>
        <w:t xml:space="preserve">ранат Н. Л. Правовые отношения </w:t>
      </w:r>
      <w:r w:rsidRPr="0057477C">
        <w:rPr>
          <w:sz w:val="24"/>
          <w:szCs w:val="24"/>
        </w:rPr>
        <w:t xml:space="preserve">/ Юрист. - 1998. - №10. </w:t>
      </w:r>
    </w:p>
    <w:p w:rsidR="00D42EBD" w:rsidRPr="0057477C" w:rsidRDefault="00D42EBD" w:rsidP="0057477C">
      <w:pPr>
        <w:pStyle w:val="aa"/>
        <w:widowControl/>
        <w:numPr>
          <w:ilvl w:val="0"/>
          <w:numId w:val="29"/>
        </w:numPr>
        <w:spacing w:line="360" w:lineRule="auto"/>
        <w:rPr>
          <w:sz w:val="24"/>
          <w:szCs w:val="24"/>
        </w:rPr>
      </w:pPr>
      <w:r w:rsidRPr="0057477C">
        <w:rPr>
          <w:sz w:val="24"/>
          <w:szCs w:val="24"/>
        </w:rPr>
        <w:t xml:space="preserve"> Ю. С. Решетов</w:t>
      </w:r>
      <w:r>
        <w:rPr>
          <w:sz w:val="24"/>
          <w:szCs w:val="24"/>
        </w:rPr>
        <w:t xml:space="preserve">. </w:t>
      </w:r>
      <w:r w:rsidRPr="0057477C">
        <w:rPr>
          <w:sz w:val="24"/>
          <w:szCs w:val="24"/>
        </w:rPr>
        <w:t>Правовые отношения и их роль в реализации права</w:t>
      </w:r>
      <w:r>
        <w:rPr>
          <w:sz w:val="24"/>
          <w:szCs w:val="24"/>
        </w:rPr>
        <w:t>.</w:t>
      </w:r>
      <w:r w:rsidRPr="0057477C">
        <w:rPr>
          <w:sz w:val="24"/>
          <w:szCs w:val="24"/>
        </w:rPr>
        <w:t xml:space="preserve">  - Издательство Казанского университета, 1993. </w:t>
      </w:r>
    </w:p>
    <w:p w:rsidR="00D42EBD" w:rsidRPr="0057477C" w:rsidRDefault="00D42EBD" w:rsidP="0057477C">
      <w:pPr>
        <w:pStyle w:val="aa"/>
        <w:widowControl/>
        <w:numPr>
          <w:ilvl w:val="0"/>
          <w:numId w:val="29"/>
        </w:numPr>
        <w:spacing w:line="360" w:lineRule="auto"/>
        <w:rPr>
          <w:sz w:val="24"/>
          <w:szCs w:val="24"/>
        </w:rPr>
      </w:pPr>
      <w:r w:rsidRPr="0057477C">
        <w:rPr>
          <w:sz w:val="24"/>
          <w:szCs w:val="24"/>
        </w:rPr>
        <w:t>Н. И. Матузова</w:t>
      </w:r>
      <w:r>
        <w:rPr>
          <w:sz w:val="24"/>
          <w:szCs w:val="24"/>
        </w:rPr>
        <w:t xml:space="preserve">. Теория государства и права. </w:t>
      </w:r>
      <w:r w:rsidRPr="0057477C">
        <w:rPr>
          <w:sz w:val="24"/>
          <w:szCs w:val="24"/>
        </w:rPr>
        <w:t xml:space="preserve">- М.: Юристъ, 1997 </w:t>
      </w:r>
    </w:p>
    <w:p w:rsidR="00D42EBD" w:rsidRPr="0057477C" w:rsidRDefault="00D42EBD" w:rsidP="0057477C">
      <w:pPr>
        <w:pStyle w:val="aa"/>
        <w:numPr>
          <w:ilvl w:val="0"/>
          <w:numId w:val="29"/>
        </w:numPr>
        <w:spacing w:line="360" w:lineRule="auto"/>
        <w:rPr>
          <w:sz w:val="24"/>
          <w:szCs w:val="24"/>
        </w:rPr>
      </w:pPr>
      <w:r w:rsidRPr="0057477C">
        <w:rPr>
          <w:sz w:val="24"/>
          <w:szCs w:val="24"/>
        </w:rPr>
        <w:t>Уголо</w:t>
      </w:r>
      <w:r>
        <w:rPr>
          <w:sz w:val="24"/>
          <w:szCs w:val="24"/>
        </w:rPr>
        <w:t>вно-процессуальный кодекс РСФСР</w:t>
      </w:r>
      <w:r w:rsidRPr="0057477C">
        <w:rPr>
          <w:sz w:val="24"/>
          <w:szCs w:val="24"/>
        </w:rPr>
        <w:t>. - М.: Издательская группа НОРМА-ИНФРА-М, 1998</w:t>
      </w:r>
    </w:p>
    <w:p w:rsidR="00D42EBD" w:rsidRDefault="00D42EBD" w:rsidP="0057477C">
      <w:pPr>
        <w:pStyle w:val="aa"/>
        <w:widowControl/>
        <w:numPr>
          <w:ilvl w:val="0"/>
          <w:numId w:val="29"/>
        </w:numPr>
        <w:spacing w:line="360" w:lineRule="auto"/>
        <w:rPr>
          <w:sz w:val="24"/>
          <w:szCs w:val="24"/>
        </w:rPr>
      </w:pPr>
      <w:r w:rsidRPr="0057477C">
        <w:rPr>
          <w:sz w:val="24"/>
          <w:szCs w:val="24"/>
        </w:rPr>
        <w:t>М. Н. Марченко</w:t>
      </w:r>
      <w:r>
        <w:rPr>
          <w:sz w:val="24"/>
          <w:szCs w:val="24"/>
        </w:rPr>
        <w:t>.</w:t>
      </w:r>
      <w:r w:rsidRPr="0057477C">
        <w:rPr>
          <w:sz w:val="24"/>
          <w:szCs w:val="24"/>
        </w:rPr>
        <w:t xml:space="preserve"> Теория государства и права: Курс лекций. – М.: Зерцало, ТЕИС, 1996</w:t>
      </w:r>
    </w:p>
    <w:p w:rsidR="00D42EBD" w:rsidRPr="0057477C" w:rsidRDefault="00D42EBD" w:rsidP="0057477C">
      <w:pPr>
        <w:widowControl/>
        <w:numPr>
          <w:ilvl w:val="0"/>
          <w:numId w:val="29"/>
        </w:numPr>
        <w:adjustRightInd/>
        <w:spacing w:line="360" w:lineRule="auto"/>
        <w:jc w:val="both"/>
        <w:rPr>
          <w:rFonts w:ascii="Times New Roman" w:hAnsi="Times New Roman" w:cs="Times New Roman"/>
          <w:sz w:val="24"/>
          <w:szCs w:val="24"/>
        </w:rPr>
      </w:pPr>
      <w:r w:rsidRPr="0057477C">
        <w:rPr>
          <w:rFonts w:ascii="Times New Roman" w:hAnsi="Times New Roman" w:cs="Times New Roman"/>
          <w:sz w:val="24"/>
          <w:szCs w:val="24"/>
        </w:rPr>
        <w:t>Малько А.В. Теория государства и права в вопросах и ответах: Учебно-методическое пособие.</w:t>
      </w:r>
      <w:r>
        <w:rPr>
          <w:rFonts w:ascii="Times New Roman" w:hAnsi="Times New Roman" w:cs="Times New Roman"/>
          <w:sz w:val="24"/>
          <w:szCs w:val="24"/>
        </w:rPr>
        <w:t xml:space="preserve"> -</w:t>
      </w:r>
      <w:r w:rsidRPr="0057477C">
        <w:rPr>
          <w:rFonts w:ascii="Times New Roman" w:hAnsi="Times New Roman" w:cs="Times New Roman"/>
          <w:sz w:val="24"/>
          <w:szCs w:val="24"/>
        </w:rPr>
        <w:t xml:space="preserve"> М.: Юристъ, 1997. </w:t>
      </w:r>
    </w:p>
    <w:p w:rsidR="00D42EBD" w:rsidRPr="0057477C" w:rsidRDefault="00D42EBD" w:rsidP="0057477C">
      <w:pPr>
        <w:pStyle w:val="aa"/>
        <w:widowControl/>
        <w:spacing w:line="360" w:lineRule="auto"/>
        <w:ind w:left="720"/>
        <w:rPr>
          <w:sz w:val="24"/>
          <w:szCs w:val="24"/>
        </w:rPr>
      </w:pPr>
    </w:p>
    <w:p w:rsidR="00D42EBD" w:rsidRPr="00CD044B" w:rsidRDefault="00D42EBD" w:rsidP="00CD044B">
      <w:pPr>
        <w:pStyle w:val="2"/>
        <w:rPr>
          <w:color w:val="auto"/>
          <w:sz w:val="28"/>
          <w:szCs w:val="28"/>
        </w:rPr>
      </w:pPr>
      <w:r>
        <w:br w:type="column"/>
      </w:r>
      <w:bookmarkStart w:id="11" w:name="_Toc257965833"/>
      <w:r w:rsidRPr="00CD044B">
        <w:rPr>
          <w:color w:val="auto"/>
          <w:sz w:val="28"/>
          <w:szCs w:val="28"/>
        </w:rPr>
        <w:t>Приложение 1</w:t>
      </w:r>
      <w:bookmarkEnd w:id="11"/>
    </w:p>
    <w:p w:rsidR="00D42EBD" w:rsidRDefault="00D42EBD" w:rsidP="000E3670"/>
    <w:p w:rsidR="00D42EBD" w:rsidRPr="000E3670" w:rsidRDefault="00D42EBD" w:rsidP="000E3670">
      <w:pPr>
        <w:jc w:val="center"/>
        <w:rPr>
          <w:rFonts w:ascii="Times New Roman" w:hAnsi="Times New Roman" w:cs="Times New Roman"/>
          <w:b/>
          <w:sz w:val="28"/>
          <w:szCs w:val="28"/>
        </w:rPr>
      </w:pPr>
      <w:r w:rsidRPr="000E3670">
        <w:rPr>
          <w:rFonts w:ascii="Times New Roman" w:hAnsi="Times New Roman" w:cs="Times New Roman"/>
          <w:b/>
          <w:sz w:val="28"/>
          <w:szCs w:val="28"/>
        </w:rPr>
        <w:t>Виды правоотношений</w:t>
      </w:r>
    </w:p>
    <w:p w:rsidR="00D42EBD" w:rsidRPr="000E3670" w:rsidRDefault="00D42EBD" w:rsidP="000E3670"/>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4"/>
      </w:tblGrid>
      <w:tr w:rsidR="00D42EBD" w:rsidTr="005C68D9">
        <w:tc>
          <w:tcPr>
            <w:tcW w:w="4253" w:type="dxa"/>
            <w:shd w:val="pct20" w:color="000000" w:fill="FFFFFF"/>
            <w:vAlign w:val="center"/>
          </w:tcPr>
          <w:p w:rsidR="00D42EBD" w:rsidRDefault="00D42EBD" w:rsidP="005C68D9">
            <w:pPr>
              <w:spacing w:line="360" w:lineRule="auto"/>
              <w:jc w:val="center"/>
              <w:rPr>
                <w:b/>
                <w:bCs/>
                <w:sz w:val="28"/>
                <w:szCs w:val="28"/>
              </w:rPr>
            </w:pPr>
            <w:r>
              <w:rPr>
                <w:b/>
                <w:bCs/>
                <w:sz w:val="28"/>
                <w:szCs w:val="28"/>
              </w:rPr>
              <w:t>КРИТЕРИЙ</w:t>
            </w:r>
          </w:p>
        </w:tc>
        <w:tc>
          <w:tcPr>
            <w:tcW w:w="5244" w:type="dxa"/>
            <w:shd w:val="pct20" w:color="000000" w:fill="FFFFFF"/>
            <w:vAlign w:val="center"/>
          </w:tcPr>
          <w:p w:rsidR="00D42EBD" w:rsidRDefault="00D42EBD" w:rsidP="005C68D9">
            <w:pPr>
              <w:spacing w:line="360" w:lineRule="auto"/>
              <w:jc w:val="center"/>
              <w:rPr>
                <w:b/>
                <w:bCs/>
                <w:sz w:val="28"/>
                <w:szCs w:val="28"/>
              </w:rPr>
            </w:pPr>
            <w:r>
              <w:rPr>
                <w:b/>
                <w:bCs/>
                <w:sz w:val="28"/>
                <w:szCs w:val="28"/>
              </w:rPr>
              <w:t>ВИДЫ</w:t>
            </w:r>
          </w:p>
        </w:tc>
      </w:tr>
      <w:tr w:rsidR="00D42EBD" w:rsidTr="005C68D9">
        <w:tc>
          <w:tcPr>
            <w:tcW w:w="4253" w:type="dxa"/>
            <w:vAlign w:val="center"/>
          </w:tcPr>
          <w:p w:rsidR="00D42EBD" w:rsidRDefault="00D42EBD" w:rsidP="005C68D9">
            <w:pPr>
              <w:spacing w:line="360" w:lineRule="auto"/>
              <w:jc w:val="center"/>
              <w:rPr>
                <w:sz w:val="28"/>
                <w:szCs w:val="28"/>
              </w:rPr>
            </w:pPr>
            <w:r>
              <w:rPr>
                <w:sz w:val="28"/>
                <w:szCs w:val="28"/>
              </w:rPr>
              <w:t>ПО ОТРАСЛЯМ ПРАВА</w:t>
            </w:r>
          </w:p>
        </w:tc>
        <w:tc>
          <w:tcPr>
            <w:tcW w:w="5244" w:type="dxa"/>
          </w:tcPr>
          <w:p w:rsidR="00D42EBD" w:rsidRDefault="00D42EBD" w:rsidP="000E3670">
            <w:pPr>
              <w:widowControl/>
              <w:numPr>
                <w:ilvl w:val="0"/>
                <w:numId w:val="17"/>
              </w:numPr>
              <w:adjustRightInd/>
              <w:rPr>
                <w:sz w:val="28"/>
                <w:szCs w:val="28"/>
              </w:rPr>
            </w:pPr>
            <w:r>
              <w:rPr>
                <w:sz w:val="28"/>
                <w:szCs w:val="28"/>
              </w:rPr>
              <w:t>Конституционные</w:t>
            </w:r>
          </w:p>
          <w:p w:rsidR="00D42EBD" w:rsidRDefault="00D42EBD" w:rsidP="000E3670">
            <w:pPr>
              <w:widowControl/>
              <w:numPr>
                <w:ilvl w:val="0"/>
                <w:numId w:val="17"/>
              </w:numPr>
              <w:adjustRightInd/>
              <w:rPr>
                <w:sz w:val="28"/>
                <w:szCs w:val="28"/>
              </w:rPr>
            </w:pPr>
            <w:r>
              <w:rPr>
                <w:sz w:val="28"/>
                <w:szCs w:val="28"/>
              </w:rPr>
              <w:t>Гражданско-правовые</w:t>
            </w:r>
          </w:p>
          <w:p w:rsidR="00D42EBD" w:rsidRDefault="00D42EBD" w:rsidP="000E3670">
            <w:pPr>
              <w:widowControl/>
              <w:numPr>
                <w:ilvl w:val="0"/>
                <w:numId w:val="17"/>
              </w:numPr>
              <w:adjustRightInd/>
              <w:rPr>
                <w:sz w:val="28"/>
                <w:szCs w:val="28"/>
              </w:rPr>
            </w:pPr>
            <w:r>
              <w:rPr>
                <w:sz w:val="28"/>
                <w:szCs w:val="28"/>
              </w:rPr>
              <w:t>Административные</w:t>
            </w:r>
          </w:p>
          <w:p w:rsidR="00D42EBD" w:rsidRDefault="00D42EBD" w:rsidP="000E3670">
            <w:pPr>
              <w:widowControl/>
              <w:numPr>
                <w:ilvl w:val="0"/>
                <w:numId w:val="17"/>
              </w:numPr>
              <w:adjustRightInd/>
              <w:rPr>
                <w:sz w:val="28"/>
                <w:szCs w:val="28"/>
              </w:rPr>
            </w:pPr>
            <w:r>
              <w:rPr>
                <w:sz w:val="28"/>
                <w:szCs w:val="28"/>
              </w:rPr>
              <w:t>Уголовно-правовые</w:t>
            </w:r>
          </w:p>
          <w:p w:rsidR="00D42EBD" w:rsidRDefault="00D42EBD" w:rsidP="000E3670">
            <w:pPr>
              <w:widowControl/>
              <w:numPr>
                <w:ilvl w:val="0"/>
                <w:numId w:val="17"/>
              </w:numPr>
              <w:adjustRightInd/>
              <w:rPr>
                <w:sz w:val="28"/>
                <w:szCs w:val="28"/>
              </w:rPr>
            </w:pPr>
            <w:r>
              <w:rPr>
                <w:sz w:val="28"/>
                <w:szCs w:val="28"/>
              </w:rPr>
              <w:t>Трудовые</w:t>
            </w:r>
          </w:p>
          <w:p w:rsidR="00D42EBD" w:rsidRDefault="00D42EBD" w:rsidP="000E3670">
            <w:pPr>
              <w:widowControl/>
              <w:numPr>
                <w:ilvl w:val="0"/>
                <w:numId w:val="17"/>
              </w:numPr>
              <w:adjustRightInd/>
              <w:rPr>
                <w:sz w:val="28"/>
                <w:szCs w:val="28"/>
              </w:rPr>
            </w:pPr>
            <w:r>
              <w:rPr>
                <w:sz w:val="28"/>
                <w:szCs w:val="28"/>
              </w:rPr>
              <w:t>Семейные</w:t>
            </w:r>
          </w:p>
          <w:p w:rsidR="00D42EBD" w:rsidRDefault="00D42EBD" w:rsidP="000E3670">
            <w:pPr>
              <w:widowControl/>
              <w:numPr>
                <w:ilvl w:val="0"/>
                <w:numId w:val="17"/>
              </w:numPr>
              <w:adjustRightInd/>
              <w:spacing w:line="360" w:lineRule="auto"/>
              <w:rPr>
                <w:sz w:val="28"/>
                <w:szCs w:val="28"/>
              </w:rPr>
            </w:pPr>
            <w:r>
              <w:rPr>
                <w:sz w:val="28"/>
                <w:szCs w:val="28"/>
              </w:rPr>
              <w:t>Правоотношения иных отраслей права</w:t>
            </w:r>
          </w:p>
        </w:tc>
      </w:tr>
      <w:tr w:rsidR="00D42EBD" w:rsidTr="005C68D9">
        <w:tc>
          <w:tcPr>
            <w:tcW w:w="4253" w:type="dxa"/>
            <w:vAlign w:val="center"/>
          </w:tcPr>
          <w:p w:rsidR="00D42EBD" w:rsidRDefault="00D42EBD" w:rsidP="005C68D9">
            <w:pPr>
              <w:spacing w:line="360" w:lineRule="auto"/>
              <w:jc w:val="center"/>
              <w:rPr>
                <w:sz w:val="28"/>
                <w:szCs w:val="28"/>
              </w:rPr>
            </w:pPr>
            <w:r>
              <w:rPr>
                <w:sz w:val="28"/>
                <w:szCs w:val="28"/>
              </w:rPr>
              <w:t>ПО СОЦИАЛЬНОМУ НАЗНАЧЕНИЮ</w:t>
            </w:r>
          </w:p>
        </w:tc>
        <w:tc>
          <w:tcPr>
            <w:tcW w:w="5244" w:type="dxa"/>
          </w:tcPr>
          <w:p w:rsidR="00D42EBD" w:rsidRDefault="00D42EBD" w:rsidP="000E3670">
            <w:pPr>
              <w:widowControl/>
              <w:numPr>
                <w:ilvl w:val="0"/>
                <w:numId w:val="18"/>
              </w:numPr>
              <w:adjustRightInd/>
              <w:rPr>
                <w:sz w:val="28"/>
                <w:szCs w:val="28"/>
              </w:rPr>
            </w:pPr>
            <w:r>
              <w:rPr>
                <w:sz w:val="28"/>
                <w:szCs w:val="28"/>
              </w:rPr>
              <w:t>Общерегулятивные</w:t>
            </w:r>
          </w:p>
          <w:p w:rsidR="00D42EBD" w:rsidRDefault="00D42EBD" w:rsidP="000E3670">
            <w:pPr>
              <w:widowControl/>
              <w:numPr>
                <w:ilvl w:val="0"/>
                <w:numId w:val="18"/>
              </w:numPr>
              <w:adjustRightInd/>
              <w:rPr>
                <w:sz w:val="28"/>
                <w:szCs w:val="28"/>
              </w:rPr>
            </w:pPr>
            <w:r>
              <w:rPr>
                <w:sz w:val="28"/>
                <w:szCs w:val="28"/>
              </w:rPr>
              <w:t>Регулятивные</w:t>
            </w:r>
          </w:p>
          <w:p w:rsidR="00D42EBD" w:rsidRDefault="00D42EBD" w:rsidP="000E3670">
            <w:pPr>
              <w:widowControl/>
              <w:numPr>
                <w:ilvl w:val="0"/>
                <w:numId w:val="18"/>
              </w:numPr>
              <w:adjustRightInd/>
              <w:spacing w:line="360" w:lineRule="auto"/>
              <w:rPr>
                <w:sz w:val="28"/>
                <w:szCs w:val="28"/>
              </w:rPr>
            </w:pPr>
            <w:r>
              <w:rPr>
                <w:sz w:val="28"/>
                <w:szCs w:val="28"/>
              </w:rPr>
              <w:t>Охранительные</w:t>
            </w:r>
          </w:p>
        </w:tc>
      </w:tr>
      <w:tr w:rsidR="00D42EBD" w:rsidTr="005C68D9">
        <w:tc>
          <w:tcPr>
            <w:tcW w:w="4253" w:type="dxa"/>
            <w:vAlign w:val="center"/>
          </w:tcPr>
          <w:p w:rsidR="00D42EBD" w:rsidRDefault="00D42EBD" w:rsidP="005C68D9">
            <w:pPr>
              <w:spacing w:line="360" w:lineRule="auto"/>
              <w:jc w:val="center"/>
              <w:rPr>
                <w:sz w:val="28"/>
                <w:szCs w:val="28"/>
              </w:rPr>
            </w:pPr>
            <w:r>
              <w:rPr>
                <w:sz w:val="28"/>
                <w:szCs w:val="28"/>
              </w:rPr>
              <w:t xml:space="preserve">ПО СТЕПЕНИ </w:t>
            </w:r>
          </w:p>
          <w:p w:rsidR="00D42EBD" w:rsidRDefault="00D42EBD" w:rsidP="005C68D9">
            <w:pPr>
              <w:spacing w:line="360" w:lineRule="auto"/>
              <w:jc w:val="center"/>
              <w:rPr>
                <w:sz w:val="28"/>
                <w:szCs w:val="28"/>
              </w:rPr>
            </w:pPr>
            <w:r>
              <w:rPr>
                <w:sz w:val="28"/>
                <w:szCs w:val="28"/>
              </w:rPr>
              <w:t>ОПРЕДЕЛЕННОСТИ СТОРОН</w:t>
            </w:r>
          </w:p>
        </w:tc>
        <w:tc>
          <w:tcPr>
            <w:tcW w:w="5244" w:type="dxa"/>
          </w:tcPr>
          <w:p w:rsidR="00D42EBD" w:rsidRDefault="00D42EBD" w:rsidP="000E3670">
            <w:pPr>
              <w:widowControl/>
              <w:numPr>
                <w:ilvl w:val="0"/>
                <w:numId w:val="19"/>
              </w:numPr>
              <w:adjustRightInd/>
              <w:spacing w:line="360" w:lineRule="auto"/>
              <w:rPr>
                <w:sz w:val="28"/>
                <w:szCs w:val="28"/>
              </w:rPr>
            </w:pPr>
            <w:r>
              <w:rPr>
                <w:sz w:val="28"/>
                <w:szCs w:val="28"/>
              </w:rPr>
              <w:t>Абсолютные</w:t>
            </w:r>
          </w:p>
          <w:p w:rsidR="00D42EBD" w:rsidRDefault="00D42EBD" w:rsidP="000E3670">
            <w:pPr>
              <w:widowControl/>
              <w:numPr>
                <w:ilvl w:val="0"/>
                <w:numId w:val="19"/>
              </w:numPr>
              <w:adjustRightInd/>
              <w:spacing w:line="360" w:lineRule="auto"/>
              <w:rPr>
                <w:sz w:val="28"/>
                <w:szCs w:val="28"/>
              </w:rPr>
            </w:pPr>
            <w:r>
              <w:rPr>
                <w:sz w:val="28"/>
                <w:szCs w:val="28"/>
              </w:rPr>
              <w:t>Относительные</w:t>
            </w:r>
          </w:p>
        </w:tc>
      </w:tr>
      <w:tr w:rsidR="00D42EBD" w:rsidTr="005C68D9">
        <w:tc>
          <w:tcPr>
            <w:tcW w:w="4253" w:type="dxa"/>
            <w:vAlign w:val="center"/>
          </w:tcPr>
          <w:p w:rsidR="00D42EBD" w:rsidRDefault="00D42EBD" w:rsidP="005C68D9">
            <w:pPr>
              <w:spacing w:line="360" w:lineRule="auto"/>
              <w:jc w:val="center"/>
              <w:rPr>
                <w:sz w:val="28"/>
                <w:szCs w:val="28"/>
              </w:rPr>
            </w:pPr>
            <w:r>
              <w:rPr>
                <w:sz w:val="28"/>
                <w:szCs w:val="28"/>
              </w:rPr>
              <w:t xml:space="preserve">ПО ХАРАКТЕРУ </w:t>
            </w:r>
          </w:p>
          <w:p w:rsidR="00D42EBD" w:rsidRDefault="00D42EBD" w:rsidP="005C68D9">
            <w:pPr>
              <w:spacing w:line="360" w:lineRule="auto"/>
              <w:jc w:val="center"/>
              <w:rPr>
                <w:sz w:val="28"/>
                <w:szCs w:val="28"/>
              </w:rPr>
            </w:pPr>
            <w:r>
              <w:rPr>
                <w:sz w:val="28"/>
                <w:szCs w:val="28"/>
              </w:rPr>
              <w:t>ОБЯЗАННОСТИ</w:t>
            </w:r>
          </w:p>
        </w:tc>
        <w:tc>
          <w:tcPr>
            <w:tcW w:w="5244" w:type="dxa"/>
          </w:tcPr>
          <w:p w:rsidR="00D42EBD" w:rsidRDefault="00D42EBD" w:rsidP="000E3670">
            <w:pPr>
              <w:widowControl/>
              <w:numPr>
                <w:ilvl w:val="0"/>
                <w:numId w:val="20"/>
              </w:numPr>
              <w:adjustRightInd/>
              <w:spacing w:line="360" w:lineRule="auto"/>
              <w:rPr>
                <w:sz w:val="28"/>
                <w:szCs w:val="28"/>
              </w:rPr>
            </w:pPr>
            <w:r>
              <w:rPr>
                <w:sz w:val="28"/>
                <w:szCs w:val="28"/>
              </w:rPr>
              <w:t>Пассивного типа</w:t>
            </w:r>
          </w:p>
          <w:p w:rsidR="00D42EBD" w:rsidRDefault="00D42EBD" w:rsidP="000E3670">
            <w:pPr>
              <w:widowControl/>
              <w:numPr>
                <w:ilvl w:val="0"/>
                <w:numId w:val="20"/>
              </w:numPr>
              <w:adjustRightInd/>
              <w:spacing w:line="360" w:lineRule="auto"/>
              <w:rPr>
                <w:sz w:val="28"/>
                <w:szCs w:val="28"/>
              </w:rPr>
            </w:pPr>
            <w:r>
              <w:rPr>
                <w:sz w:val="28"/>
                <w:szCs w:val="28"/>
              </w:rPr>
              <w:t>Активного типа</w:t>
            </w:r>
          </w:p>
        </w:tc>
      </w:tr>
    </w:tbl>
    <w:p w:rsidR="00D42EBD" w:rsidRDefault="00D42EBD" w:rsidP="00A623E4">
      <w:bookmarkStart w:id="12" w:name="_GoBack"/>
      <w:bookmarkEnd w:id="12"/>
    </w:p>
    <w:sectPr w:rsidR="00D42EBD" w:rsidSect="00796543">
      <w:headerReference w:type="default" r:id="rId7"/>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BD" w:rsidRDefault="00D42EBD" w:rsidP="00796543">
      <w:r>
        <w:separator/>
      </w:r>
    </w:p>
  </w:endnote>
  <w:endnote w:type="continuationSeparator" w:id="0">
    <w:p w:rsidR="00D42EBD" w:rsidRDefault="00D42EBD" w:rsidP="0079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BD" w:rsidRDefault="00D42EBD" w:rsidP="00796543">
      <w:r>
        <w:separator/>
      </w:r>
    </w:p>
  </w:footnote>
  <w:footnote w:type="continuationSeparator" w:id="0">
    <w:p w:rsidR="00D42EBD" w:rsidRDefault="00D42EBD" w:rsidP="00796543">
      <w:r>
        <w:continuationSeparator/>
      </w:r>
    </w:p>
  </w:footnote>
  <w:footnote w:id="1">
    <w:p w:rsidR="00D42EBD" w:rsidRDefault="00D42EBD" w:rsidP="00796543">
      <w:pPr>
        <w:pStyle w:val="aa"/>
        <w:widowControl/>
      </w:pPr>
      <w:r>
        <w:rPr>
          <w:rStyle w:val="ac"/>
        </w:rPr>
        <w:footnoteRef/>
      </w:r>
      <w:r>
        <w:t xml:space="preserve"> См.: Венгеров А. Б. Теория государства и права. Т. 2. Теория права. - М.: Юристъ, 1997 </w:t>
      </w:r>
    </w:p>
  </w:footnote>
  <w:footnote w:id="2">
    <w:p w:rsidR="00D42EBD" w:rsidRDefault="00D42EBD" w:rsidP="00C563E3">
      <w:pPr>
        <w:pStyle w:val="aa"/>
        <w:widowControl/>
      </w:pPr>
      <w:r>
        <w:rPr>
          <w:rStyle w:val="ac"/>
        </w:rPr>
        <w:t>2</w:t>
      </w:r>
      <w:r>
        <w:t xml:space="preserve"> См.: Гранат Н. Л. Правовые отношения // Юрист. - 1998. - №10. </w:t>
      </w:r>
    </w:p>
  </w:footnote>
  <w:footnote w:id="3">
    <w:p w:rsidR="00D42EBD" w:rsidRDefault="00D42EBD" w:rsidP="006C1AF6">
      <w:pPr>
        <w:pStyle w:val="aa"/>
        <w:widowControl/>
      </w:pPr>
      <w:r>
        <w:rPr>
          <w:rStyle w:val="ac"/>
        </w:rPr>
        <w:t>1</w:t>
      </w:r>
      <w:r>
        <w:t xml:space="preserve"> См.: Гранат Н. Л. Правовые отношения // Юрист. - 1998. - № 10. </w:t>
      </w:r>
    </w:p>
  </w:footnote>
  <w:footnote w:id="4">
    <w:p w:rsidR="00D42EBD" w:rsidRDefault="00D42EBD" w:rsidP="006C1AF6">
      <w:pPr>
        <w:pStyle w:val="aa"/>
        <w:widowControl/>
      </w:pPr>
      <w:r>
        <w:rPr>
          <w:rStyle w:val="ac"/>
        </w:rPr>
        <w:t>1</w:t>
      </w:r>
      <w:r>
        <w:t xml:space="preserve"> См.: Правовые отношения и их роль в реализации права / Науч. ред. Ю. С. Решетов. - Издательство Казанского университета, 1993. </w:t>
      </w:r>
    </w:p>
  </w:footnote>
  <w:footnote w:id="5">
    <w:p w:rsidR="00D42EBD" w:rsidRDefault="00D42EBD" w:rsidP="006C1AF6">
      <w:pPr>
        <w:pStyle w:val="aa"/>
        <w:widowControl/>
      </w:pPr>
      <w:r>
        <w:rPr>
          <w:rStyle w:val="ac"/>
        </w:rPr>
        <w:t>1</w:t>
      </w:r>
      <w:r>
        <w:t xml:space="preserve"> См.: Теория государства и права: Курс лекций / Под ред. Н. И. Матузова. - М.: Юристъ, 1997 </w:t>
      </w:r>
    </w:p>
  </w:footnote>
  <w:footnote w:id="6">
    <w:p w:rsidR="00D42EBD" w:rsidRDefault="00D42EBD" w:rsidP="006C1AF6">
      <w:pPr>
        <w:pStyle w:val="aa"/>
        <w:widowControl/>
      </w:pPr>
      <w:r>
        <w:rPr>
          <w:rStyle w:val="ac"/>
        </w:rPr>
        <w:t>2</w:t>
      </w:r>
      <w:r>
        <w:t xml:space="preserve"> См.: Венгеров А. Б. Теория государства и права. Том 2. Теория права. - М.: Юристъ, 1997 </w:t>
      </w:r>
    </w:p>
  </w:footnote>
  <w:footnote w:id="7">
    <w:p w:rsidR="00D42EBD" w:rsidRDefault="00D42EBD" w:rsidP="00F61334">
      <w:pPr>
        <w:pStyle w:val="aa"/>
        <w:widowControl/>
      </w:pPr>
      <w:r>
        <w:rPr>
          <w:rStyle w:val="ac"/>
        </w:rPr>
        <w:t>3</w:t>
      </w:r>
      <w:r>
        <w:t xml:space="preserve"> См.: Гранат Н. Л. Правовые отношения // Юрист. - 1998. - № 10</w:t>
      </w:r>
    </w:p>
  </w:footnote>
  <w:footnote w:id="8">
    <w:p w:rsidR="00D42EBD" w:rsidRDefault="00D42EBD" w:rsidP="005D11D6">
      <w:pPr>
        <w:pStyle w:val="aa"/>
      </w:pPr>
      <w:r>
        <w:rPr>
          <w:rStyle w:val="ac"/>
        </w:rPr>
        <w:t>1</w:t>
      </w:r>
      <w:r>
        <w:t xml:space="preserve"> См.:  Уголовно-процессуальный кодекс РСФСР. Принят  Верховным Советом РСФСР 27 октября 1960 года. Официальный текст по состоянию на 15 ноября 1997 года. - М.: Издательская группа НОРМА-ИНФРА-М, 1998</w:t>
      </w:r>
    </w:p>
    <w:p w:rsidR="00D42EBD" w:rsidRDefault="00D42EBD" w:rsidP="005D11D6">
      <w:pPr>
        <w:pStyle w:val="aa"/>
      </w:pPr>
    </w:p>
  </w:footnote>
  <w:footnote w:id="9">
    <w:p w:rsidR="00D42EBD" w:rsidRDefault="00D42EBD" w:rsidP="006C1AF6">
      <w:pPr>
        <w:pStyle w:val="aa"/>
        <w:widowControl/>
      </w:pPr>
      <w:r>
        <w:rPr>
          <w:rStyle w:val="ac"/>
        </w:rPr>
        <w:t>1</w:t>
      </w:r>
      <w:r>
        <w:t xml:space="preserve"> См.: Гранат Н. Л. Правовые отношения // Юрист. - 1998. - № 10</w:t>
      </w:r>
    </w:p>
  </w:footnote>
  <w:footnote w:id="10">
    <w:p w:rsidR="00D42EBD" w:rsidRDefault="00D42EBD" w:rsidP="005D11D6">
      <w:pPr>
        <w:pStyle w:val="aa"/>
        <w:widowControl/>
      </w:pPr>
      <w:r>
        <w:rPr>
          <w:rStyle w:val="ac"/>
        </w:rPr>
        <w:t>2</w:t>
      </w:r>
      <w:r>
        <w:t xml:space="preserve"> См.: Теория государства и права. Курс лекций / Под ред. Н. И. Матузова. - М.: Юристъ, 1997</w:t>
      </w:r>
    </w:p>
  </w:footnote>
  <w:footnote w:id="11">
    <w:p w:rsidR="00D42EBD" w:rsidRDefault="00D42EBD" w:rsidP="006C1AF6">
      <w:pPr>
        <w:pStyle w:val="aa"/>
        <w:widowControl/>
      </w:pPr>
      <w:r>
        <w:rPr>
          <w:rStyle w:val="ac"/>
        </w:rPr>
        <w:t>1</w:t>
      </w:r>
      <w:r>
        <w:t xml:space="preserve"> См.: Теория государства и права: Курс лекций / Под ред. М. Н. Марченко. – М.: Зерцало, ТЕИС, 1996</w:t>
      </w:r>
    </w:p>
  </w:footnote>
  <w:footnote w:id="12">
    <w:p w:rsidR="00D42EBD" w:rsidRDefault="00D42EBD" w:rsidP="006C1AF6">
      <w:pPr>
        <w:pStyle w:val="aa"/>
        <w:widowControl/>
      </w:pPr>
      <w:r>
        <w:rPr>
          <w:rStyle w:val="ac"/>
        </w:rPr>
        <w:t>1</w:t>
      </w:r>
      <w:r>
        <w:t xml:space="preserve"> См.: Гражданский кодекс Российской Федерации. Принят Государственной Думой 21 октября 1994 года. - М.: Новая волна, 1997. -  (Далее - ГК РФ).</w:t>
      </w:r>
    </w:p>
  </w:footnote>
  <w:footnote w:id="13">
    <w:p w:rsidR="00D42EBD" w:rsidRDefault="00D42EBD" w:rsidP="006C1AF6">
      <w:pPr>
        <w:pStyle w:val="aa"/>
        <w:widowControl/>
      </w:pPr>
      <w:r>
        <w:rPr>
          <w:rStyle w:val="ac"/>
        </w:rPr>
        <w:t>1</w:t>
      </w:r>
      <w:r>
        <w:t xml:space="preserve"> См.: Теория государства и права: Курс лекций / Под ред. Н. И. Матузова. - М.: Юристъ, 1997</w:t>
      </w:r>
    </w:p>
  </w:footnote>
  <w:footnote w:id="14">
    <w:p w:rsidR="00D42EBD" w:rsidRDefault="00D42EBD" w:rsidP="006C1AF6">
      <w:pPr>
        <w:pStyle w:val="aa"/>
        <w:widowControl/>
      </w:pPr>
      <w:r>
        <w:rPr>
          <w:rStyle w:val="ac"/>
        </w:rPr>
        <w:t>1</w:t>
      </w:r>
      <w:r>
        <w:t xml:space="preserve"> См.: Гранат Н. Л. Правовые отношения // Юрист. - 1998. - № 10. - С. 12</w:t>
      </w:r>
    </w:p>
  </w:footnote>
  <w:footnote w:id="15">
    <w:p w:rsidR="00D42EBD" w:rsidRDefault="00D42EBD" w:rsidP="006C1AF6">
      <w:pPr>
        <w:pStyle w:val="aa"/>
        <w:widowControl/>
      </w:pPr>
      <w:r>
        <w:rPr>
          <w:rStyle w:val="ac"/>
        </w:rPr>
        <w:t>2</w:t>
      </w:r>
      <w:r>
        <w:t xml:space="preserve"> См.: Венгеров А. Б. Теория государства и права. Том 2. Теория права. - М.: Юристъ, 1997. - С. 22</w:t>
      </w:r>
    </w:p>
  </w:footnote>
  <w:footnote w:id="16">
    <w:p w:rsidR="00D42EBD" w:rsidRDefault="00D42EBD" w:rsidP="006C1AF6">
      <w:pPr>
        <w:pStyle w:val="aa"/>
        <w:widowControl/>
      </w:pPr>
      <w:r>
        <w:rPr>
          <w:rStyle w:val="ac"/>
        </w:rPr>
        <w:t>3</w:t>
      </w:r>
      <w:r>
        <w:t xml:space="preserve"> См.: Теория государства и права: Курс лекций / Под ред. Н. И. Матузова. - М.: Юристъ, 1997. - С. 493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BD" w:rsidRDefault="00D42EBD">
    <w:pPr>
      <w:pStyle w:val="a3"/>
      <w:jc w:val="right"/>
    </w:pPr>
    <w:r>
      <w:fldChar w:fldCharType="begin"/>
    </w:r>
    <w:r>
      <w:instrText xml:space="preserve"> PAGE   \* MERGEFORMAT </w:instrText>
    </w:r>
    <w:r>
      <w:fldChar w:fldCharType="separate"/>
    </w:r>
    <w:r w:rsidR="00EA6D20">
      <w:rPr>
        <w:noProof/>
      </w:rPr>
      <w:t>2</w:t>
    </w:r>
    <w:r>
      <w:fldChar w:fldCharType="end"/>
    </w:r>
  </w:p>
  <w:p w:rsidR="00D42EBD" w:rsidRDefault="00D42E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F6575"/>
    <w:multiLevelType w:val="singleLevel"/>
    <w:tmpl w:val="5E52DD38"/>
    <w:lvl w:ilvl="0">
      <w:start w:val="3"/>
      <w:numFmt w:val="decimal"/>
      <w:lvlText w:val="%1. "/>
      <w:legacy w:legacy="1" w:legacySpace="0" w:legacyIndent="283"/>
      <w:lvlJc w:val="left"/>
      <w:pPr>
        <w:ind w:left="1014" w:hanging="283"/>
      </w:pPr>
      <w:rPr>
        <w:rFonts w:cs="Times New Roman"/>
        <w:sz w:val="28"/>
      </w:rPr>
    </w:lvl>
  </w:abstractNum>
  <w:abstractNum w:abstractNumId="2">
    <w:nsid w:val="058867C5"/>
    <w:multiLevelType w:val="multilevel"/>
    <w:tmpl w:val="8AE4C27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6E35B78"/>
    <w:multiLevelType w:val="singleLevel"/>
    <w:tmpl w:val="FFFFFFFF"/>
    <w:lvl w:ilvl="0">
      <w:numFmt w:val="decimal"/>
      <w:lvlText w:val="*"/>
      <w:lvlJc w:val="left"/>
      <w:rPr>
        <w:rFonts w:cs="Times New Roman"/>
      </w:rPr>
    </w:lvl>
  </w:abstractNum>
  <w:abstractNum w:abstractNumId="4">
    <w:nsid w:val="0F1723A3"/>
    <w:multiLevelType w:val="hybridMultilevel"/>
    <w:tmpl w:val="9EE8CA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3E007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2783928"/>
    <w:multiLevelType w:val="singleLevel"/>
    <w:tmpl w:val="82ECFACC"/>
    <w:lvl w:ilvl="0">
      <w:start w:val="1"/>
      <w:numFmt w:val="decimal"/>
      <w:lvlText w:val="%1."/>
      <w:legacy w:legacy="1" w:legacySpace="0" w:legacyIndent="283"/>
      <w:lvlJc w:val="left"/>
      <w:pPr>
        <w:ind w:left="1003" w:hanging="283"/>
      </w:pPr>
      <w:rPr>
        <w:rFonts w:cs="Times New Roman"/>
      </w:rPr>
    </w:lvl>
  </w:abstractNum>
  <w:abstractNum w:abstractNumId="7">
    <w:nsid w:val="1BB779B5"/>
    <w:multiLevelType w:val="hybridMultilevel"/>
    <w:tmpl w:val="B0CCF7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467F4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6E6750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84F1D4B"/>
    <w:multiLevelType w:val="singleLevel"/>
    <w:tmpl w:val="FFFFFFFF"/>
    <w:lvl w:ilvl="0">
      <w:numFmt w:val="decimal"/>
      <w:lvlText w:val="*"/>
      <w:lvlJc w:val="left"/>
      <w:rPr>
        <w:rFonts w:cs="Times New Roman"/>
      </w:rPr>
    </w:lvl>
  </w:abstractNum>
  <w:abstractNum w:abstractNumId="11">
    <w:nsid w:val="28EE7577"/>
    <w:multiLevelType w:val="hybridMultilevel"/>
    <w:tmpl w:val="AF442FC8"/>
    <w:lvl w:ilvl="0" w:tplc="86E4679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403716"/>
    <w:multiLevelType w:val="singleLevel"/>
    <w:tmpl w:val="13AE7ED2"/>
    <w:lvl w:ilvl="0">
      <w:start w:val="1"/>
      <w:numFmt w:val="decimal"/>
      <w:lvlText w:val="%1"/>
      <w:lvlJc w:val="left"/>
      <w:pPr>
        <w:tabs>
          <w:tab w:val="num" w:pos="360"/>
        </w:tabs>
        <w:ind w:left="360" w:hanging="360"/>
      </w:pPr>
      <w:rPr>
        <w:rFonts w:cs="Times New Roman" w:hint="default"/>
      </w:rPr>
    </w:lvl>
  </w:abstractNum>
  <w:abstractNum w:abstractNumId="13">
    <w:nsid w:val="2CA50451"/>
    <w:multiLevelType w:val="singleLevel"/>
    <w:tmpl w:val="82ECFACC"/>
    <w:lvl w:ilvl="0">
      <w:start w:val="1"/>
      <w:numFmt w:val="decimal"/>
      <w:lvlText w:val="%1."/>
      <w:legacy w:legacy="1" w:legacySpace="0" w:legacyIndent="283"/>
      <w:lvlJc w:val="left"/>
      <w:pPr>
        <w:ind w:left="1003" w:hanging="283"/>
      </w:pPr>
      <w:rPr>
        <w:rFonts w:cs="Times New Roman"/>
      </w:rPr>
    </w:lvl>
  </w:abstractNum>
  <w:abstractNum w:abstractNumId="14">
    <w:nsid w:val="31F8312C"/>
    <w:multiLevelType w:val="multilevel"/>
    <w:tmpl w:val="5680FFA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8AC621D"/>
    <w:multiLevelType w:val="hybridMultilevel"/>
    <w:tmpl w:val="91504E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8C1774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3A533719"/>
    <w:multiLevelType w:val="multilevel"/>
    <w:tmpl w:val="F6D4EA4C"/>
    <w:lvl w:ilvl="0">
      <w:start w:val="1"/>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55E7BAB"/>
    <w:multiLevelType w:val="hybridMultilevel"/>
    <w:tmpl w:val="5C7A4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9815F4"/>
    <w:multiLevelType w:val="hybridMultilevel"/>
    <w:tmpl w:val="A768D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7366F37"/>
    <w:multiLevelType w:val="singleLevel"/>
    <w:tmpl w:val="D876A9CE"/>
    <w:lvl w:ilvl="0">
      <w:start w:val="1"/>
      <w:numFmt w:val="decimal"/>
      <w:lvlText w:val="%1."/>
      <w:lvlJc w:val="left"/>
      <w:pPr>
        <w:tabs>
          <w:tab w:val="num" w:pos="1080"/>
        </w:tabs>
        <w:ind w:left="1080" w:hanging="360"/>
      </w:pPr>
      <w:rPr>
        <w:rFonts w:cs="Times New Roman" w:hint="default"/>
      </w:rPr>
    </w:lvl>
  </w:abstractNum>
  <w:abstractNum w:abstractNumId="21">
    <w:nsid w:val="588C3426"/>
    <w:multiLevelType w:val="hybridMultilevel"/>
    <w:tmpl w:val="9FAE686A"/>
    <w:lvl w:ilvl="0" w:tplc="86E4679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FA0FBA"/>
    <w:multiLevelType w:val="singleLevel"/>
    <w:tmpl w:val="573046A8"/>
    <w:lvl w:ilvl="0">
      <w:numFmt w:val="none"/>
      <w:lvlText w:val=""/>
      <w:lvlJc w:val="left"/>
      <w:pPr>
        <w:tabs>
          <w:tab w:val="num" w:pos="360"/>
        </w:tabs>
      </w:pPr>
      <w:rPr>
        <w:rFonts w:cs="Times New Roman"/>
      </w:rPr>
    </w:lvl>
  </w:abstractNum>
  <w:abstractNum w:abstractNumId="23">
    <w:nsid w:val="60C818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6A6E4756"/>
    <w:multiLevelType w:val="hybridMultilevel"/>
    <w:tmpl w:val="C6868E6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72DD5E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6C3671B"/>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4"/>
  </w:num>
  <w:num w:numId="3">
    <w:abstractNumId w:val="13"/>
    <w:lvlOverride w:ilvl="0">
      <w:lvl w:ilvl="0">
        <w:start w:val="2"/>
        <w:numFmt w:val="decimal"/>
        <w:lvlText w:val="%1."/>
        <w:legacy w:legacy="1" w:legacySpace="0" w:legacyIndent="283"/>
        <w:lvlJc w:val="left"/>
        <w:pPr>
          <w:ind w:left="1003" w:hanging="283"/>
        </w:pPr>
        <w:rPr>
          <w:rFonts w:cs="Times New Roman"/>
        </w:rPr>
      </w:lvl>
    </w:lvlOverride>
  </w:num>
  <w:num w:numId="4">
    <w:abstractNumId w:val="6"/>
  </w:num>
  <w:num w:numId="5">
    <w:abstractNumId w:val="1"/>
  </w:num>
  <w:num w:numId="6">
    <w:abstractNumId w:val="1"/>
    <w:lvlOverride w:ilvl="0">
      <w:lvl w:ilvl="0">
        <w:start w:val="4"/>
        <w:numFmt w:val="decimal"/>
        <w:lvlText w:val="%1. "/>
        <w:legacy w:legacy="1" w:legacySpace="0" w:legacyIndent="283"/>
        <w:lvlJc w:val="left"/>
        <w:pPr>
          <w:ind w:left="1003" w:hanging="283"/>
        </w:pPr>
        <w:rPr>
          <w:rFonts w:cs="Times New Roman"/>
          <w:sz w:val="28"/>
        </w:rPr>
      </w:lvl>
    </w:lvlOverride>
  </w:num>
  <w:num w:numId="7">
    <w:abstractNumId w:val="1"/>
    <w:lvlOverride w:ilvl="0">
      <w:lvl w:ilvl="0">
        <w:start w:val="5"/>
        <w:numFmt w:val="decimal"/>
        <w:lvlText w:val="%1. "/>
        <w:legacy w:legacy="1" w:legacySpace="0" w:legacyIndent="283"/>
        <w:lvlJc w:val="left"/>
        <w:pPr>
          <w:ind w:left="1003" w:hanging="283"/>
        </w:pPr>
        <w:rPr>
          <w:rFonts w:cs="Times New Roman"/>
          <w:sz w:val="28"/>
        </w:rPr>
      </w:lvl>
    </w:lvlOverride>
  </w:num>
  <w:num w:numId="8">
    <w:abstractNumId w:val="20"/>
  </w:num>
  <w:num w:numId="9">
    <w:abstractNumId w:val="17"/>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12"/>
  </w:num>
  <w:num w:numId="12">
    <w:abstractNumId w:val="0"/>
  </w:num>
  <w:num w:numId="13">
    <w:abstractNumId w:val="3"/>
  </w:num>
  <w:num w:numId="14">
    <w:abstractNumId w:val="10"/>
  </w:num>
  <w:num w:numId="15">
    <w:abstractNumId w:val="22"/>
  </w:num>
  <w:num w:numId="16">
    <w:abstractNumId w:val="23"/>
  </w:num>
  <w:num w:numId="17">
    <w:abstractNumId w:val="5"/>
  </w:num>
  <w:num w:numId="18">
    <w:abstractNumId w:val="9"/>
  </w:num>
  <w:num w:numId="19">
    <w:abstractNumId w:val="26"/>
  </w:num>
  <w:num w:numId="20">
    <w:abstractNumId w:val="16"/>
  </w:num>
  <w:num w:numId="21">
    <w:abstractNumId w:val="24"/>
  </w:num>
  <w:num w:numId="22">
    <w:abstractNumId w:val="15"/>
  </w:num>
  <w:num w:numId="23">
    <w:abstractNumId w:val="7"/>
  </w:num>
  <w:num w:numId="24">
    <w:abstractNumId w:val="18"/>
  </w:num>
  <w:num w:numId="25">
    <w:abstractNumId w:val="19"/>
  </w:num>
  <w:num w:numId="26">
    <w:abstractNumId w:val="25"/>
  </w:num>
  <w:num w:numId="27">
    <w:abstractNumId w:val="4"/>
  </w:num>
  <w:num w:numId="28">
    <w:abstractNumId w:val="11"/>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BC2"/>
    <w:rsid w:val="000051BC"/>
    <w:rsid w:val="00073D89"/>
    <w:rsid w:val="000D7AFC"/>
    <w:rsid w:val="000E3670"/>
    <w:rsid w:val="000E4F01"/>
    <w:rsid w:val="0021124E"/>
    <w:rsid w:val="00226B21"/>
    <w:rsid w:val="002D521C"/>
    <w:rsid w:val="002F1BC2"/>
    <w:rsid w:val="003B6CAA"/>
    <w:rsid w:val="004D7741"/>
    <w:rsid w:val="0057477C"/>
    <w:rsid w:val="0057498F"/>
    <w:rsid w:val="00593AF3"/>
    <w:rsid w:val="005A0499"/>
    <w:rsid w:val="005A59BE"/>
    <w:rsid w:val="005C68D9"/>
    <w:rsid w:val="005D11D6"/>
    <w:rsid w:val="006C1AF6"/>
    <w:rsid w:val="006D08AE"/>
    <w:rsid w:val="006E0D17"/>
    <w:rsid w:val="00731CD4"/>
    <w:rsid w:val="007722EF"/>
    <w:rsid w:val="00796543"/>
    <w:rsid w:val="00A623E4"/>
    <w:rsid w:val="00A86DF5"/>
    <w:rsid w:val="00AC6E87"/>
    <w:rsid w:val="00AE4F40"/>
    <w:rsid w:val="00AF3393"/>
    <w:rsid w:val="00B01536"/>
    <w:rsid w:val="00B8243D"/>
    <w:rsid w:val="00C563E3"/>
    <w:rsid w:val="00CD044B"/>
    <w:rsid w:val="00CD24D6"/>
    <w:rsid w:val="00D37C90"/>
    <w:rsid w:val="00D42EBD"/>
    <w:rsid w:val="00DB7947"/>
    <w:rsid w:val="00E47E0C"/>
    <w:rsid w:val="00E55F1F"/>
    <w:rsid w:val="00E56ED8"/>
    <w:rsid w:val="00E76A68"/>
    <w:rsid w:val="00E9389F"/>
    <w:rsid w:val="00EA6D20"/>
    <w:rsid w:val="00ED1B4F"/>
    <w:rsid w:val="00EF555E"/>
    <w:rsid w:val="00F31418"/>
    <w:rsid w:val="00F61334"/>
    <w:rsid w:val="00FF3103"/>
    <w:rsid w:val="00FF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89485-3CC3-42FD-98B2-2462A78C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BC2"/>
    <w:pPr>
      <w:widowControl w:val="0"/>
      <w:autoSpaceDE w:val="0"/>
      <w:autoSpaceDN w:val="0"/>
      <w:adjustRightInd w:val="0"/>
    </w:pPr>
    <w:rPr>
      <w:rFonts w:ascii="Arial" w:hAnsi="Arial" w:cs="Arial"/>
    </w:rPr>
  </w:style>
  <w:style w:type="paragraph" w:styleId="1">
    <w:name w:val="heading 1"/>
    <w:basedOn w:val="a"/>
    <w:next w:val="a"/>
    <w:link w:val="10"/>
    <w:qFormat/>
    <w:rsid w:val="00796543"/>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qFormat/>
    <w:rsid w:val="00796543"/>
    <w:pPr>
      <w:keepNext/>
      <w:keepLines/>
      <w:spacing w:before="200"/>
      <w:outlineLvl w:val="1"/>
    </w:pPr>
    <w:rPr>
      <w:rFonts w:ascii="Cambria" w:hAnsi="Cambria" w:cs="Times New Roman"/>
      <w:b/>
      <w:bCs/>
      <w:color w:val="4F81BD"/>
      <w:sz w:val="26"/>
      <w:szCs w:val="26"/>
    </w:rPr>
  </w:style>
  <w:style w:type="paragraph" w:styleId="5">
    <w:name w:val="heading 5"/>
    <w:basedOn w:val="a"/>
    <w:next w:val="a"/>
    <w:link w:val="50"/>
    <w:qFormat/>
    <w:rsid w:val="005C68D9"/>
    <w:pPr>
      <w:keepNext/>
      <w:keepLines/>
      <w:spacing w:before="200"/>
      <w:outlineLvl w:val="4"/>
    </w:pPr>
    <w:rPr>
      <w:rFonts w:ascii="Cambria" w:hAnsi="Cambria" w:cs="Times New Roman"/>
      <w:color w:val="243F60"/>
    </w:rPr>
  </w:style>
  <w:style w:type="paragraph" w:styleId="6">
    <w:name w:val="heading 6"/>
    <w:basedOn w:val="a"/>
    <w:next w:val="a"/>
    <w:link w:val="60"/>
    <w:qFormat/>
    <w:rsid w:val="005C68D9"/>
    <w:pPr>
      <w:keepNext/>
      <w:keepLines/>
      <w:spacing w:before="200"/>
      <w:outlineLvl w:val="5"/>
    </w:pPr>
    <w:rPr>
      <w:rFonts w:ascii="Cambria"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96543"/>
    <w:pPr>
      <w:ind w:left="720"/>
      <w:contextualSpacing/>
    </w:pPr>
  </w:style>
  <w:style w:type="character" w:customStyle="1" w:styleId="10">
    <w:name w:val="Заголовок 1 Знак"/>
    <w:basedOn w:val="a0"/>
    <w:link w:val="1"/>
    <w:locked/>
    <w:rsid w:val="00796543"/>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796543"/>
    <w:rPr>
      <w:rFonts w:ascii="Cambria" w:hAnsi="Cambria" w:cs="Times New Roman"/>
      <w:b/>
      <w:bCs/>
      <w:color w:val="4F81BD"/>
      <w:sz w:val="26"/>
      <w:szCs w:val="26"/>
      <w:lang w:val="x-none" w:eastAsia="ru-RU"/>
    </w:rPr>
  </w:style>
  <w:style w:type="paragraph" w:styleId="a3">
    <w:name w:val="header"/>
    <w:basedOn w:val="a"/>
    <w:link w:val="a4"/>
    <w:rsid w:val="00796543"/>
    <w:pPr>
      <w:tabs>
        <w:tab w:val="center" w:pos="4677"/>
        <w:tab w:val="right" w:pos="9355"/>
      </w:tabs>
    </w:pPr>
  </w:style>
  <w:style w:type="character" w:customStyle="1" w:styleId="a4">
    <w:name w:val="Верхний колонтитул Знак"/>
    <w:basedOn w:val="a0"/>
    <w:link w:val="a3"/>
    <w:locked/>
    <w:rsid w:val="00796543"/>
    <w:rPr>
      <w:rFonts w:ascii="Arial" w:hAnsi="Arial" w:cs="Arial"/>
      <w:sz w:val="20"/>
      <w:szCs w:val="20"/>
      <w:lang w:val="x-none" w:eastAsia="ru-RU"/>
    </w:rPr>
  </w:style>
  <w:style w:type="paragraph" w:styleId="a5">
    <w:name w:val="footer"/>
    <w:basedOn w:val="a"/>
    <w:link w:val="a6"/>
    <w:semiHidden/>
    <w:rsid w:val="00796543"/>
    <w:pPr>
      <w:tabs>
        <w:tab w:val="center" w:pos="4677"/>
        <w:tab w:val="right" w:pos="9355"/>
      </w:tabs>
    </w:pPr>
  </w:style>
  <w:style w:type="character" w:customStyle="1" w:styleId="a6">
    <w:name w:val="Нижний колонтитул Знак"/>
    <w:basedOn w:val="a0"/>
    <w:link w:val="a5"/>
    <w:semiHidden/>
    <w:locked/>
    <w:rsid w:val="00796543"/>
    <w:rPr>
      <w:rFonts w:ascii="Arial" w:hAnsi="Arial" w:cs="Arial"/>
      <w:sz w:val="20"/>
      <w:szCs w:val="20"/>
      <w:lang w:val="x-none" w:eastAsia="ru-RU"/>
    </w:rPr>
  </w:style>
  <w:style w:type="paragraph" w:customStyle="1" w:styleId="12">
    <w:name w:val="Заголовок оглавления1"/>
    <w:basedOn w:val="1"/>
    <w:next w:val="a"/>
    <w:semiHidden/>
    <w:rsid w:val="00796543"/>
    <w:pPr>
      <w:widowControl/>
      <w:autoSpaceDE/>
      <w:autoSpaceDN/>
      <w:adjustRightInd/>
      <w:spacing w:line="276" w:lineRule="auto"/>
      <w:outlineLvl w:val="9"/>
    </w:pPr>
    <w:rPr>
      <w:lang w:eastAsia="en-US"/>
    </w:rPr>
  </w:style>
  <w:style w:type="paragraph" w:styleId="21">
    <w:name w:val="toc 2"/>
    <w:basedOn w:val="a"/>
    <w:next w:val="a"/>
    <w:autoRedefine/>
    <w:rsid w:val="006C1AF6"/>
    <w:pPr>
      <w:widowControl/>
      <w:tabs>
        <w:tab w:val="left" w:pos="880"/>
        <w:tab w:val="right" w:leader="dot" w:pos="9911"/>
      </w:tabs>
      <w:autoSpaceDE/>
      <w:autoSpaceDN/>
      <w:adjustRightInd/>
      <w:spacing w:after="100" w:line="360" w:lineRule="auto"/>
      <w:ind w:left="220"/>
    </w:pPr>
    <w:rPr>
      <w:rFonts w:ascii="Calibri" w:hAnsi="Calibri" w:cs="Times New Roman"/>
      <w:sz w:val="22"/>
      <w:szCs w:val="22"/>
      <w:lang w:eastAsia="en-US"/>
    </w:rPr>
  </w:style>
  <w:style w:type="paragraph" w:styleId="13">
    <w:name w:val="toc 1"/>
    <w:basedOn w:val="a"/>
    <w:next w:val="a"/>
    <w:autoRedefine/>
    <w:rsid w:val="00796543"/>
    <w:pPr>
      <w:widowControl/>
      <w:autoSpaceDE/>
      <w:autoSpaceDN/>
      <w:adjustRightInd/>
      <w:spacing w:after="100" w:line="276" w:lineRule="auto"/>
    </w:pPr>
    <w:rPr>
      <w:rFonts w:ascii="Calibri" w:hAnsi="Calibri" w:cs="Times New Roman"/>
      <w:sz w:val="22"/>
      <w:szCs w:val="22"/>
      <w:lang w:eastAsia="en-US"/>
    </w:rPr>
  </w:style>
  <w:style w:type="paragraph" w:styleId="3">
    <w:name w:val="toc 3"/>
    <w:basedOn w:val="a"/>
    <w:next w:val="a"/>
    <w:autoRedefine/>
    <w:semiHidden/>
    <w:rsid w:val="00796543"/>
    <w:pPr>
      <w:widowControl/>
      <w:autoSpaceDE/>
      <w:autoSpaceDN/>
      <w:adjustRightInd/>
      <w:spacing w:after="100" w:line="276" w:lineRule="auto"/>
      <w:ind w:left="440"/>
    </w:pPr>
    <w:rPr>
      <w:rFonts w:ascii="Calibri" w:hAnsi="Calibri" w:cs="Times New Roman"/>
      <w:sz w:val="22"/>
      <w:szCs w:val="22"/>
      <w:lang w:eastAsia="en-US"/>
    </w:rPr>
  </w:style>
  <w:style w:type="paragraph" w:styleId="a7">
    <w:name w:val="Balloon Text"/>
    <w:basedOn w:val="a"/>
    <w:link w:val="a8"/>
    <w:semiHidden/>
    <w:rsid w:val="00796543"/>
    <w:rPr>
      <w:rFonts w:ascii="Tahoma" w:hAnsi="Tahoma" w:cs="Tahoma"/>
      <w:sz w:val="16"/>
      <w:szCs w:val="16"/>
    </w:rPr>
  </w:style>
  <w:style w:type="character" w:customStyle="1" w:styleId="a8">
    <w:name w:val="Текст выноски Знак"/>
    <w:basedOn w:val="a0"/>
    <w:link w:val="a7"/>
    <w:semiHidden/>
    <w:locked/>
    <w:rsid w:val="00796543"/>
    <w:rPr>
      <w:rFonts w:ascii="Tahoma" w:hAnsi="Tahoma" w:cs="Tahoma"/>
      <w:sz w:val="16"/>
      <w:szCs w:val="16"/>
      <w:lang w:val="x-none" w:eastAsia="ru-RU"/>
    </w:rPr>
  </w:style>
  <w:style w:type="character" w:styleId="a9">
    <w:name w:val="Hyperlink"/>
    <w:basedOn w:val="a0"/>
    <w:rsid w:val="00796543"/>
    <w:rPr>
      <w:rFonts w:cs="Times New Roman"/>
      <w:color w:val="0000FF"/>
      <w:u w:val="single"/>
    </w:rPr>
  </w:style>
  <w:style w:type="paragraph" w:styleId="aa">
    <w:name w:val="footnote text"/>
    <w:basedOn w:val="a"/>
    <w:link w:val="ab"/>
    <w:semiHidden/>
    <w:rsid w:val="00796543"/>
    <w:pPr>
      <w:autoSpaceDE/>
      <w:autoSpaceDN/>
      <w:adjustRightInd/>
    </w:pPr>
    <w:rPr>
      <w:rFonts w:ascii="Times New Roman" w:hAnsi="Times New Roman" w:cs="Times New Roman"/>
    </w:rPr>
  </w:style>
  <w:style w:type="character" w:customStyle="1" w:styleId="ab">
    <w:name w:val="Текст сноски Знак"/>
    <w:basedOn w:val="a0"/>
    <w:link w:val="aa"/>
    <w:semiHidden/>
    <w:locked/>
    <w:rsid w:val="00796543"/>
    <w:rPr>
      <w:rFonts w:ascii="Times New Roman" w:hAnsi="Times New Roman" w:cs="Times New Roman"/>
      <w:sz w:val="20"/>
      <w:szCs w:val="20"/>
      <w:lang w:val="x-none" w:eastAsia="ru-RU"/>
    </w:rPr>
  </w:style>
  <w:style w:type="character" w:styleId="ac">
    <w:name w:val="footnote reference"/>
    <w:basedOn w:val="a0"/>
    <w:semiHidden/>
    <w:rsid w:val="00796543"/>
    <w:rPr>
      <w:rFonts w:cs="Times New Roman"/>
      <w:sz w:val="20"/>
      <w:vertAlign w:val="superscript"/>
    </w:rPr>
  </w:style>
  <w:style w:type="paragraph" w:styleId="ad">
    <w:name w:val="Body Text Indent"/>
    <w:basedOn w:val="a"/>
    <w:link w:val="ae"/>
    <w:semiHidden/>
    <w:rsid w:val="00796543"/>
    <w:pPr>
      <w:widowControl/>
      <w:autoSpaceDE/>
      <w:autoSpaceDN/>
      <w:adjustRightInd/>
      <w:spacing w:line="360" w:lineRule="auto"/>
      <w:ind w:firstLine="709"/>
      <w:jc w:val="both"/>
    </w:pPr>
    <w:rPr>
      <w:rFonts w:ascii="Times New Roman" w:hAnsi="Times New Roman" w:cs="Times New Roman"/>
      <w:sz w:val="28"/>
    </w:rPr>
  </w:style>
  <w:style w:type="character" w:customStyle="1" w:styleId="ae">
    <w:name w:val="Основной текст с отступом Знак"/>
    <w:basedOn w:val="a0"/>
    <w:link w:val="ad"/>
    <w:semiHidden/>
    <w:locked/>
    <w:rsid w:val="00796543"/>
    <w:rPr>
      <w:rFonts w:ascii="Times New Roman" w:hAnsi="Times New Roman" w:cs="Times New Roman"/>
      <w:sz w:val="20"/>
      <w:szCs w:val="20"/>
      <w:lang w:val="x-none" w:eastAsia="ru-RU"/>
    </w:rPr>
  </w:style>
  <w:style w:type="paragraph" w:styleId="af">
    <w:name w:val="Body Text"/>
    <w:basedOn w:val="a"/>
    <w:link w:val="af0"/>
    <w:semiHidden/>
    <w:rsid w:val="006C1AF6"/>
    <w:pPr>
      <w:spacing w:after="120"/>
    </w:pPr>
  </w:style>
  <w:style w:type="character" w:customStyle="1" w:styleId="af0">
    <w:name w:val="Основной текст Знак"/>
    <w:basedOn w:val="a0"/>
    <w:link w:val="af"/>
    <w:semiHidden/>
    <w:locked/>
    <w:rsid w:val="006C1AF6"/>
    <w:rPr>
      <w:rFonts w:ascii="Arial" w:hAnsi="Arial" w:cs="Arial"/>
      <w:sz w:val="20"/>
      <w:szCs w:val="20"/>
      <w:lang w:val="x-none" w:eastAsia="ru-RU"/>
    </w:rPr>
  </w:style>
  <w:style w:type="paragraph" w:styleId="22">
    <w:name w:val="Body Text Indent 2"/>
    <w:basedOn w:val="a"/>
    <w:link w:val="23"/>
    <w:rsid w:val="006C1AF6"/>
    <w:pPr>
      <w:spacing w:after="120" w:line="480" w:lineRule="auto"/>
      <w:ind w:left="283"/>
    </w:pPr>
  </w:style>
  <w:style w:type="character" w:customStyle="1" w:styleId="23">
    <w:name w:val="Основной текст с отступом 2 Знак"/>
    <w:basedOn w:val="a0"/>
    <w:link w:val="22"/>
    <w:locked/>
    <w:rsid w:val="006C1AF6"/>
    <w:rPr>
      <w:rFonts w:ascii="Arial" w:hAnsi="Arial" w:cs="Arial"/>
      <w:sz w:val="20"/>
      <w:szCs w:val="20"/>
      <w:lang w:val="x-none" w:eastAsia="ru-RU"/>
    </w:rPr>
  </w:style>
  <w:style w:type="paragraph" w:styleId="af1">
    <w:name w:val="endnote text"/>
    <w:basedOn w:val="a"/>
    <w:link w:val="af2"/>
    <w:semiHidden/>
    <w:rsid w:val="00EF555E"/>
  </w:style>
  <w:style w:type="character" w:customStyle="1" w:styleId="af2">
    <w:name w:val="Текст концевой сноски Знак"/>
    <w:basedOn w:val="a0"/>
    <w:link w:val="af1"/>
    <w:semiHidden/>
    <w:locked/>
    <w:rsid w:val="00EF555E"/>
    <w:rPr>
      <w:rFonts w:ascii="Arial" w:hAnsi="Arial" w:cs="Arial"/>
      <w:sz w:val="20"/>
      <w:szCs w:val="20"/>
      <w:lang w:val="x-none" w:eastAsia="ru-RU"/>
    </w:rPr>
  </w:style>
  <w:style w:type="character" w:styleId="af3">
    <w:name w:val="endnote reference"/>
    <w:basedOn w:val="a0"/>
    <w:semiHidden/>
    <w:rsid w:val="00EF555E"/>
    <w:rPr>
      <w:rFonts w:cs="Times New Roman"/>
      <w:vertAlign w:val="superscript"/>
    </w:rPr>
  </w:style>
  <w:style w:type="paragraph" w:styleId="af4">
    <w:name w:val="Plain Text"/>
    <w:basedOn w:val="a"/>
    <w:link w:val="af5"/>
    <w:rsid w:val="00E9389F"/>
    <w:pPr>
      <w:widowControl/>
      <w:adjustRightInd/>
    </w:pPr>
    <w:rPr>
      <w:rFonts w:ascii="Courier New" w:hAnsi="Courier New" w:cs="Courier New"/>
    </w:rPr>
  </w:style>
  <w:style w:type="character" w:customStyle="1" w:styleId="af5">
    <w:name w:val="Текст Знак"/>
    <w:basedOn w:val="a0"/>
    <w:link w:val="af4"/>
    <w:locked/>
    <w:rsid w:val="00E9389F"/>
    <w:rPr>
      <w:rFonts w:ascii="Courier New" w:hAnsi="Courier New" w:cs="Courier New"/>
      <w:sz w:val="20"/>
      <w:szCs w:val="20"/>
      <w:lang w:val="x-none" w:eastAsia="ru-RU"/>
    </w:rPr>
  </w:style>
  <w:style w:type="paragraph" w:customStyle="1" w:styleId="14">
    <w:name w:val="Без интервала1"/>
    <w:rsid w:val="00CD24D6"/>
    <w:pPr>
      <w:widowControl w:val="0"/>
      <w:autoSpaceDE w:val="0"/>
      <w:autoSpaceDN w:val="0"/>
      <w:adjustRightInd w:val="0"/>
    </w:pPr>
    <w:rPr>
      <w:rFonts w:ascii="Arial" w:hAnsi="Arial" w:cs="Arial"/>
    </w:rPr>
  </w:style>
  <w:style w:type="character" w:customStyle="1" w:styleId="50">
    <w:name w:val="Заголовок 5 Знак"/>
    <w:basedOn w:val="a0"/>
    <w:link w:val="5"/>
    <w:locked/>
    <w:rsid w:val="005C68D9"/>
    <w:rPr>
      <w:rFonts w:ascii="Cambria" w:hAnsi="Cambria" w:cs="Times New Roman"/>
      <w:color w:val="243F60"/>
      <w:sz w:val="20"/>
      <w:szCs w:val="20"/>
      <w:lang w:val="x-none" w:eastAsia="ru-RU"/>
    </w:rPr>
  </w:style>
  <w:style w:type="character" w:customStyle="1" w:styleId="60">
    <w:name w:val="Заголовок 6 Знак"/>
    <w:basedOn w:val="a0"/>
    <w:link w:val="6"/>
    <w:locked/>
    <w:rsid w:val="005C68D9"/>
    <w:rPr>
      <w:rFonts w:ascii="Cambria" w:hAnsi="Cambria" w:cs="Times New Roman"/>
      <w:i/>
      <w:iCs/>
      <w:color w:val="243F6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36047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42287</CharactersWithSpaces>
  <SharedDoc>false</SharedDoc>
  <HLinks>
    <vt:vector size="72" baseType="variant">
      <vt:variant>
        <vt:i4>1900603</vt:i4>
      </vt:variant>
      <vt:variant>
        <vt:i4>68</vt:i4>
      </vt:variant>
      <vt:variant>
        <vt:i4>0</vt:i4>
      </vt:variant>
      <vt:variant>
        <vt:i4>5</vt:i4>
      </vt:variant>
      <vt:variant>
        <vt:lpwstr/>
      </vt:variant>
      <vt:variant>
        <vt:lpwstr>_Toc257965833</vt:lpwstr>
      </vt:variant>
      <vt:variant>
        <vt:i4>1900603</vt:i4>
      </vt:variant>
      <vt:variant>
        <vt:i4>62</vt:i4>
      </vt:variant>
      <vt:variant>
        <vt:i4>0</vt:i4>
      </vt:variant>
      <vt:variant>
        <vt:i4>5</vt:i4>
      </vt:variant>
      <vt:variant>
        <vt:lpwstr/>
      </vt:variant>
      <vt:variant>
        <vt:lpwstr>_Toc257965832</vt:lpwstr>
      </vt:variant>
      <vt:variant>
        <vt:i4>1900603</vt:i4>
      </vt:variant>
      <vt:variant>
        <vt:i4>56</vt:i4>
      </vt:variant>
      <vt:variant>
        <vt:i4>0</vt:i4>
      </vt:variant>
      <vt:variant>
        <vt:i4>5</vt:i4>
      </vt:variant>
      <vt:variant>
        <vt:lpwstr/>
      </vt:variant>
      <vt:variant>
        <vt:lpwstr>_Toc257965831</vt:lpwstr>
      </vt:variant>
      <vt:variant>
        <vt:i4>1900603</vt:i4>
      </vt:variant>
      <vt:variant>
        <vt:i4>50</vt:i4>
      </vt:variant>
      <vt:variant>
        <vt:i4>0</vt:i4>
      </vt:variant>
      <vt:variant>
        <vt:i4>5</vt:i4>
      </vt:variant>
      <vt:variant>
        <vt:lpwstr/>
      </vt:variant>
      <vt:variant>
        <vt:lpwstr>_Toc257965830</vt:lpwstr>
      </vt:variant>
      <vt:variant>
        <vt:i4>1835067</vt:i4>
      </vt:variant>
      <vt:variant>
        <vt:i4>44</vt:i4>
      </vt:variant>
      <vt:variant>
        <vt:i4>0</vt:i4>
      </vt:variant>
      <vt:variant>
        <vt:i4>5</vt:i4>
      </vt:variant>
      <vt:variant>
        <vt:lpwstr/>
      </vt:variant>
      <vt:variant>
        <vt:lpwstr>_Toc257965829</vt:lpwstr>
      </vt:variant>
      <vt:variant>
        <vt:i4>1835067</vt:i4>
      </vt:variant>
      <vt:variant>
        <vt:i4>38</vt:i4>
      </vt:variant>
      <vt:variant>
        <vt:i4>0</vt:i4>
      </vt:variant>
      <vt:variant>
        <vt:i4>5</vt:i4>
      </vt:variant>
      <vt:variant>
        <vt:lpwstr/>
      </vt:variant>
      <vt:variant>
        <vt:lpwstr>_Toc257965828</vt:lpwstr>
      </vt:variant>
      <vt:variant>
        <vt:i4>1835067</vt:i4>
      </vt:variant>
      <vt:variant>
        <vt:i4>32</vt:i4>
      </vt:variant>
      <vt:variant>
        <vt:i4>0</vt:i4>
      </vt:variant>
      <vt:variant>
        <vt:i4>5</vt:i4>
      </vt:variant>
      <vt:variant>
        <vt:lpwstr/>
      </vt:variant>
      <vt:variant>
        <vt:lpwstr>_Toc257965827</vt:lpwstr>
      </vt:variant>
      <vt:variant>
        <vt:i4>1835067</vt:i4>
      </vt:variant>
      <vt:variant>
        <vt:i4>26</vt:i4>
      </vt:variant>
      <vt:variant>
        <vt:i4>0</vt:i4>
      </vt:variant>
      <vt:variant>
        <vt:i4>5</vt:i4>
      </vt:variant>
      <vt:variant>
        <vt:lpwstr/>
      </vt:variant>
      <vt:variant>
        <vt:lpwstr>_Toc257965826</vt:lpwstr>
      </vt:variant>
      <vt:variant>
        <vt:i4>1835067</vt:i4>
      </vt:variant>
      <vt:variant>
        <vt:i4>20</vt:i4>
      </vt:variant>
      <vt:variant>
        <vt:i4>0</vt:i4>
      </vt:variant>
      <vt:variant>
        <vt:i4>5</vt:i4>
      </vt:variant>
      <vt:variant>
        <vt:lpwstr/>
      </vt:variant>
      <vt:variant>
        <vt:lpwstr>_Toc257965825</vt:lpwstr>
      </vt:variant>
      <vt:variant>
        <vt:i4>1835067</vt:i4>
      </vt:variant>
      <vt:variant>
        <vt:i4>14</vt:i4>
      </vt:variant>
      <vt:variant>
        <vt:i4>0</vt:i4>
      </vt:variant>
      <vt:variant>
        <vt:i4>5</vt:i4>
      </vt:variant>
      <vt:variant>
        <vt:lpwstr/>
      </vt:variant>
      <vt:variant>
        <vt:lpwstr>_Toc257965824</vt:lpwstr>
      </vt:variant>
      <vt:variant>
        <vt:i4>1835067</vt:i4>
      </vt:variant>
      <vt:variant>
        <vt:i4>8</vt:i4>
      </vt:variant>
      <vt:variant>
        <vt:i4>0</vt:i4>
      </vt:variant>
      <vt:variant>
        <vt:i4>5</vt:i4>
      </vt:variant>
      <vt:variant>
        <vt:lpwstr/>
      </vt:variant>
      <vt:variant>
        <vt:lpwstr>_Toc257965823</vt:lpwstr>
      </vt:variant>
      <vt:variant>
        <vt:i4>1835067</vt:i4>
      </vt:variant>
      <vt:variant>
        <vt:i4>2</vt:i4>
      </vt:variant>
      <vt:variant>
        <vt:i4>0</vt:i4>
      </vt:variant>
      <vt:variant>
        <vt:i4>5</vt:i4>
      </vt:variant>
      <vt:variant>
        <vt:lpwstr/>
      </vt:variant>
      <vt:variant>
        <vt:lpwstr>_Toc257965822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DNA7 X86</dc:creator>
  <cp:keywords/>
  <dc:description/>
  <cp:lastModifiedBy>admin</cp:lastModifiedBy>
  <cp:revision>2</cp:revision>
  <cp:lastPrinted>2010-04-02T06:13:00Z</cp:lastPrinted>
  <dcterms:created xsi:type="dcterms:W3CDTF">2014-04-17T16:56:00Z</dcterms:created>
  <dcterms:modified xsi:type="dcterms:W3CDTF">2014-04-17T16:56:00Z</dcterms:modified>
</cp:coreProperties>
</file>