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0" w:rsidRDefault="00D27F30">
      <w:pPr>
        <w:pStyle w:val="af"/>
      </w:pPr>
      <w:r>
        <w:t xml:space="preserve">БЕЛОРУССКИЙ ГОСУДАРСТВЕННЫЙ УНИВЕРСИТЕТ </w:t>
      </w:r>
    </w:p>
    <w:p w:rsidR="00D27F30" w:rsidRDefault="00D27F30">
      <w:pPr>
        <w:pStyle w:val="af"/>
      </w:pPr>
      <w:r>
        <w:t>ИНФОРМАТИКИ И РАДИОЭЛЕКТРОНИКИ</w:t>
      </w: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  <w:r>
        <w:t>Кафедра ЭТТ</w:t>
      </w: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  <w:r>
        <w:t>РЕФЕРАТ</w:t>
      </w: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  <w:r>
        <w:t xml:space="preserve">На тему: </w:t>
      </w:r>
    </w:p>
    <w:p w:rsidR="00D27F30" w:rsidRDefault="00D27F30">
      <w:pPr>
        <w:pStyle w:val="af"/>
      </w:pPr>
      <w:r>
        <w:t>"Прецизионные, высокочастотные, СВЧ, высокомегаомные и высоковольтные резисторы и резисторы интегральных схем"</w:t>
      </w: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</w:p>
    <w:p w:rsidR="00D27F30" w:rsidRDefault="00D27F30">
      <w:pPr>
        <w:pStyle w:val="af"/>
      </w:pPr>
      <w:r>
        <w:t>МИНСК, 2008</w:t>
      </w:r>
    </w:p>
    <w:p w:rsidR="00D27F30" w:rsidRDefault="00D27F30">
      <w:pPr>
        <w:pStyle w:val="2"/>
        <w:rPr>
          <w:kern w:val="0"/>
        </w:rPr>
      </w:pPr>
      <w:r>
        <w:rPr>
          <w:kern w:val="0"/>
        </w:rPr>
        <w:br w:type="page"/>
        <w:t>Прецизионные резисторы</w:t>
      </w:r>
    </w:p>
    <w:p w:rsidR="00D27F30" w:rsidRDefault="00D27F30"/>
    <w:p w:rsidR="00D27F30" w:rsidRDefault="00D27F30">
      <w:r>
        <w:t xml:space="preserve">Прецизионными являются резисторы повышенной точности ±(0,05 ÷ 5)% и стабильности (ТКС≈10-4 1/оС), номинальные сопротивления которых составляют от 1 Ом до 1 МОм, предельные рабочие напряжения – не более сотен вольт, диапазон номинальных мощностей рассеивания – от 0,05 до 2 Вт, частотный диапазон - до единиц мегагерц, а изменение сопротивления к концу срока службы – несколько процентов. </w:t>
      </w:r>
    </w:p>
    <w:p w:rsidR="00D27F30" w:rsidRDefault="00D72013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47pt" fillcolor="window">
            <v:imagedata r:id="rId7" o:title="lwf2"/>
          </v:shape>
        </w:pict>
      </w:r>
    </w:p>
    <w:p w:rsidR="00D27F30" w:rsidRDefault="00D27F30">
      <w:r>
        <w:t xml:space="preserve">Рисунок 1. Прецизионные резисторы: </w:t>
      </w:r>
    </w:p>
    <w:p w:rsidR="00D27F30" w:rsidRDefault="00D27F30">
      <w:r>
        <w:t xml:space="preserve">а – С2-31, б – С5-5-1, в – С5-41, г – С5-53. </w:t>
      </w:r>
    </w:p>
    <w:p w:rsidR="00D27F30" w:rsidRDefault="00D27F30">
      <w:r>
        <w:t xml:space="preserve">Прецизионные резисторы применяют в точной измерительной аппаратуре и ответственных цепях аппаратуры специального назначения, а также как элементы магазинов сопротивлений, в цепях делителей и шунтов повышенной точности и в качестве различных датчиков и нагрузок схем, некоторые их типы показаны на Рисунке 1, а – г. </w:t>
      </w:r>
    </w:p>
    <w:p w:rsidR="00D27F30" w:rsidRDefault="00D27F30">
      <w:r>
        <w:t xml:space="preserve">Прецизионные резисторы могут быть проволочными и непроволочными. В обоих случаях для обеспечения их высокой точности выполняют технологическую подгонку под заданный допуск номинального сопротивления. В первом случае изменяют число витков при намотке, а во втором – юстируют токопроводящий элемент, например дополнительно нарезая витки на каркасе. Чтобы обеспечить высокую стабильность прецизионных резисторов, используют разные способы. В непроволочных резисторах уменьшают перегрев токопроводящего слоя, увеличивая поверхность теплоотдачи, резисторы подвергают длительной электротермотренировке. </w:t>
      </w:r>
    </w:p>
    <w:p w:rsidR="00D27F30" w:rsidRDefault="00D27F30">
      <w:r>
        <w:t xml:space="preserve">Очевидно что эти меры не являются наиболее рациональными, поэтому в настоящее время используется лишь ограниченное количество непроволочных прецизионных резисторов: из ранее выпущенных типов – УЛИ (углеродистые лакированные для измерительной техники) и БЛП (бороуглеродистые лакированные прецизионные) и выпускаемые в настоящее время С2-13, С2-14. </w:t>
      </w:r>
    </w:p>
    <w:p w:rsidR="00D27F30" w:rsidRDefault="00D27F30">
      <w:r>
        <w:t xml:space="preserve">В качестве прецизионных резисторов наиболее часто используют проволочные, которые изготовляют из проволоки, имеющей положительный малый температурный коэффициент удельного сопротивления, а также не изменяющей своих свойств в процессе старения и слабо подверженной действию окружающей среды. </w:t>
      </w:r>
    </w:p>
    <w:p w:rsidR="00D27F30" w:rsidRDefault="00D27F30">
      <w:r>
        <w:t xml:space="preserve">Основными недостатками проволочных резисторов являются довольно высокая стоимость, большие габариты и часто ограниченный частотный диапазон. </w:t>
      </w:r>
    </w:p>
    <w:p w:rsidR="00D27F30" w:rsidRDefault="00D27F30">
      <w:r>
        <w:t xml:space="preserve">Однако развитие микрометаллургии (получение микропровода в стеклянной изоляции) позволило изготовлять проволочные резисторы, габариты которых сравнимы с габаритами прецизионных непроволочных резисторов и даже меньше. В результате принятия ряда конструктивных мер (встречная намотка, намотка двойным проводом, применение металлических каркасов) паразитные индуктивность и емкость проволочных резисторов могут быть сведены к необходимому минимуму, а тем самым может быть обеспечена работа этих резисторов в мегагерцевом диапазоне. </w:t>
      </w:r>
    </w:p>
    <w:p w:rsidR="00D27F30" w:rsidRDefault="00D27F30">
      <w:r>
        <w:t xml:space="preserve">Резисторы ПКВ (проволочные на керамическом каркасе влагостойкие), предназначенные для работы в условиях высокой влажности и повышенных температур, крепят на платах винтами, шпильками и шайбами. Так как резисторы ПКВ имеют значительные габариты и массу; применение их в малогабаритной аппаратуре нецелесообразно. </w:t>
      </w:r>
    </w:p>
    <w:p w:rsidR="00D27F30" w:rsidRDefault="00D27F30">
      <w:r>
        <w:t xml:space="preserve">Резисторы С5 устанавливаются в микроэлектронной аппаратуре на печатных платах и подложках гибридных ИС. Резисторы С5-5 обычного и тропического исполнения выполняют намоткой с шагом манганинового провода на керамический каркас, который уплотняют кремнийорганической резиной, фторопластовой лентой и защищают металлическим кожухом, а с торцов – керамическими шайбами. Диаметр этих резисторов от 6,15 до 11,2 мм, а длина от 20 до 52 мм. </w:t>
      </w:r>
    </w:p>
    <w:p w:rsidR="00D27F30" w:rsidRDefault="00D27F30">
      <w:r>
        <w:t xml:space="preserve">Резисторы С5-15 прямоугольной формы, выполненные из микропроволоки в стеклянной изоляции, имеют самые меньшие размеры (4 х 3, 6 х 2,5 мм), массу, номинальную мощность, наиболее вибропрочны и устанавливаются на подложках гибридных ИС. Резисторы С5-22, предназначенные для работы в условиях высокого вакуума, имеют широкий диапазон номинальных сопротивлений и размеры 8 х 8 х 3,6 мм. Резисторы С5-25В диаметром от 7 до 11 мм и длиной от 17 до 22,5 мм в отличие от резисторов С5-5 не имеют металлического корпуса и защищены от действия внешней среды лишь компаундом. Поэтому верхний предел их рабочей температуры меньше. </w:t>
      </w:r>
    </w:p>
    <w:p w:rsidR="00D27F30" w:rsidRDefault="00D27F30">
      <w:r>
        <w:t xml:space="preserve">Резисторы С5-41 (высокочастотные – до 1МГц) прямоугольной формы (27 х 10 х 3,5 мм) используются только для печатного монтажа. Резисторы С5-53 и С5-54, применяемые на частотах до 1кГц, имеют диаметр от 9 до 19 мм и длину от 20 до 56 мм. </w:t>
      </w:r>
    </w:p>
    <w:p w:rsidR="00D27F30" w:rsidRDefault="00D27F30">
      <w:pPr>
        <w:pStyle w:val="2"/>
        <w:rPr>
          <w:kern w:val="0"/>
        </w:rPr>
      </w:pPr>
    </w:p>
    <w:p w:rsidR="00D27F30" w:rsidRDefault="00D27F30">
      <w:pPr>
        <w:pStyle w:val="2"/>
        <w:rPr>
          <w:kern w:val="0"/>
        </w:rPr>
      </w:pPr>
      <w:r>
        <w:rPr>
          <w:kern w:val="0"/>
        </w:rPr>
        <w:t>Высокочастотные резисторы и резисторы СВЧ</w:t>
      </w:r>
    </w:p>
    <w:p w:rsidR="00D27F30" w:rsidRDefault="00D27F30"/>
    <w:p w:rsidR="00D27F30" w:rsidRDefault="00D27F30">
      <w:r>
        <w:t xml:space="preserve">Высокочастотными являются резисторы, не изменяющие существенно свое сопротивление на радиочастотах выше 10 МГц. Такие резисторы обладают малым сопротивлением (от единиц до сотен ом), средними точностью ± (5 ÷ 20) и стабильностью (ТКС ≈ 5 • 104 1/оС). </w:t>
      </w:r>
    </w:p>
    <w:p w:rsidR="00D27F30" w:rsidRDefault="00D27F30">
      <w:r>
        <w:t xml:space="preserve">Номинальная мощность рассеивания лежит в пределах от 0,1 – 200 Вт, рабочие напряжения не превышают сотен вольт, а сопротивление в процессе старения изменяется не более чем на 5 – 15%. </w:t>
      </w:r>
    </w:p>
    <w:p w:rsidR="00D27F30" w:rsidRDefault="00D27F30">
      <w:r>
        <w:t xml:space="preserve">Высокочастотные резисторы обычно используют при конструировании высоко и сверхвысокочастотных трактов аппаратуры в качестве согласующих нагрузок, а также в измерительной приемно-передающей и радиолокационной аппаратуре. </w:t>
      </w:r>
    </w:p>
    <w:p w:rsidR="00D27F30" w:rsidRDefault="00D27F30">
      <w:r>
        <w:t xml:space="preserve">Главное свойство этих резисторов – высокочастотность – обеспечивается отсутствием нарезки, а в ряде случаев – проволочных выводов и покровной эмали. </w:t>
      </w:r>
    </w:p>
    <w:p w:rsidR="00D27F30" w:rsidRDefault="00D27F30">
      <w:r>
        <w:t xml:space="preserve">Отсутствие нарезки приводит к тому, что в резисторе не возникает паразитная емкость, а следовательно, его сопротивление не зависит от частоты, так как отсутствует емкостный шунт. Это ограничивает диапазон номинальных сопротивлений (не более 200 – 300 Ом), но в диапазоне СВЧ более высоких номиналов сопротивлений не требуется. </w:t>
      </w:r>
    </w:p>
    <w:p w:rsidR="00D27F30" w:rsidRDefault="00D27F30">
      <w:r>
        <w:t xml:space="preserve">Отсутствие проволочных выводов сводит к минимуму паразитную индуктивность, что также расширяет частотный диапазон использования резисторов. Наконец, отсутствие - покровной эмали уменьшает шунтирующее действие диэлектрика на токопроводящий слой и улучшает теплоотвод с поверхности резисторов рассеиваемой мощности, которая в диапазоне СВЧ является ограничивающим фактором. </w:t>
      </w:r>
    </w:p>
    <w:p w:rsidR="00D27F30" w:rsidRDefault="00D27F30">
      <w:r>
        <w:t xml:space="preserve">Некоторые типы высокочастотных резисторов приведены – на рис.2, а, б. </w:t>
      </w:r>
    </w:p>
    <w:p w:rsidR="00D27F30" w:rsidRDefault="00D27F30">
      <w:r>
        <w:t xml:space="preserve">Резисторы МОН (металлоокисные незащищенные) диаметром от 4,2 до 8,6 мм и длиной от 10,8 до 18,5 мм выпускаются обычного и тропического исполнения в трех вариантах: с аксиальными выводами от стержня цилиндрической формы; без выводов, той же формы, но с контактными колпачками, по торцам стержня либо с контактными поясками на его краях. </w:t>
      </w:r>
    </w:p>
    <w:p w:rsidR="00D27F30" w:rsidRDefault="00D27F30">
      <w:r>
        <w:t xml:space="preserve">Резисторы МОУ (металлоокисные ультравысокочастотные) используются в качестве безреактивных поглотителей энергии и выполняются в виде стержней, трубок и шайб. </w:t>
      </w:r>
    </w:p>
    <w:p w:rsidR="00D27F30" w:rsidRDefault="00D27F30">
      <w:r>
        <w:t xml:space="preserve">Резисторы С2-11, конструктивно оформленные так же, как рези - сторы МЛТ, обладают повышенной “высотностью”, т.е. могут эксплуатироваться при значительно низких атмосферных давлениях. Резисторы С2-34 цилиндрической формы имеют диаметр от 2,2 до 4,2 мм и длину от 6 до 10,8 мм, т.е. </w:t>
      </w:r>
      <w:r w:rsidR="00D72013">
        <w:rPr>
          <w:noProof/>
        </w:rPr>
        <w:pict>
          <v:shape id="_x0000_s1026" type="#_x0000_t75" style="position:absolute;left:0;text-align:left;margin-left:30.15pt;margin-top:106.3pt;width:405.2pt;height:189.2pt;z-index:251657216;mso-position-horizontal-relative:text;mso-position-vertical-relative:page">
            <v:imagedata r:id="rId8" o:title=""/>
            <w10:wrap type="topAndBottom" anchory="page"/>
          </v:shape>
        </w:pict>
      </w:r>
      <w:r>
        <w:t xml:space="preserve">достаточно миниатюрны и используются в высокочастотных микроузлах. </w:t>
      </w:r>
    </w:p>
    <w:p w:rsidR="00D27F30" w:rsidRDefault="00D27F30">
      <w:pPr>
        <w:ind w:firstLine="0"/>
      </w:pPr>
    </w:p>
    <w:p w:rsidR="00D27F30" w:rsidRDefault="00D27F30">
      <w:r>
        <w:t>Рисунок 2. Высокочастотные, высокомегаомные, высоко-</w:t>
      </w:r>
    </w:p>
    <w:p w:rsidR="00D27F30" w:rsidRDefault="00D27F30">
      <w:r>
        <w:t xml:space="preserve">вольтные и специальные резисторы: </w:t>
      </w:r>
    </w:p>
    <w:p w:rsidR="00D27F30" w:rsidRDefault="00D27F30">
      <w:r>
        <w:t>а – МОН-0,5, б – С5-32Т, в – КИМ-Е, г – С3-6, д – терморе-</w:t>
      </w:r>
    </w:p>
    <w:p w:rsidR="00D27F30" w:rsidRDefault="00D27F30">
      <w:r>
        <w:t>зистор СТ3-14, е – фоторезистор СФ2-5, ж – магниторезистор</w:t>
      </w:r>
    </w:p>
    <w:p w:rsidR="00D27F30" w:rsidRDefault="00D27F30">
      <w:r>
        <w:t xml:space="preserve">Резисторы С5-32Т (микропроволочные малогабаритные) имеют длину 6 мм и диаметр 2,6 мм и обладают повышенной “высотностью”. Паразитная индуктивность составляет не более 0,1 мкГн. Герметизация кремний-органическим компаундом делает их устойчивыми к воздействию нейтронного и γ-излучения. </w:t>
      </w:r>
    </w:p>
    <w:p w:rsidR="00D27F30" w:rsidRDefault="00D27F30">
      <w:r>
        <w:t xml:space="preserve">Р е з и с т о р ы СВЧ представляют особую группу и способны работать на частотах до 10 ГГц. Эти резисторы рассчитаны на эксплуатацию в диапазоне температур от – 60 до + 85 и даже до + 125 оС при вибрационных нагрузках от 7,5 до 40 </w:t>
      </w:r>
      <w:r>
        <w:rPr>
          <w:lang w:val="en-US"/>
        </w:rPr>
        <w:t>g</w:t>
      </w:r>
      <w:r>
        <w:t xml:space="preserve">, ударах от 35 до 150 </w:t>
      </w:r>
      <w:r>
        <w:rPr>
          <w:lang w:val="en-US"/>
        </w:rPr>
        <w:t>g</w:t>
      </w:r>
      <w:r>
        <w:t xml:space="preserve"> и пониженном атмосферном давлении от 666 до 1,33 • 10-4Па. </w:t>
      </w:r>
    </w:p>
    <w:p w:rsidR="00D27F30" w:rsidRDefault="00D27F30">
      <w:r>
        <w:t xml:space="preserve">Резисторы С6-1, имеющие номинальную мощность рассеивания от 0,125 до 1 Вт и массу от 0,7 до 6,5 г, выполнены в виде тонкослойной (1 мм) металлизировайной пластины со стороной квадрата от 4,5 до 45,6 мм. Резисторы С6-3 диаметром 3,1 мм и длиной (с выводами) 14 мм выполнены в виде керамической трубки обычного предохранителя. Резйсторы С6-4 используются в микрополосковых гибридных ИС на частотах до 10 ГГц и выпускаются по заказам заводовизготовителей РЭА. Резисторы С6-6 предназначены для работы в диапазоне мощностей от 0,5 до 10 Вт йа частотах до 4 ГГ ц и имеют пластинчатую форму длиной от 4 до 20 мм, шириной от 3-до 6 мм, толщиной 1 мм, либо цилиндрическую диаметром от 1,5 до 4 мм и длиной от 12 до 24 мм. </w:t>
      </w:r>
    </w:p>
    <w:p w:rsidR="00D27F30" w:rsidRDefault="00D27F30">
      <w:pPr>
        <w:pStyle w:val="2"/>
      </w:pPr>
    </w:p>
    <w:p w:rsidR="00D27F30" w:rsidRDefault="00D27F30">
      <w:pPr>
        <w:pStyle w:val="2"/>
      </w:pPr>
      <w:r>
        <w:t>Высокомегаомные и высоковольтные резисторы.</w:t>
      </w:r>
    </w:p>
    <w:p w:rsidR="00D27F30" w:rsidRDefault="00D27F30">
      <w:pPr>
        <w:pStyle w:val="2"/>
      </w:pPr>
      <w:r>
        <w:t>Резисторы специального назначения</w:t>
      </w:r>
    </w:p>
    <w:p w:rsidR="00D27F30" w:rsidRDefault="00D27F30"/>
    <w:p w:rsidR="00D27F30" w:rsidRDefault="00D27F30">
      <w:r>
        <w:t xml:space="preserve">Высоко мегаомные резисторы, отличительной особенностью которых является низкий уровень номинальной мощности рассеивания (порядка десятков милливатт и меньше), имеют сопротивление от единиц – десятков мегаом до тысячи гигаом. </w:t>
      </w:r>
    </w:p>
    <w:p w:rsidR="00D27F30" w:rsidRDefault="00D27F30">
      <w:r>
        <w:t xml:space="preserve">Точность этих резисторов ± (5 ÷ 30)%, ТКС≈10-31/оС, рабочие напряжения – сотни вольт, изменение сопротивления к концу срока службы 10 – 30%. Высокомегаомные резисторы применяют в измерительной РЭА (для измерения весьма слабых токов низкой частоты, в дозиметрах излучений и д. р). </w:t>
      </w:r>
    </w:p>
    <w:p w:rsidR="00D27F30" w:rsidRDefault="00D27F30">
      <w:r>
        <w:t xml:space="preserve">Повышенные значения сопротивлений высокомегаомных резисторов получают применением композиций со значительным удельным сопротивлением в виде тонких пленок, что ограничивает мощность, рассеиваемую на поверхности резисторов, до единиц – долей милливатт. </w:t>
      </w:r>
    </w:p>
    <w:p w:rsidR="00D27F30" w:rsidRDefault="00D27F30">
      <w:r>
        <w:t xml:space="preserve">Высоковольтные резисторы, имеют предельные рабочие напряжения порядка. десятков киловольт; номинальные сопротивления – сотни килоом – десятки гигаом, точность 10 – 20%, ТКС = 10-3 1/оС и изменяют сопротивление к концу срока службы на 10 – 25%. Номинальная мощность рассеивания колеблется от десятков милливатт до десятков ватт. Эти резисторы применяют в высоковольтных цепях передающей и другой РЭА в качестве делителей напряжения, поглотителей и др., некоторые типы высокомегаомных и высоковольтных резисторов приведены – на рис.78, в, г. </w:t>
      </w:r>
    </w:p>
    <w:p w:rsidR="00D27F30" w:rsidRDefault="00D27F30">
      <w:r>
        <w:t xml:space="preserve">Высокомегаомные резисторы КИМ-Е (композиционный изолированный малогабаритный), номинальная мощность рассеивания которых равна 0,125 и 0,05 Вт, имеют соответственно длину 8 и 3,8 мм и диаметр 2,5 и 1,8 мм. Примерно аналогичны по конструкции резисторы С3-10. </w:t>
      </w:r>
    </w:p>
    <w:p w:rsidR="00D27F30" w:rsidRDefault="00D27F30">
      <w:r>
        <w:t xml:space="preserve">Высоковольтные резисторы С3-6 цилиндрической формы с радиальными выводами, номинальная мощность рассеивания которых равна 0,5 и 1 Вт, имеют соответственно диаметр 5,7 и 9,5 мм и длину 26 и 47 мм. Резистор С3-14 может быть как высоковольтным, так и высокомегаомным. Во втором случае его предельные рабочие напряжения не превышают 350 В (при номинальной мощности рассеивания от 0,01 до 0,125 Вт). </w:t>
      </w:r>
    </w:p>
    <w:p w:rsidR="00D27F30" w:rsidRDefault="00D27F30">
      <w:r>
        <w:t xml:space="preserve">Резисторы специального назначения (рис.2, д – ж) основаны на принципах изменения сопротивления в зависимости от приложенного напряжения (варисторы), освещенности (фоторезисторы), температуры (терморезисторы) или мощности (термисторы). Эта группа резисторов по эксплуатационным параметрам и их диапазонам не может быть охарактеризована как единое целое. Обычно такие резисторы применяют в качестве измерителей, стабилизаторов и преобразователей различного рода сигналов в электрические сигналы и используют в аппаратуре автоматики и телемеханики, а также измерительной и индикаторной РЭА. </w:t>
      </w:r>
    </w:p>
    <w:p w:rsidR="00D27F30" w:rsidRDefault="00D27F30"/>
    <w:p w:rsidR="00D27F30" w:rsidRDefault="00D27F30">
      <w:pPr>
        <w:pStyle w:val="2"/>
        <w:rPr>
          <w:kern w:val="0"/>
        </w:rPr>
      </w:pPr>
      <w:r>
        <w:rPr>
          <w:kern w:val="0"/>
        </w:rPr>
        <w:t>Резисторы интегральных микросхем</w:t>
      </w:r>
    </w:p>
    <w:p w:rsidR="00D27F30" w:rsidRDefault="00D27F30"/>
    <w:p w:rsidR="00D27F30" w:rsidRDefault="00D27F30">
      <w:r>
        <w:t>Все элементы полупроводниковых ингегральных схем транзисторы, диоды, резисторы и конденсаторы) создаются на базе р-</w:t>
      </w:r>
      <w:r>
        <w:rPr>
          <w:lang w:val="en-US"/>
        </w:rPr>
        <w:t>n</w:t>
      </w:r>
      <w:r>
        <w:t xml:space="preserve">-переходов в теле кремниевой подложки методами, эпитаксии и диффузии. Резисторы полупроводниковых схем получают в базовой области и их сопротивление определяется ее сопротивлением, которое лежит в пределах от 25 Ом до единиц килоом. Технологическая точность резисторов не превышает ± 30%, а ТКС = ±103,1/оС. Резисторы толстоплёночных микросхем получают методом шелкографии – нанесение через трафареты на поверхность керамических подложек (керамики 22ХС) специальных паст с последующим их вжиганием (методом горячей керамики). Наибольшее распространение в микроэлектронной технике специального назначения получили тонкоплёночные микросхемы, на базе которых создаются большие гибридные интегральные схемы. Объясняется это тем, что тонкоплёночная технология позволяет расширить пределы номинальных значений параметров элементов и получить более высокую точность, стабильность и надёжность. </w:t>
      </w:r>
    </w:p>
    <w:p w:rsidR="00D27F30" w:rsidRDefault="00D72013">
      <w:r>
        <w:rPr>
          <w:noProof/>
        </w:rPr>
        <w:pict>
          <v:shape id="_x0000_s1027" type="#_x0000_t75" style="position:absolute;left:0;text-align:left;margin-left:65.75pt;margin-top:449.05pt;width:288.75pt;height:156.65pt;z-index:-251658240;mso-position-vertical-relative:page">
            <v:imagedata r:id="rId9" o:title="" croptop="20208f"/>
            <w10:wrap type="topAndBottom" anchory="page"/>
          </v:shape>
        </w:pict>
      </w:r>
      <w:r w:rsidR="00D27F30">
        <w:t xml:space="preserve">Резисторы тонкопленочных схем создают, напыляя металлы или другие токопроводящие вещества обычно на ситалловые подложки. Конфигурация резисторов определяется топологией (размещением и размерами) резистивного слоя масок, через “окна” в которых проводится напыление. При этом используют как вакуумное термическое испарение, так и катодное распыление. Процесс напыления выполняют в специальных вакуумных установках. </w:t>
      </w:r>
    </w:p>
    <w:p w:rsidR="00D27F30" w:rsidRDefault="00D27F30">
      <w:r>
        <w:t xml:space="preserve">Рисунок 3. Геометрия тонкопленочного резистора типа “меандр”: </w:t>
      </w:r>
    </w:p>
    <w:p w:rsidR="00D27F30" w:rsidRDefault="00D27F30">
      <w:r>
        <w:t xml:space="preserve">1ср и </w:t>
      </w:r>
      <w:r>
        <w:rPr>
          <w:lang w:val="en-US"/>
        </w:rPr>
        <w:t>b</w:t>
      </w:r>
      <w:r>
        <w:t xml:space="preserve"> – средняя длина и ширина резистора, </w:t>
      </w:r>
      <w:r>
        <w:rPr>
          <w:lang w:val="en-US"/>
        </w:rPr>
        <w:t>t</w:t>
      </w:r>
      <w:r>
        <w:t xml:space="preserve">,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L</w:t>
      </w:r>
      <w:r>
        <w:t xml:space="preserve"> и В –шаг, расстояние между звеньями, длина и ширина меандра.</w:t>
      </w:r>
    </w:p>
    <w:p w:rsidR="00D27F30" w:rsidRDefault="00D27F30">
      <w:r>
        <w:t>Таблица 1. Основные параметры тонкоплёночных резисторов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523"/>
        <w:gridCol w:w="2231"/>
        <w:gridCol w:w="2211"/>
      </w:tblGrid>
      <w:tr w:rsidR="00D27F30" w:rsidRPr="00D27F30">
        <w:tc>
          <w:tcPr>
            <w:tcW w:w="2523" w:type="dxa"/>
          </w:tcPr>
          <w:p w:rsidR="00D27F30" w:rsidRPr="00D27F30" w:rsidRDefault="00D27F30">
            <w:pPr>
              <w:pStyle w:val="ac"/>
            </w:pPr>
            <w:r w:rsidRPr="00D27F30">
              <w:t>Материал</w:t>
            </w:r>
          </w:p>
        </w:tc>
        <w:tc>
          <w:tcPr>
            <w:tcW w:w="2523" w:type="dxa"/>
          </w:tcPr>
          <w:p w:rsidR="00D27F30" w:rsidRPr="00D27F30" w:rsidRDefault="00D27F30">
            <w:pPr>
              <w:pStyle w:val="ac"/>
            </w:pPr>
            <w:r w:rsidRPr="00D27F30">
              <w:t>ρٱОм/ٱ</w:t>
            </w:r>
          </w:p>
        </w:tc>
        <w:tc>
          <w:tcPr>
            <w:tcW w:w="2231" w:type="dxa"/>
          </w:tcPr>
          <w:p w:rsidR="00D27F30" w:rsidRPr="00D27F30" w:rsidRDefault="00D27F30">
            <w:pPr>
              <w:pStyle w:val="ac"/>
            </w:pPr>
            <w:r w:rsidRPr="00D27F30">
              <w:t>ТКС = ±10-4,1/оС</w:t>
            </w:r>
          </w:p>
        </w:tc>
        <w:tc>
          <w:tcPr>
            <w:tcW w:w="2211" w:type="dxa"/>
          </w:tcPr>
          <w:p w:rsidR="00D27F30" w:rsidRPr="00D27F30" w:rsidRDefault="00D27F30">
            <w:pPr>
              <w:pStyle w:val="ac"/>
            </w:pPr>
            <w:r w:rsidRPr="00D27F30">
              <w:t>Р0, мВт/мм2</w:t>
            </w:r>
          </w:p>
        </w:tc>
      </w:tr>
      <w:tr w:rsidR="00D27F30" w:rsidRPr="00D27F30">
        <w:tc>
          <w:tcPr>
            <w:tcW w:w="2523" w:type="dxa"/>
          </w:tcPr>
          <w:p w:rsidR="00D27F30" w:rsidRPr="00D27F30" w:rsidRDefault="00D27F30">
            <w:pPr>
              <w:pStyle w:val="ac"/>
            </w:pPr>
            <w:r w:rsidRPr="00D27F30">
              <w:t>МЛТ-3М</w:t>
            </w:r>
          </w:p>
          <w:p w:rsidR="00D27F30" w:rsidRPr="00D27F30" w:rsidRDefault="00D27F30">
            <w:pPr>
              <w:pStyle w:val="ac"/>
            </w:pPr>
            <w:r w:rsidRPr="00D27F30">
              <w:t>Тантал</w:t>
            </w:r>
          </w:p>
          <w:p w:rsidR="00D27F30" w:rsidRPr="00D27F30" w:rsidRDefault="00D27F30">
            <w:pPr>
              <w:pStyle w:val="ac"/>
            </w:pPr>
            <w:r w:rsidRPr="00D27F30">
              <w:t>Керметы</w:t>
            </w:r>
          </w:p>
          <w:p w:rsidR="00D27F30" w:rsidRPr="00D27F30" w:rsidRDefault="00D27F30">
            <w:pPr>
              <w:pStyle w:val="ac"/>
            </w:pPr>
            <w:r w:rsidRPr="00D27F30">
              <w:t>Силициды</w:t>
            </w:r>
          </w:p>
        </w:tc>
        <w:tc>
          <w:tcPr>
            <w:tcW w:w="2523" w:type="dxa"/>
          </w:tcPr>
          <w:p w:rsidR="00D27F30" w:rsidRPr="00D27F30" w:rsidRDefault="00D27F30">
            <w:pPr>
              <w:pStyle w:val="ac"/>
            </w:pPr>
            <w:r w:rsidRPr="00D27F30">
              <w:t>200-500</w:t>
            </w:r>
          </w:p>
          <w:p w:rsidR="00D27F30" w:rsidRPr="00D27F30" w:rsidRDefault="00D27F30">
            <w:pPr>
              <w:pStyle w:val="ac"/>
            </w:pPr>
            <w:r w:rsidRPr="00D27F30">
              <w:t>300-1000</w:t>
            </w:r>
          </w:p>
          <w:p w:rsidR="00D27F30" w:rsidRPr="00D27F30" w:rsidRDefault="00D27F30">
            <w:pPr>
              <w:pStyle w:val="ac"/>
            </w:pPr>
            <w:r w:rsidRPr="00D27F30">
              <w:t>2000-10000</w:t>
            </w:r>
          </w:p>
          <w:p w:rsidR="00D27F30" w:rsidRPr="00D27F30" w:rsidRDefault="00D27F30">
            <w:pPr>
              <w:pStyle w:val="ac"/>
            </w:pPr>
            <w:r w:rsidRPr="00D27F30">
              <w:t>4000-5000</w:t>
            </w:r>
          </w:p>
        </w:tc>
        <w:tc>
          <w:tcPr>
            <w:tcW w:w="2231" w:type="dxa"/>
          </w:tcPr>
          <w:p w:rsidR="00D27F30" w:rsidRPr="00D27F30" w:rsidRDefault="00D27F30">
            <w:pPr>
              <w:pStyle w:val="ac"/>
            </w:pPr>
            <w:r w:rsidRPr="00D27F30">
              <w:t xml:space="preserve">±(1,2÷2,4) </w:t>
            </w:r>
          </w:p>
          <w:p w:rsidR="00D27F30" w:rsidRPr="00D27F30" w:rsidRDefault="00D27F30">
            <w:pPr>
              <w:pStyle w:val="ac"/>
            </w:pPr>
            <w:r w:rsidRPr="00D27F30">
              <w:t xml:space="preserve">±(0,1÷1) </w:t>
            </w:r>
          </w:p>
          <w:p w:rsidR="00D27F30" w:rsidRPr="00D27F30" w:rsidRDefault="00D27F30">
            <w:pPr>
              <w:pStyle w:val="ac"/>
            </w:pPr>
            <w:r w:rsidRPr="00D27F30">
              <w:t xml:space="preserve">±(0,5÷7) </w:t>
            </w:r>
          </w:p>
          <w:p w:rsidR="00D27F30" w:rsidRPr="00D27F30" w:rsidRDefault="00D27F30">
            <w:pPr>
              <w:pStyle w:val="ac"/>
            </w:pPr>
            <w:r w:rsidRPr="00D27F30">
              <w:t xml:space="preserve">- </w:t>
            </w:r>
          </w:p>
        </w:tc>
        <w:tc>
          <w:tcPr>
            <w:tcW w:w="2211" w:type="dxa"/>
          </w:tcPr>
          <w:p w:rsidR="00D27F30" w:rsidRPr="00D27F30" w:rsidRDefault="00D27F30">
            <w:pPr>
              <w:pStyle w:val="ac"/>
            </w:pPr>
            <w:r w:rsidRPr="00D27F30">
              <w:t>10</w:t>
            </w:r>
          </w:p>
          <w:p w:rsidR="00D27F30" w:rsidRPr="00D27F30" w:rsidRDefault="00D27F30">
            <w:pPr>
              <w:pStyle w:val="ac"/>
            </w:pPr>
            <w:r w:rsidRPr="00D27F30">
              <w:t>30</w:t>
            </w:r>
          </w:p>
          <w:p w:rsidR="00D27F30" w:rsidRPr="00D27F30" w:rsidRDefault="00D27F30">
            <w:pPr>
              <w:pStyle w:val="ac"/>
            </w:pPr>
            <w:r w:rsidRPr="00D27F30">
              <w:t>20</w:t>
            </w:r>
          </w:p>
          <w:p w:rsidR="00D27F30" w:rsidRPr="00D27F30" w:rsidRDefault="00D27F30">
            <w:pPr>
              <w:pStyle w:val="ac"/>
            </w:pPr>
            <w:r w:rsidRPr="00D27F30">
              <w:t>10</w:t>
            </w:r>
          </w:p>
        </w:tc>
      </w:tr>
    </w:tbl>
    <w:p w:rsidR="00D27F30" w:rsidRDefault="00D27F30">
      <w:pPr>
        <w:rPr>
          <w:sz w:val="20"/>
          <w:szCs w:val="20"/>
        </w:rPr>
      </w:pPr>
    </w:p>
    <w:p w:rsidR="00D27F30" w:rsidRDefault="00D27F30">
      <w:r>
        <w:t xml:space="preserve">Маски могут быть металлическими и фоторезистивными. Фоторезистивные маски получают методом фотолитографии, разрешающая способность которого составляет единицы микрометра. Однако из технологических и точностных соображений минимально допустимую ширину “окна” в маске выбирают равной 50-100 мкм. </w:t>
      </w:r>
    </w:p>
    <w:p w:rsidR="00D27F30" w:rsidRDefault="00D27F30">
      <w:r>
        <w:t xml:space="preserve">Для напыления резисторов применяют сплав МЛТ-ЗМ, тантал, керметы и силициды. </w:t>
      </w:r>
    </w:p>
    <w:p w:rsidR="00D27F30" w:rsidRDefault="00D27F30">
      <w:r>
        <w:t>Основным параметром напыляемого материала является сопротивление квадрата его поверхности ρٱ= ρυ/</w:t>
      </w:r>
      <w:r>
        <w:rPr>
          <w:lang w:val="en-US"/>
        </w:rPr>
        <w:t>d</w:t>
      </w:r>
      <w:r>
        <w:t xml:space="preserve">, где ρυ - удельное обьёмное сопротивление, Ом • см; </w:t>
      </w:r>
      <w:r>
        <w:rPr>
          <w:lang w:val="en-US"/>
        </w:rPr>
        <w:t>d</w:t>
      </w:r>
      <w:r>
        <w:t xml:space="preserve"> – толщина напыляемой пленки, см. </w:t>
      </w:r>
    </w:p>
    <w:p w:rsidR="00D27F30" w:rsidRDefault="00D27F30">
      <w:r>
        <w:t xml:space="preserve">Важными параметрами для, расчета тонкопленочных резисторов являются также ТКС и удельная мощность рассеивания Р0. Основные параметры тонкопленочных резисторов, получаемых на основе различных напыляемых материалов, приведены в табл.1. </w:t>
      </w:r>
    </w:p>
    <w:p w:rsidR="00D27F30" w:rsidRDefault="00D27F30">
      <w:r>
        <w:t xml:space="preserve">Тонкопленочные резисторы могут иметь форму полоски или меандра обладают рядом преимуществ перед полупроводниковыми: они более стабильны (± 10-41/оС), точны (до ± 5%) и имеют диапазон номиналов сопротивлений до 100 кОм, который обычно ограничивается в пределах от 50 Ом до 50 кОм. </w:t>
      </w:r>
    </w:p>
    <w:p w:rsidR="00D27F30" w:rsidRDefault="00D27F30">
      <w:pPr>
        <w:pStyle w:val="1"/>
        <w:rPr>
          <w:kern w:val="0"/>
        </w:rPr>
      </w:pPr>
      <w:r>
        <w:rPr>
          <w:kern w:val="0"/>
        </w:rPr>
        <w:br w:type="page"/>
        <w:t>ЛИТЕРАТУРА</w:t>
      </w:r>
    </w:p>
    <w:p w:rsidR="00D27F30" w:rsidRDefault="00D27F30"/>
    <w:p w:rsidR="00D27F30" w:rsidRDefault="00D27F30">
      <w:pPr>
        <w:pStyle w:val="a0"/>
      </w:pPr>
      <w:r>
        <w:t xml:space="preserve">Рычина Т.А., Зеленский А.В. Устройства функциональной электроники и электрорадиоэлементы: Учебник для вузов. -М: Радио и связь. -2001. </w:t>
      </w:r>
    </w:p>
    <w:p w:rsidR="00D27F30" w:rsidRDefault="00D27F30">
      <w:pPr>
        <w:pStyle w:val="a0"/>
      </w:pPr>
      <w:r>
        <w:t xml:space="preserve">Свитенко В.И. Электрорадиоэлементы. -М: Высшая школа. -2000. </w:t>
      </w:r>
    </w:p>
    <w:p w:rsidR="00D27F30" w:rsidRDefault="00D27F30">
      <w:pPr>
        <w:pStyle w:val="a0"/>
      </w:pPr>
      <w:r>
        <w:t xml:space="preserve">Приборы с зарядовой связью/ Под ред.М. Хоуза, Д. Моргана. -М. -Энергоиздат. -2002. </w:t>
      </w:r>
    </w:p>
    <w:p w:rsidR="00D27F30" w:rsidRDefault="00D27F30">
      <w:pPr>
        <w:pStyle w:val="a0"/>
      </w:pPr>
      <w:r>
        <w:t xml:space="preserve">Верещагин И. К., Косяченко Л. К., Кокин С.М. Введение в оптоэлектронику. -М: Высшая школа. -2001. </w:t>
      </w:r>
    </w:p>
    <w:p w:rsidR="00D27F30" w:rsidRDefault="00D27F30">
      <w:bookmarkStart w:id="0" w:name="_GoBack"/>
      <w:bookmarkEnd w:id="0"/>
    </w:p>
    <w:sectPr w:rsidR="00D27F3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30" w:rsidRDefault="00D27F30">
      <w:pPr>
        <w:spacing w:line="240" w:lineRule="auto"/>
      </w:pPr>
      <w:r>
        <w:separator/>
      </w:r>
    </w:p>
  </w:endnote>
  <w:endnote w:type="continuationSeparator" w:id="0">
    <w:p w:rsidR="00D27F30" w:rsidRDefault="00D27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30" w:rsidRDefault="00D27F3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30" w:rsidRDefault="00D27F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30" w:rsidRDefault="00D27F30">
      <w:pPr>
        <w:spacing w:line="240" w:lineRule="auto"/>
      </w:pPr>
      <w:r>
        <w:separator/>
      </w:r>
    </w:p>
  </w:footnote>
  <w:footnote w:type="continuationSeparator" w:id="0">
    <w:p w:rsidR="00D27F30" w:rsidRDefault="00D27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30" w:rsidRDefault="00B14066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D27F30" w:rsidRDefault="00D27F3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30" w:rsidRDefault="00D27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A19C54D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52A0551"/>
    <w:multiLevelType w:val="multilevel"/>
    <w:tmpl w:val="5B70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F894D2D4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066"/>
    <w:rsid w:val="00A67637"/>
    <w:rsid w:val="00B14066"/>
    <w:rsid w:val="00D27F30"/>
    <w:rsid w:val="00D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32A2A4E-4EE4-44A2-8EFB-B828C91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21">
    <w:name w:val="Body Text 2"/>
    <w:basedOn w:val="a1"/>
    <w:link w:val="22"/>
    <w:uiPriority w:val="99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2014-03-09T15:58:00Z</dcterms:created>
  <dcterms:modified xsi:type="dcterms:W3CDTF">2014-03-09T15:58:00Z</dcterms:modified>
</cp:coreProperties>
</file>