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22" w:rsidRDefault="003F1E22">
      <w:pPr>
        <w:pStyle w:val="a5"/>
        <w:jc w:val="center"/>
      </w:pPr>
      <w:r>
        <w:rPr>
          <w:rFonts w:ascii="Arial" w:hAnsi="Arial" w:cs="Arial"/>
          <w:b/>
          <w:bCs/>
          <w:sz w:val="36"/>
          <w:szCs w:val="36"/>
        </w:rPr>
        <w:t>ПРЕДМЕТ ФИЛОСОФИИ</w:t>
      </w:r>
    </w:p>
    <w:p w:rsidR="003F1E22" w:rsidRDefault="003F1E22">
      <w:pPr>
        <w:pStyle w:val="a5"/>
        <w:jc w:val="both"/>
        <w:rPr>
          <w:sz w:val="28"/>
        </w:rPr>
      </w:pPr>
      <w:r>
        <w:rPr>
          <w:sz w:val="28"/>
          <w:szCs w:val="27"/>
        </w:rPr>
        <w:t>Прежде чем выяснить вопрос о соотношении философии с другими формами общественного сознания, в частности с наукой, нужно хотя бы в приблизительной форме попытаться определить, что же представляет собой предмет философии сам по себе, без сравнения с другими формами духовной активности человека.</w:t>
      </w:r>
    </w:p>
    <w:p w:rsidR="003F1E22" w:rsidRDefault="003F1E22">
      <w:pPr>
        <w:pStyle w:val="a5"/>
        <w:jc w:val="both"/>
        <w:rPr>
          <w:sz w:val="28"/>
        </w:rPr>
      </w:pPr>
      <w:r>
        <w:rPr>
          <w:sz w:val="28"/>
          <w:szCs w:val="27"/>
        </w:rPr>
        <w:t xml:space="preserve">Философия — это такая область духовной деятельности человека, которая основывается на особом, философском типе мышления, лежащем в основе именно философского познания, и на самостоятельности предмета философии. </w:t>
      </w:r>
    </w:p>
    <w:p w:rsidR="003F1E22" w:rsidRDefault="003F1E22">
      <w:pPr>
        <w:pStyle w:val="a5"/>
        <w:jc w:val="both"/>
        <w:rPr>
          <w:sz w:val="28"/>
        </w:rPr>
      </w:pPr>
      <w:r>
        <w:rPr>
          <w:sz w:val="28"/>
          <w:szCs w:val="27"/>
        </w:rPr>
        <w:t xml:space="preserve">Да, философия действительно не обладает таким же предметом, как, например, естественные науки, в том смысле, что предмет философского знания не локализован в пределах той или иной конкретной области знания и действительности, как, например, физика, биология и т.д. Однако предмет у философии есть, и принципиальная невозможность его локализации составляет его специфическую особенность. Так что же включено в понятие “предмет философии”? </w:t>
      </w:r>
      <w:r>
        <w:rPr>
          <w:b/>
          <w:bCs/>
          <w:sz w:val="28"/>
          <w:szCs w:val="27"/>
        </w:rPr>
        <w:t>Предметом философии</w:t>
      </w:r>
      <w:r>
        <w:rPr>
          <w:sz w:val="28"/>
          <w:szCs w:val="27"/>
        </w:rPr>
        <w:t xml:space="preserve"> являются всеобщие свойства и связи (отношения) действительности - природы, обществ, человека, отношения объектов действительности и субъектов мира, материального и идеального, бытия и мышления. Всеобщее - это свойства, связи, отношения, присущие как объектам действительности, так и субъективному миру человека. Количественная и качественная определённость, структура и причинно-следственные связи и другие свойства, связи относятся ко всем сферам действительности: природе, обществу, сознанию. Предметом философии является не индивидуальный субъект с его особенными качествами, но субъект как общее, субъект как универсальная категория, противопоставленная столь же универсальной категории объекта. В этом смысле философия рассматривает не только, скажем, проблему “я”, но проблему соотношения этого “я” с другими “я”, проблему понимания, как одну из центральных проблем теории познания. Предмет философии необходимо отличать от проблем философии. Предмет философии существует объективно, независимо от философии. Всеобщие свойства и связи (пространство и время, количество и качество) существовали, когда философии ещё и не было. Это та область духовной деятельности человека, в основании которой лежит рефлексия над самой этой деятельностью и, следовательно, над её смыслом, целью и формами и в конечном счёте над выяснением сущности самого человека как субъекта культуры, то есть сущностных отношений человека к миру. Человек, его уникальная личность, будучи, во-первых, предметом философии, во-вторых, единственным субъектом любого знания вообще и тем более философского, является также и непременным атрибутом философии.</w:t>
      </w:r>
    </w:p>
    <w:p w:rsidR="003F1E22" w:rsidRDefault="003F1E22">
      <w:pPr>
        <w:pStyle w:val="a5"/>
        <w:jc w:val="both"/>
        <w:rPr>
          <w:sz w:val="28"/>
        </w:rPr>
      </w:pPr>
      <w:r>
        <w:rPr>
          <w:sz w:val="28"/>
          <w:szCs w:val="27"/>
        </w:rPr>
        <w:t>В отличие от мифологии философия как форма духовной активности человека возникла с появлением нового предмета и нового типа мышления — с перенесением основного внимания с идеи бога на человека в его отношении к миру, то есть на человека, познающего, преобразующего и творящего этот мир, или же на человека, познающего, исполняющего или опротестовывающего божественную идею. С течением истории конкретное наполнение этой общей специфики философского предмета неоднократно обновлялось, наполнялось всё новыми и новыми смысловыми нюансами, но всегда в глубине философского знания лежала именно эта исходная установка на выяснение связи между человеком и миром, то есть на выявление внутренних целей, причин и способов познания и преобразования мира человеком.</w:t>
      </w:r>
    </w:p>
    <w:p w:rsidR="003F1E22" w:rsidRDefault="003F1E22">
      <w:pPr>
        <w:pStyle w:val="a5"/>
        <w:jc w:val="both"/>
        <w:rPr>
          <w:sz w:val="28"/>
        </w:rPr>
      </w:pPr>
      <w:r>
        <w:rPr>
          <w:sz w:val="28"/>
          <w:szCs w:val="27"/>
        </w:rPr>
        <w:t>Философия, таким образом, — это не просто особая научная дисциплина, а ещё и специфический тип мышления и даже своего рода “философский” эмоциональный настрой, система мировоззренческих чувств, когда человек, как бы погружаясь в это “философское” состояние духа, размышляет о мироздании, о добре и зле, прекрасном и безобразном, социальной справедливости, истине и лжи, о смысле и цели человеческой истории.</w:t>
      </w:r>
    </w:p>
    <w:p w:rsidR="003F1E22" w:rsidRDefault="003F1E22">
      <w:pPr>
        <w:pStyle w:val="a5"/>
        <w:jc w:val="both"/>
        <w:rPr>
          <w:sz w:val="28"/>
          <w:szCs w:val="27"/>
        </w:rPr>
      </w:pPr>
      <w:r>
        <w:rPr>
          <w:sz w:val="28"/>
          <w:szCs w:val="27"/>
        </w:rPr>
        <w:t>Процесс философского творчества отвечает глубинной потребности человека в разумном обосновании его места в потоке бытия, смысле жизни, исторического предназначения, личной свободы и сути окружающего.</w:t>
      </w:r>
    </w:p>
    <w:p w:rsidR="003F1E22" w:rsidRDefault="003F1E22">
      <w:pPr>
        <w:pStyle w:val="a5"/>
        <w:jc w:val="center"/>
        <w:rPr>
          <w:b/>
          <w:bCs/>
          <w:sz w:val="44"/>
          <w:szCs w:val="27"/>
        </w:rPr>
      </w:pPr>
      <w:r>
        <w:rPr>
          <w:b/>
          <w:bCs/>
          <w:sz w:val="44"/>
          <w:szCs w:val="27"/>
        </w:rPr>
        <w:t>Метод философии</w:t>
      </w:r>
    </w:p>
    <w:p w:rsidR="003F1E22" w:rsidRDefault="003F1E22">
      <w:pPr>
        <w:pStyle w:val="z-"/>
        <w:pBdr>
          <w:top w:val="single" w:sz="6" w:space="6" w:color="auto"/>
        </w:pBdr>
        <w:jc w:val="both"/>
        <w:rPr>
          <w:vanish w:val="0"/>
          <w:sz w:val="28"/>
        </w:rPr>
      </w:pPr>
      <w:r>
        <w:rPr>
          <w:vanish w:val="0"/>
          <w:sz w:val="28"/>
        </w:rPr>
        <w:t>В истории философии известны два противоположных метода познания: диалектический и метафизический.</w:t>
      </w:r>
    </w:p>
    <w:p w:rsidR="003F1E22" w:rsidRDefault="003F1E22">
      <w:pPr>
        <w:pStyle w:val="z-"/>
        <w:pBdr>
          <w:top w:val="single" w:sz="6" w:space="6" w:color="auto"/>
        </w:pBdr>
        <w:jc w:val="both"/>
        <w:rPr>
          <w:sz w:val="28"/>
        </w:rPr>
      </w:pPr>
      <w:r>
        <w:rPr>
          <w:b/>
          <w:bCs/>
          <w:i/>
          <w:iCs/>
          <w:vanish w:val="0"/>
          <w:sz w:val="28"/>
        </w:rPr>
        <w:t>Первый</w:t>
      </w:r>
      <w:r>
        <w:rPr>
          <w:vanish w:val="0"/>
          <w:sz w:val="28"/>
        </w:rPr>
        <w:t xml:space="preserve">— метафизический метод познания – вырывает рассматриваемые предметы и явления из всеобщей связи и рассматривает их изменения с позиций плоского эволюционизма как накопление или уменьшение каких-либо признаков, качеств или свойств. Возникновение и существование диалектики и метафизики отражает объективный процесс развития человеческого мышления. </w:t>
      </w:r>
      <w:r>
        <w:rPr>
          <w:sz w:val="28"/>
        </w:rPr>
        <w:t>Конец формы</w:t>
      </w:r>
    </w:p>
    <w:p w:rsidR="003F1E22" w:rsidRDefault="003F1E22">
      <w:pPr>
        <w:pStyle w:val="z-"/>
        <w:pBdr>
          <w:top w:val="single" w:sz="6" w:space="6" w:color="auto"/>
        </w:pBdr>
        <w:jc w:val="both"/>
        <w:rPr>
          <w:vanish w:val="0"/>
          <w:sz w:val="28"/>
        </w:rPr>
      </w:pPr>
      <w:r>
        <w:rPr>
          <w:b/>
          <w:bCs/>
          <w:i/>
          <w:iCs/>
          <w:vanish w:val="0"/>
          <w:sz w:val="28"/>
        </w:rPr>
        <w:t>Второй</w:t>
      </w:r>
      <w:r>
        <w:rPr>
          <w:vanish w:val="0"/>
          <w:sz w:val="28"/>
        </w:rPr>
        <w:t xml:space="preserve">, основанный на диалектике, рассматривает явления во </w:t>
      </w:r>
    </w:p>
    <w:p w:rsidR="003F1E22" w:rsidRDefault="003F1E22">
      <w:pPr>
        <w:jc w:val="both"/>
        <w:rPr>
          <w:vanish/>
          <w:sz w:val="22"/>
        </w:rPr>
      </w:pPr>
      <w:r>
        <w:rPr>
          <w:vanish/>
          <w:sz w:val="28"/>
        </w:rPr>
        <w:t>всеобщей связи и развитии. Известны три основные формы диалектики: античная, немецкая классическая и материалистическая.</w:t>
      </w:r>
    </w:p>
    <w:p w:rsidR="003F1E22" w:rsidRDefault="003F1E22">
      <w:pPr>
        <w:tabs>
          <w:tab w:val="left" w:pos="4110"/>
        </w:tabs>
        <w:jc w:val="both"/>
        <w:rPr>
          <w:sz w:val="28"/>
        </w:rPr>
      </w:pPr>
    </w:p>
    <w:p w:rsidR="003F1E22" w:rsidRDefault="003F1E22">
      <w:pPr>
        <w:pStyle w:val="a5"/>
        <w:jc w:val="both"/>
        <w:rPr>
          <w:sz w:val="28"/>
        </w:rPr>
      </w:pPr>
      <w:r>
        <w:rPr>
          <w:color w:val="000000"/>
          <w:sz w:val="28"/>
          <w:szCs w:val="20"/>
        </w:rPr>
        <w:t xml:space="preserve">Соловьев С. В. называет </w:t>
      </w:r>
      <w:r>
        <w:rPr>
          <w:b/>
          <w:bCs/>
          <w:color w:val="000000"/>
          <w:sz w:val="28"/>
          <w:szCs w:val="20"/>
        </w:rPr>
        <w:t>Метафизику</w:t>
      </w:r>
      <w:r>
        <w:rPr>
          <w:color w:val="000000"/>
          <w:sz w:val="28"/>
          <w:szCs w:val="20"/>
        </w:rPr>
        <w:t xml:space="preserve"> догматической частью теоретической философии, которой, как было выяснено выше, в логическом порядке предшествует часть критическая - учение о познании, или теория познания. “В историческом порядке, напротив, вопрос о первоосновах всех вещей возникает ранее вопроса о познании. И метафизика предваряет гносеологию. Хотя всем метафизическим системам, кроме материализма, присущ критический элемент, но большое значение он получает лишь по мере развития философии и только в Новейшие времена обособляется в виде самостоятельной философской дисциплины”(Соловьёв В.С. Собр. соч., 2-е изд. Т.X. Спб.,1914.-С.239.). </w:t>
      </w:r>
    </w:p>
    <w:p w:rsidR="003F1E22" w:rsidRDefault="003F1E22">
      <w:pPr>
        <w:pStyle w:val="a5"/>
        <w:jc w:val="both"/>
        <w:rPr>
          <w:sz w:val="28"/>
        </w:rPr>
      </w:pPr>
      <w:r>
        <w:rPr>
          <w:b/>
          <w:bCs/>
          <w:sz w:val="28"/>
        </w:rPr>
        <w:t>Метафизическая</w:t>
      </w:r>
      <w:r>
        <w:rPr>
          <w:sz w:val="28"/>
        </w:rPr>
        <w:t xml:space="preserve"> философия, ищет в мире его устойчивые и вечные основы.</w:t>
      </w:r>
      <w:r>
        <w:rPr>
          <w:color w:val="000000"/>
          <w:sz w:val="28"/>
          <w:szCs w:val="20"/>
        </w:rPr>
        <w:t xml:space="preserve"> “А возможно ли познание вообще без всякой чувственной подкладки - это ... вопрос метафизический” (Соловьёв В.С. Письма. Т.3.-С.232.). Мы познаем сущность, но “в чем же эта сущность? Таков основной вопрос метафизики” (Соловьёв В.С. Кризис западной философии // Соч. в 2т. Т.2.М.: Мысль,1988.-С.56.). </w:t>
      </w:r>
      <w:r>
        <w:rPr>
          <w:sz w:val="28"/>
        </w:rPr>
        <w:t xml:space="preserve"> </w:t>
      </w:r>
      <w:r>
        <w:rPr>
          <w:color w:val="000000"/>
          <w:sz w:val="28"/>
          <w:szCs w:val="20"/>
        </w:rPr>
        <w:t>Предмет же метафизики - истинно сущее (Там же. С.109.).</w:t>
      </w:r>
      <w:r>
        <w:rPr>
          <w:sz w:val="28"/>
        </w:rPr>
        <w:t>Все изменчивое, непостоянное она считает второстепенным, несущественным и неистинным бытием. Для этой философии характерны поиски и раскрытие содержания конечных основ всего сущего. Она пытается схватить мир в его сталости, в "остановленном виде". Ей присуща косность мысли и попытка "упростить" действительность, свести ее к схемам, редукционировать сложные процессы действительности. Для метафизического философствования характерна косность мысли, преклонение перед авторитетами прошлого. Доказательство истинности своих суждений здесь часто "подтверждается" цитатами из авторитетных сочинений прошлого. Метафизики настороженно относятся к новым научным открытиям, стараются втиснуть их в старые схемы. Для изложения сущности мировоззрения метафизикам достаточно формальной логики. Гегель считал, что типичным примером воплощения метафизики была философия Христина Вольфа. Марксизм, в его крайнем выражении, считает, что все философии, кроме марксизма, являются философиями метафизическими. Метафизика сейчас находит широкое применение в богословии и так называемой "религиозной философии".</w:t>
      </w:r>
      <w:r>
        <w:rPr>
          <w:sz w:val="28"/>
        </w:rPr>
        <w:br/>
      </w:r>
    </w:p>
    <w:p w:rsidR="003F1E22" w:rsidRDefault="003F1E22">
      <w:pPr>
        <w:jc w:val="both"/>
        <w:rPr>
          <w:sz w:val="22"/>
        </w:rPr>
      </w:pPr>
      <w:r>
        <w:rPr>
          <w:b/>
          <w:bCs/>
          <w:sz w:val="28"/>
        </w:rPr>
        <w:t xml:space="preserve">Диалектика </w:t>
      </w:r>
      <w:r>
        <w:rPr>
          <w:sz w:val="28"/>
        </w:rPr>
        <w:t>же пытается описать мир в его изменчивости, движении, развитии. Объективная диалектика – противоречивое взаимодействие вещей, явлений, процессов подчиняющаяся универсальным законам действующим в природе и обществе.(История и теория философии, С-Пб ГЭТУ им. В.И. Ульянова, 1993г.С-)Причину развития она усматривает в противоречиях, которые присущи всем без исключения предметам, явлениями и процессам действительности. Для диалектиков "Мир соткан из противоречий". Видным представителем диалектической философии был древнегреческий философ Гераклит, немецкий философ первой половины 19-го столетия Гегель. Диалектической философией является марксизм. Диалектика находит свое применения в различных философских школах и типах мировоззрения, в том числе и в мировоззрении религиозном</w:t>
      </w:r>
      <w:r>
        <w:rPr>
          <w:sz w:val="22"/>
        </w:rPr>
        <w:t xml:space="preserve"> </w:t>
      </w:r>
    </w:p>
    <w:p w:rsidR="003F1E22" w:rsidRDefault="003F1E22">
      <w:pPr>
        <w:jc w:val="both"/>
        <w:rPr>
          <w:snapToGrid w:val="0"/>
          <w:color w:val="000000"/>
          <w:sz w:val="28"/>
        </w:rPr>
      </w:pPr>
      <w:r>
        <w:rPr>
          <w:b/>
          <w:bCs/>
          <w:sz w:val="28"/>
        </w:rPr>
        <w:t>Диалектика</w:t>
      </w:r>
      <w:r>
        <w:rPr>
          <w:snapToGrid w:val="0"/>
          <w:color w:val="000000"/>
          <w:sz w:val="28"/>
        </w:rPr>
        <w:t>В качестве метода диалектика выступает благодаря тому, что помогает четко разделять единое на многое, сводить многое к единому, позволяет представить целое как раздельно-единую множественность. Вот какой путь исследования предлагает Платон философу-диалектику: «Различать все по родам, не принимать один и тот же вид за иной и иной за тот же самый — неужели мы не скажем, что это (предмет) диалектического знания? — Кто, таким образом, в состоянии выполнить это, тот сумеет в достаточной степени различить одну идею, повсюду пронизывающую многое, где каждое отделено от другого; далее он различает, как многие отличные друг от друга идеи охватываются извне одною и, наоборот, одна идея связана в одном месте совокупностью многих, наконец, как многие идеи совершенно отделены друг от друга. Все это называется уметь различать по родам, насколько каждое может взаимодействовать (с другим) и насколько нет.»</w:t>
      </w: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pStyle w:val="1"/>
        <w:tabs>
          <w:tab w:val="clear" w:pos="4200"/>
          <w:tab w:val="left" w:pos="6000"/>
        </w:tabs>
      </w:pPr>
      <w:r>
        <w:t>Список литературы</w:t>
      </w: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  <w:r>
        <w:rPr>
          <w:sz w:val="28"/>
        </w:rPr>
        <w:t>1. История и теория философии, С-Пб ГЭТУ им. В.И. Ульянова, 1993г</w:t>
      </w:r>
    </w:p>
    <w:p w:rsidR="003F1E22" w:rsidRDefault="003F1E22">
      <w:pPr>
        <w:rPr>
          <w:color w:val="000000"/>
          <w:sz w:val="28"/>
          <w:szCs w:val="20"/>
        </w:rPr>
      </w:pPr>
      <w:r>
        <w:rPr>
          <w:sz w:val="28"/>
        </w:rPr>
        <w:t>2.</w:t>
      </w:r>
      <w:r>
        <w:rPr>
          <w:color w:val="000000"/>
          <w:sz w:val="28"/>
          <w:szCs w:val="20"/>
        </w:rPr>
        <w:t xml:space="preserve"> Соловьёв В.С. Собр. соч., 2-е изд. Т.X. Спб.,1914</w:t>
      </w:r>
    </w:p>
    <w:p w:rsidR="003F1E22" w:rsidRDefault="003F1E22">
      <w:p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3. Соловьёв В.С. Письма. Т.3</w:t>
      </w:r>
    </w:p>
    <w:p w:rsidR="003F1E22" w:rsidRDefault="003F1E22">
      <w:pPr>
        <w:rPr>
          <w:sz w:val="28"/>
        </w:rPr>
      </w:pPr>
      <w:r>
        <w:rPr>
          <w:color w:val="000000"/>
          <w:sz w:val="28"/>
          <w:szCs w:val="20"/>
        </w:rPr>
        <w:t>4. Соловьёв В.С. Кризис западной философии // Соч. в 2т. Т.2.М.: Мысль,1988</w:t>
      </w: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tabs>
          <w:tab w:val="left" w:pos="4200"/>
        </w:tabs>
        <w:rPr>
          <w:sz w:val="28"/>
        </w:rPr>
      </w:pPr>
    </w:p>
    <w:p w:rsidR="003F1E22" w:rsidRDefault="003F1E22">
      <w:pPr>
        <w:pStyle w:val="1"/>
      </w:pPr>
      <w:r>
        <w:t>Санкт-Петербургский Государственный Электротехнический Университет</w:t>
      </w:r>
    </w:p>
    <w:p w:rsidR="003F1E22" w:rsidRDefault="003F1E22">
      <w:pPr>
        <w:tabs>
          <w:tab w:val="left" w:pos="4200"/>
        </w:tabs>
        <w:jc w:val="center"/>
      </w:pPr>
    </w:p>
    <w:p w:rsidR="003F1E22" w:rsidRDefault="003F1E22">
      <w:pPr>
        <w:tabs>
          <w:tab w:val="left" w:pos="4200"/>
        </w:tabs>
        <w:jc w:val="center"/>
      </w:pPr>
    </w:p>
    <w:p w:rsidR="003F1E22" w:rsidRDefault="003F1E22">
      <w:pPr>
        <w:tabs>
          <w:tab w:val="left" w:pos="4200"/>
        </w:tabs>
        <w:jc w:val="center"/>
      </w:pPr>
    </w:p>
    <w:p w:rsidR="003F1E22" w:rsidRDefault="003F1E22">
      <w:pPr>
        <w:tabs>
          <w:tab w:val="left" w:pos="4200"/>
        </w:tabs>
        <w:jc w:val="center"/>
      </w:pPr>
    </w:p>
    <w:p w:rsidR="003F1E22" w:rsidRDefault="003F1E22">
      <w:pPr>
        <w:tabs>
          <w:tab w:val="left" w:pos="4200"/>
        </w:tabs>
        <w:jc w:val="center"/>
      </w:pPr>
    </w:p>
    <w:p w:rsidR="003F1E22" w:rsidRDefault="003F1E22">
      <w:pPr>
        <w:tabs>
          <w:tab w:val="left" w:pos="4200"/>
        </w:tabs>
        <w:jc w:val="center"/>
      </w:pPr>
    </w:p>
    <w:p w:rsidR="003F1E22" w:rsidRDefault="003F1E22">
      <w:pPr>
        <w:tabs>
          <w:tab w:val="left" w:pos="4200"/>
        </w:tabs>
        <w:jc w:val="center"/>
      </w:pPr>
    </w:p>
    <w:p w:rsidR="003F1E22" w:rsidRDefault="003F1E22">
      <w:pPr>
        <w:pStyle w:val="3"/>
      </w:pPr>
      <w:r>
        <w:t>КАФЕДРА ФИЛОСОФИИ</w:t>
      </w:r>
    </w:p>
    <w:p w:rsidR="003F1E22" w:rsidRDefault="003F1E22">
      <w:pPr>
        <w:suppressAutoHyphens/>
        <w:autoSpaceDE w:val="0"/>
        <w:autoSpaceDN w:val="0"/>
        <w:adjustRightInd w:val="0"/>
        <w:spacing w:before="222"/>
        <w:jc w:val="center"/>
        <w:rPr>
          <w:sz w:val="32"/>
        </w:rPr>
      </w:pPr>
    </w:p>
    <w:p w:rsidR="003F1E22" w:rsidRDefault="003F1E22">
      <w:pPr>
        <w:suppressAutoHyphens/>
        <w:autoSpaceDE w:val="0"/>
        <w:autoSpaceDN w:val="0"/>
        <w:adjustRightInd w:val="0"/>
        <w:spacing w:before="222"/>
        <w:jc w:val="center"/>
        <w:rPr>
          <w:sz w:val="32"/>
        </w:rPr>
      </w:pPr>
    </w:p>
    <w:p w:rsidR="003F1E22" w:rsidRDefault="003F1E22">
      <w:pPr>
        <w:suppressAutoHyphens/>
        <w:autoSpaceDE w:val="0"/>
        <w:autoSpaceDN w:val="0"/>
        <w:adjustRightInd w:val="0"/>
        <w:spacing w:before="222"/>
        <w:jc w:val="center"/>
        <w:rPr>
          <w:sz w:val="32"/>
        </w:rPr>
      </w:pPr>
    </w:p>
    <w:p w:rsidR="003F1E22" w:rsidRDefault="003F1E22">
      <w:pPr>
        <w:suppressAutoHyphens/>
        <w:autoSpaceDE w:val="0"/>
        <w:autoSpaceDN w:val="0"/>
        <w:adjustRightInd w:val="0"/>
        <w:spacing w:before="222"/>
        <w:jc w:val="center"/>
        <w:rPr>
          <w:sz w:val="32"/>
        </w:rPr>
      </w:pPr>
    </w:p>
    <w:p w:rsidR="003F1E22" w:rsidRDefault="003F1E22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Реферат на тему </w:t>
      </w:r>
    </w:p>
    <w:p w:rsidR="003F1E22" w:rsidRDefault="003F1E22"/>
    <w:p w:rsidR="003F1E22" w:rsidRDefault="003F1E22">
      <w:pPr>
        <w:suppressAutoHyphens/>
        <w:autoSpaceDE w:val="0"/>
        <w:autoSpaceDN w:val="0"/>
        <w:adjustRightInd w:val="0"/>
        <w:spacing w:before="222"/>
        <w:jc w:val="center"/>
        <w:rPr>
          <w:b/>
          <w:bCs/>
          <w:sz w:val="36"/>
        </w:rPr>
      </w:pPr>
      <w:r>
        <w:rPr>
          <w:b/>
          <w:bCs/>
          <w:sz w:val="36"/>
        </w:rPr>
        <w:t>«ПРЕДМЕТ И МЕТОД ФИЛОСОФИИ»</w:t>
      </w:r>
    </w:p>
    <w:p w:rsidR="003F1E22" w:rsidRDefault="003F1E22">
      <w:pPr>
        <w:suppressAutoHyphens/>
        <w:autoSpaceDE w:val="0"/>
        <w:autoSpaceDN w:val="0"/>
        <w:adjustRightInd w:val="0"/>
        <w:spacing w:before="222"/>
        <w:jc w:val="center"/>
        <w:rPr>
          <w:b/>
          <w:bCs/>
          <w:sz w:val="36"/>
        </w:rPr>
      </w:pPr>
    </w:p>
    <w:p w:rsidR="003F1E22" w:rsidRDefault="003F1E22">
      <w:pPr>
        <w:tabs>
          <w:tab w:val="left" w:pos="4200"/>
        </w:tabs>
        <w:jc w:val="center"/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tabs>
          <w:tab w:val="left" w:pos="5220"/>
        </w:tabs>
        <w:suppressAutoHyphens/>
        <w:autoSpaceDE w:val="0"/>
        <w:autoSpaceDN w:val="0"/>
        <w:adjustRightInd w:val="0"/>
        <w:ind w:right="5755" w:firstLine="2700"/>
        <w:jc w:val="center"/>
        <w:rPr>
          <w:sz w:val="28"/>
        </w:rPr>
      </w:pPr>
      <w:r>
        <w:rPr>
          <w:sz w:val="28"/>
        </w:rPr>
        <w:tab/>
        <w:t xml:space="preserve">Преподаватель:  </w:t>
      </w:r>
    </w:p>
    <w:p w:rsidR="003F1E22" w:rsidRDefault="003F1E22">
      <w:pPr>
        <w:tabs>
          <w:tab w:val="left" w:pos="5580"/>
        </w:tabs>
        <w:suppressAutoHyphens/>
        <w:autoSpaceDE w:val="0"/>
        <w:autoSpaceDN w:val="0"/>
        <w:adjustRightInd w:val="0"/>
        <w:ind w:right="5755" w:firstLine="2700"/>
        <w:jc w:val="center"/>
        <w:rPr>
          <w:sz w:val="28"/>
        </w:rPr>
      </w:pPr>
    </w:p>
    <w:p w:rsidR="003F1E22" w:rsidRDefault="003F1E22">
      <w:pPr>
        <w:tabs>
          <w:tab w:val="left" w:pos="6440"/>
        </w:tabs>
        <w:ind w:left="5220"/>
        <w:rPr>
          <w:sz w:val="28"/>
        </w:rPr>
      </w:pPr>
      <w:r>
        <w:rPr>
          <w:sz w:val="28"/>
        </w:rPr>
        <w:t>Студент гр. 0811:    Титов А. Е.</w:t>
      </w: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rPr>
          <w:sz w:val="28"/>
        </w:rPr>
      </w:pPr>
    </w:p>
    <w:p w:rsidR="003F1E22" w:rsidRDefault="003F1E22">
      <w:pPr>
        <w:pStyle w:val="1"/>
        <w:tabs>
          <w:tab w:val="clear" w:pos="4200"/>
          <w:tab w:val="left" w:pos="3180"/>
        </w:tabs>
        <w:rPr>
          <w:b/>
          <w:bCs/>
        </w:rPr>
      </w:pPr>
      <w:r>
        <w:rPr>
          <w:b/>
          <w:bCs/>
        </w:rPr>
        <w:t>С-Петербург</w:t>
      </w:r>
    </w:p>
    <w:p w:rsidR="003F1E22" w:rsidRDefault="003F1E22">
      <w:pPr>
        <w:tabs>
          <w:tab w:val="left" w:pos="31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2001 г.</w:t>
      </w:r>
      <w:bookmarkStart w:id="0" w:name="_GoBack"/>
      <w:bookmarkEnd w:id="0"/>
    </w:p>
    <w:sectPr w:rsidR="003F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E22" w:rsidRDefault="003F1E22">
      <w:r>
        <w:separator/>
      </w:r>
    </w:p>
  </w:endnote>
  <w:endnote w:type="continuationSeparator" w:id="0">
    <w:p w:rsidR="003F1E22" w:rsidRDefault="003F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E22" w:rsidRDefault="003F1E22">
      <w:r>
        <w:separator/>
      </w:r>
    </w:p>
  </w:footnote>
  <w:footnote w:type="continuationSeparator" w:id="0">
    <w:p w:rsidR="003F1E22" w:rsidRDefault="003F1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B4C"/>
    <w:rsid w:val="003F1E22"/>
    <w:rsid w:val="004751C2"/>
    <w:rsid w:val="005954BD"/>
    <w:rsid w:val="008C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E896F-C032-4B41-B8E7-55AF284D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20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uppressAutoHyphens/>
      <w:autoSpaceDE w:val="0"/>
      <w:autoSpaceDN w:val="0"/>
      <w:adjustRightInd w:val="0"/>
      <w:spacing w:before="222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suppressAutoHyphens/>
      <w:autoSpaceDE w:val="0"/>
      <w:autoSpaceDN w:val="0"/>
      <w:adjustRightInd w:val="0"/>
      <w:spacing w:before="222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 ФИЛОСОФИИ</vt:lpstr>
    </vt:vector>
  </TitlesOfParts>
  <Company/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 ФИЛОСОФИИ</dc:title>
  <dc:subject/>
  <dc:creator>AlMor</dc:creator>
  <cp:keywords/>
  <dc:description/>
  <cp:lastModifiedBy>admin</cp:lastModifiedBy>
  <cp:revision>2</cp:revision>
  <dcterms:created xsi:type="dcterms:W3CDTF">2014-02-13T18:32:00Z</dcterms:created>
  <dcterms:modified xsi:type="dcterms:W3CDTF">2014-02-13T18:32:00Z</dcterms:modified>
</cp:coreProperties>
</file>