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0DB" w:rsidRPr="002273F7" w:rsidRDefault="000540DB" w:rsidP="0065089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Министерство образования и науки Ивановской области</w:t>
      </w:r>
    </w:p>
    <w:p w:rsidR="000540DB" w:rsidRPr="002273F7" w:rsidRDefault="000540DB" w:rsidP="0065089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Ивановский государственный университет</w:t>
      </w:r>
    </w:p>
    <w:p w:rsidR="000540DB" w:rsidRPr="002273F7" w:rsidRDefault="000540DB" w:rsidP="0065089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Юридический факультет</w:t>
      </w:r>
    </w:p>
    <w:p w:rsidR="000540DB" w:rsidRPr="002273F7" w:rsidRDefault="000540DB" w:rsidP="0065089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0540DB" w:rsidRPr="002273F7" w:rsidRDefault="000540DB" w:rsidP="0065089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650897" w:rsidRPr="002273F7" w:rsidRDefault="00650897" w:rsidP="0065089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650897" w:rsidRPr="002273F7" w:rsidRDefault="00650897" w:rsidP="0065089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650897" w:rsidRPr="002273F7" w:rsidRDefault="00650897" w:rsidP="0065089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650897" w:rsidRPr="002273F7" w:rsidRDefault="00650897" w:rsidP="0065089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0540DB" w:rsidRPr="002273F7" w:rsidRDefault="000540DB" w:rsidP="0065089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0540DB" w:rsidRPr="002273F7" w:rsidRDefault="000540DB" w:rsidP="0065089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0540DB" w:rsidRPr="002273F7" w:rsidRDefault="000540DB" w:rsidP="0065089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650897" w:rsidRPr="002273F7" w:rsidRDefault="00650897" w:rsidP="00650897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40"/>
        </w:rPr>
      </w:pPr>
    </w:p>
    <w:p w:rsidR="000540DB" w:rsidRPr="002273F7" w:rsidRDefault="000540DB" w:rsidP="00650897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40"/>
        </w:rPr>
      </w:pPr>
      <w:r w:rsidRPr="002273F7">
        <w:rPr>
          <w:rFonts w:ascii="Times New Roman" w:hAnsi="Times New Roman"/>
          <w:b/>
          <w:noProof/>
          <w:color w:val="000000"/>
          <w:sz w:val="28"/>
          <w:szCs w:val="40"/>
        </w:rPr>
        <w:t>«Предмет и методы теории государства и права»</w:t>
      </w:r>
    </w:p>
    <w:p w:rsidR="000540DB" w:rsidRPr="002273F7" w:rsidRDefault="000540DB" w:rsidP="0065089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0540DB" w:rsidRPr="002273F7" w:rsidRDefault="000540DB" w:rsidP="0065089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0540DB" w:rsidRPr="002273F7" w:rsidRDefault="000540DB" w:rsidP="0065089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0540DB" w:rsidRPr="002273F7" w:rsidRDefault="000540DB" w:rsidP="0065089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0540DB" w:rsidRPr="002273F7" w:rsidRDefault="000540DB" w:rsidP="0065089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650897" w:rsidRPr="002273F7" w:rsidRDefault="00650897" w:rsidP="0065089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650897" w:rsidRPr="002273F7" w:rsidRDefault="00650897" w:rsidP="0065089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650897" w:rsidRPr="002273F7" w:rsidRDefault="00650897" w:rsidP="0065089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650897" w:rsidRPr="002273F7" w:rsidRDefault="00650897" w:rsidP="0065089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650897" w:rsidRPr="002273F7" w:rsidRDefault="00650897" w:rsidP="0065089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650897" w:rsidRPr="002273F7" w:rsidRDefault="00650897" w:rsidP="0065089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0540DB" w:rsidRPr="002273F7" w:rsidRDefault="000540DB" w:rsidP="0065089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0540DB" w:rsidRPr="002273F7" w:rsidRDefault="000540DB" w:rsidP="0065089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0540DB" w:rsidRPr="002273F7" w:rsidRDefault="000540DB" w:rsidP="0065089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0540DB" w:rsidRPr="002273F7" w:rsidRDefault="000540DB" w:rsidP="0065089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Иваново, 2010.</w:t>
      </w:r>
    </w:p>
    <w:p w:rsidR="00B21813" w:rsidRPr="002273F7" w:rsidRDefault="00650897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B21813" w:rsidRPr="002273F7">
        <w:rPr>
          <w:rFonts w:ascii="Times New Roman" w:hAnsi="Times New Roman"/>
          <w:noProof/>
          <w:color w:val="000000"/>
          <w:sz w:val="28"/>
          <w:szCs w:val="28"/>
        </w:rPr>
        <w:t>Оглавление</w:t>
      </w:r>
    </w:p>
    <w:p w:rsidR="00610064" w:rsidRPr="002273F7" w:rsidRDefault="00610064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21813" w:rsidRPr="002273F7" w:rsidRDefault="00B21813" w:rsidP="0065089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Глава I. Предмет теории государства и права</w:t>
      </w:r>
    </w:p>
    <w:p w:rsidR="00B21813" w:rsidRPr="002273F7" w:rsidRDefault="00B21813" w:rsidP="00650897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Глава II. Методы теории государства и права</w:t>
      </w:r>
    </w:p>
    <w:p w:rsidR="00610064" w:rsidRPr="002273F7" w:rsidRDefault="00650897" w:rsidP="00650897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Список используемой литературы</w:t>
      </w:r>
    </w:p>
    <w:p w:rsidR="00B21813" w:rsidRPr="002273F7" w:rsidRDefault="00B21813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21813" w:rsidRPr="002273F7" w:rsidRDefault="00650897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B21813" w:rsidRPr="002273F7">
        <w:rPr>
          <w:rFonts w:ascii="Times New Roman" w:hAnsi="Times New Roman"/>
          <w:noProof/>
          <w:color w:val="000000"/>
          <w:sz w:val="28"/>
          <w:szCs w:val="28"/>
        </w:rPr>
        <w:t>Глава 1.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21813" w:rsidRPr="002273F7">
        <w:rPr>
          <w:rFonts w:ascii="Times New Roman" w:hAnsi="Times New Roman"/>
          <w:noProof/>
          <w:color w:val="000000"/>
          <w:sz w:val="28"/>
          <w:szCs w:val="28"/>
        </w:rPr>
        <w:t>Пре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>дмет теории государства и права</w:t>
      </w:r>
    </w:p>
    <w:p w:rsidR="00B21813" w:rsidRPr="002273F7" w:rsidRDefault="00B21813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21813" w:rsidRPr="002273F7" w:rsidRDefault="00B21813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Каждая </w:t>
      </w:r>
      <w:r w:rsidR="00DB7267"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самостоятельная 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>наука имеет свой объект и предмет исследования, которые полностью не совпадают. Предмет - это тот или иной конкретный аспект объекта, исследуемые данной наукой, круг основных вопросов, которые она изучает. Если объект выступает общим для ряда наук, то предмет одной науки не может совпадать с предметом другой. Любая наука имеет свойственный только ей предмет, которым и определяются самостоятельность и особенности той или иной науки, ее отличие от других систем знаний.</w:t>
      </w:r>
    </w:p>
    <w:p w:rsidR="00A271DA" w:rsidRPr="002273F7" w:rsidRDefault="00A271DA" w:rsidP="006508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Для теории государства и права в качестве объекта выступают государство и право, которые в то же время исследуются и другими науками: как юридическими, так и не юридическими - философией, политологией, экономикой, социологией и другими).</w:t>
      </w:r>
    </w:p>
    <w:p w:rsidR="00A271DA" w:rsidRPr="002273F7" w:rsidRDefault="00A271DA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Предмет теории государства и права в юридической литературе определяется по-разному. Во-первых, теория государства и права изучает закономерности, присущие государству и праву как особым явлениям, формирующимся в обществе, закономерности функционирования государства и права на определенном этапе исторического развития (онтологический аспект). Во-вторых, теория государства и права изучает закономерности происхождения (источники) государственно-правовых явлений (гносеологический аспект).</w:t>
      </w:r>
      <w:r w:rsidR="00650897"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>В-третьих, теория государства и права строит весь процесс познания государственно- правовых явлений в зависимости от того, какой тип понимания права положен в основу правопонимания (теории права), в то или иное построение курса.</w:t>
      </w:r>
    </w:p>
    <w:p w:rsidR="00A271DA" w:rsidRPr="002273F7" w:rsidRDefault="00A271DA" w:rsidP="006508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 предмете теории государства и права обычно выделяют два следующих блока:</w:t>
      </w:r>
    </w:p>
    <w:p w:rsidR="00A271DA" w:rsidRPr="002273F7" w:rsidRDefault="00A271DA" w:rsidP="006508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1. Наиболее общие закономерности возникновения, развития и функционирования государства и права, а именно:</w:t>
      </w:r>
    </w:p>
    <w:p w:rsidR="00A271DA" w:rsidRPr="002273F7" w:rsidRDefault="00A271DA" w:rsidP="0065089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возникновение государства и права;</w:t>
      </w:r>
    </w:p>
    <w:p w:rsidR="00A271DA" w:rsidRPr="002273F7" w:rsidRDefault="00A271DA" w:rsidP="0065089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смена их исторических типов;</w:t>
      </w:r>
    </w:p>
    <w:p w:rsidR="00A271DA" w:rsidRPr="002273F7" w:rsidRDefault="00A271DA" w:rsidP="0065089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развитие их сущности;</w:t>
      </w:r>
    </w:p>
    <w:p w:rsidR="00A271DA" w:rsidRPr="002273F7" w:rsidRDefault="00A271DA" w:rsidP="0065089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эволюция форм государства и права;</w:t>
      </w:r>
    </w:p>
    <w:p w:rsidR="00A271DA" w:rsidRPr="002273F7" w:rsidRDefault="00A271DA" w:rsidP="0065089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построение системы органов государства и системы права;</w:t>
      </w:r>
    </w:p>
    <w:p w:rsidR="00A271DA" w:rsidRPr="002273F7" w:rsidRDefault="00A271DA" w:rsidP="0065089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осуществление функций государства и права;</w:t>
      </w:r>
    </w:p>
    <w:p w:rsidR="00A271DA" w:rsidRPr="002273F7" w:rsidRDefault="00A271DA" w:rsidP="0065089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пределы регулирующего воздействия государства и права на общественные отношения;</w:t>
      </w:r>
    </w:p>
    <w:p w:rsidR="00A271DA" w:rsidRPr="002273F7" w:rsidRDefault="00A271DA" w:rsidP="0065089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расширение и обогащение прав личности и усиление их защиты;</w:t>
      </w:r>
    </w:p>
    <w:p w:rsidR="00A271DA" w:rsidRPr="002273F7" w:rsidRDefault="00A271DA" w:rsidP="0065089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укрепление принципов демократии, законности и правопорядка;</w:t>
      </w:r>
    </w:p>
    <w:p w:rsidR="00A271DA" w:rsidRPr="002273F7" w:rsidRDefault="00A271DA" w:rsidP="0065089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развитие правосознания и правовой культуры граждан, должностных лиц, всего общества;</w:t>
      </w:r>
    </w:p>
    <w:p w:rsidR="00A271DA" w:rsidRPr="002273F7" w:rsidRDefault="00A271DA" w:rsidP="0065089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соблюдение, исполнение, использование и применение норм права;</w:t>
      </w:r>
    </w:p>
    <w:p w:rsidR="00A271DA" w:rsidRPr="002273F7" w:rsidRDefault="00A271DA" w:rsidP="0065089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развитие юридической науки теории государства и права</w:t>
      </w:r>
      <w:r w:rsidRPr="002273F7">
        <w:rPr>
          <w:rStyle w:val="a9"/>
          <w:rFonts w:ascii="Times New Roman" w:hAnsi="Times New Roman"/>
          <w:noProof/>
          <w:color w:val="000000"/>
          <w:sz w:val="28"/>
          <w:szCs w:val="28"/>
          <w:lang w:eastAsia="ru-RU"/>
        </w:rPr>
        <w:footnoteReference w:id="1"/>
      </w:r>
      <w:r w:rsidRPr="002273F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</w:t>
      </w:r>
    </w:p>
    <w:p w:rsidR="00A271DA" w:rsidRPr="002273F7" w:rsidRDefault="00A271DA" w:rsidP="006508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2. </w:t>
      </w:r>
      <w:r w:rsidRPr="002273F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Система основных понятий юриспруденции, которые пронизывают все юридические науки. Здесь специфика предмета теории государства и права заключается в том, что теория государства и права разрабатывает систему понятий не только для «себя», но и для всей юриспруденции, выступая своего рода ее фундаментом. К таким понятиям можно отнести, например, право, источники права, правовые акты, норма права, институт, отрасль права, система права и система законодательства, правовые отношения, субъект и объект права, правоспособность и дееспособность, юридический факт, правотворчество и законотворчество, применение и толкование права, юридические коллизии.</w:t>
      </w:r>
    </w:p>
    <w:p w:rsidR="00B21813" w:rsidRPr="002273F7" w:rsidRDefault="00DB7267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Следует отметить, что</w:t>
      </w:r>
      <w:r w:rsidR="00B21813"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предмет теории государства и права как науки не может 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не </w:t>
      </w:r>
      <w:r w:rsidR="00B21813" w:rsidRPr="002273F7">
        <w:rPr>
          <w:rFonts w:ascii="Times New Roman" w:hAnsi="Times New Roman"/>
          <w:noProof/>
          <w:color w:val="000000"/>
          <w:sz w:val="28"/>
          <w:szCs w:val="28"/>
        </w:rPr>
        <w:t>включать и изучение отдельного, важного в конкретно-исторических условиях государственно-правового процесса. Например, современному юристу важно знать и понимать перемены, происходящие в государстве, его эволюцию в новые государственные формы. Поэтому рассмотрение на теоретическом уровне этих перемен, их осмысление также становится предметом теории государства и права.</w:t>
      </w:r>
    </w:p>
    <w:p w:rsidR="00B21813" w:rsidRPr="002273F7" w:rsidRDefault="00B21813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К предмету теории государства и права также могут быть связанные с государственно-правовыми процессами явления, которые позволяют оценить воздействие государства и права на другие социальные институты общества. Это относится к таким сторонам общественной жизни, как, например, политическая система общества, правовое и политическое общественное сознание, нравственное состояние общества.</w:t>
      </w:r>
    </w:p>
    <w:p w:rsidR="00DB7267" w:rsidRPr="002273F7" w:rsidRDefault="00DB7267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У предмета </w:t>
      </w:r>
      <w:r w:rsidR="00A271DA"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науки 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>теории государства и права существуют следующие особенности:</w:t>
      </w:r>
    </w:p>
    <w:p w:rsidR="00DB7267" w:rsidRPr="002273F7" w:rsidRDefault="00DB7267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1. Теория государства и права изучает государственную и правовую систему в целом (формы, типы, функции, механизм действия, правовая система), она обобщает опыт государственного и правового строительства в обществе на всех этапах его развития;</w:t>
      </w:r>
    </w:p>
    <w:p w:rsidR="00DB7267" w:rsidRPr="002273F7" w:rsidRDefault="00DB7267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2. Содержание предмета теории государства и права составляют не любые, а основные общие закономерности государства и права, в которых проявляется их сущность и социальное значение для всей общественной жизни;</w:t>
      </w:r>
    </w:p>
    <w:p w:rsidR="00B21813" w:rsidRPr="002273F7" w:rsidRDefault="00DB7267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3. Предмет </w:t>
      </w:r>
      <w:r w:rsidR="00E257DD" w:rsidRPr="002273F7">
        <w:rPr>
          <w:rFonts w:ascii="Times New Roman" w:hAnsi="Times New Roman"/>
          <w:noProof/>
          <w:color w:val="000000"/>
          <w:sz w:val="28"/>
          <w:szCs w:val="28"/>
        </w:rPr>
        <w:t>науки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составляют государство и право в их единстве, так как</w:t>
      </w:r>
      <w:r w:rsidR="00650897"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>они являются органически взаимосвязанными между собой частями системы общества и существовать изолированно не могут. Государство издает и охраняет нормы права, без его правотворческой и властной деятельности они не могут приобрести официальную форму регулятора общественных отношений. С другой стороны, в нормах права государство получает свое юридическое оформление, его деятельность осуществляется только на основе правовых норм, законов, которые определяют форму государственного правления, структуру государства, систему его органов, их задачи, компетенцию, формы и методы государственной деятельности.</w:t>
      </w:r>
    </w:p>
    <w:p w:rsidR="00E257DD" w:rsidRPr="002273F7" w:rsidRDefault="00E257DD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Однако не все ученые соглашаются с тем, что государство и право необходимо изучать в их единстве. Так, Т.К. Бабаев, Л.И. Каск в своих работах отмечает повторение исследуемого предмета в политологии и юриспруденции. Для недопущения указанного они предлагают передать теорию государства для изучения политологии, а теорию права – юриспруденции. Но, на мой взгляд, данная точка зрения не должна быть реализована в силу того, что государство и право очень сильно связаны между собой, одно влияет на другое и наоборот, а также по той причине, что само государство представляет собой правовой феномен. Н.И. Матузов, А.В. Малько отмечают следующую взаимосвязь права</w:t>
      </w:r>
    </w:p>
    <w:p w:rsidR="00E257DD" w:rsidRPr="002273F7" w:rsidRDefault="00E257DD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и государства:</w:t>
      </w:r>
      <w:r w:rsidR="00650897"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E257DD" w:rsidRPr="002273F7" w:rsidRDefault="00E257DD" w:rsidP="0065089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государство и право возникают вследствие одинаковых причин;</w:t>
      </w:r>
    </w:p>
    <w:p w:rsidR="00E257DD" w:rsidRPr="002273F7" w:rsidRDefault="00E257DD" w:rsidP="0065089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государство осуществляет управление обществом, в тот числе с помощью права;</w:t>
      </w:r>
    </w:p>
    <w:p w:rsidR="00E257DD" w:rsidRPr="002273F7" w:rsidRDefault="00E257DD" w:rsidP="0065089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государство связано с обществом через систему права;</w:t>
      </w:r>
    </w:p>
    <w:p w:rsidR="00E257DD" w:rsidRPr="002273F7" w:rsidRDefault="00E257DD" w:rsidP="0065089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право, регулируя общественные отношения, наделены силой государственного принуждения;</w:t>
      </w:r>
    </w:p>
    <w:p w:rsidR="00E257DD" w:rsidRPr="002273F7" w:rsidRDefault="00E257DD" w:rsidP="0065089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право закрепляет основы государственного строя, форму правления, права и свободы человека;</w:t>
      </w:r>
    </w:p>
    <w:p w:rsidR="00E257DD" w:rsidRPr="002273F7" w:rsidRDefault="00E257DD" w:rsidP="0065089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право определяет статус государственных органов.</w:t>
      </w:r>
    </w:p>
    <w:p w:rsidR="00DB7267" w:rsidRPr="002273F7" w:rsidRDefault="00DB7267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Как указывалось выше, у каждой науки, в том числе теории государства и права, существуют свои объект и предмет исследования. Существуют разные точки зрения на соотношение предмета и объекта рассматриваемой науки:</w:t>
      </w:r>
    </w:p>
    <w:p w:rsidR="00DB7267" w:rsidRPr="002273F7" w:rsidRDefault="00DB7267" w:rsidP="00650897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Большинство ученых в своих работах отождествляют объект и предмет теории государства и права;</w:t>
      </w:r>
    </w:p>
    <w:p w:rsidR="00DB7267" w:rsidRPr="002273F7" w:rsidRDefault="00DB7267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2) Другие (например, В.С. Нерсесянц) считают, что предметом является познанная часть объекта, а объектом –</w:t>
      </w:r>
      <w:r w:rsidR="00650897"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>то, что еще подлежит научному изучению</w:t>
      </w:r>
      <w:r w:rsidR="00650897"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>с помощью познавательных средств и приемов науки;</w:t>
      </w:r>
    </w:p>
    <w:p w:rsidR="00DB7267" w:rsidRPr="002273F7" w:rsidRDefault="00DB7267" w:rsidP="00650897">
      <w:pPr>
        <w:tabs>
          <w:tab w:val="num" w:pos="-187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3) Следующая научная позиция, которой, на мой взгляд, необходимо придерживаться, «говорит» о том, что наука теория государства и права имеет свои предмет и объект, которые тесно соотносятся, но полностью не совпадают. Понятие объекта шире, им охватываются явления внешнего мира, на которые распространяются познания и практические воздействия людей. Предмет – это конкретный аспект объекта. Объект может быть общим для ряда наук, а предмет одной науки не может совпадать с предметом другой. Представителями данной точки зрения являются Байтин М.И., Венгеров А.Б., Матузов Н.И. и другие.</w:t>
      </w:r>
    </w:p>
    <w:p w:rsidR="00A271DA" w:rsidRPr="002273F7" w:rsidRDefault="00A271DA" w:rsidP="006508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Предмет теории государства и права не стоит на месте. Он все время расширяется в силу динамики общественных отношений, объективного повышения роли государства и права, усиления во всех странах мира государственно-правового вмешательства в различные сферы социальной жизни. Общественная практика ставит перед наукой все новые и новые задачи, требующие теоретического анализа и осмысления. Для углубленного исследования и решения необходимы такие вопросы, как пути дальнейшего развития демократии, совершенствования форм взаимодействия законодательной, исполнительной и судебной властей, формирование правового государства и гражданского общества, совершенствование организации и форм деятельности аппарата государства, укрепление законности и пути преодоления правового нигилизма, право и экология, эффективность действующего законодательства, проблемы борьбы с международным терроризмом, глобализации государственно-правовых институтов, международная защита прав личности и ряд других, не менее важных и актуальных проблем.</w:t>
      </w:r>
    </w:p>
    <w:p w:rsidR="00A271DA" w:rsidRPr="002273F7" w:rsidRDefault="00A271DA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C5FF1" w:rsidRPr="002273F7" w:rsidRDefault="001C5FF1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Глава 2.</w:t>
      </w:r>
      <w:r w:rsidR="00650897"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>Методы теори</w:t>
      </w:r>
      <w:r w:rsidR="00650897" w:rsidRPr="002273F7">
        <w:rPr>
          <w:rFonts w:ascii="Times New Roman" w:hAnsi="Times New Roman"/>
          <w:noProof/>
          <w:color w:val="000000"/>
          <w:sz w:val="28"/>
          <w:szCs w:val="28"/>
        </w:rPr>
        <w:t>и государства и права</w:t>
      </w:r>
    </w:p>
    <w:p w:rsidR="001C5FF1" w:rsidRPr="002273F7" w:rsidRDefault="001C5FF1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56E29" w:rsidRPr="002273F7" w:rsidRDefault="00356E29" w:rsidP="006508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2273F7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Особенности науки теории государства и права выражаются не только в ее предмете, но и в методе. Поэтому после выяснения того, что является предметом изучения, обычно рассматривают, как изучаются государство и право.</w:t>
      </w:r>
    </w:p>
    <w:p w:rsidR="00356E29" w:rsidRPr="002273F7" w:rsidRDefault="00356E29" w:rsidP="006508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2273F7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Под методом науки понимается совокупность приемов, средств, принципов и правил, с помощью которых постигается предмет науки, получаются новые знания. Метод - это подход к изучаемым явлениям, предметам и процессам, планомерный путь научного познания и установления истины.</w:t>
      </w:r>
    </w:p>
    <w:p w:rsidR="004C7B9A" w:rsidRPr="002273F7" w:rsidRDefault="004C7B9A" w:rsidP="006508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2273F7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По классификации методов теории государства и права существуют существенные расхождения. </w:t>
      </w:r>
    </w:p>
    <w:p w:rsidR="004C7B9A" w:rsidRPr="002273F7" w:rsidRDefault="004C7B9A" w:rsidP="006508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2273F7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Такие ученые, как В.М. Лазарев, В. П. Казимирчук,</w:t>
      </w:r>
      <w:r w:rsidRPr="002273F7">
        <w:rPr>
          <w:rFonts w:ascii="Times New Roman" w:hAnsi="Times New Roman"/>
          <w:noProof/>
          <w:color w:val="000000"/>
          <w:sz w:val="28"/>
        </w:rPr>
        <w:t xml:space="preserve"> </w:t>
      </w:r>
      <w:r w:rsidRPr="002273F7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П.В. Анисимов, выделяют три группы методов рассматриваемой науки: </w:t>
      </w:r>
    </w:p>
    <w:p w:rsidR="004C7B9A" w:rsidRPr="002273F7" w:rsidRDefault="004C7B9A" w:rsidP="006508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2273F7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– общие: используются всеми науками (анализ, синтез, дедукция, системный подход);</w:t>
      </w:r>
    </w:p>
    <w:p w:rsidR="004C7B9A" w:rsidRPr="002273F7" w:rsidRDefault="004C7B9A" w:rsidP="006508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2273F7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– специальные: характерны лишь для отдельных наук (математический, статистический, психологический);</w:t>
      </w:r>
    </w:p>
    <w:p w:rsidR="004C7B9A" w:rsidRPr="002273F7" w:rsidRDefault="004C7B9A" w:rsidP="006508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2273F7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– частные: характерны только для науки теории государства и права (сравнительно-правовой метод).</w:t>
      </w:r>
    </w:p>
    <w:p w:rsidR="004C7B9A" w:rsidRPr="002273F7" w:rsidRDefault="004C7B9A" w:rsidP="00650897">
      <w:pPr>
        <w:tabs>
          <w:tab w:val="num" w:pos="-187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Другие ученые (например, </w:t>
      </w:r>
      <w:r w:rsidR="00A96A66" w:rsidRPr="002273F7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М.И. Байтин, </w:t>
      </w:r>
      <w:r w:rsidRPr="002273F7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В.К. Бабаев) считают, что при изучении науки</w:t>
      </w:r>
      <w:r w:rsidR="00650897" w:rsidRPr="002273F7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 </w:t>
      </w:r>
      <w:r w:rsidRPr="002273F7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теории государства и права необходимо сочетать две группы методов: общий метод и частные методы. 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>Общий метод представляет собой метод материалистической диалектики. Этот метод соединяет диалектический подход к познанию окружающего мира с его материалистическим пониманием. При изучении права этот метод проявляется в том, что государство и право</w:t>
      </w:r>
      <w:r w:rsidR="00650897"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>рассматриваются как явления, которые определяются природой человека, социальноно-экономическими условиями, политическими, духовными условиями; самым тесным образом связаны с другими социальными явлениями, такими как политикой, общественной системой, экономикой, моралью, обычаями; которые постоянно развиваются.</w:t>
      </w:r>
      <w:r w:rsidR="00650897"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Частные </w:t>
      </w:r>
      <w:r w:rsidR="00A96A66" w:rsidRPr="002273F7">
        <w:rPr>
          <w:rFonts w:ascii="Times New Roman" w:hAnsi="Times New Roman"/>
          <w:noProof/>
          <w:color w:val="000000"/>
          <w:sz w:val="28"/>
          <w:szCs w:val="28"/>
        </w:rPr>
        <w:t>методы иначе называют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специальными или дополнительными.</w:t>
      </w:r>
      <w:r w:rsidR="00A96A66"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К ним относятся: сравнительный,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96A66" w:rsidRPr="002273F7">
        <w:rPr>
          <w:rFonts w:ascii="Times New Roman" w:hAnsi="Times New Roman"/>
          <w:noProof/>
          <w:color w:val="000000"/>
          <w:sz w:val="28"/>
          <w:szCs w:val="28"/>
        </w:rPr>
        <w:t>социологический, ф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>ормально-юридический</w:t>
      </w:r>
      <w:r w:rsidR="00A96A66" w:rsidRPr="002273F7">
        <w:rPr>
          <w:rFonts w:ascii="Times New Roman" w:hAnsi="Times New Roman"/>
          <w:noProof/>
          <w:color w:val="000000"/>
          <w:sz w:val="28"/>
          <w:szCs w:val="28"/>
        </w:rPr>
        <w:t>, логический методы.</w:t>
      </w:r>
    </w:p>
    <w:p w:rsidR="00356E29" w:rsidRPr="002273F7" w:rsidRDefault="00A96A66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Проанализировав и обобщив различные научные позиции, можно предложить следующую м</w:t>
      </w:r>
      <w:r w:rsidR="00356E29" w:rsidRPr="002273F7">
        <w:rPr>
          <w:rFonts w:ascii="Times New Roman" w:hAnsi="Times New Roman"/>
          <w:noProof/>
          <w:color w:val="000000"/>
          <w:sz w:val="28"/>
          <w:szCs w:val="28"/>
        </w:rPr>
        <w:t>етодологи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ю </w:t>
      </w:r>
      <w:r w:rsidR="00356E29" w:rsidRPr="002273F7">
        <w:rPr>
          <w:rFonts w:ascii="Times New Roman" w:hAnsi="Times New Roman"/>
          <w:noProof/>
          <w:color w:val="000000"/>
          <w:sz w:val="28"/>
          <w:szCs w:val="28"/>
        </w:rPr>
        <w:t>предмета теори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356E29"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государства и права:</w:t>
      </w:r>
    </w:p>
    <w:p w:rsidR="00356E29" w:rsidRPr="002273F7" w:rsidRDefault="00356E29" w:rsidP="0065089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Всеобщий философский метод 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>– его всеобщность выражается в том, что данный метод используется во всех конкретных науках на всех стадиях, этапах научного познания;</w:t>
      </w:r>
    </w:p>
    <w:p w:rsidR="00356E29" w:rsidRPr="002273F7" w:rsidRDefault="00356E29" w:rsidP="0065089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iCs/>
          <w:noProof/>
          <w:color w:val="000000"/>
          <w:sz w:val="28"/>
          <w:szCs w:val="28"/>
        </w:rPr>
        <w:t>Общие методы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– анализ, синтез, абстрагирование, системно-структурный подход, восхождение от абстрактного к конкретному. Общие методы также используются во всех конкретных науках. Однако сфера их применения ограничивается решением определенных познавательных задач и не охватывает всех стадий научного познания; </w:t>
      </w:r>
    </w:p>
    <w:p w:rsidR="00356E29" w:rsidRPr="002273F7" w:rsidRDefault="00356E29" w:rsidP="0065089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iCs/>
          <w:noProof/>
          <w:color w:val="000000"/>
          <w:sz w:val="28"/>
          <w:szCs w:val="28"/>
        </w:rPr>
        <w:t>Специальные методы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– статические, конкретно-социологические, психологические, математические, разработанные конкретными науками и используемые для познания правовых и государственных явлений;</w:t>
      </w:r>
    </w:p>
    <w:p w:rsidR="00356E29" w:rsidRPr="002273F7" w:rsidRDefault="00356E29" w:rsidP="0065089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Частные методы 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>– к их числу относят методы толкований права, сравнительно-правовой метод и некоторые другие;</w:t>
      </w:r>
    </w:p>
    <w:p w:rsidR="00356E29" w:rsidRPr="002273F7" w:rsidRDefault="00356E29" w:rsidP="0065089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iCs/>
          <w:noProof/>
          <w:color w:val="000000"/>
          <w:sz w:val="28"/>
          <w:szCs w:val="28"/>
        </w:rPr>
        <w:t>Историко-правовой метод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– является основным способом познания закономерностей становления и развития права и государства. </w:t>
      </w:r>
    </w:p>
    <w:p w:rsidR="00356E29" w:rsidRPr="002273F7" w:rsidRDefault="00356E29" w:rsidP="0065089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iCs/>
          <w:noProof/>
          <w:color w:val="000000"/>
          <w:sz w:val="28"/>
          <w:szCs w:val="28"/>
        </w:rPr>
        <w:t>Прогностический метод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– представляет собой совокупность приемов, позволяющих составить научно-обоснованные прогнозы о будущих состояниях государственно-правовых явлений. Знание будущих состояний процессов и явлений представляет собой необходимое условие компетентного и целенаправленного управления обществом, экономическими, политическими или иными социальными процессами.</w:t>
      </w:r>
    </w:p>
    <w:p w:rsidR="00356E29" w:rsidRPr="002273F7" w:rsidRDefault="00356E29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bCs/>
          <w:noProof/>
          <w:color w:val="000000"/>
          <w:sz w:val="28"/>
          <w:szCs w:val="28"/>
        </w:rPr>
        <w:t>Философский метод.</w:t>
      </w:r>
    </w:p>
    <w:p w:rsidR="00A96A66" w:rsidRPr="002273F7" w:rsidRDefault="00356E29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Содержание философского метода составляют всеобщие принципы познания. Совокупность этих принципов зависит от того, какое философское учение разделяет исследователь. В частности, ученый-юрист, придерживающийся диалектического материализма, должен реализовать требования объективности</w:t>
      </w:r>
      <w:r w:rsidR="00650897"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>и всесторонности познания, исторического и конкретно-исторического подходов, познания отдельного явления через выделение противоречивых его сторон</w:t>
      </w:r>
      <w:r w:rsidR="00A96A66" w:rsidRPr="002273F7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356E29" w:rsidRPr="002273F7" w:rsidRDefault="00356E29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Принцип объективности означает, что в процессе познания нужно подходить к исследуемым явлениям и предметам так, как они существуют в реальности, не домысливая и не добавляя к ним ничего такого, чего в действительности в них нет. В свете этого требования необходимо рассматривать государство и право в процессе их многовекового развития, в его действительных связях и отношениях, уметь отличать помыслы и побуждения политиков и юристов от действительной направленности законодательства, обусловленного, в конечном итоге, экономическими отношениями общества. </w:t>
      </w:r>
    </w:p>
    <w:p w:rsidR="00356E29" w:rsidRPr="002273F7" w:rsidRDefault="00356E29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Для раскрытия сущности государства и права весьма важным является и требование всесторонности познания. Государство и право находятся во взаимосвязи со всеми надстроенными и базисными явлениями. Если какие-либо из этих связей останутся неисследованными, то это повлечет за собой неточное и в ряде случаев неверное понимание сущности государства и права. Для исследования сущности государства и права важны не только их связи и отношения, существующие на момент изучения, но и отношения, которые существовали на различных этапах их развития. </w:t>
      </w:r>
      <w:r w:rsidR="00A96A66" w:rsidRPr="002273F7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>аучный подход к познанию социальных явлений сводится к рассмотрению истории возникновения и главных этапов развития исследуемого явления, а также его современного состояния, как итога, результата предшествующего развития. Всеобщие философские принципы не содержат и не могут содержать специфических правил, принципов познания права, и поэтому в конкретных исследованиях, проводимых учеными-юристами, они применяются в тесном единстве с общими, специальными и частными методами.</w:t>
      </w:r>
    </w:p>
    <w:p w:rsidR="00356E29" w:rsidRPr="002273F7" w:rsidRDefault="00356E29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Любой метод, как бы ни велика была его роль в познании, позволяет получить результаты лишь в ограниченном взаимодействии с философскими методом в качестве одной из форм конкретизации определенной совокупности его принципов. В совокупности общих, специальных и частных методов, составляющих методологию теории государства и права, философский метод реализуется полностью.</w:t>
      </w:r>
    </w:p>
    <w:p w:rsidR="00356E29" w:rsidRPr="002273F7" w:rsidRDefault="00356E29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Принципы философии не связаны с какими-то одними общими, специальными или частными методом, а реализуется в нескольких методах, выполняющих одинаковые познавательные задачи. </w:t>
      </w:r>
    </w:p>
    <w:p w:rsidR="00356E29" w:rsidRPr="002273F7" w:rsidRDefault="00356E29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В методологии предмета теории государства и права имеется широкий круг способов изучения социально-правовой практики, анализа и обобщения единичных фактов, что свидетельствует о весьма высоком уровне ее разработки. Философский метод оставляет большую свободу для выбора и исследования отдельных общих и специальных методов в соответствии со спецификой фактического материала, задачами исследован</w:t>
      </w:r>
      <w:r w:rsidR="00A96A66"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ия, уровнями науки. 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>Чем разнообразнее и совершеннее метод конкретной науки, чем полнее в нем отражены достижения науки и условия</w:t>
      </w:r>
      <w:r w:rsidR="00A96A66" w:rsidRPr="002273F7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в которых протекает процесс познания, тем полнее и глубже осуществляется познания предмета этой науки. </w:t>
      </w:r>
    </w:p>
    <w:p w:rsidR="00356E29" w:rsidRPr="002273F7" w:rsidRDefault="00356E29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Таким образом, основой философского метода теории государства и права выступает диалектика – то есть учение о наиболее общих закономерностях, становлении и развитии бытия и познания.</w:t>
      </w:r>
    </w:p>
    <w:p w:rsidR="00356E29" w:rsidRPr="002273F7" w:rsidRDefault="00356E29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Наиболее общими законами диалектики являются: переход количественных изменений в качественные (расширение и сужение сферы государственного социального страхования и социального обеспечения фактически способствуют изменению сущности государства); закон единства и борьбы противоположностей (развитие государства и права буквально пронизано этой борьбой); закон отрицания (в новой государственно-правовой системе всегда присутствуют элементы старой и зародыши новой системы).</w:t>
      </w:r>
    </w:p>
    <w:p w:rsidR="00356E29" w:rsidRPr="002273F7" w:rsidRDefault="00356E29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Важнейшей категорией диалектики является материя; прежде всего категория материи не обусловлена никакими предпосылками, а сама составляет исходную диалектическую форму для развертывания всех остальных категорий. С ней неразрывно связаны основные формы существования материи: движение, пространство, время. Бесконечное многообразие форм материи позволяет вычислить тот или иной объект исследования, констатировать его бытие, раскрыть его свойства, установить различие и тождество. Основополагающее методологическое положение для теоретиков-правоведов и государствоведов, исповедующих материализационное выделение из системы всеобщей связи явлений права и государства с экономическим базисом общества. Определяющая, в конечном счете, роль экономики, производство материальных благ не отрицают самой существенной зависимости права и государства от большого количества самых разнообразных надстроечных факторов: политики, морали, традиций, религии, культуры в целом. Временами и субъективные моменты, «человеческий фактор», например уровень менталитета законодателя, могут оказать весьма существенные для формы проявления того или иного правового феномена или процесса.</w:t>
      </w:r>
    </w:p>
    <w:p w:rsidR="00356E29" w:rsidRPr="002273F7" w:rsidRDefault="00356E29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bCs/>
          <w:noProof/>
          <w:color w:val="000000"/>
          <w:sz w:val="28"/>
          <w:szCs w:val="28"/>
        </w:rPr>
        <w:t>Общие методы</w:t>
      </w:r>
      <w:r w:rsidR="00650897" w:rsidRPr="002273F7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A96A66" w:rsidRPr="002273F7">
        <w:rPr>
          <w:rFonts w:ascii="Times New Roman" w:hAnsi="Times New Roman"/>
          <w:bCs/>
          <w:noProof/>
          <w:color w:val="000000"/>
          <w:sz w:val="28"/>
          <w:szCs w:val="28"/>
        </w:rPr>
        <w:t>теории государства и права.</w:t>
      </w:r>
    </w:p>
    <w:p w:rsidR="00356E29" w:rsidRPr="002273F7" w:rsidRDefault="00356E29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Среди общих методов изучения предмета «Теории государства и права» существенное место занимают взятые в единстве исторический и логический методы. До</w:t>
      </w:r>
      <w:r w:rsidR="00650897"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>последнего времени</w:t>
      </w:r>
      <w:r w:rsidR="00650897"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>эти методы</w:t>
      </w:r>
      <w:r w:rsidR="00650897"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>рассматривались не иначе</w:t>
      </w:r>
      <w:r w:rsidR="00A96A66" w:rsidRPr="002273F7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как в качестве составляющих частиц исторического материализма.</w:t>
      </w:r>
      <w:r w:rsidR="00650897"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>Однако исторический и логический методы имеют и самостоятельное значение.</w:t>
      </w:r>
    </w:p>
    <w:p w:rsidR="00356E29" w:rsidRPr="002273F7" w:rsidRDefault="00356E29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Совпадая по конечной цели исследования, исторический и логический методы различаются между собой исходными материалами, а также непосредственными задачами исследования.</w:t>
      </w:r>
    </w:p>
    <w:p w:rsidR="00356E29" w:rsidRPr="002273F7" w:rsidRDefault="00356E29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Исторический метод характеризуется конкретно</w:t>
      </w:r>
      <w:r w:rsidR="00A96A66" w:rsidRPr="002273F7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историческими, историко-эмпирическими формами материалов; </w:t>
      </w:r>
      <w:r w:rsidR="00A96A66" w:rsidRPr="002273F7">
        <w:rPr>
          <w:rFonts w:ascii="Times New Roman" w:hAnsi="Times New Roman"/>
          <w:noProof/>
          <w:color w:val="000000"/>
          <w:sz w:val="28"/>
          <w:szCs w:val="28"/>
        </w:rPr>
        <w:t>л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>огический метод – абстрактно</w:t>
      </w:r>
      <w:r w:rsidR="00A96A66" w:rsidRPr="002273F7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>теоретическими формами. Обобщенным отражением исторического аспекта в рассмотрении вопросов государства и права является логическое. Это тот же исторический способ, только освобожденный от его формы и случайностей, который позволяет выявить в историческом процессе наиболее существенное, закономерное и выразить в научных категориях. Исторический и логический методы рассматривают государство и право не просто в развитии</w:t>
      </w:r>
      <w:r w:rsidR="00A96A66" w:rsidRPr="002273F7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а в последовательной смене одного исторического плана другим, как правило более прогрессивным и совершенным, при этом ни один из исторических темпов не может рассматривается в качестве исторического образца.</w:t>
      </w:r>
    </w:p>
    <w:p w:rsidR="00356E29" w:rsidRPr="002273F7" w:rsidRDefault="00356E29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В качестве общих методов </w:t>
      </w:r>
      <w:r w:rsidR="00A96A66" w:rsidRPr="002273F7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>еории государства и права используются анализ и синтез, представляющие собой процессы мысленного и фактического разделения целого на составные части и воссоединение</w:t>
      </w:r>
      <w:r w:rsidR="00650897"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>целого из частей.. Расчленение целого на составные части позволяет выявить</w:t>
      </w:r>
      <w:r w:rsidR="00650897"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>строение, структуру изучаемого объекта, (структуру механизма государства, системы права). Одна из форм анализа – классификация предметов и явлений (</w:t>
      </w:r>
      <w:r w:rsidR="00A96A66"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например, 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>классификация государственных органов, функций государства, норм права, субъектов правоотношений, юридических фактов).</w:t>
      </w:r>
    </w:p>
    <w:p w:rsidR="00356E29" w:rsidRPr="002273F7" w:rsidRDefault="00356E29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vertAlign w:val="superscript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Синтез – есть процесс объединения в единое целое частей, свойств, отношений, выделенных посредством анализа. Например, на основе объединения и обобщения основных признаков, характеризующих государство формируется их общие понятия. Синтез дополняет анализ и находится с ним в неразрывном единстве.</w:t>
      </w:r>
    </w:p>
    <w:p w:rsidR="00356E29" w:rsidRPr="002273F7" w:rsidRDefault="00356E29" w:rsidP="0065089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bCs/>
          <w:noProof/>
          <w:color w:val="000000"/>
          <w:sz w:val="28"/>
          <w:szCs w:val="28"/>
        </w:rPr>
        <w:t>Частн</w:t>
      </w:r>
      <w:r w:rsidR="00A96A66" w:rsidRPr="002273F7">
        <w:rPr>
          <w:rFonts w:ascii="Times New Roman" w:hAnsi="Times New Roman"/>
          <w:bCs/>
          <w:noProof/>
          <w:color w:val="000000"/>
          <w:sz w:val="28"/>
          <w:szCs w:val="28"/>
        </w:rPr>
        <w:t>ые</w:t>
      </w:r>
      <w:r w:rsidRPr="002273F7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методы</w:t>
      </w:r>
    </w:p>
    <w:p w:rsidR="00356E29" w:rsidRPr="002273F7" w:rsidRDefault="00356E29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Наряду с общими теориями государства права используются так же и частн</w:t>
      </w:r>
      <w:r w:rsidR="00A96A66" w:rsidRPr="002273F7">
        <w:rPr>
          <w:rFonts w:ascii="Times New Roman" w:hAnsi="Times New Roman"/>
          <w:noProof/>
          <w:color w:val="000000"/>
          <w:sz w:val="28"/>
          <w:szCs w:val="28"/>
        </w:rPr>
        <w:t>ые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метод</w:t>
      </w:r>
      <w:r w:rsidR="00A96A66" w:rsidRPr="002273F7">
        <w:rPr>
          <w:rFonts w:ascii="Times New Roman" w:hAnsi="Times New Roman"/>
          <w:noProof/>
          <w:color w:val="000000"/>
          <w:sz w:val="28"/>
          <w:szCs w:val="28"/>
        </w:rPr>
        <w:t>ы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современного познания, а именно, метод</w:t>
      </w:r>
      <w:r w:rsidR="00A96A66" w:rsidRPr="002273F7">
        <w:rPr>
          <w:rFonts w:ascii="Times New Roman" w:hAnsi="Times New Roman"/>
          <w:noProof/>
          <w:color w:val="000000"/>
          <w:sz w:val="28"/>
          <w:szCs w:val="28"/>
        </w:rPr>
        <w:t>ы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96A66" w:rsidRPr="002273F7">
        <w:rPr>
          <w:rFonts w:ascii="Times New Roman" w:hAnsi="Times New Roman"/>
          <w:noProof/>
          <w:color w:val="000000"/>
          <w:sz w:val="28"/>
          <w:szCs w:val="28"/>
        </w:rPr>
        <w:t>системно-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структурного анализа, функциональные, статистические, </w:t>
      </w:r>
      <w:r w:rsidR="00A96A66"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метод 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>моделирования, конкретных социологических исследований, сравнительны</w:t>
      </w:r>
      <w:r w:rsidR="00A96A66" w:rsidRPr="002273F7">
        <w:rPr>
          <w:rFonts w:ascii="Times New Roman" w:hAnsi="Times New Roman"/>
          <w:noProof/>
          <w:color w:val="000000"/>
          <w:sz w:val="28"/>
          <w:szCs w:val="28"/>
        </w:rPr>
        <w:t>й метод.</w:t>
      </w:r>
    </w:p>
    <w:p w:rsidR="00356E29" w:rsidRPr="002273F7" w:rsidRDefault="00356E29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Системный метод в теории государства и права – это совокупность методологических подходов, принципов изучения и конструктирования государства и права, многих государственно-правовых явлений как систем. Данный метод исходит из того что:</w:t>
      </w:r>
    </w:p>
    <w:p w:rsidR="00356E29" w:rsidRPr="002273F7" w:rsidRDefault="00356E29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1) </w:t>
      </w:r>
      <w:r w:rsidR="00A96A66" w:rsidRPr="002273F7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>истема представляет собой целостный комплекс взаимосвязанных</w:t>
      </w:r>
      <w:r w:rsidR="00650897"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>элементов</w:t>
      </w:r>
      <w:r w:rsidR="00A96A66" w:rsidRPr="002273F7">
        <w:rPr>
          <w:rFonts w:ascii="Times New Roman" w:hAnsi="Times New Roman"/>
          <w:noProof/>
          <w:color w:val="000000"/>
          <w:sz w:val="28"/>
          <w:szCs w:val="28"/>
        </w:rPr>
        <w:t>;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356E29" w:rsidRPr="002273F7" w:rsidRDefault="00A96A66" w:rsidP="00650897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она образует единство с окружающей средой.</w:t>
      </w:r>
    </w:p>
    <w:p w:rsidR="00356E29" w:rsidRPr="002273F7" w:rsidRDefault="00356E29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Аналогичную картину строения</w:t>
      </w:r>
      <w:r w:rsidR="00650897"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>взаимных отношений и разносторонних связей составных частей (элементов) любого государственно-правового явления как целостной системы дает структура (структура государственного аппарата, структура правовой системы, структура нормы права</w:t>
      </w:r>
      <w:r w:rsidR="00A96A66" w:rsidRPr="002273F7">
        <w:rPr>
          <w:rFonts w:ascii="Times New Roman" w:hAnsi="Times New Roman"/>
          <w:noProof/>
          <w:color w:val="000000"/>
          <w:sz w:val="28"/>
          <w:szCs w:val="28"/>
        </w:rPr>
        <w:t>).</w:t>
      </w:r>
    </w:p>
    <w:p w:rsidR="00356E29" w:rsidRPr="002273F7" w:rsidRDefault="00356E29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vertAlign w:val="superscript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С системно-структурными подходами связан функциональный метод,</w:t>
      </w:r>
      <w:r w:rsidRPr="002273F7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 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который используется для выделения в государственно-правовых системах составляющих структурных частей с точки зрения их социального назначения, роли, функций, связи между ними. Данный способ применяется в теории государства и права при изучении функций государства, государственных органов, права, правосознания, юридической ответственности и других государственно-правовых явлений. </w:t>
      </w:r>
    </w:p>
    <w:p w:rsidR="00356E29" w:rsidRPr="002273F7" w:rsidRDefault="00356E29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Одним из эффективных инструментов изучения государства и права служит статистический метод, основывающийся на количественных способах получения данных, объективно отражающих состояние, динамику и тенденции развития государственно-правовых явлений. Статистические</w:t>
      </w:r>
      <w:r w:rsidR="00650897"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>исс</w:t>
      </w:r>
      <w:r w:rsidR="00A96A66" w:rsidRPr="002273F7">
        <w:rPr>
          <w:rFonts w:ascii="Times New Roman" w:hAnsi="Times New Roman"/>
          <w:noProof/>
          <w:color w:val="000000"/>
          <w:sz w:val="28"/>
          <w:szCs w:val="28"/>
        </w:rPr>
        <w:t>ледования, оперирующие цифрами</w:t>
      </w:r>
      <w:r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, включают в себя несколько стадий: </w:t>
      </w:r>
    </w:p>
    <w:p w:rsidR="00356E29" w:rsidRPr="002273F7" w:rsidRDefault="00356E29" w:rsidP="0065089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статистическое наблюдение;</w:t>
      </w:r>
    </w:p>
    <w:p w:rsidR="00356E29" w:rsidRPr="002273F7" w:rsidRDefault="00356E29" w:rsidP="0065089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>сводную обработку статистических данных;</w:t>
      </w:r>
    </w:p>
    <w:p w:rsidR="00356E29" w:rsidRPr="002273F7" w:rsidRDefault="00356E29" w:rsidP="0065089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t xml:space="preserve">анализ </w:t>
      </w:r>
      <w:r w:rsidR="00A96A66" w:rsidRPr="002273F7">
        <w:rPr>
          <w:rFonts w:ascii="Times New Roman" w:hAnsi="Times New Roman"/>
          <w:noProof/>
          <w:color w:val="000000"/>
          <w:sz w:val="28"/>
          <w:szCs w:val="28"/>
        </w:rPr>
        <w:t>полученных данных.</w:t>
      </w:r>
    </w:p>
    <w:p w:rsidR="00356E29" w:rsidRPr="002273F7" w:rsidRDefault="00356E29" w:rsidP="00650897">
      <w:pPr>
        <w:pStyle w:val="aa"/>
        <w:ind w:firstLine="709"/>
        <w:rPr>
          <w:noProof/>
          <w:color w:val="000000"/>
          <w:szCs w:val="28"/>
        </w:rPr>
      </w:pPr>
      <w:r w:rsidRPr="002273F7">
        <w:rPr>
          <w:noProof/>
          <w:color w:val="000000"/>
          <w:szCs w:val="28"/>
        </w:rPr>
        <w:t>Статистический подход особенно распространен при изучении государственно-правовых явлений, отличающихся массовостью и повторимостью, в частности, таких как, формы представительной и непосредственной демократии, правотворческий и правопри</w:t>
      </w:r>
      <w:r w:rsidR="00A96A66" w:rsidRPr="002273F7">
        <w:rPr>
          <w:noProof/>
          <w:color w:val="000000"/>
          <w:szCs w:val="28"/>
        </w:rPr>
        <w:t>мени</w:t>
      </w:r>
      <w:r w:rsidRPr="002273F7">
        <w:rPr>
          <w:noProof/>
          <w:color w:val="000000"/>
          <w:szCs w:val="28"/>
        </w:rPr>
        <w:t xml:space="preserve">тельный процесс, борьба с преступностью. </w:t>
      </w:r>
    </w:p>
    <w:p w:rsidR="00A96A66" w:rsidRPr="002273F7" w:rsidRDefault="00356E29" w:rsidP="00650897">
      <w:pPr>
        <w:pStyle w:val="aa"/>
        <w:ind w:firstLine="709"/>
        <w:rPr>
          <w:noProof/>
          <w:color w:val="000000"/>
          <w:szCs w:val="28"/>
        </w:rPr>
      </w:pPr>
      <w:r w:rsidRPr="002273F7">
        <w:rPr>
          <w:noProof/>
          <w:color w:val="000000"/>
          <w:szCs w:val="28"/>
        </w:rPr>
        <w:t>Среди частонаучных способов познания государства и права выделяется метод моделирования</w:t>
      </w:r>
      <w:r w:rsidR="00A96A66" w:rsidRPr="002273F7">
        <w:rPr>
          <w:noProof/>
          <w:color w:val="000000"/>
          <w:szCs w:val="28"/>
        </w:rPr>
        <w:t xml:space="preserve"> – э</w:t>
      </w:r>
      <w:r w:rsidRPr="002273F7">
        <w:rPr>
          <w:noProof/>
          <w:color w:val="000000"/>
          <w:szCs w:val="28"/>
        </w:rPr>
        <w:t>то изучение государственно-правовых явлений, процессов и институтов на их моделях, т</w:t>
      </w:r>
      <w:r w:rsidR="00A96A66" w:rsidRPr="002273F7">
        <w:rPr>
          <w:noProof/>
          <w:color w:val="000000"/>
          <w:szCs w:val="28"/>
        </w:rPr>
        <w:t xml:space="preserve">о </w:t>
      </w:r>
      <w:r w:rsidRPr="002273F7">
        <w:rPr>
          <w:noProof/>
          <w:color w:val="000000"/>
          <w:szCs w:val="28"/>
        </w:rPr>
        <w:t>е</w:t>
      </w:r>
      <w:r w:rsidR="00A96A66" w:rsidRPr="002273F7">
        <w:rPr>
          <w:noProof/>
          <w:color w:val="000000"/>
          <w:szCs w:val="28"/>
        </w:rPr>
        <w:t>сть</w:t>
      </w:r>
      <w:r w:rsidRPr="002273F7">
        <w:rPr>
          <w:noProof/>
          <w:color w:val="000000"/>
          <w:szCs w:val="28"/>
        </w:rPr>
        <w:t xml:space="preserve"> путем мыслительного, идеального воспроизведения исследуемых объектов.</w:t>
      </w:r>
      <w:r w:rsidR="00A96A66" w:rsidRPr="002273F7">
        <w:rPr>
          <w:noProof/>
          <w:color w:val="000000"/>
          <w:szCs w:val="28"/>
        </w:rPr>
        <w:t xml:space="preserve"> </w:t>
      </w:r>
      <w:r w:rsidRPr="002273F7">
        <w:rPr>
          <w:noProof/>
          <w:color w:val="000000"/>
          <w:szCs w:val="28"/>
        </w:rPr>
        <w:t>Метод моделирования имеет самостоятельное значение</w:t>
      </w:r>
      <w:r w:rsidR="00A96A66" w:rsidRPr="002273F7">
        <w:rPr>
          <w:noProof/>
          <w:color w:val="000000"/>
          <w:szCs w:val="28"/>
        </w:rPr>
        <w:t>,</w:t>
      </w:r>
      <w:r w:rsidRPr="002273F7">
        <w:rPr>
          <w:noProof/>
          <w:color w:val="000000"/>
          <w:szCs w:val="28"/>
        </w:rPr>
        <w:t xml:space="preserve"> и в</w:t>
      </w:r>
      <w:r w:rsidR="00A96A66" w:rsidRPr="002273F7">
        <w:rPr>
          <w:noProof/>
          <w:color w:val="000000"/>
          <w:szCs w:val="28"/>
        </w:rPr>
        <w:t>м</w:t>
      </w:r>
      <w:r w:rsidRPr="002273F7">
        <w:rPr>
          <w:noProof/>
          <w:color w:val="000000"/>
          <w:szCs w:val="28"/>
        </w:rPr>
        <w:t xml:space="preserve">есте с тем используется как один из приемов более широкого метода конкретных социологических государственно-правовых исследований. Метод моделирования, как способ изучения государственно-правовых явлений, поиска их оптимальных моделей направлен на воспроизведение структур механизма функционального действия государства и права, процессов демократии и правового регулирования. </w:t>
      </w:r>
    </w:p>
    <w:p w:rsidR="00356E29" w:rsidRPr="002273F7" w:rsidRDefault="00356E29" w:rsidP="00650897">
      <w:pPr>
        <w:pStyle w:val="aa"/>
        <w:ind w:firstLine="709"/>
        <w:rPr>
          <w:noProof/>
          <w:color w:val="000000"/>
          <w:szCs w:val="28"/>
        </w:rPr>
      </w:pPr>
      <w:r w:rsidRPr="002273F7">
        <w:rPr>
          <w:noProof/>
          <w:color w:val="000000"/>
          <w:szCs w:val="28"/>
        </w:rPr>
        <w:t xml:space="preserve">Особое место в ряду частонаучных методов изучения проблем государства и права занимает метод конкретно-социологических исследований, осуществленный на основе единства системно-структурного, функционального, статистического методов и метода моделирования. </w:t>
      </w:r>
    </w:p>
    <w:p w:rsidR="00356E29" w:rsidRPr="002273F7" w:rsidRDefault="00356E29" w:rsidP="00650897">
      <w:pPr>
        <w:pStyle w:val="aa"/>
        <w:ind w:firstLine="709"/>
        <w:rPr>
          <w:noProof/>
          <w:color w:val="000000"/>
          <w:szCs w:val="28"/>
        </w:rPr>
      </w:pPr>
      <w:r w:rsidRPr="002273F7">
        <w:rPr>
          <w:noProof/>
          <w:color w:val="000000"/>
          <w:szCs w:val="28"/>
        </w:rPr>
        <w:t>Суть метода конкретно-социологических исследований осуществляемой на основе других методов, в анализе переработке и отборе необходимой достоверной информации о важнейших сторонах юридической практики, развитие и функционирования государственных и правовых институтов в целях проведения определенных теоретических обобщений и принятия соответствующих практических решений.</w:t>
      </w:r>
      <w:r w:rsidR="00A96A66" w:rsidRPr="002273F7">
        <w:rPr>
          <w:noProof/>
          <w:color w:val="000000"/>
          <w:szCs w:val="28"/>
        </w:rPr>
        <w:t xml:space="preserve"> </w:t>
      </w:r>
      <w:r w:rsidRPr="002273F7">
        <w:rPr>
          <w:noProof/>
          <w:color w:val="000000"/>
          <w:szCs w:val="28"/>
        </w:rPr>
        <w:t>Данный метод позволяет не только глубоко, с учетом запросов общественной практики подойти к решению многих традиционных государственно-правовых вопросов, но и поставить ряд новых проблем</w:t>
      </w:r>
      <w:r w:rsidR="00A96A66" w:rsidRPr="002273F7">
        <w:rPr>
          <w:noProof/>
          <w:color w:val="000000"/>
          <w:szCs w:val="28"/>
        </w:rPr>
        <w:t xml:space="preserve">. </w:t>
      </w:r>
      <w:r w:rsidRPr="002273F7">
        <w:rPr>
          <w:noProof/>
          <w:color w:val="000000"/>
          <w:szCs w:val="28"/>
        </w:rPr>
        <w:t xml:space="preserve">Целый ряд приемов, такие, как наблюдение, анкетирование, интервьюирование, эксперимент используются в рамках конкретно-социологического метода для поиска оптимальных вариантов правовых решений, разработки обоснованных прогнозов в области проведения социально-правовых реформ, в области контроля над преступностью. </w:t>
      </w:r>
      <w:r w:rsidR="00A96A66" w:rsidRPr="002273F7">
        <w:rPr>
          <w:noProof/>
          <w:color w:val="000000"/>
          <w:szCs w:val="28"/>
        </w:rPr>
        <w:t>Рассматриваемый м</w:t>
      </w:r>
      <w:r w:rsidRPr="002273F7">
        <w:rPr>
          <w:noProof/>
          <w:color w:val="000000"/>
          <w:szCs w:val="28"/>
        </w:rPr>
        <w:t>етод требует, чтобы предполагаемые научные рекомендации основывались на обстоятельном изучении и учете всех социальных факторов.</w:t>
      </w:r>
    </w:p>
    <w:p w:rsidR="00356E29" w:rsidRPr="002273F7" w:rsidRDefault="00356E29" w:rsidP="00650897">
      <w:pPr>
        <w:pStyle w:val="aa"/>
        <w:ind w:firstLine="709"/>
        <w:rPr>
          <w:noProof/>
          <w:color w:val="000000"/>
          <w:szCs w:val="28"/>
        </w:rPr>
      </w:pPr>
      <w:r w:rsidRPr="002273F7">
        <w:rPr>
          <w:noProof/>
          <w:color w:val="000000"/>
          <w:szCs w:val="28"/>
        </w:rPr>
        <w:t>Сравнительно-правовой метод имеет важное значение в методологии государствоведения и правоведения. Реформирование и совершенствование государственно-политической и правовой практики невозможно без сопоставления сходных объектов познания, существующих одновременно или разделенных известным периодом времени. Сравнению могут быть подвергнуты государства или</w:t>
      </w:r>
      <w:r w:rsidR="00650897" w:rsidRPr="002273F7">
        <w:rPr>
          <w:noProof/>
          <w:color w:val="000000"/>
          <w:szCs w:val="28"/>
        </w:rPr>
        <w:t xml:space="preserve"> </w:t>
      </w:r>
      <w:r w:rsidRPr="002273F7">
        <w:rPr>
          <w:noProof/>
          <w:color w:val="000000"/>
          <w:szCs w:val="28"/>
        </w:rPr>
        <w:t>правовые системы различных исторических типов, стран, одной и той же страны на разных этапах ее существования, при этом для поиска истины необходимо анализировать количественные и качественные стороны объекта, теоретические и эмпирические его характеристики. Широкое внедрение сравнительно-правового метода исследований в государственно-правовую теорию может привести и приводит к появлению новых научных дисциплин, если в ходе таких исследований изучается определенная совокупность</w:t>
      </w:r>
      <w:r w:rsidR="00A96A66" w:rsidRPr="002273F7">
        <w:rPr>
          <w:noProof/>
          <w:color w:val="000000"/>
          <w:szCs w:val="28"/>
        </w:rPr>
        <w:t xml:space="preserve"> </w:t>
      </w:r>
      <w:r w:rsidRPr="002273F7">
        <w:rPr>
          <w:noProof/>
          <w:color w:val="000000"/>
          <w:szCs w:val="28"/>
        </w:rPr>
        <w:t>относительно самостоятельных закономерностей государственно-правовой сферы, не входящей непосредственно в предмет традиционных юридических наук.</w:t>
      </w:r>
    </w:p>
    <w:p w:rsidR="00356E29" w:rsidRPr="002273F7" w:rsidRDefault="00356E29" w:rsidP="00650897">
      <w:pPr>
        <w:pStyle w:val="aa"/>
        <w:ind w:firstLine="709"/>
        <w:rPr>
          <w:noProof/>
          <w:color w:val="000000"/>
          <w:szCs w:val="28"/>
        </w:rPr>
      </w:pPr>
      <w:r w:rsidRPr="002273F7">
        <w:rPr>
          <w:noProof/>
          <w:color w:val="000000"/>
          <w:szCs w:val="28"/>
        </w:rPr>
        <w:t>Формально-юридический метод является традиционным, свойственным юридической науке, выходящий из ее природы. Уже в период средневековья сложились целые школы и направления, развивающие приемы толкования правовых норм и формального анализа действовавшего законодательства. Формально-юридическое рассмотрение государственно-правовых явлений в правовой науке необходимо. Формализм – неотъемлемое свойство права, формальный подход генетически выделил право единства социальных рецепторов. Формальный метод составляет обязательную, необходимую ступень в научном познании права и государства, ибо помогает описать, обобщить, классифицировать, систематизировать, передать полученное знание ясным, вполне определенным образом. Элементы формально-юридического метода можно обнаружить и в других способах изучения права и государства</w:t>
      </w:r>
      <w:r w:rsidR="00A96A66" w:rsidRPr="002273F7">
        <w:rPr>
          <w:noProof/>
          <w:color w:val="000000"/>
          <w:szCs w:val="28"/>
        </w:rPr>
        <w:t xml:space="preserve"> (например,</w:t>
      </w:r>
      <w:r w:rsidR="00650897" w:rsidRPr="002273F7">
        <w:rPr>
          <w:noProof/>
          <w:color w:val="000000"/>
          <w:szCs w:val="28"/>
        </w:rPr>
        <w:t xml:space="preserve"> </w:t>
      </w:r>
      <w:r w:rsidR="00A96A66" w:rsidRPr="002273F7">
        <w:rPr>
          <w:noProof/>
          <w:color w:val="000000"/>
          <w:szCs w:val="28"/>
        </w:rPr>
        <w:t xml:space="preserve">метод </w:t>
      </w:r>
      <w:r w:rsidRPr="002273F7">
        <w:rPr>
          <w:noProof/>
          <w:color w:val="000000"/>
          <w:szCs w:val="28"/>
        </w:rPr>
        <w:t>правово</w:t>
      </w:r>
      <w:r w:rsidR="00A96A66" w:rsidRPr="002273F7">
        <w:rPr>
          <w:noProof/>
          <w:color w:val="000000"/>
          <w:szCs w:val="28"/>
        </w:rPr>
        <w:t>го моделирования).</w:t>
      </w:r>
    </w:p>
    <w:p w:rsidR="00356E29" w:rsidRPr="002273F7" w:rsidRDefault="00356E29" w:rsidP="00650897">
      <w:pPr>
        <w:pStyle w:val="aa"/>
        <w:ind w:firstLine="709"/>
        <w:rPr>
          <w:bCs/>
          <w:noProof/>
          <w:color w:val="000000"/>
          <w:szCs w:val="28"/>
        </w:rPr>
      </w:pPr>
      <w:r w:rsidRPr="002273F7">
        <w:rPr>
          <w:noProof/>
          <w:color w:val="000000"/>
          <w:szCs w:val="28"/>
        </w:rPr>
        <w:t xml:space="preserve">Анализ государственно-правовых объектов </w:t>
      </w:r>
      <w:r w:rsidR="00A96A66" w:rsidRPr="002273F7">
        <w:rPr>
          <w:noProof/>
          <w:color w:val="000000"/>
          <w:szCs w:val="28"/>
        </w:rPr>
        <w:t xml:space="preserve">как </w:t>
      </w:r>
      <w:r w:rsidRPr="002273F7">
        <w:rPr>
          <w:noProof/>
          <w:color w:val="000000"/>
          <w:szCs w:val="28"/>
        </w:rPr>
        <w:t>сложных систем, противоречивых по характеру и многообразию протекающих в них процессов, требует применения целого комплекса методов, в том числе и тех, которые успешно применяются и</w:t>
      </w:r>
      <w:r w:rsidR="00650897" w:rsidRPr="002273F7">
        <w:rPr>
          <w:noProof/>
          <w:color w:val="000000"/>
          <w:szCs w:val="28"/>
        </w:rPr>
        <w:t xml:space="preserve"> </w:t>
      </w:r>
      <w:r w:rsidRPr="002273F7">
        <w:rPr>
          <w:noProof/>
          <w:color w:val="000000"/>
          <w:szCs w:val="28"/>
        </w:rPr>
        <w:t xml:space="preserve">других областях знания. </w:t>
      </w:r>
    </w:p>
    <w:p w:rsidR="001C5FF1" w:rsidRPr="002273F7" w:rsidRDefault="001C5FF1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D1D9A" w:rsidRPr="002273F7" w:rsidRDefault="00650897" w:rsidP="0065089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8D1D9A" w:rsidRPr="002273F7">
        <w:rPr>
          <w:rFonts w:ascii="Times New Roman" w:hAnsi="Times New Roman"/>
          <w:noProof/>
          <w:color w:val="000000"/>
          <w:sz w:val="28"/>
          <w:szCs w:val="28"/>
        </w:rPr>
        <w:t>Список используемой литературы</w:t>
      </w:r>
    </w:p>
    <w:p w:rsidR="008D1D9A" w:rsidRPr="002273F7" w:rsidRDefault="008D1D9A" w:rsidP="0065089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</w:rPr>
      </w:pPr>
    </w:p>
    <w:p w:rsidR="008D1D9A" w:rsidRPr="002273F7" w:rsidRDefault="008D1D9A" w:rsidP="00650897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Cs/>
          <w:noProof/>
          <w:color w:val="000000"/>
          <w:sz w:val="28"/>
        </w:rPr>
      </w:pPr>
      <w:r w:rsidRPr="002273F7">
        <w:rPr>
          <w:rFonts w:ascii="Times New Roman" w:hAnsi="Times New Roman"/>
          <w:bCs/>
          <w:noProof/>
          <w:color w:val="000000"/>
          <w:sz w:val="28"/>
        </w:rPr>
        <w:t>Нормативный материал:</w:t>
      </w:r>
    </w:p>
    <w:p w:rsidR="008D1D9A" w:rsidRPr="002273F7" w:rsidRDefault="008D1D9A" w:rsidP="00650897">
      <w:pPr>
        <w:pStyle w:val="ConsNormal"/>
        <w:numPr>
          <w:ilvl w:val="0"/>
          <w:numId w:val="10"/>
        </w:numPr>
        <w:tabs>
          <w:tab w:val="left" w:pos="426"/>
        </w:tabs>
        <w:spacing w:line="360" w:lineRule="auto"/>
        <w:ind w:left="0" w:right="0" w:firstLine="0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2273F7">
        <w:rPr>
          <w:rFonts w:ascii="Times New Roman" w:hAnsi="Times New Roman" w:cs="Times New Roman"/>
          <w:noProof/>
          <w:color w:val="000000"/>
          <w:sz w:val="28"/>
        </w:rPr>
        <w:t>Конституция Российской Федерации»</w:t>
      </w:r>
      <w:r w:rsidR="00650897" w:rsidRPr="002273F7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2273F7">
        <w:rPr>
          <w:rFonts w:ascii="Times New Roman" w:hAnsi="Times New Roman" w:cs="Times New Roman"/>
          <w:noProof/>
          <w:color w:val="000000"/>
          <w:sz w:val="28"/>
        </w:rPr>
        <w:t>(принята всенародным голосованием 12.12.1993).</w:t>
      </w:r>
    </w:p>
    <w:p w:rsidR="008D1D9A" w:rsidRPr="002273F7" w:rsidRDefault="008D1D9A" w:rsidP="00650897">
      <w:pPr>
        <w:pStyle w:val="ConsNormal"/>
        <w:tabs>
          <w:tab w:val="left" w:pos="426"/>
        </w:tabs>
        <w:spacing w:line="360" w:lineRule="auto"/>
        <w:ind w:right="0" w:firstLine="0"/>
        <w:jc w:val="both"/>
        <w:rPr>
          <w:rFonts w:ascii="Times New Roman" w:hAnsi="Times New Roman" w:cs="Times New Roman"/>
          <w:bCs/>
          <w:noProof/>
          <w:color w:val="000000"/>
          <w:sz w:val="28"/>
        </w:rPr>
      </w:pPr>
      <w:r w:rsidRPr="002273F7">
        <w:rPr>
          <w:rFonts w:ascii="Times New Roman" w:hAnsi="Times New Roman" w:cs="Times New Roman"/>
          <w:bCs/>
          <w:noProof/>
          <w:color w:val="000000"/>
          <w:sz w:val="28"/>
        </w:rPr>
        <w:t>Специальная литература:</w:t>
      </w:r>
    </w:p>
    <w:p w:rsidR="008D1D9A" w:rsidRPr="002273F7" w:rsidRDefault="008D1D9A" w:rsidP="00650897">
      <w:pPr>
        <w:numPr>
          <w:ilvl w:val="0"/>
          <w:numId w:val="1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Мелехин А.В. Теория государства и права: Учебник для юридических вузов. М., Маркет ДС, 2007 г. </w:t>
      </w:r>
    </w:p>
    <w:p w:rsidR="008D1D9A" w:rsidRPr="002273F7" w:rsidRDefault="008D1D9A" w:rsidP="00650897">
      <w:pPr>
        <w:numPr>
          <w:ilvl w:val="0"/>
          <w:numId w:val="1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Абдулаев М.И. Теория государства и права: Учебник для высших учебных заведений. М., Магистр-Пресс, 2004 г.</w:t>
      </w:r>
    </w:p>
    <w:p w:rsidR="008D1D9A" w:rsidRPr="002273F7" w:rsidRDefault="008D1D9A" w:rsidP="00650897">
      <w:pPr>
        <w:numPr>
          <w:ilvl w:val="0"/>
          <w:numId w:val="1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Теория государства и права: Учебник для юридических вузов. Под ред. А.С. Пиголкина. М., Городец, 2003 г.</w:t>
      </w:r>
    </w:p>
    <w:p w:rsidR="008D1D9A" w:rsidRPr="002273F7" w:rsidRDefault="008D1D9A" w:rsidP="00650897">
      <w:pPr>
        <w:numPr>
          <w:ilvl w:val="0"/>
          <w:numId w:val="1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Матузов Н.И., Малько А.В. Теория государства и права: Учебник. М., Юристъ, 2004 г.</w:t>
      </w:r>
    </w:p>
    <w:p w:rsidR="008D1D9A" w:rsidRPr="002273F7" w:rsidRDefault="008D1D9A" w:rsidP="00650897">
      <w:pPr>
        <w:numPr>
          <w:ilvl w:val="0"/>
          <w:numId w:val="1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Теория государства и права: Учебник для вузов. Под общ. ред. О.В. Мартышина. М., Норма, 2006 г.</w:t>
      </w:r>
    </w:p>
    <w:p w:rsidR="008D1D9A" w:rsidRPr="002273F7" w:rsidRDefault="008D1D9A" w:rsidP="00650897">
      <w:pPr>
        <w:numPr>
          <w:ilvl w:val="0"/>
          <w:numId w:val="1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Общая теория государства и права. Академический курс. Под ред. М.Н. Марченко М., Норма, 2007 г. </w:t>
      </w:r>
    </w:p>
    <w:p w:rsidR="008D1D9A" w:rsidRPr="002273F7" w:rsidRDefault="008D1D9A" w:rsidP="00650897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2273F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Азаров Н.И. Метод в теории государства и права // Российская юстиция,</w:t>
      </w:r>
      <w:r w:rsidR="00650897" w:rsidRPr="002273F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2273F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№ 11, 1998.</w:t>
      </w:r>
    </w:p>
    <w:p w:rsidR="008D1D9A" w:rsidRPr="002273F7" w:rsidRDefault="00650897" w:rsidP="00650897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2273F7">
        <w:rPr>
          <w:rFonts w:ascii="Times New Roman" w:hAnsi="Times New Roman"/>
          <w:iCs/>
          <w:noProof/>
          <w:color w:val="000000"/>
          <w:sz w:val="28"/>
        </w:rPr>
        <w:t>Лившиц Р.</w:t>
      </w:r>
      <w:r w:rsidR="008D1D9A" w:rsidRPr="002273F7">
        <w:rPr>
          <w:rFonts w:ascii="Times New Roman" w:hAnsi="Times New Roman"/>
          <w:iCs/>
          <w:noProof/>
          <w:color w:val="000000"/>
          <w:sz w:val="28"/>
        </w:rPr>
        <w:t xml:space="preserve">3. </w:t>
      </w:r>
      <w:r w:rsidR="008D1D9A" w:rsidRPr="002273F7">
        <w:rPr>
          <w:rFonts w:ascii="Times New Roman" w:hAnsi="Times New Roman"/>
          <w:noProof/>
          <w:color w:val="000000"/>
          <w:sz w:val="28"/>
        </w:rPr>
        <w:t xml:space="preserve">Государство и право в современном обществе: необходимость новых подходов // Советское государство и право, №10, 1990. </w:t>
      </w:r>
    </w:p>
    <w:p w:rsidR="008D1D9A" w:rsidRPr="002273F7" w:rsidRDefault="008D1D9A" w:rsidP="00650897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2273F7">
        <w:rPr>
          <w:rFonts w:ascii="Times New Roman" w:hAnsi="Times New Roman"/>
          <w:noProof/>
          <w:color w:val="000000"/>
          <w:sz w:val="28"/>
        </w:rPr>
        <w:t>Историческое и логическое в познании государства и права.</w:t>
      </w:r>
      <w:r w:rsidR="00650897" w:rsidRPr="002273F7">
        <w:rPr>
          <w:rFonts w:ascii="Times New Roman" w:hAnsi="Times New Roman"/>
          <w:noProof/>
          <w:color w:val="000000"/>
          <w:sz w:val="28"/>
        </w:rPr>
        <w:t xml:space="preserve"> Под ред. А.</w:t>
      </w:r>
      <w:r w:rsidRPr="002273F7">
        <w:rPr>
          <w:rFonts w:ascii="Times New Roman" w:hAnsi="Times New Roman"/>
          <w:noProof/>
          <w:color w:val="000000"/>
          <w:sz w:val="28"/>
        </w:rPr>
        <w:t>И. Королева. Л., 1988 г.</w:t>
      </w:r>
      <w:bookmarkStart w:id="0" w:name="_GoBack"/>
      <w:bookmarkEnd w:id="0"/>
    </w:p>
    <w:sectPr w:rsidR="008D1D9A" w:rsidRPr="002273F7" w:rsidSect="00650897"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F3D" w:rsidRDefault="00950F3D" w:rsidP="00B21813">
      <w:pPr>
        <w:spacing w:after="0" w:line="240" w:lineRule="auto"/>
      </w:pPr>
      <w:r>
        <w:separator/>
      </w:r>
    </w:p>
  </w:endnote>
  <w:endnote w:type="continuationSeparator" w:id="0">
    <w:p w:rsidR="00950F3D" w:rsidRDefault="00950F3D" w:rsidP="00B2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813" w:rsidRDefault="00393B01">
    <w:pPr>
      <w:pStyle w:val="a5"/>
      <w:jc w:val="center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F3D" w:rsidRDefault="00950F3D" w:rsidP="00B21813">
      <w:pPr>
        <w:spacing w:after="0" w:line="240" w:lineRule="auto"/>
      </w:pPr>
      <w:r>
        <w:separator/>
      </w:r>
    </w:p>
  </w:footnote>
  <w:footnote w:type="continuationSeparator" w:id="0">
    <w:p w:rsidR="00950F3D" w:rsidRDefault="00950F3D" w:rsidP="00B21813">
      <w:pPr>
        <w:spacing w:after="0" w:line="240" w:lineRule="auto"/>
      </w:pPr>
      <w:r>
        <w:continuationSeparator/>
      </w:r>
    </w:p>
  </w:footnote>
  <w:footnote w:id="1">
    <w:p w:rsidR="00950F3D" w:rsidRDefault="00A271DA">
      <w:pPr>
        <w:pStyle w:val="a7"/>
      </w:pPr>
      <w:r w:rsidRPr="00A271DA">
        <w:rPr>
          <w:rStyle w:val="a9"/>
          <w:rFonts w:ascii="Times New Roman" w:hAnsi="Times New Roman"/>
          <w:sz w:val="24"/>
          <w:szCs w:val="24"/>
        </w:rPr>
        <w:footnoteRef/>
      </w:r>
      <w:r w:rsidRPr="00A271DA">
        <w:rPr>
          <w:rFonts w:ascii="Times New Roman" w:hAnsi="Times New Roman"/>
          <w:sz w:val="24"/>
          <w:szCs w:val="24"/>
        </w:rPr>
        <w:t xml:space="preserve"> Матузов </w:t>
      </w:r>
      <w:r>
        <w:rPr>
          <w:rFonts w:ascii="Times New Roman" w:hAnsi="Times New Roman"/>
          <w:sz w:val="24"/>
          <w:szCs w:val="24"/>
        </w:rPr>
        <w:t>Н.И., Малько А.В. Теория государства и права: Учебник / М., Юристъ, 2004 г. С. 13.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F773B"/>
    <w:multiLevelType w:val="hybridMultilevel"/>
    <w:tmpl w:val="BFDA8FC6"/>
    <w:lvl w:ilvl="0" w:tplc="52F2874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1574CC"/>
    <w:multiLevelType w:val="hybridMultilevel"/>
    <w:tmpl w:val="264A5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60E01"/>
    <w:multiLevelType w:val="hybridMultilevel"/>
    <w:tmpl w:val="75664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2B0BCD"/>
    <w:multiLevelType w:val="hybridMultilevel"/>
    <w:tmpl w:val="470601E2"/>
    <w:lvl w:ilvl="0" w:tplc="B07CFE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4FC1EB7"/>
    <w:multiLevelType w:val="hybridMultilevel"/>
    <w:tmpl w:val="E7B234EA"/>
    <w:lvl w:ilvl="0" w:tplc="A09049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A11061A"/>
    <w:multiLevelType w:val="hybridMultilevel"/>
    <w:tmpl w:val="AB660AD6"/>
    <w:lvl w:ilvl="0" w:tplc="A09049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4F5DC4"/>
    <w:multiLevelType w:val="hybridMultilevel"/>
    <w:tmpl w:val="68B43AE0"/>
    <w:lvl w:ilvl="0" w:tplc="507649D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604778C"/>
    <w:multiLevelType w:val="hybridMultilevel"/>
    <w:tmpl w:val="BCFA4876"/>
    <w:lvl w:ilvl="0" w:tplc="41F6E1DA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3AB81C2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3AA45460"/>
    <w:multiLevelType w:val="hybridMultilevel"/>
    <w:tmpl w:val="7C36A6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9AF7E9C"/>
    <w:multiLevelType w:val="hybridMultilevel"/>
    <w:tmpl w:val="8FE85996"/>
    <w:lvl w:ilvl="0" w:tplc="5302EC4A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4B3C779F"/>
    <w:multiLevelType w:val="hybridMultilevel"/>
    <w:tmpl w:val="D49878A6"/>
    <w:lvl w:ilvl="0" w:tplc="52F2874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A112C9"/>
    <w:multiLevelType w:val="hybridMultilevel"/>
    <w:tmpl w:val="31A6045C"/>
    <w:lvl w:ilvl="0" w:tplc="52F2874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EEF1636"/>
    <w:multiLevelType w:val="hybridMultilevel"/>
    <w:tmpl w:val="8586F000"/>
    <w:lvl w:ilvl="0" w:tplc="17E05920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7B4"/>
    <w:rsid w:val="000540DB"/>
    <w:rsid w:val="001C5FF1"/>
    <w:rsid w:val="001F6E31"/>
    <w:rsid w:val="00206022"/>
    <w:rsid w:val="002273F7"/>
    <w:rsid w:val="00273AC4"/>
    <w:rsid w:val="00283F37"/>
    <w:rsid w:val="00356E29"/>
    <w:rsid w:val="00393B01"/>
    <w:rsid w:val="004C7B9A"/>
    <w:rsid w:val="00610064"/>
    <w:rsid w:val="00650897"/>
    <w:rsid w:val="006F3316"/>
    <w:rsid w:val="007D0B0F"/>
    <w:rsid w:val="008675E2"/>
    <w:rsid w:val="00872131"/>
    <w:rsid w:val="008D1D9A"/>
    <w:rsid w:val="00950F3D"/>
    <w:rsid w:val="009C5482"/>
    <w:rsid w:val="00A271DA"/>
    <w:rsid w:val="00A96A66"/>
    <w:rsid w:val="00AE1BE2"/>
    <w:rsid w:val="00AE242E"/>
    <w:rsid w:val="00B21813"/>
    <w:rsid w:val="00DB7267"/>
    <w:rsid w:val="00E057B4"/>
    <w:rsid w:val="00E16DC2"/>
    <w:rsid w:val="00E257DD"/>
    <w:rsid w:val="00EF5227"/>
    <w:rsid w:val="00F60125"/>
    <w:rsid w:val="00F8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A7C0CF-E9E6-447C-A2AB-7D430CA2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5E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8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21813"/>
    <w:rPr>
      <w:rFonts w:cs="Times New Roman"/>
      <w:sz w:val="22"/>
      <w:szCs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B218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B21813"/>
    <w:rPr>
      <w:rFonts w:cs="Times New Roman"/>
      <w:sz w:val="22"/>
      <w:szCs w:val="22"/>
      <w:lang w:val="x-none" w:eastAsia="en-US"/>
    </w:rPr>
  </w:style>
  <w:style w:type="paragraph" w:styleId="a7">
    <w:name w:val="footnote text"/>
    <w:basedOn w:val="a"/>
    <w:link w:val="a8"/>
    <w:uiPriority w:val="99"/>
    <w:semiHidden/>
    <w:unhideWhenUsed/>
    <w:rsid w:val="00B21813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B21813"/>
    <w:rPr>
      <w:rFonts w:cs="Times New Roman"/>
      <w:lang w:val="x-none" w:eastAsia="en-US"/>
    </w:rPr>
  </w:style>
  <w:style w:type="character" w:styleId="a9">
    <w:name w:val="footnote reference"/>
    <w:uiPriority w:val="99"/>
    <w:semiHidden/>
    <w:unhideWhenUsed/>
    <w:rsid w:val="00B21813"/>
    <w:rPr>
      <w:rFonts w:cs="Times New Roman"/>
      <w:vertAlign w:val="superscript"/>
    </w:rPr>
  </w:style>
  <w:style w:type="paragraph" w:styleId="aa">
    <w:name w:val="Body Text Indent"/>
    <w:basedOn w:val="a"/>
    <w:link w:val="ab"/>
    <w:uiPriority w:val="99"/>
    <w:semiHidden/>
    <w:rsid w:val="00356E29"/>
    <w:pPr>
      <w:spacing w:after="0" w:line="360" w:lineRule="auto"/>
      <w:ind w:firstLine="54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356E29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D1D9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BD878-4CAF-4B06-A257-C87EF336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3913</Words>
  <Characters>22307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2009-09-07T09:19:00Z</cp:lastPrinted>
  <dcterms:created xsi:type="dcterms:W3CDTF">2014-03-07T00:52:00Z</dcterms:created>
  <dcterms:modified xsi:type="dcterms:W3CDTF">2014-03-07T00:52:00Z</dcterms:modified>
</cp:coreProperties>
</file>