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771" w:rsidRDefault="004C077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Мищенко Николай.</w:t>
      </w:r>
    </w:p>
    <w:p w:rsidR="004C0771" w:rsidRDefault="004C0771">
      <w:pPr>
        <w:jc w:val="center"/>
        <w:rPr>
          <w:b/>
          <w:bCs/>
          <w:sz w:val="28"/>
          <w:lang w:val="en-US"/>
        </w:rPr>
      </w:pPr>
    </w:p>
    <w:p w:rsidR="004C0771" w:rsidRDefault="004C0771">
      <w:pPr>
        <w:jc w:val="center"/>
        <w:rPr>
          <w:b/>
          <w:bCs/>
          <w:sz w:val="28"/>
          <w:lang w:val="en-US"/>
        </w:rPr>
      </w:pPr>
    </w:p>
    <w:p w:rsidR="004C0771" w:rsidRDefault="004C0771">
      <w:pPr>
        <w:jc w:val="center"/>
        <w:rPr>
          <w:b/>
          <w:bCs/>
          <w:sz w:val="28"/>
          <w:lang w:val="en-US"/>
        </w:rPr>
      </w:pPr>
    </w:p>
    <w:p w:rsidR="004C0771" w:rsidRDefault="004C077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Предмет правовая информатика .</w:t>
      </w:r>
    </w:p>
    <w:p w:rsidR="004C0771" w:rsidRDefault="004C0771">
      <w:pPr>
        <w:pStyle w:val="a3"/>
      </w:pPr>
      <w:r>
        <w:t xml:space="preserve">              Решение сложных задач информатизации правовой и государственной сферы России потребовало формирования новой разветвленной системы научных знаний . Решению этих задач отвечает новая междисциплинарная отрасль – правовая информатика .</w:t>
      </w:r>
    </w:p>
    <w:p w:rsidR="004C0771" w:rsidRDefault="004C0771">
      <w:pPr>
        <w:ind w:left="-540"/>
        <w:rPr>
          <w:sz w:val="28"/>
        </w:rPr>
      </w:pPr>
      <w:r>
        <w:rPr>
          <w:sz w:val="28"/>
        </w:rPr>
        <w:t xml:space="preserve">               Первоначально идеи общей и правовой информатики развивались в лоне кибернетики как науки о законах управления сложными динамическими системами.</w:t>
      </w:r>
    </w:p>
    <w:p w:rsidR="004C0771" w:rsidRDefault="004C0771">
      <w:pPr>
        <w:ind w:left="-540"/>
        <w:rPr>
          <w:sz w:val="28"/>
        </w:rPr>
      </w:pPr>
      <w:r>
        <w:rPr>
          <w:sz w:val="28"/>
        </w:rPr>
        <w:t xml:space="preserve">                Лишь отдельные ученые ставили вопрос об информатике как самостоятельной науке . Так , один из ведущих специалистов данной сферы член-корреспондент АН СССР В. И. Сифоров выдвинул идею информологии – науки о законах передачи , распределения , обработки и преобразования информации . Имеются и действия , которые входят в содержание информологии: кодирование , декодирование , запоминание , хранение , поиск , извлечение , доставка , сравнение , отображение , производство ( генерирование ) , потребление информации .</w:t>
      </w:r>
    </w:p>
    <w:p w:rsidR="004C0771" w:rsidRDefault="004C0771">
      <w:pPr>
        <w:ind w:left="-540"/>
        <w:rPr>
          <w:sz w:val="28"/>
        </w:rPr>
      </w:pPr>
      <w:r>
        <w:rPr>
          <w:sz w:val="28"/>
        </w:rPr>
        <w:t xml:space="preserve">                  В конце 60 –х годов понятие «информатика» связывалось в нашей стране не только с информационной техникой , но и с теорией научной информации ( «документалистикой» ) . Этому во многом способствовал выход труда А. И. Михайлова , А.И. Черного и Р.С. Гиляровского « Основы информатики» . В работе были подробно рассмотрены понятия научно – технической информации и методы ее обработки. </w:t>
      </w:r>
    </w:p>
    <w:p w:rsidR="004C0771" w:rsidRDefault="004C0771">
      <w:pPr>
        <w:ind w:left="-540"/>
        <w:rPr>
          <w:sz w:val="28"/>
        </w:rPr>
      </w:pPr>
      <w:r>
        <w:rPr>
          <w:sz w:val="28"/>
        </w:rPr>
        <w:t xml:space="preserve">                    В 1982 г. Вышла в свет монография выдающегося ученого в области кибернетики и информатики лауреата Ленинской премии академика АН СССР В.М. Глушкова « Основы безбумажной информатики» . В монографии были рассмотрены понятие информации и методы ее обработки ( справочные системы , преобразование информации , языки для описания данных , телекоммуникационные системы ) , практические вопросы безбумажных технологий в сфере научных исследованиях , редакционно – издательской деятельности , в медицине , обучении , проектных работах , кредитно – финансовых отношениях . Особое внимание уделено автоматизации организационных систем и смежным вопросам . Выдвинута идея ОГАС . </w:t>
      </w:r>
    </w:p>
    <w:p w:rsidR="004C0771" w:rsidRDefault="004C0771">
      <w:pPr>
        <w:ind w:left="-540"/>
        <w:rPr>
          <w:sz w:val="28"/>
        </w:rPr>
      </w:pPr>
      <w:r>
        <w:rPr>
          <w:sz w:val="28"/>
        </w:rPr>
        <w:t xml:space="preserve">                    Значительную роль в становлении понятийного аппарата информатики сыграла монография Г.Р. Громова «Национальные информационные ресурсы : проблема промышленной эксплуатации» . В ней рассмотрены такие вопросы , как понятие национальных информационных ресурсов , их промышленная эксплуатация , темпы роста индустрии ЭВМ , перспективы развития информационных технологий и науки программирования . Информационные ресурсы – непосредственный продукт интеллектуальной деятельности наиболее квалифицированной и творчески активной части трудоспособного населения страны . Национальные информационные ресурсы – относительно новая экономическая категория . Корректная постановка вопроса о количественной оценке этих ресурсов и их связи с другими экономическими категориями требуют длительных совместных усилий специалистов и ученых самых разных областей знаний . </w:t>
      </w:r>
    </w:p>
    <w:p w:rsidR="004C0771" w:rsidRDefault="004C0771">
      <w:pPr>
        <w:ind w:left="-540"/>
        <w:rPr>
          <w:sz w:val="28"/>
        </w:rPr>
      </w:pPr>
      <w:r>
        <w:rPr>
          <w:sz w:val="28"/>
        </w:rPr>
        <w:t xml:space="preserve">                 С конца 80-х гг. В России начинается вторая компьютерная революция . Термин «информатика» обозначает теперь не только науку , но и направление практической деятельности . Информатика как отрасль народного хозяйства состоит из однородной совокупности предприятий разных форм хозяйствования , связанных с производством компьютерной техники , программных продуктов и разработкой современной технологий переработки информации . </w:t>
      </w:r>
    </w:p>
    <w:p w:rsidR="004C0771" w:rsidRDefault="004C0771">
      <w:pPr>
        <w:ind w:left="-540"/>
        <w:rPr>
          <w:sz w:val="28"/>
        </w:rPr>
      </w:pPr>
      <w:r>
        <w:rPr>
          <w:sz w:val="28"/>
        </w:rPr>
        <w:t xml:space="preserve">                   Термин «информатика» возник в 60-х гг. Во Франции для названия области автоматизированной обработки информации с помощью электронных вычислительных машин . Французский термин </w:t>
      </w:r>
      <w:r>
        <w:rPr>
          <w:sz w:val="28"/>
          <w:lang w:val="en-US"/>
        </w:rPr>
        <w:t>informatique</w:t>
      </w:r>
      <w:r>
        <w:rPr>
          <w:sz w:val="28"/>
        </w:rPr>
        <w:t xml:space="preserve"> образован путем слияния слов </w:t>
      </w:r>
      <w:r>
        <w:rPr>
          <w:sz w:val="28"/>
          <w:lang w:val="en-US"/>
        </w:rPr>
        <w:t>information</w:t>
      </w:r>
      <w:r>
        <w:rPr>
          <w:sz w:val="28"/>
        </w:rPr>
        <w:t xml:space="preserve"> (информация) и </w:t>
      </w:r>
      <w:r>
        <w:rPr>
          <w:sz w:val="28"/>
          <w:lang w:val="en-US"/>
        </w:rPr>
        <w:t>automatique</w:t>
      </w:r>
      <w:r>
        <w:rPr>
          <w:sz w:val="28"/>
        </w:rPr>
        <w:t xml:space="preserve"> (автоматика) и означает </w:t>
      </w:r>
    </w:p>
    <w:p w:rsidR="004C0771" w:rsidRDefault="004C0771">
      <w:pPr>
        <w:ind w:left="-540"/>
        <w:rPr>
          <w:sz w:val="28"/>
        </w:rPr>
      </w:pPr>
      <w:r>
        <w:rPr>
          <w:sz w:val="28"/>
        </w:rPr>
        <w:t xml:space="preserve">«информационная автоматика , или автоматизированная переработка информации». В англоязычных странах  этому термину соответствует </w:t>
      </w:r>
      <w:r>
        <w:rPr>
          <w:sz w:val="28"/>
          <w:lang w:val="en-US"/>
        </w:rPr>
        <w:t>cjmputer</w:t>
      </w:r>
      <w:r>
        <w:rPr>
          <w:sz w:val="28"/>
        </w:rPr>
        <w:t xml:space="preserve"> </w:t>
      </w:r>
      <w:r>
        <w:rPr>
          <w:sz w:val="28"/>
          <w:lang w:val="en-US"/>
        </w:rPr>
        <w:t>sciehce</w:t>
      </w:r>
      <w:r>
        <w:rPr>
          <w:sz w:val="28"/>
        </w:rPr>
        <w:t xml:space="preserve"> ( наука о компьютерной технике ).</w:t>
      </w:r>
    </w:p>
    <w:p w:rsidR="004C0771" w:rsidRDefault="004C0771">
      <w:pPr>
        <w:ind w:left="-540"/>
        <w:rPr>
          <w:sz w:val="28"/>
        </w:rPr>
      </w:pPr>
      <w:r>
        <w:rPr>
          <w:sz w:val="28"/>
        </w:rPr>
        <w:t xml:space="preserve">                     В нашей стране современная трактовка термина «информатика» утвердилась с момента принятия решения в 1983г. на сессии годичного собрания Академии наук СССР об организации Отделения информатики ,вычислительной техники и автоматизации . Информатика практиковалась как «комплексная научная и инженерная дисциплина , изучающая все аспекты разработки , проектирования , создания , оценки , функционирования основанных на ЭВМ систем обработки информации , их применения и воздействия на различные области социальной практики» .</w:t>
      </w:r>
    </w:p>
    <w:p w:rsidR="004C0771" w:rsidRDefault="004C0771">
      <w:pPr>
        <w:ind w:left="-540"/>
        <w:rPr>
          <w:sz w:val="28"/>
        </w:rPr>
      </w:pPr>
      <w:r>
        <w:rPr>
          <w:sz w:val="28"/>
        </w:rPr>
        <w:t xml:space="preserve">                      Существует разветвленная система наук , предметом которых являются информация и информационные процессы . Это и теоретическая информатика , изучающая общие закономерности информационных процессов и их математические модели ; это и социальная информатика , изучающая особенности информационных процессов в обществе ; это и прикладная информатика , ориентированная на применение средств автоматизации для решения прямых практических задач ; это и отраслевые направления информатики , изучающие информационные процессы в конкретных науках ( экономика , социология , право ).</w:t>
      </w:r>
    </w:p>
    <w:p w:rsidR="004C0771" w:rsidRDefault="004C0771">
      <w:pPr>
        <w:ind w:left="-540"/>
        <w:rPr>
          <w:sz w:val="28"/>
        </w:rPr>
      </w:pPr>
      <w:r>
        <w:rPr>
          <w:sz w:val="28"/>
        </w:rPr>
        <w:t xml:space="preserve">                         Современная информатика сложилась в недрах математики и кибернетики , системотехники и электроники , логики и лингвистики . Ее основные научные направления образуют такие дисциплины , как теоретические основы вычислительной техники , статистическая теория информации ,программирование и искусственный интеллект . </w:t>
      </w:r>
    </w:p>
    <w:p w:rsidR="004C0771" w:rsidRDefault="004C0771">
      <w:pPr>
        <w:ind w:left="-540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ab/>
        <w:t xml:space="preserve">                  Необходимо различать общую и правовую информатику . Общая информатика – это наука , изучающая структуру и свойства информации , а также закономерности информационной деятельности , ее теорию , методику и организацию . Цель общей информатики – разработка оптимальных способов и средств представления , сбора , аналитико – синтетической обработки , хранения , поиска и распространения информации .</w:t>
      </w:r>
    </w:p>
    <w:p w:rsidR="004C0771" w:rsidRDefault="004C0771">
      <w:pPr>
        <w:ind w:left="-540"/>
        <w:rPr>
          <w:sz w:val="28"/>
        </w:rPr>
      </w:pPr>
      <w:r>
        <w:rPr>
          <w:sz w:val="28"/>
        </w:rPr>
        <w:t xml:space="preserve">                           Имеющиеся работы позволяют сформировать следующие положения , касающиеся структуры общей информатики . </w:t>
      </w:r>
    </w:p>
    <w:p w:rsidR="004C0771" w:rsidRDefault="004C0771">
      <w:pPr>
        <w:ind w:left="-540"/>
        <w:rPr>
          <w:sz w:val="28"/>
        </w:rPr>
      </w:pPr>
      <w:r>
        <w:rPr>
          <w:sz w:val="28"/>
        </w:rPr>
        <w:t xml:space="preserve">                           1.Социальные вопросы информации и информатизации .</w:t>
      </w:r>
    </w:p>
    <w:p w:rsidR="004C0771" w:rsidRDefault="004C0771">
      <w:pPr>
        <w:ind w:left="-540"/>
        <w:rPr>
          <w:sz w:val="28"/>
        </w:rPr>
      </w:pPr>
      <w:r>
        <w:rPr>
          <w:sz w:val="28"/>
        </w:rPr>
        <w:t xml:space="preserve">                            Социальная информация. Роль информации в обществе . Концепция информационного общества . Информационная безопасность . Социальные последствия информатизации .</w:t>
      </w:r>
    </w:p>
    <w:p w:rsidR="004C0771" w:rsidRDefault="004C0771">
      <w:pPr>
        <w:ind w:left="-540"/>
        <w:rPr>
          <w:sz w:val="28"/>
        </w:rPr>
      </w:pPr>
      <w:r>
        <w:rPr>
          <w:sz w:val="28"/>
        </w:rPr>
        <w:t xml:space="preserve">               2. Теоретическая и математическая информатика . </w:t>
      </w:r>
    </w:p>
    <w:p w:rsidR="004C0771" w:rsidRDefault="004C0771">
      <w:pPr>
        <w:ind w:left="-540"/>
        <w:rPr>
          <w:sz w:val="28"/>
        </w:rPr>
      </w:pPr>
      <w:r>
        <w:rPr>
          <w:sz w:val="28"/>
        </w:rPr>
        <w:t xml:space="preserve">               Понятие алгоритма , модели , формализации . Теория принятия решений , математический и логический аппарат .</w:t>
      </w:r>
    </w:p>
    <w:p w:rsidR="004C0771" w:rsidRDefault="004C0771">
      <w:pPr>
        <w:ind w:left="-540"/>
        <w:rPr>
          <w:sz w:val="28"/>
        </w:rPr>
      </w:pPr>
      <w:r>
        <w:rPr>
          <w:sz w:val="28"/>
        </w:rPr>
        <w:t xml:space="preserve">                3. Теория искусственного интеллекта . </w:t>
      </w:r>
    </w:p>
    <w:p w:rsidR="004C0771" w:rsidRDefault="004C0771">
      <w:pPr>
        <w:ind w:left="-540"/>
        <w:rPr>
          <w:sz w:val="28"/>
        </w:rPr>
      </w:pPr>
      <w:r>
        <w:rPr>
          <w:sz w:val="28"/>
        </w:rPr>
        <w:t xml:space="preserve">                 Компьютерное моделирование интеллектуальных и психических процессов . Экспертные системы . Распознавание образов . Интеллектуальные роботы .</w:t>
      </w:r>
    </w:p>
    <w:p w:rsidR="004C0771" w:rsidRDefault="004C0771">
      <w:pPr>
        <w:ind w:left="-540"/>
        <w:rPr>
          <w:sz w:val="28"/>
        </w:rPr>
      </w:pPr>
      <w:r>
        <w:rPr>
          <w:sz w:val="28"/>
        </w:rPr>
        <w:t xml:space="preserve">                 4. Вычислительная техника и программирование . </w:t>
      </w:r>
    </w:p>
    <w:p w:rsidR="004C0771" w:rsidRDefault="004C0771">
      <w:pPr>
        <w:ind w:left="-540"/>
        <w:rPr>
          <w:sz w:val="28"/>
        </w:rPr>
      </w:pPr>
      <w:r>
        <w:rPr>
          <w:sz w:val="28"/>
        </w:rPr>
        <w:t xml:space="preserve">              Архитектура ЭВМ . Понятие программы и программирования . История создания ЭВМ . Тенденции развития . Компьютерные сети и системы .</w:t>
      </w:r>
    </w:p>
    <w:p w:rsidR="004C0771" w:rsidRDefault="004C0771">
      <w:pPr>
        <w:ind w:left="-540"/>
        <w:rPr>
          <w:sz w:val="28"/>
        </w:rPr>
      </w:pPr>
      <w:r>
        <w:rPr>
          <w:sz w:val="28"/>
        </w:rPr>
        <w:t xml:space="preserve">               5. Прикладная информатика .</w:t>
      </w:r>
    </w:p>
    <w:p w:rsidR="004C0771" w:rsidRDefault="004C0771">
      <w:pPr>
        <w:ind w:left="-540"/>
        <w:rPr>
          <w:sz w:val="28"/>
        </w:rPr>
      </w:pPr>
      <w:r>
        <w:rPr>
          <w:sz w:val="28"/>
        </w:rPr>
        <w:t xml:space="preserve">                Вопросы , возникающие в связи с применением методов сбора и обработки информации в различных сферах науки и практики ( экономика , техника , военное дело , право ).</w:t>
      </w:r>
    </w:p>
    <w:p w:rsidR="004C0771" w:rsidRDefault="004C0771">
      <w:pPr>
        <w:ind w:left="-540"/>
        <w:rPr>
          <w:sz w:val="28"/>
        </w:rPr>
      </w:pPr>
      <w:r>
        <w:rPr>
          <w:sz w:val="28"/>
        </w:rPr>
        <w:t xml:space="preserve">                Информатика как прикладная дисциплина занимается изучением закономерностей в информационных процессах (накопление , переработка , распространение информации ) . Создание информационных моделей коммуникаций в различных областях человеческой деятельности ; разработка информационных систем и технологий . </w:t>
      </w:r>
    </w:p>
    <w:p w:rsidR="004C0771" w:rsidRDefault="004C0771">
      <w:pPr>
        <w:ind w:left="-540"/>
        <w:rPr>
          <w:sz w:val="28"/>
        </w:rPr>
      </w:pPr>
      <w:r>
        <w:rPr>
          <w:sz w:val="28"/>
        </w:rPr>
        <w:t xml:space="preserve">            Правовая информатика представляет собой прикладную ветвь общей информатики . Существуют различные подходы к пониманию задач и природы правовой информатики . С учетом высказанных точек зрения можно дать следующее определение . </w:t>
      </w:r>
    </w:p>
    <w:p w:rsidR="004C0771" w:rsidRDefault="004C0771">
      <w:pPr>
        <w:ind w:left="-540"/>
        <w:rPr>
          <w:sz w:val="28"/>
        </w:rPr>
      </w:pPr>
      <w:r>
        <w:rPr>
          <w:b/>
          <w:bCs/>
          <w:sz w:val="28"/>
        </w:rPr>
        <w:t xml:space="preserve">               Правовая информатика </w:t>
      </w:r>
      <w:r>
        <w:rPr>
          <w:sz w:val="28"/>
        </w:rPr>
        <w:t xml:space="preserve">– это междисциплинарная отрасль знания о закономерностях и особенностях информационных процессов в сфере юридической деятельности , об их автоматизации , о принципах построения и методиках использования автоматизированных информационных систем , создаваемых для совершенствования и повышения эффективности юридической деятельности и решения правовых задач на базе комплексного использования теории и методологии правовых наук , средств и методов математики , информатики и логики . </w:t>
      </w:r>
    </w:p>
    <w:p w:rsidR="004C0771" w:rsidRDefault="004C0771">
      <w:pPr>
        <w:ind w:left="-540"/>
        <w:rPr>
          <w:sz w:val="28"/>
        </w:rPr>
      </w:pPr>
      <w:r>
        <w:rPr>
          <w:b/>
          <w:bCs/>
          <w:sz w:val="28"/>
        </w:rPr>
        <w:t xml:space="preserve">                 </w:t>
      </w:r>
      <w:r>
        <w:rPr>
          <w:sz w:val="28"/>
        </w:rPr>
        <w:t xml:space="preserve">В становлении и развитии идей правовой информатики и правовой кибернетики большую роль сыграли работы академика Кудрявцева В.Н., члена – корреспондента РАН Керимова Д.А., докторов юридических наук Гаврилова О.А. </w:t>
      </w:r>
    </w:p>
    <w:p w:rsidR="004C0771" w:rsidRDefault="004C0771">
      <w:pPr>
        <w:ind w:left="-540"/>
        <w:rPr>
          <w:sz w:val="28"/>
        </w:rPr>
      </w:pPr>
      <w:r>
        <w:rPr>
          <w:sz w:val="28"/>
        </w:rPr>
        <w:t xml:space="preserve">             В задачи правовой информатики входят :</w:t>
      </w:r>
    </w:p>
    <w:p w:rsidR="004C0771" w:rsidRDefault="004C0771">
      <w:pPr>
        <w:ind w:left="-540"/>
        <w:rPr>
          <w:sz w:val="28"/>
        </w:rPr>
      </w:pPr>
      <w:r>
        <w:rPr>
          <w:sz w:val="28"/>
        </w:rPr>
        <w:t xml:space="preserve">              активное участие в создании правового государства на принципах плюралистической демократии и гласности, доступности для каждого члена общества всей совокупности нормативных правовых актов , свободного получения информации в нужное время , в нужном месте и в нужной форме ;</w:t>
      </w:r>
    </w:p>
    <w:p w:rsidR="004C0771" w:rsidRDefault="004C0771">
      <w:pPr>
        <w:ind w:left="-540"/>
        <w:rPr>
          <w:sz w:val="28"/>
        </w:rPr>
      </w:pPr>
      <w:r>
        <w:rPr>
          <w:sz w:val="28"/>
        </w:rPr>
        <w:t xml:space="preserve">                разработка научных и практических основ внедрения автоматизированных рабочих мест (АРМ) , интеллектуальных и консультационных систем ;</w:t>
      </w:r>
    </w:p>
    <w:p w:rsidR="004C0771" w:rsidRDefault="004C0771">
      <w:pPr>
        <w:ind w:left="-540"/>
        <w:rPr>
          <w:sz w:val="28"/>
        </w:rPr>
      </w:pPr>
      <w:r>
        <w:rPr>
          <w:sz w:val="28"/>
        </w:rPr>
        <w:t xml:space="preserve">             интеллектуализация деятельности юридических учреждений и органов , повышение производительности труда и культуры в отправлении правосудия и других форм юридической работы ;</w:t>
      </w:r>
    </w:p>
    <w:p w:rsidR="004C0771" w:rsidRDefault="004C0771">
      <w:pPr>
        <w:ind w:left="-540"/>
        <w:rPr>
          <w:sz w:val="28"/>
        </w:rPr>
      </w:pPr>
      <w:r>
        <w:rPr>
          <w:sz w:val="28"/>
        </w:rPr>
        <w:t xml:space="preserve">              создание автоматизированных обучающих систем ; разработка теоретических и методических проблем подготовки и переподготовки юридических кадров , формирование корпуса молодых специалистов по новой юридической специальности- «правовая информатика». </w:t>
      </w:r>
    </w:p>
    <w:p w:rsidR="004C0771" w:rsidRDefault="004C0771">
      <w:pPr>
        <w:ind w:left="-540"/>
        <w:rPr>
          <w:sz w:val="28"/>
        </w:rPr>
      </w:pPr>
      <w:r>
        <w:rPr>
          <w:sz w:val="28"/>
        </w:rPr>
        <w:t xml:space="preserve">             В настоящее время правовую информатику можно рассматривать как перспективное и быстро прогрессирующее направление научных исследований , которое имеет собственный предмет , задачи и методы исследований . Восприятие юристами положений и выводов информатики должно происходить через призму юридических понятий и категорий . </w:t>
      </w:r>
    </w:p>
    <w:p w:rsidR="004C0771" w:rsidRDefault="004C0771">
      <w:pPr>
        <w:ind w:left="-540"/>
        <w:rPr>
          <w:sz w:val="28"/>
        </w:rPr>
      </w:pPr>
      <w:r>
        <w:rPr>
          <w:sz w:val="28"/>
        </w:rPr>
        <w:t xml:space="preserve">               Несмотря на короткий срок своего существования , правовая информатика добилась несомненных существенных успехов в реализации государственной политики информатизации правовой сферы России . К ним относятся : создание сети центров и всероссийских систем правовой информации ; формирование законодательства об информации и информатизации ; создание системы знаний ; введение курсов математики и информатики ; выход на международный уровень Как и многие другие отрасли знания , правовая информатика делится на общую и специальную части . </w:t>
      </w:r>
    </w:p>
    <w:p w:rsidR="004C0771" w:rsidRDefault="004C0771">
      <w:pPr>
        <w:ind w:left="-540"/>
        <w:rPr>
          <w:sz w:val="28"/>
        </w:rPr>
      </w:pPr>
      <w:r>
        <w:rPr>
          <w:sz w:val="28"/>
        </w:rPr>
        <w:t xml:space="preserve">                Общая часть включает: </w:t>
      </w:r>
    </w:p>
    <w:p w:rsidR="004C0771" w:rsidRDefault="004C0771">
      <w:pPr>
        <w:ind w:left="-540"/>
        <w:rPr>
          <w:sz w:val="28"/>
        </w:rPr>
      </w:pPr>
      <w:r>
        <w:rPr>
          <w:sz w:val="28"/>
        </w:rPr>
        <w:t xml:space="preserve">                 задачи создания Общенациональной системы правовой информации ;</w:t>
      </w:r>
    </w:p>
    <w:p w:rsidR="004C0771" w:rsidRDefault="004C0771">
      <w:pPr>
        <w:ind w:left="-540"/>
        <w:rPr>
          <w:sz w:val="28"/>
        </w:rPr>
      </w:pPr>
      <w:r>
        <w:rPr>
          <w:sz w:val="28"/>
        </w:rPr>
        <w:t xml:space="preserve">                 государственную политику информатизации правовой ,государственной и политической системы ; </w:t>
      </w:r>
    </w:p>
    <w:p w:rsidR="004C0771" w:rsidRDefault="004C0771">
      <w:pPr>
        <w:ind w:left="-540"/>
        <w:rPr>
          <w:sz w:val="28"/>
        </w:rPr>
      </w:pPr>
      <w:r>
        <w:rPr>
          <w:sz w:val="28"/>
        </w:rPr>
        <w:t xml:space="preserve">                  понятие единого информационного пространства ;</w:t>
      </w:r>
    </w:p>
    <w:p w:rsidR="004C0771" w:rsidRDefault="004C0771">
      <w:pPr>
        <w:ind w:left="-540"/>
        <w:rPr>
          <w:sz w:val="28"/>
        </w:rPr>
      </w:pPr>
      <w:r>
        <w:rPr>
          <w:sz w:val="28"/>
        </w:rPr>
        <w:t xml:space="preserve">                понятие общей и правовой информации ;</w:t>
      </w:r>
    </w:p>
    <w:p w:rsidR="004C0771" w:rsidRDefault="004C0771">
      <w:pPr>
        <w:ind w:left="-540"/>
        <w:rPr>
          <w:sz w:val="28"/>
        </w:rPr>
      </w:pPr>
      <w:r>
        <w:rPr>
          <w:sz w:val="28"/>
        </w:rPr>
        <w:t xml:space="preserve">                методологию и методы исследования .</w:t>
      </w:r>
    </w:p>
    <w:p w:rsidR="004C0771" w:rsidRDefault="004C0771">
      <w:pPr>
        <w:ind w:left="-540"/>
        <w:rPr>
          <w:sz w:val="28"/>
        </w:rPr>
      </w:pPr>
      <w:r>
        <w:rPr>
          <w:sz w:val="28"/>
        </w:rPr>
        <w:t xml:space="preserve">                Особенная часть правовой информатики исследует пути и задачи применения компьютерных технологий в различных сферах и направлениях государственно – правового регулирования общественных отношений : в правотворческой и правоприменительной деятельности , в крименалистике и судебной экспертизе , в социологических исследованиях . </w:t>
      </w:r>
    </w:p>
    <w:p w:rsidR="004C0771" w:rsidRDefault="004C0771">
      <w:pPr>
        <w:ind w:left="-540"/>
        <w:rPr>
          <w:sz w:val="28"/>
        </w:rPr>
      </w:pPr>
      <w:r>
        <w:rPr>
          <w:sz w:val="28"/>
        </w:rPr>
        <w:t xml:space="preserve">                Постепенно происходит уточнение научного статуса и профиля правовой информатики . Правовая информатика не сложилась еще в самостоятельную науку . Но шкале оценок она занимает более низкий ранг , а именн – ранг междисциплинарной отрасли знания . </w:t>
      </w:r>
    </w:p>
    <w:p w:rsidR="004C0771" w:rsidRDefault="004C0771">
      <w:pPr>
        <w:ind w:left="-540"/>
        <w:rPr>
          <w:sz w:val="28"/>
        </w:rPr>
      </w:pPr>
      <w:r>
        <w:rPr>
          <w:sz w:val="28"/>
        </w:rPr>
        <w:t xml:space="preserve">                 Правовую информатику необходимо отличать от ряда смежных научных напрвлений , что , однако , не снижает ее научной и практической значимости . Так , правовую информатику необходимо отграничивать от курса «Информационное право» . В задачи этого курса входит изучение законодательства об информации и информатизации . Самостоятельная информационная дисциплина  -«Курс компьютерной грамотности» введен в число учебных дисциплин средней школы и преподается во всех вузах страны , включая юридические .      </w:t>
      </w:r>
    </w:p>
    <w:p w:rsidR="004C0771" w:rsidRDefault="004C0771">
      <w:pPr>
        <w:ind w:left="-540"/>
        <w:rPr>
          <w:sz w:val="28"/>
        </w:rPr>
      </w:pPr>
      <w:r>
        <w:rPr>
          <w:sz w:val="28"/>
        </w:rPr>
        <w:t xml:space="preserve">                           </w:t>
      </w:r>
    </w:p>
    <w:p w:rsidR="004C0771" w:rsidRDefault="004C0771">
      <w:pPr>
        <w:ind w:left="-540"/>
        <w:jc w:val="center"/>
        <w:rPr>
          <w:b/>
          <w:bCs/>
          <w:sz w:val="28"/>
        </w:rPr>
      </w:pPr>
      <w:r>
        <w:rPr>
          <w:b/>
          <w:bCs/>
          <w:sz w:val="28"/>
        </w:rPr>
        <w:t>Метод анализа систем.</w:t>
      </w:r>
    </w:p>
    <w:p w:rsidR="004C0771" w:rsidRDefault="004C0771">
      <w:pPr>
        <w:pStyle w:val="a3"/>
      </w:pPr>
      <w:r>
        <w:t xml:space="preserve">        Система – это совокупность взаимодействующих относительно самостоятельных элементов , объединенных выполнением некоторой общей функции , не сводимой к функциям ее компонентов . Понятие системы достаточно широко применяется в общей теории права и отраслевых юридических науках;</w:t>
      </w:r>
    </w:p>
    <w:p w:rsidR="004C0771" w:rsidRDefault="004C0771">
      <w:pPr>
        <w:pStyle w:val="a3"/>
      </w:pPr>
      <w:r>
        <w:t xml:space="preserve">          правовая система ;</w:t>
      </w:r>
    </w:p>
    <w:p w:rsidR="004C0771" w:rsidRDefault="004C0771">
      <w:pPr>
        <w:pStyle w:val="a3"/>
      </w:pPr>
      <w:r>
        <w:t xml:space="preserve">          система правового регулирования ;</w:t>
      </w:r>
    </w:p>
    <w:p w:rsidR="004C0771" w:rsidRDefault="004C0771">
      <w:pPr>
        <w:pStyle w:val="a3"/>
      </w:pPr>
      <w:r>
        <w:t xml:space="preserve">          система государственных органов ;</w:t>
      </w:r>
    </w:p>
    <w:p w:rsidR="004C0771" w:rsidRDefault="004C0771">
      <w:pPr>
        <w:pStyle w:val="a3"/>
      </w:pPr>
      <w:r>
        <w:t xml:space="preserve">          политическая система ;</w:t>
      </w:r>
    </w:p>
    <w:p w:rsidR="004C0771" w:rsidRDefault="004C0771">
      <w:pPr>
        <w:pStyle w:val="a3"/>
      </w:pPr>
      <w:r>
        <w:t xml:space="preserve">          система доказательств ( по уголовному , гражданскому или арбитражному делу ).</w:t>
      </w:r>
    </w:p>
    <w:p w:rsidR="004C0771" w:rsidRDefault="004C0771">
      <w:pPr>
        <w:pStyle w:val="a3"/>
      </w:pPr>
      <w:r>
        <w:t xml:space="preserve">          Термин « система» и методы системного анализа используются при исследовании правовой системы на всех ее иерархических уровнях . Системных подход лежит в основе большинства частных методов познания , является одним из способов обобщения эмперических фактов . Он позволяет сосредоточиться на выявлении интегративных качеств , возникающих в результате соединения элементов в целое .</w:t>
      </w:r>
    </w:p>
    <w:p w:rsidR="004C0771" w:rsidRDefault="004C0771">
      <w:pPr>
        <w:pStyle w:val="a3"/>
      </w:pPr>
      <w:r>
        <w:t xml:space="preserve">                     Методология системного анализа закона включает в себя выявление всех системообразующих связей , факторов , конструкций ; оптимизацию этих связей , т.е. улучшение качества и эффективности закона ; выяснение роли и функции каждой связи в повышении целостности и эффективности закона . </w:t>
      </w:r>
    </w:p>
    <w:p w:rsidR="004C0771" w:rsidRDefault="004C0771">
      <w:pPr>
        <w:pStyle w:val="a3"/>
      </w:pPr>
      <w:r>
        <w:t xml:space="preserve">                      Системно – компонентный аспект отражает изучение состава системы . При этом выделяютсякомпоненты , взаимодействие которых обеспечивает целостность системы .</w:t>
      </w:r>
    </w:p>
    <w:p w:rsidR="004C0771" w:rsidRDefault="004C0771">
      <w:pPr>
        <w:pStyle w:val="a3"/>
      </w:pPr>
      <w:r>
        <w:t xml:space="preserve">                      Системно – структурный аспект предусматривает изучение внутренних связей и взаимодействия элементов системы .                   </w:t>
      </w:r>
    </w:p>
    <w:p w:rsidR="004C0771" w:rsidRDefault="004C0771">
      <w:pPr>
        <w:ind w:left="-540"/>
        <w:rPr>
          <w:sz w:val="28"/>
        </w:rPr>
      </w:pPr>
      <w:bookmarkStart w:id="0" w:name="_GoBack"/>
      <w:bookmarkEnd w:id="0"/>
    </w:p>
    <w:sectPr w:rsidR="004C0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CE8"/>
    <w:rsid w:val="004C0771"/>
    <w:rsid w:val="00AA1AC9"/>
    <w:rsid w:val="00AF6CE8"/>
    <w:rsid w:val="00B8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9E8CA-C574-41F4-83A2-9958E329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-54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1977</Words>
  <Characters>11270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Предмет правовая информатика </vt:lpstr>
    </vt:vector>
  </TitlesOfParts>
  <Company>Fargus inc.</Company>
  <LinksUpToDate>false</LinksUpToDate>
  <CharactersWithSpaces>13221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Предмет правовая информатика </dc:title>
  <dc:subject/>
  <dc:creator>Goblin</dc:creator>
  <cp:keywords/>
  <dc:description/>
  <cp:lastModifiedBy>Irina</cp:lastModifiedBy>
  <cp:revision>2</cp:revision>
  <dcterms:created xsi:type="dcterms:W3CDTF">2014-08-03T12:16:00Z</dcterms:created>
  <dcterms:modified xsi:type="dcterms:W3CDTF">2014-08-03T12:16:00Z</dcterms:modified>
</cp:coreProperties>
</file>