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F9" w:rsidRDefault="00B71BF9">
      <w:pPr>
        <w:jc w:val="center"/>
        <w:rPr>
          <w:caps/>
          <w:color w:val="0000FF"/>
        </w:rPr>
      </w:pPr>
    </w:p>
    <w:p w:rsidR="00B71BF9" w:rsidRDefault="00B71BF9">
      <w:pPr>
        <w:jc w:val="center"/>
        <w:rPr>
          <w:color w:val="0000FF"/>
        </w:rPr>
      </w:pPr>
      <w:r>
        <w:rPr>
          <w:caps/>
          <w:color w:val="0000FF"/>
        </w:rPr>
        <w:t>Федеральное агентство по образованию</w:t>
      </w:r>
    </w:p>
    <w:p w:rsidR="00B71BF9" w:rsidRDefault="00B71BF9">
      <w:pPr>
        <w:jc w:val="center"/>
        <w:rPr>
          <w:color w:val="0000FF"/>
        </w:rPr>
      </w:pPr>
      <w:r>
        <w:rPr>
          <w:color w:val="0000FF"/>
        </w:rPr>
        <w:t xml:space="preserve"> ВОЛЖСКИЙ ПОЛИТЕХНИЧЕСКИЙ ИНСТИТУТ (ФИЛИАЛ)</w:t>
      </w:r>
    </w:p>
    <w:p w:rsidR="00B71BF9" w:rsidRDefault="00B71BF9">
      <w:pPr>
        <w:jc w:val="center"/>
        <w:rPr>
          <w:color w:val="0000FF"/>
        </w:rPr>
      </w:pPr>
      <w:r>
        <w:rPr>
          <w:color w:val="0000FF"/>
        </w:rPr>
        <w:t>ВОЛГОГРАДСКОГО ГОСУДАРСТВЕННОГО ТЕХНИЧЕСКОГО УНИВЕРСИТЕТА</w:t>
      </w:r>
    </w:p>
    <w:p w:rsidR="00B71BF9" w:rsidRDefault="00B71BF9">
      <w:pPr>
        <w:jc w:val="center"/>
        <w:rPr>
          <w:color w:val="0000FF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КАФЕДРА СОЦИАЛЬНО-ГУМАНИТАРНЫХ ДИСЦИПЛИН</w:t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left="6237" w:firstLine="0"/>
        <w:rPr>
          <w:b/>
          <w:color w:val="0000FF"/>
          <w:sz w:val="24"/>
        </w:rPr>
      </w:pPr>
      <w:r>
        <w:rPr>
          <w:b/>
          <w:color w:val="0000FF"/>
          <w:sz w:val="24"/>
        </w:rPr>
        <w:t>УТВЕРЖДАЮ:</w:t>
      </w:r>
    </w:p>
    <w:p w:rsidR="00B71BF9" w:rsidRDefault="00B71BF9">
      <w:pPr>
        <w:pStyle w:val="20"/>
        <w:ind w:left="6237" w:firstLine="0"/>
        <w:rPr>
          <w:color w:val="0000FF"/>
          <w:sz w:val="24"/>
        </w:rPr>
      </w:pPr>
      <w:r>
        <w:rPr>
          <w:color w:val="0000FF"/>
          <w:sz w:val="24"/>
        </w:rPr>
        <w:t xml:space="preserve">Зам. директора по </w:t>
      </w:r>
    </w:p>
    <w:p w:rsidR="00B71BF9" w:rsidRDefault="00B71BF9">
      <w:pPr>
        <w:pStyle w:val="20"/>
        <w:ind w:left="6237" w:firstLine="0"/>
        <w:rPr>
          <w:color w:val="0000FF"/>
          <w:sz w:val="24"/>
        </w:rPr>
      </w:pPr>
      <w:r>
        <w:rPr>
          <w:color w:val="0000FF"/>
          <w:sz w:val="24"/>
        </w:rPr>
        <w:t>учебной работе</w:t>
      </w:r>
    </w:p>
    <w:p w:rsidR="00B71BF9" w:rsidRDefault="00B71BF9">
      <w:pPr>
        <w:pStyle w:val="20"/>
        <w:ind w:left="6237" w:firstLine="0"/>
        <w:rPr>
          <w:color w:val="0000FF"/>
          <w:sz w:val="24"/>
        </w:rPr>
      </w:pPr>
      <w:r>
        <w:rPr>
          <w:color w:val="0000FF"/>
          <w:sz w:val="24"/>
        </w:rPr>
        <w:t>____________ Тишин О.А.</w:t>
      </w:r>
    </w:p>
    <w:p w:rsidR="00B71BF9" w:rsidRDefault="00B71BF9">
      <w:pPr>
        <w:pStyle w:val="20"/>
        <w:ind w:left="6237" w:firstLine="0"/>
        <w:rPr>
          <w:color w:val="0000FF"/>
          <w:sz w:val="24"/>
        </w:rPr>
      </w:pPr>
      <w:r>
        <w:rPr>
          <w:color w:val="0000FF"/>
          <w:sz w:val="24"/>
        </w:rPr>
        <w:t>«____» ___________ 2006г.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ОБРАЗОВАТЕЛЬНЫЙ СТАНДАРТ</w:t>
      </w:r>
    </w:p>
    <w:p w:rsidR="00B71BF9" w:rsidRDefault="00B71BF9">
      <w:pPr>
        <w:pStyle w:val="20"/>
        <w:ind w:firstLine="0"/>
        <w:rPr>
          <w:color w:val="0000FF"/>
        </w:rPr>
      </w:pPr>
    </w:p>
    <w:p w:rsidR="00B71BF9" w:rsidRDefault="00B71BF9">
      <w:pPr>
        <w:pStyle w:val="a4"/>
        <w:ind w:firstLine="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</w:rPr>
        <w:t xml:space="preserve">по специальностям:     </w:t>
      </w:r>
      <w:r>
        <w:rPr>
          <w:color w:val="0000FF"/>
          <w:sz w:val="28"/>
          <w:u w:val="single"/>
        </w:rPr>
        <w:t xml:space="preserve">1705 «Машины и аппараты химических производств» </w:t>
      </w:r>
    </w:p>
    <w:p w:rsidR="00B71BF9" w:rsidRDefault="00B71BF9">
      <w:pPr>
        <w:pStyle w:val="a4"/>
        <w:ind w:firstLine="234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 xml:space="preserve">(код ОКСО 240801) </w:t>
      </w:r>
    </w:p>
    <w:p w:rsidR="00B71BF9" w:rsidRDefault="00B71BF9">
      <w:pPr>
        <w:pStyle w:val="a4"/>
        <w:ind w:firstLine="234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>2102 «Автоматизация технологических процессов</w:t>
      </w:r>
    </w:p>
    <w:p w:rsidR="00B71BF9" w:rsidRDefault="00B71BF9">
      <w:pPr>
        <w:pStyle w:val="a4"/>
        <w:ind w:firstLine="234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 xml:space="preserve"> и производств» (код ОКСО 220301)</w:t>
      </w:r>
    </w:p>
    <w:p w:rsidR="00B71BF9" w:rsidRDefault="00B71BF9">
      <w:pPr>
        <w:pStyle w:val="a4"/>
        <w:ind w:firstLine="234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 xml:space="preserve">120100 «Технология машиностроения» </w:t>
      </w:r>
    </w:p>
    <w:p w:rsidR="00B71BF9" w:rsidRDefault="00B71BF9">
      <w:pPr>
        <w:pStyle w:val="a4"/>
        <w:ind w:firstLine="2340"/>
        <w:jc w:val="both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>(код по ОКСО 151001)</w:t>
      </w:r>
    </w:p>
    <w:p w:rsidR="00B71BF9" w:rsidRDefault="00B71BF9">
      <w:pPr>
        <w:pStyle w:val="20"/>
        <w:ind w:firstLine="0"/>
        <w:jc w:val="center"/>
        <w:rPr>
          <w:color w:val="0000FF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РАБОЧАЯ ПРОГРАММА</w:t>
      </w: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32"/>
        </w:rPr>
      </w:pPr>
      <w:r>
        <w:rPr>
          <w:color w:val="0000FF"/>
        </w:rPr>
        <w:t>по дисциплине</w:t>
      </w:r>
      <w:r>
        <w:rPr>
          <w:color w:val="0000FF"/>
          <w:sz w:val="32"/>
        </w:rPr>
        <w:t xml:space="preserve"> </w:t>
      </w:r>
      <w:r>
        <w:rPr>
          <w:b/>
          <w:color w:val="0000FF"/>
          <w:sz w:val="32"/>
        </w:rPr>
        <w:t>Социология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</w:rPr>
      </w:pPr>
      <w:r>
        <w:rPr>
          <w:color w:val="0000FF"/>
        </w:rPr>
        <w:t>факультет  автомеханический</w:t>
      </w:r>
    </w:p>
    <w:p w:rsidR="00B71BF9" w:rsidRDefault="00B71BF9">
      <w:pPr>
        <w:pStyle w:val="20"/>
        <w:ind w:firstLine="0"/>
        <w:jc w:val="center"/>
        <w:rPr>
          <w:color w:val="0000FF"/>
        </w:rPr>
      </w:pPr>
      <w:r>
        <w:rPr>
          <w:color w:val="0000FF"/>
        </w:rPr>
        <w:t>Очная форма обучения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B71BF9">
        <w:tc>
          <w:tcPr>
            <w:tcW w:w="4926" w:type="dxa"/>
          </w:tcPr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Курс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Семестр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Всего часов по учебному плану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Всего аудиторных занятий, час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Лекций, час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Семинарские занятия, час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СРС, всего часов по учебному плану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ОргСРС, час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Зачет (семестр) </w:t>
            </w:r>
          </w:p>
        </w:tc>
        <w:tc>
          <w:tcPr>
            <w:tcW w:w="4926" w:type="dxa"/>
          </w:tcPr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  <w:lang w:val="en-US"/>
              </w:rPr>
            </w:pPr>
            <w:r>
              <w:rPr>
                <w:caps/>
                <w:color w:val="0000FF"/>
                <w:sz w:val="24"/>
                <w:lang w:val="en-US"/>
              </w:rPr>
              <w:t>IV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  <w:lang w:val="en-US"/>
              </w:rPr>
            </w:pPr>
            <w:r>
              <w:rPr>
                <w:caps/>
                <w:color w:val="0000FF"/>
                <w:sz w:val="24"/>
              </w:rPr>
              <w:t>V</w:t>
            </w:r>
            <w:r>
              <w:rPr>
                <w:caps/>
                <w:color w:val="0000FF"/>
                <w:sz w:val="24"/>
                <w:lang w:val="en-US"/>
              </w:rPr>
              <w:t>III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</w:rPr>
              <w:t>68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</w:rPr>
              <w:t>34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</w:rPr>
              <w:t>34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</w:rPr>
              <w:t>68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</w:rPr>
              <w:t>V</w:t>
            </w:r>
            <w:r>
              <w:rPr>
                <w:caps/>
                <w:color w:val="0000FF"/>
                <w:sz w:val="24"/>
                <w:lang w:val="en-US"/>
              </w:rPr>
              <w:t>III</w:t>
            </w:r>
          </w:p>
        </w:tc>
      </w:tr>
    </w:tbl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Волжский, 2006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</w:rPr>
        <w:br w:type="page"/>
      </w:r>
    </w:p>
    <w:p w:rsidR="00B71BF9" w:rsidRDefault="00B71BF9">
      <w:pPr>
        <w:pStyle w:val="20"/>
        <w:rPr>
          <w:color w:val="0000FF"/>
        </w:rPr>
      </w:pPr>
      <w:r>
        <w:rPr>
          <w:color w:val="0000FF"/>
        </w:rPr>
        <w:t xml:space="preserve">Рабочая программа составлена на основании учебных планов по всем направлениям и Государственного образовательного стандарта профессионального высшего образования. 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Составитель рабочей программы: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 xml:space="preserve">К.с.н., доцент кафедры ВСГ               ______________   Дубровченко Ю.П. 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 xml:space="preserve">Рабочая программа утверждена на заседании кафедры социально-гуманитарных дисциплин </w:t>
      </w:r>
    </w:p>
    <w:p w:rsidR="00B71BF9" w:rsidRDefault="00B71BF9">
      <w:pPr>
        <w:pStyle w:val="20"/>
        <w:jc w:val="right"/>
        <w:rPr>
          <w:color w:val="0000FF"/>
          <w:sz w:val="24"/>
        </w:rPr>
      </w:pPr>
    </w:p>
    <w:p w:rsidR="00B71BF9" w:rsidRDefault="00B71BF9">
      <w:pPr>
        <w:pStyle w:val="20"/>
        <w:jc w:val="right"/>
        <w:rPr>
          <w:color w:val="0000FF"/>
          <w:sz w:val="24"/>
        </w:rPr>
      </w:pPr>
    </w:p>
    <w:p w:rsidR="00B71BF9" w:rsidRDefault="00B71BF9">
      <w:pPr>
        <w:pStyle w:val="a4"/>
        <w:jc w:val="both"/>
        <w:rPr>
          <w:color w:val="0000FF"/>
        </w:rPr>
      </w:pPr>
      <w:r>
        <w:rPr>
          <w:color w:val="0000FF"/>
        </w:rPr>
        <w:t>Протокол  №_______   от  ___________</w:t>
      </w:r>
    </w:p>
    <w:p w:rsidR="00B71BF9" w:rsidRDefault="00B71BF9">
      <w:pPr>
        <w:pStyle w:val="a4"/>
        <w:jc w:val="both"/>
        <w:rPr>
          <w:color w:val="0000FF"/>
        </w:rPr>
      </w:pPr>
    </w:p>
    <w:p w:rsidR="00B71BF9" w:rsidRDefault="00B71BF9">
      <w:pPr>
        <w:pStyle w:val="a4"/>
        <w:jc w:val="both"/>
        <w:rPr>
          <w:color w:val="0000FF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Зав. кафедрой ВСГ                             _________________   Лебедева С.О.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Одобрена методическим советом автомеханического факультета</w:t>
      </w:r>
    </w:p>
    <w:p w:rsidR="00B71BF9" w:rsidRDefault="00B71BF9">
      <w:pPr>
        <w:pStyle w:val="20"/>
        <w:jc w:val="right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a4"/>
        <w:jc w:val="both"/>
        <w:rPr>
          <w:color w:val="0000FF"/>
        </w:rPr>
      </w:pPr>
      <w:r>
        <w:rPr>
          <w:color w:val="0000FF"/>
        </w:rPr>
        <w:t>Протокол  №_______   от  ___________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 xml:space="preserve">Председатель методической 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 xml:space="preserve">комиссии                                     </w:t>
      </w:r>
      <w:r>
        <w:rPr>
          <w:color w:val="0000FF"/>
          <w:sz w:val="24"/>
        </w:rPr>
        <w:tab/>
        <w:t xml:space="preserve">      </w:t>
      </w:r>
      <w:r>
        <w:rPr>
          <w:color w:val="0000FF"/>
          <w:sz w:val="24"/>
        </w:rPr>
        <w:tab/>
        <w:t xml:space="preserve">    ___________  _________________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Декан автомеханического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 xml:space="preserve">факультета                                    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     _______________  Тышкевич В.Н.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ab/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b/>
          <w:color w:val="0000FF"/>
          <w:sz w:val="24"/>
        </w:rPr>
      </w:pPr>
      <w:r>
        <w:rPr>
          <w:b/>
          <w:color w:val="0000FF"/>
          <w:sz w:val="24"/>
        </w:rPr>
        <w:t>1.  Цели и задачи учебной дисциплины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numPr>
          <w:ilvl w:val="1"/>
          <w:numId w:val="2"/>
        </w:numPr>
        <w:rPr>
          <w:color w:val="0000FF"/>
          <w:sz w:val="24"/>
          <w:u w:val="single"/>
        </w:rPr>
      </w:pPr>
      <w:r>
        <w:rPr>
          <w:color w:val="0000FF"/>
          <w:sz w:val="24"/>
          <w:u w:val="single"/>
        </w:rPr>
        <w:t>Цели преподавания дисциплины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Учебная дисциплина «Социология» является одной из основных составляющих подготовки специалистов высшей квалификации. Данная дисциплина призвана обеспечить познание социальных процессов во всей их сложности и многогранности, выработать у студентов научный взгляд на общество, как объективно взаимосвязанное целое, дать общую картину зарождения, функционирования и развития социальных структур и процессов. Социология призвана выработать представление о месте и роли человека в системе общественных отношений.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Цель обучения в области социологии состоит в том, чтобы дать студентам определенный объем научных знаний об обществе, его структуре, нормах и ценностях, способах и особенностях функционирования его элементов и подструктур.</w:t>
      </w: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Студент должен уметь грамотно оценивать процессы, происходящие в социальной действительности, в том числе и в отдельных сферах социальной жизни (труд, образование, семья и т.д.), в основных элементах подструктуры (социальные общности, малые группы и т.д.). Необходимо научить студентов основам методологии и методики конкретных социологических исследований, применению социологического инструментария для сбора первичной социальной информации и элементарному анализу полученных данных. Необходимо развивать у студентов навыки в понимании особенностей процессов индивидов и их роли в развитии общества.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numPr>
          <w:ilvl w:val="1"/>
          <w:numId w:val="2"/>
        </w:numPr>
        <w:rPr>
          <w:color w:val="0000FF"/>
          <w:sz w:val="24"/>
          <w:u w:val="single"/>
        </w:rPr>
      </w:pPr>
      <w:r>
        <w:rPr>
          <w:color w:val="0000FF"/>
          <w:sz w:val="24"/>
          <w:u w:val="single"/>
        </w:rPr>
        <w:t>Задачи изучения дисциплины</w:t>
      </w:r>
    </w:p>
    <w:p w:rsidR="00B71BF9" w:rsidRDefault="00B71BF9">
      <w:pPr>
        <w:pStyle w:val="20"/>
        <w:rPr>
          <w:color w:val="0000FF"/>
          <w:sz w:val="24"/>
          <w:u w:val="single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Студент, завершивший изучение курса «Социология» и успешно освоивший его, должен знать: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какое место занимает социология в системе общественных наук, своеобразие ее предмета, основные разделы, историю развития науки;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природу и сущность общества и человека, основные структурные элементы общества, объяснить особенности их формирования и функционирования;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особенности протекания социальных процессов в отдельных формах социальной жизни, необходимость и возможность управления социальными процессами;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методы экспериментальных социологических исследований, особенности и принципы их использования, способы обработки и систематизации данных;</w:t>
      </w:r>
    </w:p>
    <w:p w:rsidR="00B71BF9" w:rsidRDefault="00B71BF9">
      <w:pPr>
        <w:pStyle w:val="20"/>
        <w:ind w:left="720" w:firstLine="0"/>
        <w:rPr>
          <w:color w:val="0000FF"/>
          <w:sz w:val="24"/>
        </w:rPr>
      </w:pPr>
      <w:r>
        <w:rPr>
          <w:color w:val="0000FF"/>
          <w:sz w:val="24"/>
        </w:rPr>
        <w:t>должен уметь: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ориентироваться в классических и современных западных и отечественных социологических школах, направлениях и теориях, уметь их охарактеризовать в общей форме;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применять социологический инструментарий для сбора первичной социальной информации;</w:t>
      </w:r>
    </w:p>
    <w:p w:rsidR="00B71BF9" w:rsidRDefault="00B71BF9">
      <w:pPr>
        <w:pStyle w:val="20"/>
        <w:numPr>
          <w:ilvl w:val="0"/>
          <w:numId w:val="4"/>
        </w:numPr>
        <w:rPr>
          <w:color w:val="0000FF"/>
          <w:sz w:val="24"/>
        </w:rPr>
      </w:pPr>
      <w:r>
        <w:rPr>
          <w:color w:val="0000FF"/>
          <w:sz w:val="24"/>
        </w:rPr>
        <w:t>элементарно анализировать полученные социологические данные.</w:t>
      </w:r>
    </w:p>
    <w:p w:rsidR="00B71BF9" w:rsidRDefault="00B71BF9">
      <w:pPr>
        <w:pStyle w:val="20"/>
        <w:ind w:left="720" w:firstLine="0"/>
        <w:rPr>
          <w:color w:val="0000FF"/>
          <w:sz w:val="24"/>
        </w:rPr>
      </w:pPr>
    </w:p>
    <w:p w:rsidR="00B71BF9" w:rsidRDefault="00B71BF9">
      <w:pPr>
        <w:pStyle w:val="20"/>
        <w:ind w:left="720" w:firstLine="0"/>
        <w:rPr>
          <w:color w:val="0000FF"/>
          <w:sz w:val="24"/>
        </w:rPr>
      </w:pPr>
      <w:r>
        <w:rPr>
          <w:color w:val="0000FF"/>
          <w:sz w:val="24"/>
          <w:u w:val="single"/>
        </w:rPr>
        <w:t>1.3. Взаимосвязь учебных дисциплин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  <w:r>
        <w:rPr>
          <w:color w:val="0000FF"/>
          <w:sz w:val="24"/>
        </w:rPr>
        <w:t>Успешному обучению студентов по дисциплине «социология» может способствовать освоение ими курсов Отечественная история», «Философия», «Культурология». В свою очередь изучение социологии способно оказать благоприятное влияние на изучение курсов по политологии, экологии, социологии труда, экономике, научным основам управления трудовым коллективом и т.д.</w:t>
      </w:r>
    </w:p>
    <w:p w:rsidR="00B71BF9" w:rsidRDefault="00B71BF9">
      <w:pPr>
        <w:ind w:firstLine="709"/>
        <w:jc w:val="both"/>
        <w:rPr>
          <w:color w:val="0000FF"/>
        </w:rPr>
      </w:pPr>
      <w:r>
        <w:rPr>
          <w:b/>
          <w:color w:val="0000FF"/>
        </w:rPr>
        <w:br w:type="page"/>
        <w:t xml:space="preserve">2. Содержание учебной дисциплины. </w:t>
      </w:r>
      <w:r>
        <w:rPr>
          <w:color w:val="0000FF"/>
        </w:rPr>
        <w:t>Таблица 2.1.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134"/>
        <w:gridCol w:w="1032"/>
        <w:gridCol w:w="1404"/>
        <w:gridCol w:w="900"/>
      </w:tblGrid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№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темы лек-ции.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Название темы, вопросы изучаемые на лекции.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Кол-во лекцион-ных часов 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Семинарские занятия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Методичес-кие указания.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Форма контро-ля.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6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u w:val="single"/>
              </w:rPr>
              <w:t>Научный статус социологии: объект и предмет науки.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Объект и предмет познания социологии. Основные категории социологической науки. Понятие социального и социетального. Структура социологии. Общесоциологическая теория, специальные и отраслевые социологические теории, прикладная социология, процессы их взаимодействия и дифференциации. Социология в системе социогуманитарных наук. Функции социологии: методологическая, прикладная, прогностическая.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3.3.7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3.3.16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С.о.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 Предпосылки формирования              социологической науки и основные  этапы ее развития.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Социально-философские предпосылки становления социологии как науки. Социологический проект О. Конта. Классические социологические теории. Г. Спенсер как основоположник органической школы в социологии. Социология Э. Дюркгейма: «Социологизм» и учение о методе. Социологическая концепция М. Вебера: Теория идеальных типов, «понимающая социология». Формальная школа в социологии(Ф. Теннис, Г. Зиммель). Социологическая теория В. Парето. Западная социология как система знаний об обществе: теоретические и прикладные социологические исследования. Отечественная социологическая мысль: историческое наследие и современное состояние. Основные тенденции в развитии мировой и отечественной социологии, их взаимовлияние и обусловленность.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3.3.6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3.3.16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С.р. 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b/>
                <w:color w:val="0000FF"/>
                <w:sz w:val="22"/>
                <w:u w:val="single"/>
              </w:rPr>
            </w:pPr>
            <w:r>
              <w:rPr>
                <w:b/>
                <w:color w:val="0000FF"/>
                <w:sz w:val="22"/>
                <w:u w:val="single"/>
              </w:rPr>
              <w:t>Общество и социальные институты.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Общество как субъект социальной жизни. Структура и исторические типы обществ. Цивилизационный подход к анализу общества. Понятие «общество» в свете системного подхода в социологии. Определение понятия «социальный институт». Институтциализация общества как средство закрепления типов социального взаимодействия и упорядочения функционирования социальной системы. Типы и функции социальных институтов. Их роль в жизни человека.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р.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Мировая система и процессы глобализации</w:t>
            </w:r>
          </w:p>
          <w:p w:rsidR="00B71BF9" w:rsidRDefault="00B71BF9">
            <w:pPr>
              <w:pStyle w:val="21"/>
              <w:rPr>
                <w:color w:val="0000FF"/>
                <w:sz w:val="22"/>
                <w:u w:val="none"/>
              </w:rPr>
            </w:pPr>
            <w:r>
              <w:rPr>
                <w:color w:val="0000FF"/>
                <w:sz w:val="22"/>
                <w:u w:val="none"/>
              </w:rPr>
              <w:t xml:space="preserve">Понятие глобализации. Глобализм как социокультурное явление. Современные концепции глобализации. Тенденции развития процесса глобализации и новые контуры мировой системы. Антиглобалистское движение. место </w:t>
            </w:r>
            <w:r>
              <w:rPr>
                <w:caps/>
                <w:color w:val="0000FF"/>
                <w:sz w:val="22"/>
                <w:u w:val="none"/>
              </w:rPr>
              <w:t>р</w:t>
            </w:r>
            <w:r>
              <w:rPr>
                <w:color w:val="0000FF"/>
                <w:sz w:val="22"/>
                <w:u w:val="none"/>
              </w:rPr>
              <w:t>оссии в мировом сообществе.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3.3.18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Социальные группы и общности.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Понятие социальной общности и ее разновидности. Общность и личность. Квазигруппы и агрегации. Социальные группы - основная форма социальных общностей. Виды социальных групп.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Малая группа и ее значение в жизни человека. Взаимодействие в группе. Становление коллектива и методы управления.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3.3.14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3.3.40.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a3"/>
              <w:rPr>
                <w:rFonts w:ascii="Times New Roman" w:hAnsi="Times New Roman"/>
                <w:b/>
                <w:color w:val="0000FF"/>
                <w:sz w:val="22"/>
              </w:rPr>
            </w:pPr>
            <w:r>
              <w:rPr>
                <w:rFonts w:ascii="Times New Roman" w:hAnsi="Times New Roman"/>
                <w:b/>
                <w:color w:val="0000FF"/>
                <w:sz w:val="22"/>
              </w:rPr>
              <w:t>Социальные организации и социальные движения.</w:t>
            </w:r>
          </w:p>
          <w:p w:rsidR="00B71BF9" w:rsidRDefault="00B71BF9">
            <w:pPr>
              <w:pStyle w:val="a3"/>
              <w:rPr>
                <w:rFonts w:ascii="Times New Roman" w:hAnsi="Times New Roman"/>
                <w:color w:val="0000FF"/>
                <w:sz w:val="22"/>
                <w:u w:val="none"/>
              </w:rPr>
            </w:pPr>
            <w:r>
              <w:rPr>
                <w:rFonts w:ascii="Times New Roman" w:hAnsi="Times New Roman"/>
                <w:color w:val="0000FF"/>
                <w:sz w:val="22"/>
                <w:u w:val="none"/>
              </w:rPr>
              <w:t>Понятие организации. Механизмы образования социальной организации. Основные признаки социальных организаций. Строение организаций. Типология социальных организаций. Стратегия управления организацией.</w:t>
            </w:r>
          </w:p>
          <w:p w:rsidR="00B71BF9" w:rsidRDefault="00B71BF9">
            <w:pPr>
              <w:pStyle w:val="a3"/>
              <w:rPr>
                <w:rFonts w:ascii="Times New Roman" w:hAnsi="Times New Roman"/>
                <w:color w:val="0000FF"/>
                <w:sz w:val="22"/>
                <w:u w:val="none"/>
              </w:rPr>
            </w:pPr>
            <w:r>
              <w:rPr>
                <w:rFonts w:ascii="Times New Roman" w:hAnsi="Times New Roman"/>
                <w:color w:val="0000FF"/>
                <w:sz w:val="22"/>
                <w:u w:val="none"/>
              </w:rPr>
              <w:t xml:space="preserve">Социальные движения: сущность, особенности, виды. Роль социальных движений в регуляции общественных отношений.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3.3.14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6"/>
              </w:num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Социальная неравенство. Социальная мобильность.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Социальная структура общества как многомерная система. Концепции социальной структуры в современной социологии. Содержание понятия социальной стратификации. М. Вебер о трех аспектах (ярусах) стратификации: социальном, экономическом, юридическом. Социальная дифференциация как основа социальной стратификации. Социальная стратификация современного российского общества: особенности и тенденции развития. Социальная мобильность и ее основные виды, природа социальной мобильности. Возможности институционального регулирования процессов социальной мобильности.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3.3.4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К.о.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С. р.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8.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pStyle w:val="30"/>
              <w:rPr>
                <w:b/>
                <w:color w:val="0000FF"/>
                <w:sz w:val="22"/>
                <w:u w:val="single"/>
              </w:rPr>
            </w:pPr>
            <w:r>
              <w:rPr>
                <w:b/>
                <w:color w:val="0000FF"/>
                <w:sz w:val="22"/>
                <w:u w:val="single"/>
              </w:rPr>
              <w:t>Социология и культура.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Культура как предмет изучения социологии. Взаимодействие социально-экономических, социально-политических отношений и культуры. Роль культуры в регуляции социальных отношений. Культура как фактор социальных изменений. Массовая и элитарная культуры как фактор развития общественных отношений.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3.3.24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9.</w:t>
            </w:r>
          </w:p>
          <w:p w:rsidR="00B71BF9" w:rsidRDefault="00B71BF9">
            <w:pPr>
              <w:rPr>
                <w:color w:val="0000FF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Социальное взаимодействие и социальные отношения.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Понятие и сущность социального действия. Понятие  социального взаимодействия, его виды и формы. Определение общественных отношений. Виды общественных отношений и закономерности их функционирования. 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Общественное мнение как институт гражданского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3.3.24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3.3.26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10.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Социальные конфликты и механизмы их разрешения.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 Конфликт как тип взаимодействия. Проблема конфликта в социологической теории </w:t>
            </w:r>
            <w:r>
              <w:rPr>
                <w:color w:val="0000FF"/>
                <w:sz w:val="22"/>
                <w:lang w:val="en-US"/>
              </w:rPr>
              <w:t>XX</w:t>
            </w:r>
            <w:r>
              <w:rPr>
                <w:color w:val="0000FF"/>
                <w:sz w:val="22"/>
              </w:rPr>
              <w:t xml:space="preserve"> века.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Истоки возникновения конфликтных взаимоотношений. Уровни конфликтов.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Мотивация конфликтов: конфликт потребностей, интересов, ценностный конфликт. Этапы и характер протекания конфликтов. Военные, политические, трудовые и этнические конфликты. Управление конфликтом, способы предотвращения и разрешения конфликтов. Конфликты в современной России.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3.3.6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color w:val="0000FF"/>
                <w:sz w:val="22"/>
                <w:u w:val="none"/>
              </w:rPr>
            </w:pPr>
            <w:r>
              <w:rPr>
                <w:b/>
                <w:color w:val="0000FF"/>
                <w:sz w:val="22"/>
              </w:rPr>
              <w:t xml:space="preserve">Социология личности. </w:t>
            </w:r>
            <w:r>
              <w:rPr>
                <w:color w:val="0000FF"/>
                <w:sz w:val="22"/>
                <w:u w:val="none"/>
              </w:rPr>
              <w:t>Социологическое понятие личности, ее структура. Соотношение природного и социального в становлении и развитии личности и детерминации человеческого поведения. Личность и общество: понятие социальной среды личности. Социализация как процесс интеграции индивидуума в социальные системы. Механизмы социализации. Социальный статус и роль. Ролевое напряжение и ролевой конфликт.</w:t>
            </w:r>
          </w:p>
          <w:p w:rsidR="00B71BF9" w:rsidRDefault="00B71BF9">
            <w:pPr>
              <w:pStyle w:val="21"/>
              <w:rPr>
                <w:color w:val="0000FF"/>
                <w:sz w:val="22"/>
                <w:u w:val="none"/>
              </w:rPr>
            </w:pPr>
            <w:r>
              <w:rPr>
                <w:color w:val="0000FF"/>
                <w:sz w:val="22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3.3.6,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3.3.36,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3.3.12,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3.3.20,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3.3.40,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Проблемы социологии девиантного поведения.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Понятие девиантного поведения. Основные концепции девиантного поведения (биологические, психологические, культурологические, социологические) . Виды девиантного поведения и возможности их предотвращения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3.3.37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3.3.38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3.3.20.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Социальные изменения и социальное развитие.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Понятие социальных изменений. Типы социальных изменений: циклический тип, линейный тип, нелинейный тип. Социальные революции и реформы. Концепции социального прогресса. Проблема социологической фиксации социального прогресса.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3.3.9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3.3.10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3.3.18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К. о.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Структура социологического исследования его этапы и основные элементы.</w:t>
            </w:r>
          </w:p>
          <w:p w:rsidR="00B71BF9" w:rsidRDefault="00B71BF9">
            <w:pPr>
              <w:pStyle w:val="3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Понятие, структура, цели и функции социологического исследования. Виды социологического исследования.: разведывательное, описательное, аналитическое, точное и панельное.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Этапы социологического исследования: формулирование темы, разработка программы и инструмента исследования, составление календарного плана работ; построение выборки: проведение пилотажного исследования, доработка инструментария. 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Полевой этап: сбор эмпирической информации, анализ информации об исследуемом объекте, проведение обследования по составленной методике. Первичная обработка материалов социологического исследования. Подготовка информации к обработке. Анализ полученных данных, их теоретическое осмысление, формулировка эмпирических закономерностей. Составление отчета по итогам исследований, разработки выводов и рекомендаций.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3.3.38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П.р.</w:t>
            </w:r>
          </w:p>
        </w:tc>
      </w:tr>
      <w:tr w:rsidR="00B71B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15.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21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Методы исследования  в социологии. 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Общая характеристика методов исследования, применяемых в социологии. Классификация методов. Метод наблюдения. Классификация выводов наблюдения. Их классификация. Преимущества и недостатки наблюдения.</w:t>
            </w:r>
          </w:p>
          <w:p w:rsidR="00B71BF9" w:rsidRDefault="00B71BF9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Анализ документальных источников, классификация документов. Формализованный анализ. Контент – анализ (категории, индикаторы, единицы контекста, объем, статистическая обработка, интерпретация). Опрос как метод социологического исследования; его познавательные и исследовательские возможности. Программа опроса, ее структура и функции. Этапы и процедура опроса. Виды опроса: анкетирование, интервью, почтовый опрос, экспертный опрос. Социометрия социальный эксперимент. Программа конкретного социологического исследования. Методологический раздел программы: определение проблемы, объекта и предмета исследования: формулировка гипотез; предварительный системный анализ объекта исследования.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3.3.11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3.3.22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3.3.32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3.3.33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3.3.35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3.3.38</w:t>
            </w:r>
          </w:p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3.3.39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П.р.</w:t>
            </w:r>
          </w:p>
        </w:tc>
      </w:tr>
    </w:tbl>
    <w:p w:rsidR="00B71BF9" w:rsidRDefault="00B71BF9">
      <w:pPr>
        <w:jc w:val="both"/>
        <w:rPr>
          <w:b/>
          <w:color w:val="0000FF"/>
        </w:rPr>
      </w:pPr>
    </w:p>
    <w:p w:rsidR="00B71BF9" w:rsidRDefault="00B71BF9">
      <w:pPr>
        <w:jc w:val="both"/>
        <w:rPr>
          <w:b/>
          <w:color w:val="0000FF"/>
        </w:rPr>
      </w:pPr>
    </w:p>
    <w:p w:rsidR="00B71BF9" w:rsidRDefault="00B71BF9">
      <w:pPr>
        <w:ind w:firstLine="720"/>
        <w:jc w:val="both"/>
        <w:rPr>
          <w:b/>
          <w:color w:val="0000FF"/>
        </w:rPr>
      </w:pPr>
      <w:r>
        <w:rPr>
          <w:b/>
          <w:color w:val="0000FF"/>
        </w:rPr>
        <w:t>3. Учебно-методические материалы дисциплины</w:t>
      </w:r>
    </w:p>
    <w:p w:rsidR="00B71BF9" w:rsidRDefault="00B71BF9">
      <w:pPr>
        <w:ind w:firstLine="720"/>
        <w:jc w:val="both"/>
        <w:rPr>
          <w:b/>
          <w:color w:val="0000FF"/>
        </w:rPr>
      </w:pPr>
    </w:p>
    <w:p w:rsidR="00B71BF9" w:rsidRDefault="00B71BF9">
      <w:pPr>
        <w:ind w:firstLine="720"/>
        <w:jc w:val="both"/>
        <w:rPr>
          <w:color w:val="0000FF"/>
          <w:u w:val="single"/>
        </w:rPr>
      </w:pPr>
      <w:r>
        <w:rPr>
          <w:color w:val="0000FF"/>
          <w:u w:val="single"/>
        </w:rPr>
        <w:t>3.1.  Практические (семинарские) занятия.</w:t>
      </w:r>
    </w:p>
    <w:p w:rsidR="00B71BF9" w:rsidRDefault="00B71BF9">
      <w:pPr>
        <w:ind w:firstLine="720"/>
        <w:jc w:val="right"/>
        <w:rPr>
          <w:color w:val="0000FF"/>
        </w:rPr>
      </w:pPr>
      <w:r>
        <w:rPr>
          <w:color w:val="0000FF"/>
        </w:rPr>
        <w:t>Таблица 3.1.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6781"/>
        <w:gridCol w:w="1063"/>
      </w:tblGrid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№ занятия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Тема практического занятия </w:t>
            </w: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(семинара).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Объем,</w:t>
            </w: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час.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Социология как наука.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Предпосылки формирования              социологической науки и основные  этапы ее развития.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Общество и социальные институты.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Мировая система и процессы глобализации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Социальные группы и общности.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Социальные организации и социальные движения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Социальное неравенство и социальная мобильность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Социология и культура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Социальное взаимодействие и социальные отношения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Социальные конфликты и механизмы их разрешения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Социология личности. Актуальные проблемы социологии девиантного поведения.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Социология образования.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Конкретное социологическое исследование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</w:tr>
      <w:tr w:rsidR="00B71BF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rPr>
                <w:color w:val="0000FF"/>
              </w:rPr>
            </w:pPr>
            <w:r>
              <w:rPr>
                <w:color w:val="0000FF"/>
              </w:rPr>
              <w:t>ИТОГО: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34</w:t>
            </w:r>
          </w:p>
        </w:tc>
      </w:tr>
    </w:tbl>
    <w:p w:rsidR="00B71BF9" w:rsidRDefault="00B71BF9">
      <w:pPr>
        <w:jc w:val="both"/>
        <w:rPr>
          <w:color w:val="0000FF"/>
        </w:rPr>
      </w:pPr>
    </w:p>
    <w:p w:rsidR="00B71BF9" w:rsidRDefault="00B71BF9">
      <w:pPr>
        <w:rPr>
          <w:b/>
          <w:color w:val="0000FF"/>
        </w:rPr>
      </w:pPr>
    </w:p>
    <w:p w:rsidR="00B71BF9" w:rsidRDefault="00B71BF9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3.2. Организуемая самостоятельная работа студентов</w:t>
      </w:r>
    </w:p>
    <w:p w:rsidR="00B71BF9" w:rsidRDefault="00B71BF9">
      <w:pPr>
        <w:jc w:val="center"/>
        <w:rPr>
          <w:b/>
          <w:color w:val="0000FF"/>
        </w:rPr>
      </w:pPr>
    </w:p>
    <w:p w:rsidR="00B71BF9" w:rsidRDefault="00B71BF9">
      <w:pPr>
        <w:jc w:val="right"/>
        <w:rPr>
          <w:color w:val="0000FF"/>
        </w:rPr>
      </w:pPr>
      <w:r>
        <w:rPr>
          <w:color w:val="0000FF"/>
        </w:rPr>
        <w:t>Таблица 3.2.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2268"/>
        <w:gridCol w:w="2414"/>
      </w:tblGrid>
      <w:tr w:rsidR="00B71BF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pStyle w:val="1"/>
              <w:rPr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Форма</w:t>
            </w: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Орг СРС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№</w:t>
            </w: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семестра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Срок выполнения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Время, затрачиваемое на выполнение СРС</w:t>
            </w:r>
          </w:p>
        </w:tc>
      </w:tr>
      <w:tr w:rsidR="00B71BF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3"/>
              <w:numPr>
                <w:ilvl w:val="0"/>
                <w:numId w:val="10"/>
              </w:numPr>
              <w:jc w:val="left"/>
              <w:rPr>
                <w:color w:val="0000FF"/>
              </w:rPr>
            </w:pPr>
            <w:r>
              <w:rPr>
                <w:color w:val="0000FF"/>
              </w:rPr>
              <w:t>Минисоцисследование по проблемам студенческой организации</w:t>
            </w:r>
          </w:p>
          <w:p w:rsidR="00B71BF9" w:rsidRDefault="00B71BF9">
            <w:pPr>
              <w:rPr>
                <w:color w:val="0000FF"/>
                <w:sz w:val="20"/>
              </w:rPr>
            </w:pPr>
            <w:r>
              <w:rPr>
                <w:color w:val="0000FF"/>
              </w:rPr>
              <w:t>2.   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  <w:p w:rsidR="00B71BF9" w:rsidRDefault="00B71BF9">
            <w:pPr>
              <w:jc w:val="center"/>
              <w:rPr>
                <w:color w:val="0000FF"/>
              </w:rPr>
            </w:pPr>
          </w:p>
          <w:p w:rsidR="00B71BF9" w:rsidRDefault="00B71BF9">
            <w:pPr>
              <w:jc w:val="center"/>
              <w:rPr>
                <w:color w:val="0000FF"/>
              </w:rPr>
            </w:pP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pStyle w:val="5"/>
              <w:rPr>
                <w:color w:val="0000FF"/>
              </w:rPr>
            </w:pPr>
            <w:r>
              <w:rPr>
                <w:color w:val="0000FF"/>
              </w:rPr>
              <w:t>до 1 мая</w:t>
            </w:r>
          </w:p>
          <w:p w:rsidR="00B71BF9" w:rsidRDefault="00B71BF9">
            <w:pPr>
              <w:rPr>
                <w:color w:val="0000FF"/>
                <w:sz w:val="20"/>
              </w:rPr>
            </w:pPr>
          </w:p>
          <w:p w:rsidR="00B71BF9" w:rsidRDefault="00B71BF9">
            <w:pPr>
              <w:rPr>
                <w:color w:val="0000FF"/>
                <w:sz w:val="20"/>
              </w:rPr>
            </w:pPr>
          </w:p>
          <w:p w:rsidR="00B71BF9" w:rsidRDefault="00B71B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до 1 мая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</w:rPr>
            </w:pPr>
          </w:p>
        </w:tc>
      </w:tr>
    </w:tbl>
    <w:p w:rsidR="00B71BF9" w:rsidRDefault="00B71BF9">
      <w:pPr>
        <w:jc w:val="both"/>
        <w:rPr>
          <w:color w:val="0000FF"/>
        </w:rPr>
      </w:pPr>
    </w:p>
    <w:p w:rsidR="00B71BF9" w:rsidRDefault="00B71BF9">
      <w:pPr>
        <w:jc w:val="both"/>
        <w:rPr>
          <w:color w:val="0000FF"/>
          <w:u w:val="single"/>
        </w:rPr>
      </w:pPr>
      <w:r>
        <w:rPr>
          <w:color w:val="0000FF"/>
          <w:u w:val="single"/>
        </w:rPr>
        <w:t>3.3. Основная и дополнительная литература</w:t>
      </w:r>
    </w:p>
    <w:p w:rsidR="00B71BF9" w:rsidRDefault="00B71BF9">
      <w:pPr>
        <w:jc w:val="both"/>
        <w:rPr>
          <w:b/>
          <w:color w:val="0000FF"/>
        </w:rPr>
      </w:pPr>
    </w:p>
    <w:p w:rsidR="00B71BF9" w:rsidRDefault="00B71BF9">
      <w:pPr>
        <w:numPr>
          <w:ilvl w:val="2"/>
          <w:numId w:val="12"/>
        </w:numPr>
        <w:ind w:right="-233"/>
        <w:jc w:val="both"/>
        <w:rPr>
          <w:color w:val="0000FF"/>
        </w:rPr>
      </w:pPr>
      <w:r>
        <w:rPr>
          <w:color w:val="0000FF"/>
        </w:rPr>
        <w:t>Арон Р. Этапы развития социологической мысли. М., 1992.</w:t>
      </w:r>
    </w:p>
    <w:p w:rsidR="00B71BF9" w:rsidRDefault="00B71BF9">
      <w:pPr>
        <w:numPr>
          <w:ilvl w:val="2"/>
          <w:numId w:val="12"/>
        </w:numPr>
        <w:ind w:right="-233"/>
        <w:jc w:val="both"/>
        <w:rPr>
          <w:color w:val="0000FF"/>
        </w:rPr>
      </w:pPr>
      <w:r>
        <w:rPr>
          <w:color w:val="0000FF"/>
        </w:rPr>
        <w:t>Вебер М. Избранные произведения. М., 1990.</w:t>
      </w:r>
    </w:p>
    <w:p w:rsidR="00B71BF9" w:rsidRDefault="00B71BF9">
      <w:pPr>
        <w:numPr>
          <w:ilvl w:val="2"/>
          <w:numId w:val="12"/>
        </w:numPr>
        <w:ind w:right="-233"/>
        <w:jc w:val="both"/>
        <w:rPr>
          <w:color w:val="0000FF"/>
        </w:rPr>
      </w:pPr>
      <w:r>
        <w:rPr>
          <w:color w:val="0000FF"/>
        </w:rPr>
        <w:t>Вебер М. Основные понятия стратификации // Социологические исследования. 1994, №5.</w:t>
      </w:r>
    </w:p>
    <w:p w:rsidR="00B71BF9" w:rsidRDefault="00B71BF9">
      <w:pPr>
        <w:numPr>
          <w:ilvl w:val="2"/>
          <w:numId w:val="12"/>
        </w:numPr>
        <w:ind w:right="-233"/>
        <w:jc w:val="both"/>
        <w:rPr>
          <w:color w:val="0000FF"/>
        </w:rPr>
      </w:pPr>
      <w:r>
        <w:rPr>
          <w:color w:val="0000FF"/>
        </w:rPr>
        <w:t xml:space="preserve">Голосенко И.А., Козловский В.В. История русской социологии </w:t>
      </w:r>
      <w:r>
        <w:rPr>
          <w:color w:val="0000FF"/>
        </w:rPr>
        <w:sym w:font="Symbol" w:char="0043"/>
      </w:r>
      <w:r>
        <w:rPr>
          <w:color w:val="0000FF"/>
        </w:rPr>
        <w:sym w:font="Symbol" w:char="0049"/>
      </w:r>
      <w:r>
        <w:rPr>
          <w:color w:val="0000FF"/>
        </w:rPr>
        <w:sym w:font="Symbol" w:char="0043"/>
      </w:r>
      <w:r>
        <w:rPr>
          <w:color w:val="0000FF"/>
        </w:rPr>
        <w:t>-</w:t>
      </w:r>
      <w:r>
        <w:rPr>
          <w:color w:val="0000FF"/>
        </w:rPr>
        <w:sym w:font="Symbol" w:char="0043"/>
      </w:r>
      <w:r>
        <w:rPr>
          <w:color w:val="0000FF"/>
        </w:rPr>
        <w:sym w:font="Symbol" w:char="0043"/>
      </w:r>
      <w:r>
        <w:rPr>
          <w:color w:val="0000FF"/>
        </w:rPr>
        <w:t>в. М., 1995.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3.3.7</w:t>
      </w:r>
      <w:r>
        <w:rPr>
          <w:color w:val="0000FF"/>
        </w:rPr>
        <w:tab/>
        <w:t>Маркович Д.Н. Общая социология. Ростов-на-Дону, 1993.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3.3.8</w:t>
      </w:r>
      <w:r>
        <w:rPr>
          <w:color w:val="0000FF"/>
        </w:rPr>
        <w:tab/>
        <w:t>Медуновский А.Н. История русской социологии. М., 1993.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3.3.9</w:t>
      </w:r>
      <w:r>
        <w:rPr>
          <w:color w:val="0000FF"/>
        </w:rPr>
        <w:tab/>
        <w:t xml:space="preserve">Капитанов Э.А. Социология </w:t>
      </w:r>
      <w:r>
        <w:rPr>
          <w:color w:val="0000FF"/>
        </w:rPr>
        <w:sym w:font="Symbol" w:char="0043"/>
      </w:r>
      <w:r>
        <w:rPr>
          <w:color w:val="0000FF"/>
        </w:rPr>
        <w:sym w:font="Symbol" w:char="0043"/>
      </w:r>
      <w:r>
        <w:rPr>
          <w:color w:val="0000FF"/>
        </w:rPr>
        <w:t xml:space="preserve"> век. История и технология. Ростов-на-Дону, 1996.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3.3.10</w:t>
      </w:r>
      <w:r>
        <w:rPr>
          <w:color w:val="0000FF"/>
        </w:rPr>
        <w:tab/>
        <w:t xml:space="preserve">Очерки по истории теоретической социологии </w:t>
      </w:r>
      <w:r>
        <w:rPr>
          <w:color w:val="0000FF"/>
        </w:rPr>
        <w:sym w:font="Symbol" w:char="0043"/>
      </w:r>
      <w:r>
        <w:rPr>
          <w:color w:val="0000FF"/>
        </w:rPr>
        <w:sym w:font="Symbol" w:char="0043"/>
      </w:r>
      <w:r>
        <w:rPr>
          <w:color w:val="0000FF"/>
        </w:rPr>
        <w:t xml:space="preserve"> столетия. М., 1994.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3.3.11</w:t>
      </w:r>
      <w:r>
        <w:rPr>
          <w:color w:val="0000FF"/>
        </w:rPr>
        <w:tab/>
        <w:t>Радугин А.А., Радугин К.А. Социология: Курс лекций. М., 1996.</w:t>
      </w:r>
    </w:p>
    <w:p w:rsidR="00B71BF9" w:rsidRDefault="00B71BF9">
      <w:pPr>
        <w:ind w:right="-233"/>
        <w:jc w:val="both"/>
        <w:rPr>
          <w:color w:val="0000FF"/>
        </w:rPr>
      </w:pPr>
      <w:r>
        <w:rPr>
          <w:color w:val="0000FF"/>
        </w:rPr>
        <w:t>3.3.12</w:t>
      </w:r>
      <w:r>
        <w:rPr>
          <w:color w:val="0000FF"/>
        </w:rPr>
        <w:tab/>
        <w:t>3Современная социальная теория: Бурдье, Гиденс, Хабермас. Новосибирск, 1995.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</w:rPr>
      </w:pPr>
      <w:r>
        <w:rPr>
          <w:color w:val="0000FF"/>
        </w:rPr>
        <w:t>Смелзер Н. Социология. М., 1996.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</w:rPr>
      </w:pPr>
      <w:r>
        <w:rPr>
          <w:color w:val="0000FF"/>
        </w:rPr>
        <w:t>Социология группы: Хрестоматия. Пермь, 1994.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Сорокин П.А. Человек. Цивилизация. Общество. М., 1992.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Сорокин П.А. Общедоступный учебник социологии. Самых разных лет. М., 1994.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 xml:space="preserve">Тексты по истории социологии </w:t>
      </w:r>
      <w:r>
        <w:rPr>
          <w:color w:val="0000FF"/>
        </w:rPr>
        <w:sym w:font="Symbol" w:char="0043"/>
      </w:r>
      <w:r>
        <w:rPr>
          <w:color w:val="0000FF"/>
        </w:rPr>
        <w:sym w:font="Symbol" w:char="0049"/>
      </w:r>
      <w:r>
        <w:rPr>
          <w:color w:val="0000FF"/>
        </w:rPr>
        <w:sym w:font="Symbol" w:char="0043"/>
      </w:r>
      <w:r>
        <w:rPr>
          <w:color w:val="0000FF"/>
        </w:rPr>
        <w:sym w:font="Symbol" w:char="002D"/>
      </w:r>
      <w:r>
        <w:rPr>
          <w:color w:val="0000FF"/>
        </w:rPr>
        <w:sym w:font="Symbol" w:char="0043"/>
      </w:r>
      <w:r>
        <w:rPr>
          <w:color w:val="0000FF"/>
        </w:rPr>
        <w:sym w:font="Symbol" w:char="0043"/>
      </w:r>
      <w:r>
        <w:rPr>
          <w:color w:val="0000FF"/>
        </w:rPr>
        <w:t xml:space="preserve"> в. Хрестоматия. М., 1994.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Харива В. Основы социологии. М., 1997.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Фролов С.С.. Основы социологии. М., 1997.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Филиппов А.В. Работа с кадрами: психологический аспект. М., 1990.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Яхиел Н. Социология и социальная практика. М., 1985.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Беккер Г., Босков А. Современная социологическая теория в ее преемственности и изменении. М., 1961.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Зборовский Г.Е., Орлов Г.П. Социология: Учебник. М., 1995.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Здравомыслов А.Г. Социология конфликта: Россия на путях преодоления кризиса. М., 1994.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История социологии: Учебное пособие. Минск, 1993.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Козлов Д.Ф. Структура и функции социологической теории. М., 1984.</w:t>
      </w:r>
    </w:p>
    <w:p w:rsidR="00B71BF9" w:rsidRDefault="00B71BF9">
      <w:pPr>
        <w:numPr>
          <w:ilvl w:val="2"/>
          <w:numId w:val="14"/>
        </w:numPr>
        <w:ind w:right="-233"/>
        <w:jc w:val="both"/>
        <w:rPr>
          <w:color w:val="0000FF"/>
          <w:szCs w:val="20"/>
        </w:rPr>
      </w:pPr>
      <w:r>
        <w:rPr>
          <w:color w:val="0000FF"/>
        </w:rPr>
        <w:t>Комаров М.С. Введение в социологию. М., 1994.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3.3.30</w:t>
      </w:r>
      <w:r>
        <w:rPr>
          <w:color w:val="0000FF"/>
        </w:rPr>
        <w:tab/>
        <w:t>Лукьянов В.Г., Урсу И.С. Социология: Учебное пособие. С.-Петерб., 1994.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3.3.31</w:t>
      </w:r>
      <w:r>
        <w:rPr>
          <w:color w:val="0000FF"/>
        </w:rPr>
        <w:tab/>
        <w:t>Медушевский А.Н. История русской социологии. М., 1993.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3.3.32</w:t>
      </w:r>
      <w:r>
        <w:rPr>
          <w:color w:val="0000FF"/>
        </w:rPr>
        <w:tab/>
        <w:t>Основы социологии. Курс лекций. Под ред. Эфендиева А.Г. м., 1993.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3.3.36</w:t>
      </w:r>
      <w:r>
        <w:rPr>
          <w:color w:val="0000FF"/>
        </w:rPr>
        <w:tab/>
        <w:t>Современная западная социология. Словарь. М., 1990.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3.3.37</w:t>
      </w:r>
      <w:r>
        <w:rPr>
          <w:color w:val="0000FF"/>
        </w:rPr>
        <w:tab/>
        <w:t>Социология (Г.В. Осипов и др.). М., 1990.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3.3.38</w:t>
      </w:r>
      <w:r>
        <w:rPr>
          <w:color w:val="0000FF"/>
        </w:rPr>
        <w:tab/>
        <w:t>Социология: Словарь справочник в 4-х т. М., 1990.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3.3.39</w:t>
      </w:r>
      <w:r>
        <w:rPr>
          <w:color w:val="0000FF"/>
        </w:rPr>
        <w:tab/>
        <w:t>Тощенко Ж.Т. Социология. Общий курс. М., 1994.</w:t>
      </w:r>
    </w:p>
    <w:p w:rsidR="00B71BF9" w:rsidRDefault="00B71BF9">
      <w:pPr>
        <w:ind w:right="-233"/>
        <w:jc w:val="both"/>
        <w:rPr>
          <w:color w:val="0000FF"/>
          <w:szCs w:val="20"/>
        </w:rPr>
      </w:pPr>
      <w:r>
        <w:rPr>
          <w:color w:val="0000FF"/>
        </w:rPr>
        <w:t>3.3.40</w:t>
      </w:r>
      <w:r>
        <w:rPr>
          <w:color w:val="0000FF"/>
        </w:rPr>
        <w:tab/>
        <w:t>Андреева Г.М. Социальная психология. М., 1996.</w:t>
      </w:r>
    </w:p>
    <w:p w:rsidR="00B71BF9" w:rsidRDefault="00B71BF9">
      <w:pPr>
        <w:jc w:val="center"/>
        <w:rPr>
          <w:b/>
          <w:color w:val="0000FF"/>
          <w:szCs w:val="20"/>
        </w:rPr>
      </w:pPr>
    </w:p>
    <w:p w:rsidR="00B71BF9" w:rsidRDefault="00B71BF9">
      <w:pPr>
        <w:jc w:val="center"/>
        <w:rPr>
          <w:b/>
          <w:color w:val="0000FF"/>
          <w:szCs w:val="20"/>
        </w:rPr>
      </w:pPr>
    </w:p>
    <w:p w:rsidR="00B71BF9" w:rsidRDefault="00B71BF9">
      <w:pPr>
        <w:jc w:val="center"/>
        <w:rPr>
          <w:b/>
          <w:color w:val="0000FF"/>
          <w:szCs w:val="20"/>
        </w:rPr>
      </w:pPr>
    </w:p>
    <w:p w:rsidR="00B71BF9" w:rsidRDefault="00B71BF9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br w:type="page"/>
        <w:t>Протокол согласования рабочей программы.</w:t>
      </w:r>
    </w:p>
    <w:p w:rsidR="00B71BF9" w:rsidRDefault="00B71BF9">
      <w:pPr>
        <w:jc w:val="center"/>
        <w:rPr>
          <w:b/>
          <w:color w:val="0000FF"/>
          <w:szCs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2476"/>
        <w:gridCol w:w="2476"/>
        <w:gridCol w:w="2112"/>
      </w:tblGrid>
      <w:tr w:rsidR="00B71BF9"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Наименование дисциплин, изучение которых опирается на данную дисциплину.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Наименование кафедры, с которой проводится согласование рабочей программы.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Предположения об изменениях в рабочей программе; подпись зав. кафедрой, с которой проводится согласование.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Принятое решение (протокол, дата) кафедры разработчика.</w:t>
            </w:r>
          </w:p>
        </w:tc>
      </w:tr>
      <w:tr w:rsidR="00B71BF9"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</w:tr>
    </w:tbl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rPr>
          <w:color w:val="0000FF"/>
          <w:szCs w:val="20"/>
        </w:rPr>
      </w:pPr>
    </w:p>
    <w:p w:rsidR="00B71BF9" w:rsidRDefault="00B71BF9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 xml:space="preserve">Лист изменений и дополнений, внесенных </w:t>
      </w:r>
    </w:p>
    <w:p w:rsidR="00B71BF9" w:rsidRDefault="00B71BF9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в рабочую программу.</w:t>
      </w:r>
    </w:p>
    <w:p w:rsidR="00B71BF9" w:rsidRDefault="00B71BF9">
      <w:pPr>
        <w:jc w:val="center"/>
        <w:rPr>
          <w:b/>
          <w:color w:val="0000FF"/>
          <w:szCs w:val="20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3302"/>
        <w:gridCol w:w="2936"/>
      </w:tblGrid>
      <w:tr w:rsidR="00B71BF9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Дополнения и 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изменения.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Номер протокола, дата пересмотра, подпись зав. кафедрой.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  Дата утверждения и подпись декана.      </w:t>
            </w:r>
          </w:p>
        </w:tc>
      </w:tr>
      <w:tr w:rsidR="00B71BF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both"/>
              <w:rPr>
                <w:color w:val="0000FF"/>
                <w:szCs w:val="20"/>
              </w:rPr>
            </w:pPr>
          </w:p>
        </w:tc>
      </w:tr>
    </w:tbl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jc w:val="center"/>
        <w:rPr>
          <w:color w:val="0000FF"/>
          <w:szCs w:val="20"/>
        </w:rPr>
      </w:pPr>
    </w:p>
    <w:p w:rsidR="00B71BF9" w:rsidRDefault="00B71BF9">
      <w:pPr>
        <w:ind w:firstLine="709"/>
        <w:rPr>
          <w:b/>
          <w:color w:val="0000FF"/>
          <w:szCs w:val="20"/>
        </w:rPr>
      </w:pPr>
      <w:r>
        <w:rPr>
          <w:color w:val="0000FF"/>
        </w:rPr>
        <w:br w:type="page"/>
      </w:r>
      <w:r>
        <w:rPr>
          <w:b/>
          <w:color w:val="0000FF"/>
        </w:rPr>
        <w:t>1. Общие положения</w:t>
      </w:r>
    </w:p>
    <w:p w:rsidR="00B71BF9" w:rsidRDefault="00B71BF9">
      <w:pPr>
        <w:ind w:firstLine="709"/>
        <w:rPr>
          <w:color w:val="0000FF"/>
          <w:szCs w:val="20"/>
        </w:rPr>
      </w:pPr>
    </w:p>
    <w:p w:rsidR="00B71BF9" w:rsidRDefault="00B71BF9">
      <w:pPr>
        <w:pStyle w:val="a4"/>
        <w:jc w:val="both"/>
        <w:rPr>
          <w:color w:val="0000FF"/>
        </w:rPr>
      </w:pPr>
      <w:r>
        <w:rPr>
          <w:color w:val="0000FF"/>
        </w:rPr>
        <w:t>Методика основана на действующем в ВолгГТУ «Положении о рейтинговой системе оценки подготовки студентов», утвержденной ректором 13.05.96г. и «Положении об аттестации студентов на основе рейтинга», утвержденной директором ВПИ ВолгГТУ 24.05.97.</w:t>
      </w:r>
    </w:p>
    <w:p w:rsidR="00B71BF9" w:rsidRDefault="00B71BF9">
      <w:pPr>
        <w:ind w:firstLine="709"/>
        <w:rPr>
          <w:color w:val="0000FF"/>
          <w:szCs w:val="20"/>
        </w:rPr>
      </w:pPr>
    </w:p>
    <w:p w:rsidR="00B71BF9" w:rsidRDefault="00B71BF9">
      <w:pPr>
        <w:pStyle w:val="4"/>
        <w:rPr>
          <w:color w:val="0000FF"/>
          <w:sz w:val="24"/>
        </w:rPr>
      </w:pPr>
      <w:r>
        <w:rPr>
          <w:color w:val="0000FF"/>
          <w:sz w:val="24"/>
        </w:rPr>
        <w:t>2. Распределение баллов по видам рейтингового контроля</w:t>
      </w:r>
    </w:p>
    <w:p w:rsidR="00B71BF9" w:rsidRDefault="00B71BF9">
      <w:pPr>
        <w:ind w:firstLine="709"/>
        <w:jc w:val="both"/>
        <w:rPr>
          <w:color w:val="0000FF"/>
          <w:szCs w:val="20"/>
        </w:rPr>
      </w:pPr>
    </w:p>
    <w:p w:rsidR="00B71BF9" w:rsidRDefault="00B71BF9">
      <w:pPr>
        <w:pStyle w:val="31"/>
        <w:rPr>
          <w:color w:val="0000FF"/>
        </w:rPr>
      </w:pPr>
      <w:r>
        <w:rPr>
          <w:color w:val="0000FF"/>
        </w:rPr>
        <w:t>Рабочей программой по данной дисциплине предусмотрено выполнение студентом следующих видов работ по подготовке к семинарским занятиям и самостоятельному изучению дисциплины.</w:t>
      </w:r>
    </w:p>
    <w:p w:rsidR="00B71BF9" w:rsidRDefault="00B71BF9">
      <w:pPr>
        <w:ind w:firstLine="709"/>
        <w:jc w:val="both"/>
        <w:rPr>
          <w:color w:val="0000FF"/>
          <w:szCs w:val="20"/>
        </w:rPr>
      </w:pPr>
    </w:p>
    <w:p w:rsidR="00B71BF9" w:rsidRDefault="00B71BF9">
      <w:pPr>
        <w:jc w:val="right"/>
        <w:rPr>
          <w:color w:val="0000FF"/>
          <w:szCs w:val="20"/>
        </w:rPr>
      </w:pPr>
      <w:r>
        <w:rPr>
          <w:color w:val="0000FF"/>
        </w:rPr>
        <w:t>Таблица 1</w:t>
      </w:r>
    </w:p>
    <w:p w:rsidR="00B71BF9" w:rsidRDefault="00B71BF9">
      <w:pPr>
        <w:jc w:val="right"/>
        <w:rPr>
          <w:color w:val="0000FF"/>
          <w:szCs w:val="20"/>
        </w:rPr>
      </w:pPr>
    </w:p>
    <w:tbl>
      <w:tblPr>
        <w:tblW w:w="8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16"/>
        <w:gridCol w:w="1013"/>
      </w:tblGrid>
      <w:tr w:rsidR="00B71BF9">
        <w:trPr>
          <w:cantSplit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Виды контроля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Баллы</w:t>
            </w:r>
          </w:p>
        </w:tc>
      </w:tr>
      <w:tr w:rsidR="00B71BF9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9" w:rsidRDefault="00B71BF9">
            <w:pPr>
              <w:rPr>
                <w:color w:val="0000F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Мин.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Мак.</w:t>
            </w:r>
          </w:p>
        </w:tc>
      </w:tr>
      <w:tr w:rsidR="00B71BF9">
        <w:trPr>
          <w:trHeight w:val="352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numPr>
                <w:ilvl w:val="0"/>
                <w:numId w:val="18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Стартовый контроль</w:t>
            </w:r>
          </w:p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>II. Текущий контроль</w:t>
            </w:r>
          </w:p>
          <w:p w:rsidR="00B71BF9" w:rsidRDefault="00B71BF9">
            <w:pPr>
              <w:numPr>
                <w:ilvl w:val="0"/>
                <w:numId w:val="20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Выступления на семинарских занятиях</w:t>
            </w:r>
          </w:p>
          <w:p w:rsidR="00B71BF9" w:rsidRDefault="00B71BF9">
            <w:pPr>
              <w:ind w:left="240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а) основные</w:t>
            </w:r>
          </w:p>
          <w:p w:rsidR="00B71BF9" w:rsidRDefault="00B71BF9">
            <w:pPr>
              <w:ind w:left="240"/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б) дополнительные замечания</w:t>
            </w:r>
          </w:p>
          <w:p w:rsidR="00B71BF9" w:rsidRDefault="00B71BF9">
            <w:pPr>
              <w:numPr>
                <w:ilvl w:val="0"/>
                <w:numId w:val="20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Посещение лекций и семинаров (проверка конспектов)</w:t>
            </w:r>
          </w:p>
          <w:p w:rsidR="00B71BF9" w:rsidRDefault="00B71BF9">
            <w:pPr>
              <w:numPr>
                <w:ilvl w:val="0"/>
                <w:numId w:val="20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Работа с задачами и социологический практикум</w:t>
            </w:r>
          </w:p>
          <w:p w:rsidR="00B71BF9" w:rsidRDefault="00B71BF9">
            <w:pPr>
              <w:numPr>
                <w:ilvl w:val="0"/>
                <w:numId w:val="20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Написание программы социологического исследования</w:t>
            </w:r>
          </w:p>
          <w:p w:rsidR="00B71BF9" w:rsidRDefault="00B71BF9">
            <w:pPr>
              <w:numPr>
                <w:ilvl w:val="0"/>
                <w:numId w:val="20"/>
              </w:numPr>
              <w:rPr>
                <w:color w:val="0000FF"/>
                <w:szCs w:val="20"/>
              </w:rPr>
            </w:pPr>
            <w:r>
              <w:rPr>
                <w:color w:val="0000FF"/>
              </w:rPr>
              <w:t>Подготовка и проведение социологического исследования или написание реферата</w:t>
            </w:r>
          </w:p>
          <w:p w:rsidR="00B71BF9" w:rsidRDefault="00B71BF9">
            <w:pPr>
              <w:pStyle w:val="1"/>
              <w:ind w:left="459" w:hanging="459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III. Промежуточный контроль (микроэкзамен по разделу или тест)</w:t>
            </w:r>
          </w:p>
          <w:p w:rsidR="00B71BF9" w:rsidRDefault="00B71BF9">
            <w:pPr>
              <w:pStyle w:val="1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IV. Итоговый контроль</w:t>
            </w:r>
          </w:p>
          <w:p w:rsidR="00B71BF9" w:rsidRDefault="00B71BF9">
            <w:pPr>
              <w:rPr>
                <w:color w:val="0000FF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35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(34)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(1)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(40)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(5)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40</w:t>
            </w:r>
          </w:p>
        </w:tc>
      </w:tr>
      <w:tr w:rsidR="00B71BF9">
        <w:trPr>
          <w:trHeight w:val="3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100</w:t>
            </w:r>
          </w:p>
        </w:tc>
      </w:tr>
    </w:tbl>
    <w:p w:rsidR="00B71BF9" w:rsidRDefault="00B71BF9">
      <w:pPr>
        <w:pStyle w:val="2"/>
        <w:rPr>
          <w:color w:val="0000FF"/>
        </w:rPr>
      </w:pPr>
    </w:p>
    <w:p w:rsidR="00B71BF9" w:rsidRDefault="00B71BF9">
      <w:pPr>
        <w:pStyle w:val="2"/>
        <w:ind w:firstLine="709"/>
        <w:rPr>
          <w:b/>
          <w:color w:val="0000FF"/>
          <w:u w:val="none"/>
        </w:rPr>
      </w:pPr>
      <w:r>
        <w:rPr>
          <w:b/>
          <w:color w:val="0000FF"/>
          <w:u w:val="none"/>
        </w:rPr>
        <w:t>3. Распределение рейтинговых баллов по семестру</w:t>
      </w:r>
    </w:p>
    <w:p w:rsidR="00B71BF9" w:rsidRDefault="00B71BF9">
      <w:pPr>
        <w:pStyle w:val="2"/>
        <w:jc w:val="right"/>
        <w:rPr>
          <w:color w:val="0000FF"/>
          <w:u w:val="none"/>
        </w:rPr>
      </w:pPr>
      <w:r>
        <w:rPr>
          <w:color w:val="0000FF"/>
          <w:u w:val="none"/>
        </w:rPr>
        <w:t>Таблица 2</w:t>
      </w:r>
    </w:p>
    <w:p w:rsidR="00B71BF9" w:rsidRDefault="00B71BF9">
      <w:pPr>
        <w:rPr>
          <w:color w:val="0000FF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332"/>
        <w:gridCol w:w="1332"/>
        <w:gridCol w:w="1333"/>
        <w:gridCol w:w="1022"/>
        <w:gridCol w:w="900"/>
      </w:tblGrid>
      <w:tr w:rsidR="00B71BF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Виды контроля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I  неделя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II неделя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III неделя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Зачет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Итого</w:t>
            </w:r>
          </w:p>
        </w:tc>
      </w:tr>
      <w:tr w:rsidR="00B71B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1. Текущий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55</w:t>
            </w:r>
          </w:p>
        </w:tc>
      </w:tr>
      <w:tr w:rsidR="00B71BF9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2. Промежуточный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5</w:t>
            </w:r>
          </w:p>
        </w:tc>
      </w:tr>
      <w:tr w:rsidR="00B71BF9">
        <w:trPr>
          <w:trHeight w:val="6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3. Заключительный                  (сессионный)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40</w:t>
            </w:r>
          </w:p>
        </w:tc>
      </w:tr>
      <w:tr w:rsidR="00B71B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rPr>
                <w:color w:val="0000FF"/>
                <w:szCs w:val="20"/>
              </w:rPr>
            </w:pPr>
            <w:r>
              <w:rPr>
                <w:color w:val="0000FF"/>
              </w:rPr>
              <w:t xml:space="preserve"> 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</w:rPr>
              <w:t>100</w:t>
            </w:r>
          </w:p>
        </w:tc>
      </w:tr>
    </w:tbl>
    <w:p w:rsidR="00B71BF9" w:rsidRDefault="00B71BF9">
      <w:pPr>
        <w:pStyle w:val="a3"/>
        <w:ind w:firstLine="709"/>
        <w:rPr>
          <w:rFonts w:ascii="Times New Roman" w:hAnsi="Times New Roman"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  <w:r>
        <w:rPr>
          <w:rFonts w:ascii="Times New Roman" w:hAnsi="Times New Roman"/>
          <w:b/>
          <w:color w:val="0000FF"/>
          <w:u w:val="none"/>
        </w:rPr>
        <w:t>4. Методика рейтинговой оценки реферата  и КСИ</w:t>
      </w:r>
    </w:p>
    <w:p w:rsidR="00B71BF9" w:rsidRDefault="00B71BF9">
      <w:pPr>
        <w:pStyle w:val="a3"/>
        <w:ind w:firstLine="709"/>
        <w:rPr>
          <w:rFonts w:ascii="Times New Roman" w:hAnsi="Times New Roman"/>
          <w:b/>
          <w:color w:val="0000FF"/>
          <w:u w:val="none"/>
        </w:rPr>
      </w:pPr>
    </w:p>
    <w:p w:rsidR="00B71BF9" w:rsidRDefault="00B71BF9">
      <w:pPr>
        <w:pStyle w:val="a3"/>
        <w:jc w:val="center"/>
        <w:rPr>
          <w:rFonts w:ascii="Times New Roman" w:hAnsi="Times New Roman"/>
          <w:color w:val="0000FF"/>
          <w:u w:val="none"/>
        </w:rPr>
      </w:pPr>
      <w:r>
        <w:rPr>
          <w:rFonts w:ascii="Times New Roman" w:hAnsi="Times New Roman"/>
          <w:color w:val="0000FF"/>
          <w:u w:val="none"/>
        </w:rPr>
        <w:t>Методика рейтинговой оценки конкретного социологического исследования</w:t>
      </w:r>
    </w:p>
    <w:p w:rsidR="00B71BF9" w:rsidRDefault="00B71BF9">
      <w:pPr>
        <w:pStyle w:val="a3"/>
        <w:jc w:val="right"/>
        <w:rPr>
          <w:rFonts w:ascii="Times New Roman" w:hAnsi="Times New Roman"/>
          <w:color w:val="0000FF"/>
          <w:u w:val="none"/>
        </w:rPr>
      </w:pPr>
      <w:r>
        <w:rPr>
          <w:rFonts w:ascii="Times New Roman" w:hAnsi="Times New Roman"/>
          <w:color w:val="0000FF"/>
          <w:u w:val="none"/>
        </w:rPr>
        <w:t>Таблица 3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96"/>
        <w:gridCol w:w="1440"/>
      </w:tblGrid>
      <w:tr w:rsidR="00B71BF9">
        <w:trPr>
          <w:cantSplit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Наименование этапа работы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 xml:space="preserve"> Распределение баллов</w:t>
            </w:r>
          </w:p>
        </w:tc>
      </w:tr>
      <w:tr w:rsidR="00B71B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9" w:rsidRDefault="00B71BF9">
            <w:pPr>
              <w:rPr>
                <w:color w:val="0000F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max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Разработка программы исследования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10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Подготовка инструментария (анкеты, бланков интервью)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5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Проведение социологического исследования по составленной методике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Анализ полученных данных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Составление отчета по итогам исследования (выводы и рекомендации)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20</w:t>
            </w:r>
          </w:p>
        </w:tc>
      </w:tr>
    </w:tbl>
    <w:p w:rsidR="00B71BF9" w:rsidRDefault="00B71BF9">
      <w:pPr>
        <w:pStyle w:val="a3"/>
        <w:jc w:val="right"/>
        <w:rPr>
          <w:rFonts w:ascii="Times New Roman" w:hAnsi="Times New Roman"/>
          <w:color w:val="0000FF"/>
          <w:u w:val="none"/>
        </w:rPr>
      </w:pPr>
    </w:p>
    <w:p w:rsidR="00B71BF9" w:rsidRDefault="00B71BF9">
      <w:pPr>
        <w:pStyle w:val="a3"/>
        <w:jc w:val="center"/>
        <w:rPr>
          <w:rFonts w:ascii="Times New Roman" w:hAnsi="Times New Roman"/>
          <w:color w:val="0000FF"/>
          <w:u w:val="none"/>
        </w:rPr>
      </w:pPr>
      <w:r>
        <w:rPr>
          <w:rFonts w:ascii="Times New Roman" w:hAnsi="Times New Roman"/>
          <w:color w:val="0000FF"/>
          <w:u w:val="none"/>
        </w:rPr>
        <w:t>Методика рейтинговой оценки реферата по дисциплине «Социологии»</w:t>
      </w:r>
    </w:p>
    <w:p w:rsidR="00B71BF9" w:rsidRDefault="00B71BF9">
      <w:pPr>
        <w:pStyle w:val="a3"/>
        <w:jc w:val="right"/>
        <w:rPr>
          <w:rFonts w:ascii="Times New Roman" w:hAnsi="Times New Roman"/>
          <w:color w:val="0000FF"/>
          <w:u w:val="none"/>
        </w:rPr>
      </w:pPr>
      <w:r>
        <w:rPr>
          <w:rFonts w:ascii="Times New Roman" w:hAnsi="Times New Roman"/>
          <w:color w:val="0000FF"/>
          <w:u w:val="none"/>
        </w:rPr>
        <w:t>Таблица 4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96"/>
        <w:gridCol w:w="1440"/>
      </w:tblGrid>
      <w:tr w:rsidR="00B71BF9">
        <w:trPr>
          <w:cantSplit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</w:p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Наименование этапа работы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 xml:space="preserve"> Распределение баллов</w:t>
            </w:r>
          </w:p>
        </w:tc>
      </w:tr>
      <w:tr w:rsidR="00B71B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9" w:rsidRDefault="00B71BF9">
            <w:pPr>
              <w:rPr>
                <w:color w:val="0000F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max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1. Подбор литературы по теме реферата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2. Постановка задачи, обоснование структуры реферата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3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3. Анализ проблемы, самостоятельность выводов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10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4. Соблюдение стандарта кафедры и оформления реферата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5. Защита реферата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3</w:t>
            </w:r>
          </w:p>
        </w:tc>
      </w:tr>
      <w:tr w:rsidR="00B71BF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left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F9" w:rsidRDefault="00B71BF9">
            <w:pPr>
              <w:pStyle w:val="a3"/>
              <w:jc w:val="center"/>
              <w:rPr>
                <w:rFonts w:ascii="Times New Roman" w:hAnsi="Times New Roman"/>
                <w:color w:val="0000FF"/>
                <w:u w:val="none"/>
              </w:rPr>
            </w:pPr>
            <w:r>
              <w:rPr>
                <w:rFonts w:ascii="Times New Roman" w:hAnsi="Times New Roman"/>
                <w:color w:val="0000FF"/>
                <w:u w:val="none"/>
              </w:rPr>
              <w:t>20</w:t>
            </w:r>
          </w:p>
        </w:tc>
      </w:tr>
    </w:tbl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color w:val="0000FF"/>
          <w:sz w:val="24"/>
          <w:lang w:val="ru-RU"/>
        </w:rPr>
      </w:pPr>
    </w:p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color w:val="0000FF"/>
          <w:sz w:val="24"/>
          <w:lang w:val="ru-RU"/>
        </w:rPr>
      </w:pPr>
    </w:p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b/>
          <w:color w:val="0000FF"/>
          <w:sz w:val="24"/>
          <w:lang w:val="ru-RU"/>
        </w:rPr>
      </w:pPr>
      <w:r>
        <w:rPr>
          <w:rFonts w:ascii="Times New Roman" w:hAnsi="Times New Roman"/>
          <w:b/>
          <w:color w:val="0000FF"/>
          <w:sz w:val="24"/>
          <w:lang w:val="ru-RU"/>
        </w:rPr>
        <w:t>5. Методика рейтингового контроля на зачете</w:t>
      </w:r>
    </w:p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color w:val="0000FF"/>
          <w:sz w:val="24"/>
          <w:lang w:val="ru-RU"/>
        </w:rPr>
      </w:pPr>
    </w:p>
    <w:p w:rsidR="00B71BF9" w:rsidRDefault="00B71BF9">
      <w:pPr>
        <w:pStyle w:val="10"/>
        <w:tabs>
          <w:tab w:val="left" w:pos="5812"/>
        </w:tabs>
        <w:ind w:firstLine="709"/>
        <w:jc w:val="both"/>
        <w:rPr>
          <w:rFonts w:ascii="Times New Roman" w:hAnsi="Times New Roman"/>
          <w:color w:val="0000FF"/>
          <w:sz w:val="24"/>
          <w:lang w:val="ru-RU"/>
        </w:rPr>
      </w:pPr>
      <w:r>
        <w:rPr>
          <w:rFonts w:ascii="Times New Roman" w:hAnsi="Times New Roman"/>
          <w:color w:val="0000FF"/>
          <w:sz w:val="24"/>
          <w:lang w:val="ru-RU"/>
        </w:rPr>
        <w:t>К зачету допускаются студенты, набравшие не менее 41 балла в течении семестра. Если студент отвечал на «удовлетворительно», то он получает 20 баллов, если на «хорошо» – 30 баллов, на «отлично» – 40 баллов.</w:t>
      </w:r>
    </w:p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color w:val="0000FF"/>
          <w:sz w:val="24"/>
          <w:lang w:val="ru-RU"/>
        </w:rPr>
      </w:pPr>
    </w:p>
    <w:p w:rsidR="00B71BF9" w:rsidRDefault="00B71BF9">
      <w:pPr>
        <w:pStyle w:val="10"/>
        <w:tabs>
          <w:tab w:val="left" w:pos="5812"/>
        </w:tabs>
        <w:jc w:val="both"/>
        <w:rPr>
          <w:rFonts w:ascii="Times New Roman" w:hAnsi="Times New Roman"/>
          <w:color w:val="0000FF"/>
          <w:sz w:val="24"/>
          <w:lang w:val="ru-RU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</w:rPr>
        <w:br w:type="page"/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ВОЛЖСКИЙ ПОЛИТЕХНИЧЕСКИЙ ИНСТИТУТ (ФИЛИАЛ)</w:t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ВОЛГОГРАДСКОГО ГОСУДАРСТВЕННОГО ТЕХНИЧЕСКОГО УНИВЕРСИТЕТА</w:t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КАФЕДРА СОЦИАЛЬНО-ГУМАНИТАРНЫХ ДИСЦИПЛИН</w:t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tabs>
          <w:tab w:val="left" w:pos="6865"/>
        </w:tabs>
        <w:ind w:firstLine="0"/>
        <w:jc w:val="left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Согласовано</w:t>
      </w:r>
      <w:r>
        <w:rPr>
          <w:caps/>
          <w:color w:val="0000FF"/>
          <w:sz w:val="24"/>
        </w:rPr>
        <w:tab/>
        <w:t>утверждаю</w:t>
      </w:r>
    </w:p>
    <w:p w:rsidR="00B71BF9" w:rsidRDefault="00B71BF9">
      <w:pPr>
        <w:pStyle w:val="20"/>
        <w:tabs>
          <w:tab w:val="left" w:pos="6865"/>
        </w:tabs>
        <w:ind w:firstLine="0"/>
        <w:jc w:val="left"/>
        <w:rPr>
          <w:color w:val="0000FF"/>
          <w:sz w:val="24"/>
        </w:rPr>
      </w:pPr>
      <w:r>
        <w:rPr>
          <w:color w:val="0000FF"/>
          <w:sz w:val="24"/>
        </w:rPr>
        <w:t>Зам. директора                                                                                       Зав. кафедрой ВСГ</w:t>
      </w:r>
    </w:p>
    <w:p w:rsidR="00B71BF9" w:rsidRDefault="00B71BF9">
      <w:pPr>
        <w:pStyle w:val="20"/>
        <w:tabs>
          <w:tab w:val="left" w:pos="6865"/>
        </w:tabs>
        <w:ind w:firstLine="0"/>
        <w:jc w:val="left"/>
        <w:rPr>
          <w:color w:val="0000FF"/>
          <w:sz w:val="24"/>
        </w:rPr>
      </w:pPr>
      <w:r>
        <w:rPr>
          <w:color w:val="0000FF"/>
          <w:sz w:val="24"/>
        </w:rPr>
        <w:t>по учебной работе                                                                                 _________Лебедева С. О.</w:t>
      </w:r>
    </w:p>
    <w:p w:rsidR="00B71BF9" w:rsidRDefault="00B71BF9">
      <w:pPr>
        <w:pStyle w:val="20"/>
        <w:tabs>
          <w:tab w:val="left" w:pos="6865"/>
        </w:tabs>
        <w:ind w:firstLine="0"/>
        <w:jc w:val="left"/>
        <w:rPr>
          <w:color w:val="0000FF"/>
          <w:sz w:val="24"/>
        </w:rPr>
      </w:pPr>
      <w:r>
        <w:rPr>
          <w:color w:val="0000FF"/>
          <w:sz w:val="24"/>
        </w:rPr>
        <w:t>________Тишин О. А.                                                                           «___»_________2006г.</w:t>
      </w:r>
    </w:p>
    <w:p w:rsidR="00B71BF9" w:rsidRDefault="00B71BF9">
      <w:pPr>
        <w:pStyle w:val="20"/>
        <w:ind w:firstLine="0"/>
        <w:jc w:val="left"/>
        <w:rPr>
          <w:color w:val="0000FF"/>
          <w:sz w:val="24"/>
        </w:rPr>
      </w:pPr>
      <w:r>
        <w:rPr>
          <w:color w:val="0000FF"/>
          <w:sz w:val="24"/>
        </w:rPr>
        <w:t>«___»_________2006г.</w:t>
      </w:r>
    </w:p>
    <w:p w:rsidR="00B71BF9" w:rsidRDefault="00B71BF9">
      <w:pPr>
        <w:pStyle w:val="20"/>
        <w:ind w:left="6480" w:firstLine="0"/>
        <w:jc w:val="left"/>
        <w:rPr>
          <w:color w:val="0000FF"/>
          <w:sz w:val="24"/>
        </w:rPr>
      </w:pPr>
    </w:p>
    <w:p w:rsidR="00B71BF9" w:rsidRDefault="00B71BF9">
      <w:pPr>
        <w:pStyle w:val="20"/>
        <w:ind w:left="6480" w:firstLine="0"/>
        <w:jc w:val="left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МЕТОДИКА</w:t>
      </w: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рейтингового контроля знаний студентов</w:t>
      </w: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b/>
          <w:iCs/>
          <w:color w:val="0000FF"/>
        </w:rPr>
      </w:pPr>
      <w:r>
        <w:rPr>
          <w:color w:val="0000FF"/>
          <w:sz w:val="24"/>
        </w:rPr>
        <w:t xml:space="preserve">по дисциплине:       </w:t>
      </w:r>
      <w:r>
        <w:rPr>
          <w:b/>
          <w:iCs/>
          <w:color w:val="0000FF"/>
        </w:rPr>
        <w:t>«Социология»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  <w:r>
        <w:rPr>
          <w:color w:val="0000FF"/>
          <w:sz w:val="24"/>
        </w:rPr>
        <w:t xml:space="preserve">специальность: 1201, 1705, 2102. 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  <w:r>
        <w:rPr>
          <w:color w:val="0000FF"/>
          <w:sz w:val="24"/>
        </w:rPr>
        <w:t xml:space="preserve"> 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  <w:r>
        <w:rPr>
          <w:color w:val="0000FF"/>
          <w:sz w:val="24"/>
        </w:rPr>
        <w:t>факультет:             автомеханический</w:t>
      </w:r>
    </w:p>
    <w:p w:rsidR="00B71BF9" w:rsidRDefault="00B71BF9">
      <w:pPr>
        <w:pStyle w:val="20"/>
        <w:ind w:firstLine="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617"/>
      </w:tblGrid>
      <w:tr w:rsidR="00B71BF9">
        <w:tc>
          <w:tcPr>
            <w:tcW w:w="2235" w:type="dxa"/>
          </w:tcPr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Курс</w:t>
            </w: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</w:p>
          <w:p w:rsidR="00B71BF9" w:rsidRDefault="00B71BF9">
            <w:pPr>
              <w:pStyle w:val="20"/>
              <w:ind w:firstLine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Семестр </w:t>
            </w:r>
          </w:p>
        </w:tc>
        <w:tc>
          <w:tcPr>
            <w:tcW w:w="7617" w:type="dxa"/>
          </w:tcPr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  <w:lang w:val="en-US"/>
              </w:rPr>
              <w:t>IV</w:t>
            </w: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</w:p>
          <w:p w:rsidR="00B71BF9" w:rsidRDefault="00B71BF9">
            <w:pPr>
              <w:pStyle w:val="20"/>
              <w:ind w:firstLine="0"/>
              <w:rPr>
                <w:caps/>
                <w:color w:val="0000FF"/>
                <w:sz w:val="24"/>
              </w:rPr>
            </w:pPr>
            <w:r>
              <w:rPr>
                <w:caps/>
                <w:color w:val="0000FF"/>
                <w:sz w:val="24"/>
                <w:lang w:val="en-US"/>
              </w:rPr>
              <w:t>VIII</w:t>
            </w:r>
          </w:p>
        </w:tc>
      </w:tr>
    </w:tbl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  <w:r>
        <w:rPr>
          <w:color w:val="0000FF"/>
          <w:sz w:val="24"/>
        </w:rPr>
        <w:t>Разработал:</w:t>
      </w:r>
    </w:p>
    <w:p w:rsidR="00B71BF9" w:rsidRDefault="00B71BF9">
      <w:pPr>
        <w:pStyle w:val="20"/>
        <w:rPr>
          <w:color w:val="0000FF"/>
          <w:sz w:val="24"/>
        </w:rPr>
      </w:pPr>
    </w:p>
    <w:p w:rsidR="00B71BF9" w:rsidRDefault="00B71BF9">
      <w:pPr>
        <w:pStyle w:val="20"/>
        <w:ind w:firstLine="0"/>
        <w:rPr>
          <w:color w:val="0000FF"/>
          <w:sz w:val="24"/>
        </w:rPr>
      </w:pPr>
      <w:r>
        <w:rPr>
          <w:color w:val="0000FF"/>
          <w:sz w:val="24"/>
        </w:rPr>
        <w:t>К.с.н., доцент кафедры ВСГ ______________ Дубровченко Ю.П.</w:t>
      </w: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ind w:firstLine="0"/>
        <w:jc w:val="center"/>
        <w:rPr>
          <w:color w:val="0000FF"/>
          <w:sz w:val="24"/>
        </w:rPr>
      </w:pPr>
    </w:p>
    <w:p w:rsidR="00B71BF9" w:rsidRDefault="00B71BF9">
      <w:pPr>
        <w:pStyle w:val="20"/>
        <w:tabs>
          <w:tab w:val="left" w:pos="5812"/>
        </w:tabs>
        <w:ind w:firstLine="0"/>
        <w:jc w:val="center"/>
        <w:rPr>
          <w:color w:val="0000FF"/>
          <w:sz w:val="24"/>
        </w:rPr>
      </w:pPr>
      <w:r>
        <w:rPr>
          <w:color w:val="0000FF"/>
          <w:sz w:val="24"/>
        </w:rPr>
        <w:t>Волжский, 2006</w:t>
      </w:r>
    </w:p>
    <w:p w:rsidR="00B71BF9" w:rsidRDefault="00B71BF9">
      <w:pPr>
        <w:rPr>
          <w:color w:val="0000FF"/>
        </w:rPr>
      </w:pPr>
      <w:bookmarkStart w:id="0" w:name="_GoBack"/>
      <w:bookmarkEnd w:id="0"/>
    </w:p>
    <w:sectPr w:rsidR="00B7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19D5"/>
    <w:multiLevelType w:val="multilevel"/>
    <w:tmpl w:val="482C15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DF52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F405EE"/>
    <w:multiLevelType w:val="multilevel"/>
    <w:tmpl w:val="795E88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94575CF"/>
    <w:multiLevelType w:val="singleLevel"/>
    <w:tmpl w:val="AF2EE91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4">
    <w:nsid w:val="2BCE4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BB184F"/>
    <w:multiLevelType w:val="singleLevel"/>
    <w:tmpl w:val="AC14F0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384F7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127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EC4F7B"/>
    <w:multiLevelType w:val="multilevel"/>
    <w:tmpl w:val="C1267F7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3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B52032A"/>
    <w:multiLevelType w:val="multilevel"/>
    <w:tmpl w:val="1234B2B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D0E71E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3"/>
    </w:lvlOverride>
    <w:lvlOverride w:ilvl="1">
      <w:startOverride w:val="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3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BF9"/>
    <w:rsid w:val="00853E94"/>
    <w:rsid w:val="00B71BF9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E1CF-922B-40D4-94D6-4165119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S Sans Serif" w:eastAsia="Arial Unicode MS" w:hAnsi="MS Sans Serif" w:cs="Arial Unicode MS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eastAsia="Arial Unicode MS"/>
      <w:szCs w:val="20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color w:val="8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napToGrid w:val="0"/>
    </w:pPr>
    <w:rPr>
      <w:rFonts w:ascii="MS Sans Serif" w:hAnsi="MS Sans Serif"/>
      <w:lang w:val="en-US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pPr>
      <w:jc w:val="both"/>
    </w:pPr>
    <w:rPr>
      <w:color w:val="000080"/>
      <w:szCs w:val="20"/>
      <w:u w:val="single"/>
    </w:rPr>
  </w:style>
  <w:style w:type="paragraph" w:styleId="a3">
    <w:name w:val="Body Text"/>
    <w:basedOn w:val="a"/>
    <w:pPr>
      <w:jc w:val="both"/>
    </w:pPr>
    <w:rPr>
      <w:rFonts w:ascii="MS Sans Serif" w:hAnsi="MS Sans Serif"/>
      <w:szCs w:val="20"/>
      <w:u w:val="single"/>
    </w:rPr>
  </w:style>
  <w:style w:type="paragraph" w:styleId="30">
    <w:name w:val="Body Text 3"/>
    <w:basedOn w:val="a"/>
    <w:pPr>
      <w:jc w:val="both"/>
    </w:pPr>
    <w:rPr>
      <w:color w:val="000080"/>
      <w:szCs w:val="20"/>
    </w:rPr>
  </w:style>
  <w:style w:type="paragraph" w:styleId="a4">
    <w:name w:val="Body Text Indent"/>
    <w:basedOn w:val="a"/>
    <w:pPr>
      <w:ind w:firstLine="709"/>
    </w:pPr>
    <w:rPr>
      <w:szCs w:val="20"/>
    </w:rPr>
  </w:style>
  <w:style w:type="paragraph" w:styleId="31">
    <w:name w:val="Body Text Indent 3"/>
    <w:basedOn w:val="a"/>
    <w:pPr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2006-05-19T11:53:00Z</cp:lastPrinted>
  <dcterms:created xsi:type="dcterms:W3CDTF">2014-03-29T08:12:00Z</dcterms:created>
  <dcterms:modified xsi:type="dcterms:W3CDTF">2014-03-29T08:12:00Z</dcterms:modified>
</cp:coreProperties>
</file>