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7D9" w:rsidRDefault="00DD47D9" w:rsidP="00DD47D9">
      <w:pPr>
        <w:spacing w:line="360" w:lineRule="auto"/>
        <w:ind w:firstLine="709"/>
        <w:jc w:val="both"/>
        <w:rPr>
          <w:sz w:val="28"/>
          <w:szCs w:val="28"/>
        </w:rPr>
      </w:pPr>
    </w:p>
    <w:p w:rsidR="00DD47D9" w:rsidRDefault="00DD47D9" w:rsidP="00DD47D9">
      <w:pPr>
        <w:spacing w:line="360" w:lineRule="auto"/>
        <w:ind w:firstLine="709"/>
        <w:jc w:val="both"/>
        <w:rPr>
          <w:sz w:val="28"/>
          <w:szCs w:val="28"/>
        </w:rPr>
      </w:pPr>
    </w:p>
    <w:p w:rsidR="00DD47D9" w:rsidRDefault="00DD47D9" w:rsidP="00DD47D9">
      <w:pPr>
        <w:spacing w:line="360" w:lineRule="auto"/>
        <w:ind w:firstLine="709"/>
        <w:jc w:val="both"/>
        <w:rPr>
          <w:sz w:val="28"/>
          <w:szCs w:val="28"/>
        </w:rPr>
      </w:pPr>
    </w:p>
    <w:p w:rsidR="00DD47D9" w:rsidRDefault="00DD47D9" w:rsidP="00DD47D9">
      <w:pPr>
        <w:spacing w:line="360" w:lineRule="auto"/>
        <w:ind w:firstLine="709"/>
        <w:jc w:val="both"/>
        <w:rPr>
          <w:sz w:val="28"/>
          <w:szCs w:val="28"/>
        </w:rPr>
      </w:pPr>
    </w:p>
    <w:p w:rsidR="00DD47D9" w:rsidRDefault="00DD47D9" w:rsidP="00DD47D9">
      <w:pPr>
        <w:spacing w:line="360" w:lineRule="auto"/>
        <w:ind w:firstLine="709"/>
        <w:jc w:val="both"/>
        <w:rPr>
          <w:sz w:val="28"/>
          <w:szCs w:val="28"/>
        </w:rPr>
      </w:pPr>
    </w:p>
    <w:p w:rsidR="00DD47D9" w:rsidRDefault="00DD47D9" w:rsidP="00DD47D9">
      <w:pPr>
        <w:spacing w:line="360" w:lineRule="auto"/>
        <w:ind w:firstLine="709"/>
        <w:jc w:val="both"/>
        <w:rPr>
          <w:sz w:val="28"/>
          <w:szCs w:val="28"/>
        </w:rPr>
      </w:pPr>
    </w:p>
    <w:p w:rsidR="00DD47D9" w:rsidRDefault="00DD47D9" w:rsidP="00DD47D9">
      <w:pPr>
        <w:spacing w:line="360" w:lineRule="auto"/>
        <w:ind w:firstLine="709"/>
        <w:jc w:val="both"/>
        <w:rPr>
          <w:sz w:val="28"/>
          <w:szCs w:val="28"/>
        </w:rPr>
      </w:pPr>
    </w:p>
    <w:p w:rsidR="00DD47D9" w:rsidRDefault="00DD47D9" w:rsidP="00DD47D9">
      <w:pPr>
        <w:spacing w:line="360" w:lineRule="auto"/>
        <w:ind w:firstLine="709"/>
        <w:jc w:val="both"/>
        <w:rPr>
          <w:sz w:val="28"/>
          <w:szCs w:val="28"/>
        </w:rPr>
      </w:pPr>
    </w:p>
    <w:p w:rsidR="00DD47D9" w:rsidRDefault="00DD47D9" w:rsidP="00DD47D9">
      <w:pPr>
        <w:spacing w:line="360" w:lineRule="auto"/>
        <w:ind w:firstLine="709"/>
        <w:jc w:val="both"/>
        <w:rPr>
          <w:sz w:val="28"/>
          <w:szCs w:val="28"/>
        </w:rPr>
      </w:pPr>
    </w:p>
    <w:p w:rsidR="00DD47D9" w:rsidRDefault="00DD47D9" w:rsidP="00DD47D9">
      <w:pPr>
        <w:spacing w:line="360" w:lineRule="auto"/>
        <w:ind w:firstLine="709"/>
        <w:jc w:val="both"/>
        <w:rPr>
          <w:sz w:val="28"/>
          <w:szCs w:val="28"/>
        </w:rPr>
      </w:pPr>
    </w:p>
    <w:p w:rsidR="00DD47D9" w:rsidRDefault="00DD47D9" w:rsidP="00DD47D9">
      <w:pPr>
        <w:spacing w:line="360" w:lineRule="auto"/>
        <w:ind w:firstLine="709"/>
        <w:jc w:val="both"/>
        <w:rPr>
          <w:sz w:val="28"/>
          <w:szCs w:val="28"/>
        </w:rPr>
      </w:pPr>
    </w:p>
    <w:p w:rsidR="00DD47D9" w:rsidRDefault="00DD47D9" w:rsidP="00DD47D9">
      <w:pPr>
        <w:spacing w:line="360" w:lineRule="auto"/>
        <w:ind w:firstLine="709"/>
        <w:jc w:val="both"/>
        <w:rPr>
          <w:sz w:val="28"/>
          <w:szCs w:val="28"/>
        </w:rPr>
      </w:pPr>
    </w:p>
    <w:p w:rsidR="00DD47D9" w:rsidRDefault="00DD47D9" w:rsidP="00DD47D9">
      <w:pPr>
        <w:spacing w:line="360" w:lineRule="auto"/>
        <w:ind w:firstLine="709"/>
        <w:jc w:val="both"/>
        <w:rPr>
          <w:sz w:val="28"/>
          <w:szCs w:val="28"/>
        </w:rPr>
      </w:pPr>
    </w:p>
    <w:p w:rsidR="00DD47D9" w:rsidRDefault="00DD47D9" w:rsidP="00DD47D9">
      <w:pPr>
        <w:spacing w:line="360" w:lineRule="auto"/>
        <w:ind w:firstLine="709"/>
        <w:jc w:val="both"/>
        <w:rPr>
          <w:sz w:val="28"/>
          <w:szCs w:val="28"/>
        </w:rPr>
      </w:pPr>
    </w:p>
    <w:p w:rsidR="00DD47D9" w:rsidRDefault="00DD47D9" w:rsidP="00DD47D9">
      <w:pPr>
        <w:spacing w:line="360" w:lineRule="auto"/>
        <w:ind w:firstLine="709"/>
        <w:jc w:val="both"/>
        <w:rPr>
          <w:sz w:val="28"/>
          <w:szCs w:val="28"/>
        </w:rPr>
      </w:pPr>
    </w:p>
    <w:p w:rsidR="00335F60" w:rsidRPr="00DD47D9" w:rsidRDefault="00335F60" w:rsidP="00DD47D9">
      <w:pPr>
        <w:spacing w:line="360" w:lineRule="auto"/>
        <w:ind w:firstLine="709"/>
        <w:jc w:val="center"/>
        <w:rPr>
          <w:sz w:val="28"/>
          <w:szCs w:val="28"/>
        </w:rPr>
      </w:pPr>
      <w:r w:rsidRPr="00DD47D9">
        <w:rPr>
          <w:sz w:val="28"/>
          <w:szCs w:val="28"/>
        </w:rPr>
        <w:t>ПРЕДВАРИТЕЛЬНАЯ ПРОВЕРКА И РАССЛЕДОВАНИЕ</w:t>
      </w:r>
    </w:p>
    <w:p w:rsidR="00335F60" w:rsidRPr="00DD47D9" w:rsidRDefault="00335F60" w:rsidP="00DD47D9">
      <w:pPr>
        <w:spacing w:line="360" w:lineRule="auto"/>
        <w:ind w:firstLine="709"/>
        <w:jc w:val="both"/>
        <w:rPr>
          <w:sz w:val="28"/>
          <w:szCs w:val="28"/>
        </w:rPr>
      </w:pPr>
    </w:p>
    <w:p w:rsidR="00335F60" w:rsidRPr="00DD47D9" w:rsidRDefault="00DD47D9" w:rsidP="00DD47D9">
      <w:pPr>
        <w:spacing w:line="360" w:lineRule="auto"/>
        <w:ind w:firstLine="709"/>
        <w:jc w:val="center"/>
        <w:rPr>
          <w:sz w:val="28"/>
          <w:szCs w:val="28"/>
        </w:rPr>
      </w:pPr>
      <w:r>
        <w:rPr>
          <w:sz w:val="28"/>
          <w:szCs w:val="28"/>
        </w:rPr>
        <w:br w:type="page"/>
      </w:r>
      <w:r w:rsidR="00335F60" w:rsidRPr="00DD47D9">
        <w:rPr>
          <w:sz w:val="28"/>
          <w:szCs w:val="28"/>
        </w:rPr>
        <w:t>Понятие, соотношение, структура предварительных проверки и расследования</w:t>
      </w:r>
    </w:p>
    <w:p w:rsidR="00335F60" w:rsidRPr="00DD47D9" w:rsidRDefault="00335F60" w:rsidP="00DD47D9">
      <w:pPr>
        <w:spacing w:line="360" w:lineRule="auto"/>
        <w:ind w:firstLine="709"/>
        <w:jc w:val="both"/>
        <w:rPr>
          <w:sz w:val="28"/>
          <w:szCs w:val="28"/>
        </w:rPr>
      </w:pPr>
    </w:p>
    <w:p w:rsidR="00335F60" w:rsidRPr="00DD47D9" w:rsidRDefault="00335F60" w:rsidP="00DD47D9">
      <w:pPr>
        <w:spacing w:line="360" w:lineRule="auto"/>
        <w:ind w:firstLine="709"/>
        <w:jc w:val="both"/>
        <w:rPr>
          <w:sz w:val="28"/>
          <w:szCs w:val="28"/>
        </w:rPr>
      </w:pPr>
      <w:r w:rsidRPr="00DD47D9">
        <w:rPr>
          <w:sz w:val="28"/>
          <w:szCs w:val="28"/>
        </w:rPr>
        <w:t>Информация об обнаружении событий с признаками преступления поступает в правоохранительные органы различными путями, из различных источников, различными способами. Независимо от того, какой бы убедительной или, наоборот, сомнительной она не представлялась, откуда и по каким каналам поступила, передана устно или в письменном виде, персонифицирован или анонимен ее источник, во всех случаях эта информация должна быть зарегистрирована и поставлена на учет. Затем она изучается, оценивается и проверяется. Такого рода проверки получили название предварительных (доследственных). Предварительные проверки могут быть кратковременными (экспресс-проверки) и более или менее длительными, но в пределах срока, установленного уголовно-процессуальным законом.</w:t>
      </w:r>
    </w:p>
    <w:p w:rsidR="00335F60" w:rsidRPr="00DD47D9" w:rsidRDefault="00335F60" w:rsidP="00DD47D9">
      <w:pPr>
        <w:spacing w:line="360" w:lineRule="auto"/>
        <w:ind w:firstLine="709"/>
        <w:jc w:val="both"/>
        <w:rPr>
          <w:sz w:val="28"/>
          <w:szCs w:val="28"/>
        </w:rPr>
      </w:pPr>
      <w:r w:rsidRPr="00DD47D9">
        <w:rPr>
          <w:sz w:val="28"/>
          <w:szCs w:val="28"/>
        </w:rPr>
        <w:t>Как специфическая разновидность поисково-познавательной деятельности, предварительная проверка проводится с целью выяснения, действительно ли совершено общественно опасное деяние и если совершено, содержит ли содеянное признаки преступления.</w:t>
      </w:r>
    </w:p>
    <w:p w:rsidR="00335F60" w:rsidRPr="00DD47D9" w:rsidRDefault="00335F60" w:rsidP="00DD47D9">
      <w:pPr>
        <w:spacing w:line="360" w:lineRule="auto"/>
        <w:ind w:firstLine="709"/>
        <w:jc w:val="both"/>
        <w:rPr>
          <w:sz w:val="28"/>
          <w:szCs w:val="28"/>
        </w:rPr>
      </w:pPr>
      <w:r w:rsidRPr="00DD47D9">
        <w:rPr>
          <w:sz w:val="28"/>
          <w:szCs w:val="28"/>
        </w:rPr>
        <w:t>Делается это по следующей схеме. Должностное лицо, в распоряжении которого находится первичная (сигнальная) информация, на основе ее анализа выделяет в ней две группы сведений: 1) об обстоятельствах содеянного (его месте, времени, участниках и т. д.); 2) об источниках и носителях информации. В круг последних включаются: а) лицо (лица в случае группового заявления), от которого поступила первичная информация, б) другие лица, на которые имеются прямые указания как на людей, могущих подтвердить изложенные факты или сделать по ним дополнительные сообщения; в) документы, иные предметы, информативные с рассматриваемой точки зрения. Кроме того, полученная информация, а также знания типовых характеристик такого рода событий и образующихся в связи с ними следов используются для построения мысленной модели события, о котором идет речь, и модели обстановки, в которой оно произошло. В результате изучения этих моделей выводятся вытекающие из них следствия о возможном существовании той или иной номенклатуры других носителей информации, на которые в первоисточнике отсутствуют прямые указания. На этой базе формулируются версии (о природе события, его видовой принадлежности, об отдельных обстоятельствах и т д) и разрабатывается план их проверки. В нем отражаются вопросы, которые необходимо выяснить (о месте, времени, участниках исследуемого события, его последствиях и т. д. ), указывается, каким образом это должно быть сделано, кем и в какие сроки. Намеченные в плане проверки вопросы исследуются путем производства реально-практических действий. В их круг обычно входят 1) выход на место происшествия и его осмотр (если это возможно и целесообразно), 2) получение объяснений лиц, от которых поступила сигнальная информация, других лиц, которые могут подтвердить или опровергнуть, дополнить, углубить, уточнить исходные данные, 3) изучение необходимых документов по месту их нахождения, 4) дача поручения специалистам провести в необходимых случаях документальные проверки, лабораторные исследования, обследование каких-либо объектов (цехов, баз, жилых помещений и т. д. 5) получение разъяснений, консультаций у специалистов, 6) изучение специальной, справочной, методической и иной литературы, нормативных актов (законов, инструкций, приказов и т. д. ), регулирующих отношения, правила поведения и деятельность в той сфере, которая входит в предмет проверки Раздельный и сравнительный анализ данных, полученных таким путем из различных источников, позволят составить представление об их содержании, степени полноты, достоверности, относимости к исследуемым обстоятельствам и сделать на этой основе один из трех выводов - о необходимости продолжения проверки в случае отсутствия достаточных данных, указывающих на признаки преступления,</w:t>
      </w:r>
    </w:p>
    <w:p w:rsidR="00335F60" w:rsidRPr="00DD47D9" w:rsidRDefault="00335F60" w:rsidP="00DD47D9">
      <w:pPr>
        <w:spacing w:line="360" w:lineRule="auto"/>
        <w:ind w:firstLine="709"/>
        <w:jc w:val="both"/>
        <w:rPr>
          <w:sz w:val="28"/>
          <w:szCs w:val="28"/>
        </w:rPr>
      </w:pPr>
      <w:r w:rsidRPr="00DD47D9">
        <w:rPr>
          <w:sz w:val="28"/>
          <w:szCs w:val="28"/>
        </w:rPr>
        <w:t>- об отказе возбуждения уголовного дела в случае отсутствия события преступления и по другим законным основаниям,</w:t>
      </w:r>
    </w:p>
    <w:p w:rsidR="00335F60" w:rsidRPr="00DD47D9" w:rsidRDefault="00335F60" w:rsidP="00DD47D9">
      <w:pPr>
        <w:spacing w:line="360" w:lineRule="auto"/>
        <w:ind w:firstLine="709"/>
        <w:jc w:val="both"/>
        <w:rPr>
          <w:sz w:val="28"/>
          <w:szCs w:val="28"/>
        </w:rPr>
      </w:pPr>
      <w:r w:rsidRPr="00DD47D9">
        <w:rPr>
          <w:sz w:val="28"/>
          <w:szCs w:val="28"/>
        </w:rPr>
        <w:t>- о возбуждении уголовного дела, принятии его к своему производству либо о его направлении для расследования другому органу по подследственности (при возбуждении уголовного дела определяется, под признаки какого преступления или категории преступлений подпадает исследуемое деяние). После возбуждения уголовного дела поисково-познавательная деятельность приобретает новый правовой статус. С этого момента начинается предварительное расследование.</w:t>
      </w:r>
    </w:p>
    <w:p w:rsidR="00335F60" w:rsidRPr="00DD47D9" w:rsidRDefault="00335F60" w:rsidP="00DD47D9">
      <w:pPr>
        <w:spacing w:line="360" w:lineRule="auto"/>
        <w:ind w:firstLine="709"/>
        <w:jc w:val="both"/>
        <w:rPr>
          <w:sz w:val="28"/>
          <w:szCs w:val="28"/>
        </w:rPr>
      </w:pPr>
      <w:r w:rsidRPr="00DD47D9">
        <w:rPr>
          <w:sz w:val="28"/>
          <w:szCs w:val="28"/>
        </w:rPr>
        <w:t>Являясь развитием доследственной деятельности, предварительное расследование осуществляется в режиме процессуального доказывания. Оно проводится в целях установления истины по уголовному делу, создания необходимых условий для правильного применения закона и его реализации на основе раскрытия содержания исследуемого события, полного, объективного, всестороннего установления всех его обстоятельств. Предварительное расследование отличается по ряду параметров от предварительной проверки (по правовому режиму, функциям, конечным целям, средствам познания, по продолжительности, масштабу, тактическому потенциалу и возможностям его реализации). Одной из существенных особенностей предварительного расследования является то, что оно осуществляется в двух формах в форме дознания и предварительного следствия. Субъектами дознания являются оперативные работники и руководители органов дознания системы МВД, службы контрразведки, дознаватели и командиры воинских частей, начальники исправительно-трудовых учреждений, следственных изоляторов, органов пожарного надзора и других официальных структур, перечисленных в уголовно-процессуальном законе. Предварительное следствие проводится следователями прокуратуры (территориальной, транспортной и т. д. ), а также следователями органов внутренних дел и службы контрразведки. Функции субъекта предварительного следствия могут осуществлять прокуроры, их заместители и помощники, руководители следственных подразделений, принявшие дело к своему производству. Полномочия субъектов предварительного расследования регламентируются соответствующими нормами уголовно-процессуального закона. Так, при наличии признаков преступления, по которым производство предварительного следствия обязательно, орган дознания возбуждает уголовное дело и производит необходимые следственные действия. По их выполнению дело передается следователю. При производстве дознания по уголовным делам, по которым предварительное следствие не обязательно, орган дознания руководствуется правилами, установленными законом для предварительного следствия. При производстве предварительного следствия все решения о направлении следствия и производстве следственных действий следователь принимает самостоятельно, за исключением, когда законом предусмотрено получение санкции от прокурора (например, при производстве обыска, ареста обвиняемого). Следователь несет персональную ответственность за законное проведение, своевременность следственных действий и расследование по делу в целом.</w:t>
      </w:r>
    </w:p>
    <w:p w:rsidR="00335F60" w:rsidRPr="00DD47D9" w:rsidRDefault="00335F60" w:rsidP="00DD47D9">
      <w:pPr>
        <w:spacing w:line="360" w:lineRule="auto"/>
        <w:ind w:firstLine="709"/>
        <w:jc w:val="both"/>
        <w:rPr>
          <w:sz w:val="28"/>
          <w:szCs w:val="28"/>
        </w:rPr>
      </w:pPr>
      <w:r w:rsidRPr="00DD47D9">
        <w:rPr>
          <w:sz w:val="28"/>
          <w:szCs w:val="28"/>
        </w:rPr>
        <w:t>В структуре расследования по уголовному делу выделяются три этапа: 1) первоначальный; 2) промежуточный: 3) заключительный. Различаясь по продолжительности, направленности и содержанию, поисково-познавательная деятельность на каждом из этих этапов тем не менее исходит из необходимости осуществления следующих процедур: а) изучения имеющихся данных, построения мысленной модели, анализа и оценки сложившейся ситуации; б) определения основной, ключевой проблемы (проблем) и обусловленного ею направления расследования; в) построения и изучения версий и других мысленных моделей объектов поиска и познания, включая модель обстановки на месте происшествия; г) разработки программы или корректировки программы предыдущего этапа (определения номенклатуры задач, подлежащих решению, последовательности их решения, построения моделей систем, выступающих в качестве средств и условий решения намеченных задач); д) решения вопроса о кадровом, технико-криминалистическом, оперативном и ином обеспечении предстоящей работы; е) реализации намеченной программы: ж) оценки хода и результатов реализации программы и принятия на этой основе соответствующих правовых и криминалистических решений. Вопрос о направленности и содержательной стороне реализации данной схемы зависит от того, на каком этапе она реализуется, к какой категории относится исследуемое по делу деяние, а также от характера и содержания исходной (входной) для данного этапа ситуации. Задачи поисково-познавательной деятельности на первоначальном этапе расследования формулируются исходя из необходимости: а) трансформирования процессуальным путем собранных в режиме предварительной проверки фактических данных в доказательства; б) проверки и уточнения, дополнения на основе доказывания исходного информационного фонда в целях развития, углубления представлений о месте, времени, целях, мотиве, субъекте (субъектах), предмете его активности, орудиях, средствах, механизме содеянного и других обстоятельствах расследуемого события (событий). На следующем этапе идет процесс укрепления доказательственной базы относительно установленных обстоятельств и формирования знаний о невыясненных обстоятельствах. Основные пути решения этих задач: а) определение и реализация возможностей получения новой, до этого отсутствовавшей в распоряжении следствия, дополнительной доказательственной информации, содержащейся в уже обнаруженных и исследованных источниках (например, путем нового осмотра ранее осмотренных объектов, направления их на дополнительные, повторные экспертизы; б) поиск, обнаружение и исследование других носителей информации, необнаруженных на предыдущем этапе в силу упущения следствия, либо по причинам объективного характера (например, в силу того, что определенная их часть может быть выявлена лишь после установления личности потерпевшего, преступника, непосредственной причины происшествия). Важным направлением на следующем после первоначального ее этапа отрезке являются исследование версии о возможности совершения данного деяния не только установленным лицом, но и иными лицами, которые могли быть соучастниками, а также работа, связанная с проверкой версии о возможности совершения обвиняемым (обвиняемыми) других не раскрытых преступлений, о которых не было известно в момент возбуждения уголовного дела. Как и во всех иных случаях поисково-познавательной деятельности, эти задачи решаются путем:</w:t>
      </w:r>
    </w:p>
    <w:p w:rsidR="00335F60" w:rsidRPr="00DD47D9" w:rsidRDefault="00335F60" w:rsidP="00DD47D9">
      <w:pPr>
        <w:spacing w:line="360" w:lineRule="auto"/>
        <w:ind w:firstLine="709"/>
        <w:jc w:val="both"/>
        <w:rPr>
          <w:sz w:val="28"/>
          <w:szCs w:val="28"/>
        </w:rPr>
      </w:pPr>
      <w:r w:rsidRPr="00DD47D9">
        <w:rPr>
          <w:sz w:val="28"/>
          <w:szCs w:val="28"/>
        </w:rPr>
        <w:t>- первоначальной, а в необходимых случаях дополнительной и даже повторной отработки исходных носителей и источников информации, указания на которые содержатся в материалах дела:</w:t>
      </w:r>
    </w:p>
    <w:p w:rsidR="00335F60" w:rsidRPr="00DD47D9" w:rsidRDefault="00335F60" w:rsidP="00DD47D9">
      <w:pPr>
        <w:spacing w:line="360" w:lineRule="auto"/>
        <w:ind w:firstLine="709"/>
        <w:jc w:val="both"/>
        <w:rPr>
          <w:sz w:val="28"/>
          <w:szCs w:val="28"/>
        </w:rPr>
      </w:pPr>
      <w:r w:rsidRPr="00DD47D9">
        <w:rPr>
          <w:sz w:val="28"/>
          <w:szCs w:val="28"/>
        </w:rPr>
        <w:t>- определения (на основе криминалистического анализа имеющихся данных и изучения мысленных моделей познаваемых объектов) круга иных возможных носителей искомой информации;</w:t>
      </w:r>
    </w:p>
    <w:p w:rsidR="00335F60" w:rsidRPr="00DD47D9" w:rsidRDefault="00335F60" w:rsidP="00DD47D9">
      <w:pPr>
        <w:spacing w:line="360" w:lineRule="auto"/>
        <w:ind w:firstLine="709"/>
        <w:jc w:val="both"/>
        <w:rPr>
          <w:sz w:val="28"/>
          <w:szCs w:val="28"/>
        </w:rPr>
      </w:pPr>
      <w:r w:rsidRPr="00DD47D9">
        <w:rPr>
          <w:sz w:val="28"/>
          <w:szCs w:val="28"/>
        </w:rPr>
        <w:t>- разработки и реализации программы (перспективной модели или модели будущей деятельности) по обнаружению, фиксации, изъятию, исследованию носителей информации, ее получению, фиксации, мысленной переработке;</w:t>
      </w:r>
    </w:p>
    <w:p w:rsidR="00335F60" w:rsidRPr="00DD47D9" w:rsidRDefault="00335F60" w:rsidP="00DD47D9">
      <w:pPr>
        <w:spacing w:line="360" w:lineRule="auto"/>
        <w:ind w:firstLine="709"/>
        <w:jc w:val="both"/>
        <w:rPr>
          <w:sz w:val="28"/>
          <w:szCs w:val="28"/>
        </w:rPr>
      </w:pPr>
      <w:r w:rsidRPr="00DD47D9">
        <w:rPr>
          <w:sz w:val="28"/>
          <w:szCs w:val="28"/>
        </w:rPr>
        <w:t>- использования собранной на этой основе информации при осуществлении дальнейшего расследования и прежде всего (если процесс доказательственного познания не завершен) для определения круга, характера и места нахождения новых, прежде неизвестных носителей информации и их отработки. Таким образом, поисково-познавательная деятельность по уголовному делу развивается: а) от имеющегося в начале минимума носителей-источников информации к промежуточному, более многочисленному, но все же неполному комплексу таких объектов, а затем к целостному, исчерпывающему их кругу; б) от исходного минимума первичных данных к более широкому, а затем и полному их кругу, к достаточной совокупности непротиворечивой доказательственной информации; в) от установления первоначальной группы исследуемых обстоятельств к установлению их целостной системы путем использования знаний об известных обстоятельствах для выяснения неизвестных, находящихся в закономерной связи с первыми; г) от знаний о фактах-последствиях к знаниям о фактах, относящихся к категории ближайших, непосредственных, а затем и основных с правовой точки зрения причин. Большое практическое значение имеет вопрос, с каким моментом следует связывать завершение процесса реализации поисково-познавательной функции следователя по уголовному делу. Такой момент, если подходить к нему с криминалистических позиций, наступает при наличии нескольких условий. Во-первых, когда все выдвинутые по делу версии, включая конкурирующие, альтернативные, глубоко и всесторонне проверены. Во-вторых, когда все имеющие значение для дела источники информации определены, обнаружены и исследованы, а полученная доказательственная информация надлежащим образом оценена и использована. В-третьих, когда по делу установлены все обстоятельства, входящие в предмет доказывания, и полученные знания о них не содержат пробелов, противоречий, не вызывают сомнения в их достоверности. Предварительная проверка и предварительное расследование опираются на соответствующую правовую основу - совокупность норм ряда отраслей права (конституционного, материального, процессуального, административного и др.), регулирующих ту и другую деятельность (УПК РФ, постановления Пленума Верховного суда, приказы Генерального прокурора Российской Федерации, приказы министра внутренних дел и т. д.). Научная основа рассматриваемых видов деятельности состоит из двух частей. В одну из них входят положения, общие для всех видов поисково-познавательной деятельности в уголовном процессе. Вторая часть включает положения, разрабатываемые для каждого из ее видов с учетом их специфики. В содержание научной основы предварительных проверки и расследования входят идеи, теории, подходы, методы, методики, научно-технические средства, иная научная продукция, результаты конструктивной работы ученых-юристов, представителей иных областей научного знания, применяемые в ходе указанных видов деятельности в целях их оптимизации.</w:t>
      </w:r>
    </w:p>
    <w:p w:rsidR="00335F60" w:rsidRPr="00DD47D9" w:rsidRDefault="00335F60" w:rsidP="00DD47D9">
      <w:pPr>
        <w:spacing w:line="360" w:lineRule="auto"/>
        <w:ind w:firstLine="709"/>
        <w:jc w:val="both"/>
        <w:rPr>
          <w:sz w:val="28"/>
          <w:szCs w:val="28"/>
        </w:rPr>
      </w:pPr>
      <w:r w:rsidRPr="00DD47D9">
        <w:rPr>
          <w:sz w:val="28"/>
          <w:szCs w:val="28"/>
        </w:rPr>
        <w:t>Таким образом, при всем различии предварительной проверки и предварительного расследования у них имеется много сходных с криминалистической точки зрения черт. И это не случайно. По своей гносеологической и логической сущности и структуре предварительная проверка и предварительное расследование ничем не отличаются друг от друга, так как познание опирается на общие законы и положения формальной логики, теории познания и человеческой деятельности, интерпретированные соответствующим образом для целей конкретного вида поисково-познавательной деятельности. Не менее важно и другое. И та, и другая деятельность строятся на базе обширного комплекса общих принципов.</w:t>
      </w:r>
    </w:p>
    <w:p w:rsidR="000677CB" w:rsidRPr="00DD47D9" w:rsidRDefault="000677CB" w:rsidP="00DD47D9">
      <w:pPr>
        <w:spacing w:line="360" w:lineRule="auto"/>
        <w:ind w:firstLine="709"/>
        <w:jc w:val="both"/>
        <w:rPr>
          <w:sz w:val="28"/>
          <w:szCs w:val="28"/>
        </w:rPr>
      </w:pPr>
    </w:p>
    <w:p w:rsidR="00335F60" w:rsidRPr="00DD47D9" w:rsidRDefault="00335F60" w:rsidP="00DD47D9">
      <w:pPr>
        <w:spacing w:line="360" w:lineRule="auto"/>
        <w:ind w:firstLine="709"/>
        <w:jc w:val="center"/>
        <w:rPr>
          <w:sz w:val="28"/>
          <w:szCs w:val="28"/>
        </w:rPr>
      </w:pPr>
      <w:r w:rsidRPr="00DD47D9">
        <w:rPr>
          <w:sz w:val="28"/>
          <w:szCs w:val="28"/>
        </w:rPr>
        <w:t>Понятие, виды и значение криминалистической характеристики преступлений</w:t>
      </w:r>
    </w:p>
    <w:p w:rsidR="000677CB" w:rsidRPr="00DD47D9" w:rsidRDefault="000677CB" w:rsidP="00DD47D9">
      <w:pPr>
        <w:spacing w:line="360" w:lineRule="auto"/>
        <w:ind w:firstLine="709"/>
        <w:jc w:val="both"/>
        <w:rPr>
          <w:sz w:val="28"/>
          <w:szCs w:val="28"/>
        </w:rPr>
      </w:pPr>
    </w:p>
    <w:p w:rsidR="00335F60" w:rsidRPr="00DD47D9" w:rsidRDefault="00335F60" w:rsidP="00DD47D9">
      <w:pPr>
        <w:spacing w:line="360" w:lineRule="auto"/>
        <w:ind w:firstLine="709"/>
        <w:jc w:val="both"/>
        <w:rPr>
          <w:sz w:val="28"/>
          <w:szCs w:val="28"/>
        </w:rPr>
      </w:pPr>
      <w:r w:rsidRPr="00DD47D9">
        <w:rPr>
          <w:sz w:val="28"/>
          <w:szCs w:val="28"/>
        </w:rPr>
        <w:t>Каждая характеристика представляет собой описание существенных сторон, свойств, закономерностей отражаемого в ней объекта реальной действительности в целом или каких-то его компонентов, фрагментов, которыми он отличается от других объектов окружающего мира. Своеобразие криминалистической характеристики преступлений определяется двумя моментами: во-первых, особенностями отражаемой в ней реалии и ее признаков; во-вторых, спецификой целей подобного отражения. Существует три уровня (типа) криминалистической характеристики: уровень отдельного, а также особенный и общий уровни. Подход на уровне отдельного предполагает криминалистическую характеристику конкретного деяния как единственного в своем роде, уникального явления реальности. Это - не что иное, как мысленная модель данного конкретного объекта, исследуемого в уголовном процессе, отражающая тот или иной комплекс специфических признаков, которыми он отличается не только от других событий, но и от событий того же порядка, т. е. других индивидуально определенных преступлений. Совсем по иному выглядит проблема криминалистической характеристики при ее рассмотрении на уровнях особенного и общего. Оба этих уровня символизируют одну общую для них, но отличающуюся от предыдущей, систему координат - рассмотрение криминалистической характеристики преступлений в ее обобщенном типовом варианте. С этой точки зрения криминалистическая характеристика преступлений может быть представлена в качестве типовой информационной модели, которая отражает типичные, с необходимостью повторяющиеся признаки определенного класса преступлений. Тем самым, отвлекаясь от специфических, неповторимых черт конкретного деяния, она несет знание о том, что характерно для всех явлений исследуемого множества. На уровне особенного разрабатываются криминалистические характеристики: 1) определенных групп криминалистически-сходных в той или иной мере видов преступлений (преступлений, совершаемых осужденными в ИТУ; преступлений, совершаемых несовершеннолетними; преступлений, совершаемых рецидивистами; преступлений, совершаемых бродягами); 2) отдельных видов преступлений (например, краж, убийств); 3) определенных разновидностей преступлений (например, убийств, сопряженных с уничтожением трупа потерпевшего: карманных краж; должностных хищений, совершаемых в госторговле). И наконец, на уровне общего разрабатываются основы криминалистической характеристики всей совокупности различных преступлений. Они формируются путем изучения и сравнительного анализа криминалистических характеристик отдельных групп, видов и разновидностей преступлений. Такого рода характеристика играет ориентирующую роль, выступает в качестве теоретической базы разработки и совершенствования типовых криминалистических характеристик отдельных категорий преступлений, определяет единообразный подход к пониманию сущности, структуры, форм и способов использования содержащихся в них данных. С точки зрения научных исследований прикладной направленности и следственной практики наиболее значимы криминалистические характеристики определенных категорий преступлений. Каждая из таких характеристик представляет собой систематизированное описание и объяснение следственно и криминалистически значимого комплекса признаков данного объекта (нескольких сходных видов, отдельного вида или разновидности преступлений), его связей и отношений, существенных для научного и практического решения проблемы выявления и раскрытия преступлений соответствующей категории.</w:t>
      </w:r>
    </w:p>
    <w:p w:rsidR="00335F60" w:rsidRPr="00DD47D9" w:rsidRDefault="00335F60" w:rsidP="00DD47D9">
      <w:pPr>
        <w:spacing w:line="360" w:lineRule="auto"/>
        <w:ind w:firstLine="709"/>
        <w:jc w:val="both"/>
        <w:rPr>
          <w:sz w:val="28"/>
          <w:szCs w:val="28"/>
        </w:rPr>
      </w:pPr>
    </w:p>
    <w:p w:rsidR="00335F60" w:rsidRPr="00DD47D9" w:rsidRDefault="00335F60" w:rsidP="00DD47D9">
      <w:pPr>
        <w:spacing w:line="360" w:lineRule="auto"/>
        <w:ind w:firstLine="709"/>
        <w:jc w:val="center"/>
        <w:rPr>
          <w:sz w:val="28"/>
          <w:szCs w:val="28"/>
        </w:rPr>
      </w:pPr>
      <w:r w:rsidRPr="00DD47D9">
        <w:rPr>
          <w:sz w:val="28"/>
          <w:szCs w:val="28"/>
        </w:rPr>
        <w:t>Виды деятельности, реализуемые в ходе предварительных проверки и расследования</w:t>
      </w:r>
    </w:p>
    <w:p w:rsidR="000677CB" w:rsidRPr="00DD47D9" w:rsidRDefault="000677CB" w:rsidP="00DD47D9">
      <w:pPr>
        <w:spacing w:line="360" w:lineRule="auto"/>
        <w:ind w:firstLine="709"/>
        <w:jc w:val="both"/>
        <w:rPr>
          <w:sz w:val="28"/>
          <w:szCs w:val="28"/>
        </w:rPr>
      </w:pPr>
    </w:p>
    <w:p w:rsidR="00335F60" w:rsidRPr="00DD47D9" w:rsidRDefault="00335F60" w:rsidP="00DD47D9">
      <w:pPr>
        <w:spacing w:line="360" w:lineRule="auto"/>
        <w:ind w:firstLine="709"/>
        <w:jc w:val="both"/>
        <w:rPr>
          <w:sz w:val="28"/>
          <w:szCs w:val="28"/>
        </w:rPr>
      </w:pPr>
      <w:r w:rsidRPr="00DD47D9">
        <w:rPr>
          <w:sz w:val="28"/>
          <w:szCs w:val="28"/>
        </w:rPr>
        <w:t>В ходе предварительных проверки и расследования реализуется поисковая деятельность, а также деятельность по фиксации, удостоверению, исследованию и использованию собираемой информации.</w:t>
      </w:r>
    </w:p>
    <w:p w:rsidR="00335F60" w:rsidRPr="00DD47D9" w:rsidRDefault="00335F60" w:rsidP="00DD47D9">
      <w:pPr>
        <w:spacing w:line="360" w:lineRule="auto"/>
        <w:ind w:firstLine="709"/>
        <w:jc w:val="both"/>
        <w:rPr>
          <w:sz w:val="28"/>
          <w:szCs w:val="28"/>
        </w:rPr>
      </w:pPr>
      <w:r w:rsidRPr="00DD47D9">
        <w:rPr>
          <w:sz w:val="28"/>
          <w:szCs w:val="28"/>
        </w:rPr>
        <w:t>Поисковая деятельность</w:t>
      </w:r>
    </w:p>
    <w:p w:rsidR="00335F60" w:rsidRPr="00DD47D9" w:rsidRDefault="00335F60" w:rsidP="00DD47D9">
      <w:pPr>
        <w:spacing w:line="360" w:lineRule="auto"/>
        <w:ind w:firstLine="709"/>
        <w:jc w:val="both"/>
        <w:rPr>
          <w:sz w:val="28"/>
          <w:szCs w:val="28"/>
        </w:rPr>
      </w:pPr>
      <w:r w:rsidRPr="00DD47D9">
        <w:rPr>
          <w:sz w:val="28"/>
          <w:szCs w:val="28"/>
        </w:rPr>
        <w:t>Активный целенаправленный поиск информации, имеющей значение в уголовном процессе,</w:t>
      </w:r>
    </w:p>
    <w:p w:rsidR="00DD47D9" w:rsidRDefault="00335F60" w:rsidP="00DD47D9">
      <w:pPr>
        <w:spacing w:line="360" w:lineRule="auto"/>
        <w:ind w:firstLine="709"/>
        <w:jc w:val="both"/>
        <w:rPr>
          <w:sz w:val="28"/>
          <w:szCs w:val="28"/>
        </w:rPr>
      </w:pPr>
      <w:r w:rsidRPr="00DD47D9">
        <w:rPr>
          <w:sz w:val="28"/>
          <w:szCs w:val="28"/>
        </w:rPr>
        <w:t>- одна из характерных черт предварительных проверки и расследования. Информация о познаваемом событии прошлого чаще всего не лежит на поверхности, не поступает как бы самотеком по заранее известным каналам в распоряжение правоохранительных органов. Борьба за овладение информацией не обходится без преодоления нередко серьезного противодействия со стороны лиц, не заинтересованных в установлении истины и принятии правильных, обоснованных правовых решений по делу. Эти лица стремятся скрыть, завуалировать, уничтожить подлинные носители и источники искомой информации, фабрикуют мнимые, фальшивые материально фиксированные доказательства, осуществляют иные дезинформационные акции. Немалые трудности в обеспечении процесса получения достоверной информации возникают и по иным причинам (в силу малозаметности, а то и невозможности восприятия некоторых носителей информации "не вооруженным глазом", в результате отсутствия необходимых технических возможностей ее обнаружения и "расшифровки", ввиду определенных погодно-климатических факторов, негативно сказывающихся на сохранении носителей информации, по причине физических и психических недостатков людей-носителей идеальных следов, снижающих возможность адекватного запечатления в их памяти важных для установления истины обстоятельств и воспроизведения хранящихся в ней сведений и т. д.) Поэтому поисковая деятельность в уголовном процессе является необходимым атрибутом, важным базовым звеном, элементом каждого его вида и этапа. Лишь после того, как носители информации обнаружены, создается возможность их фиксации, изъятия, исследования, получения, передачи, переработки и использования содержащихся в них данных. Причем объектом поиска может быть не только неисследованный носитель, но подчас и источник уже полученной информации, когда возникает необходимость дополнительной или повторной его отработки, а его местонахождение в этот момент неизвестно. (Подобные ситуации складываются, например, когда возникает необходимость повторного допроса свидетеля, убывшего в неизвестном направлении). Основная нагрузка по решению поисковых задач по уголовным делам ложится на плечи следователя, выступающего в качестве непосредственного субъекта поиска, а также работников органов дознания, действующих по поручению следователя либо по собственной инициативе в пределах своих полномочий (например, на основе заведения оперативно-поискового дела в случае неустановления личности преступника по "горячим следам"). В этих целях производятся следственные и иные действия (например, опрос граждан, изучение документальных данных, сводок-ориентировок и т. д.). В процессе поиска информации участвуют и судебные эксперты, и прежде всего в тех случаях, когда поступившие к ним от следственных и оперативных работников объекты исследуются на предмет обнаружения микроследов, которые могут быть выявлены и изучены только с помощью специальных технических средств и методик. В мероприятиях по поиску носителей и источников информации до и после возбуждения уголовных дел могут участвовать представители финансовых органов, различных контролирующих служб и органов (органов санитарного надзора, инспекций водо- и рыбоохраны, технического надзора и т. д.), привлекаемые для этой цели правоохранительными органами. Объекты поиска - это те или иные материальные образования, отразившие какие-либо элементы, обстоятельства расследуемого события и в силу этого являющиеся носителями имеющей значение для дела информации. Они подразделяются на три группы: 1) материальные объекты в целостном состоянии либо в виде отдельных частей объектов (например, укрытые части расчлененного трупа, огнестрельное оружие и стреляные гильзы); 2) материально-фиксированные отображения (следы рук, ног и т. д.); 3) комбинированные материальные объекты, т. е. объекты с имеющимися на них следами-отображениями (например, пистолет со следами пальцев рук и запахов). Поиск данных объектов осуществляется. 1) каким-либо одним субъектом поисково-познавательной деятельности (например, единолично следователем, экспертом) либо группой субъектов, объединяющих свои усилия и возможности для решения общей задачи; 2) на основе использования отдельных приемов, методов, методик либо путем комплексного использования различных приемов, методов и методик; 3) с применением технико-криминалистических средств и без них: 4) в лабораторных либо в так называемых полевых условиях; 5) в рамках открытых, гласных действий и мероприятий или тайных, подчас залегендированных действий и мероприятий; 6) в условиях начальной информационной неопределенности о признаках устанавливаемого объекта либо в условиях наличия конкретных данных о конкретных идентификационных признаках объекта; 7) путем выполнения комплекса однотипных действий либо действий различного характера; 8) с помощью, при нейтральной позиции правонарушителей либо в условиях их активного противодействия: 9) в условиях риска для жизни и здоровья субъектов поиска и вне их, по так называемым "горячим следам", а также по материалам и делам о преступлениях прошлых лет; 10) с использованием криминалистического и иных видов учета либо без такового. И, наконец, следует сказать о том, что эта работа проводится в различных временных и пространственных границах и поиск может быть сплошным (например, сплошное прочесывание какого-либо участка местности, сплошной опрос жителей дома) и выборочным (допрос отдельных представителей каких-либо групп населения, осмотр отдельных образцов исследуемой продукции и т. д ). Учет указанных обстоятельств имеет важное значение для организации и осуществления эффективной работы по поиску носителей имеющей значение для дела информации.</w:t>
      </w:r>
    </w:p>
    <w:p w:rsidR="00DD47D9" w:rsidRDefault="00DD47D9" w:rsidP="00DD47D9">
      <w:pPr>
        <w:spacing w:line="360" w:lineRule="auto"/>
        <w:ind w:firstLine="709"/>
        <w:jc w:val="both"/>
        <w:rPr>
          <w:sz w:val="28"/>
          <w:szCs w:val="28"/>
        </w:rPr>
      </w:pPr>
    </w:p>
    <w:p w:rsidR="00335F60" w:rsidRPr="00DD47D9" w:rsidRDefault="00335F60" w:rsidP="00DD47D9">
      <w:pPr>
        <w:spacing w:line="360" w:lineRule="auto"/>
        <w:ind w:firstLine="709"/>
        <w:jc w:val="center"/>
        <w:rPr>
          <w:sz w:val="28"/>
          <w:szCs w:val="28"/>
        </w:rPr>
      </w:pPr>
      <w:r w:rsidRPr="00DD47D9">
        <w:rPr>
          <w:sz w:val="28"/>
          <w:szCs w:val="28"/>
        </w:rPr>
        <w:t>Фиксация и удостоверение информации</w:t>
      </w:r>
    </w:p>
    <w:p w:rsidR="00335F60" w:rsidRPr="00DD47D9" w:rsidRDefault="00335F60" w:rsidP="00DD47D9">
      <w:pPr>
        <w:spacing w:line="360" w:lineRule="auto"/>
        <w:ind w:firstLine="709"/>
        <w:jc w:val="both"/>
        <w:rPr>
          <w:sz w:val="28"/>
          <w:szCs w:val="28"/>
        </w:rPr>
      </w:pPr>
    </w:p>
    <w:p w:rsidR="00335F60" w:rsidRPr="00DD47D9" w:rsidRDefault="00335F60" w:rsidP="00DD47D9">
      <w:pPr>
        <w:spacing w:line="360" w:lineRule="auto"/>
        <w:ind w:firstLine="709"/>
        <w:jc w:val="both"/>
        <w:rPr>
          <w:sz w:val="28"/>
          <w:szCs w:val="28"/>
        </w:rPr>
      </w:pPr>
      <w:r w:rsidRPr="00DD47D9">
        <w:rPr>
          <w:sz w:val="28"/>
          <w:szCs w:val="28"/>
        </w:rPr>
        <w:t>Процесс поиска и обнаружения информации находит свое продолжение в ее фиксации. Фиксация информации представляет собой систему действий субъектов поисково-познавательной деятельности в уголовном процессе, направленных на процессуальное, криминалистическое и оперативное запечатление в установленных законом и подзаконными (ведомственными) актами формах информации, имеющей значение для правильного разрешения дела (ее характера, объема и содержания на определенный момент, а также условий, средств и методов обнаружения и закрепления). Из сказанного видно, что: 1) фиксация информации - это не только мыслительная процедура запоминания каких-то обстоятельств, событий, процессов, но и физическая деятельность; 2) эта деятельность направлена на запечатление объекта фиксации в определенных процессуальных и непроцессуальных формах: 3) объектами запечатления при фиксации является: а) сами фактические данные (информация); б) действия по их обнаружению и фиксации: в) условия их обнаружения и фиксации; г) средства и методы обнаружения и фиксации данных и остальных объектов запечатлейся.</w:t>
      </w:r>
    </w:p>
    <w:p w:rsidR="00335F60" w:rsidRPr="00DD47D9" w:rsidRDefault="00335F60" w:rsidP="00DD47D9">
      <w:pPr>
        <w:spacing w:line="360" w:lineRule="auto"/>
        <w:ind w:firstLine="709"/>
        <w:jc w:val="both"/>
        <w:rPr>
          <w:sz w:val="28"/>
          <w:szCs w:val="28"/>
        </w:rPr>
      </w:pPr>
      <w:r w:rsidRPr="00DD47D9">
        <w:rPr>
          <w:sz w:val="28"/>
          <w:szCs w:val="28"/>
        </w:rPr>
        <w:t>Эта деятельность направлена на решение следующих задач:</w:t>
      </w:r>
    </w:p>
    <w:p w:rsidR="00335F60" w:rsidRPr="00DD47D9" w:rsidRDefault="00335F60" w:rsidP="00DD47D9">
      <w:pPr>
        <w:spacing w:line="360" w:lineRule="auto"/>
        <w:ind w:firstLine="709"/>
        <w:jc w:val="both"/>
        <w:rPr>
          <w:sz w:val="28"/>
          <w:szCs w:val="28"/>
        </w:rPr>
      </w:pPr>
      <w:r w:rsidRPr="00DD47D9">
        <w:rPr>
          <w:sz w:val="28"/>
          <w:szCs w:val="28"/>
        </w:rPr>
        <w:t>- материальное закрепление признаков объектов и иных данных, связанных с исследуемым по делу событием, а также перевод информации из менее устойчивой в более устойчивую систему (например, устной речи в магнитозапись);</w:t>
      </w:r>
    </w:p>
    <w:p w:rsidR="00335F60" w:rsidRPr="00DD47D9" w:rsidRDefault="00335F60" w:rsidP="00DD47D9">
      <w:pPr>
        <w:spacing w:line="360" w:lineRule="auto"/>
        <w:ind w:firstLine="709"/>
        <w:jc w:val="both"/>
        <w:rPr>
          <w:sz w:val="28"/>
          <w:szCs w:val="28"/>
        </w:rPr>
      </w:pPr>
      <w:r w:rsidRPr="00DD47D9">
        <w:rPr>
          <w:sz w:val="28"/>
          <w:szCs w:val="28"/>
        </w:rPr>
        <w:t>- обеспечение достоверности и адекватности отображения производимых данных;</w:t>
      </w:r>
    </w:p>
    <w:p w:rsidR="00335F60" w:rsidRPr="00DD47D9" w:rsidRDefault="00335F60" w:rsidP="00DD47D9">
      <w:pPr>
        <w:spacing w:line="360" w:lineRule="auto"/>
        <w:ind w:firstLine="709"/>
        <w:jc w:val="both"/>
        <w:rPr>
          <w:sz w:val="28"/>
          <w:szCs w:val="28"/>
        </w:rPr>
      </w:pPr>
      <w:r w:rsidRPr="00DD47D9">
        <w:rPr>
          <w:sz w:val="28"/>
          <w:szCs w:val="28"/>
        </w:rPr>
        <w:t>- обеспечение сохранности имеющих значение свойств и признаков предметных источников информации в неизменном виде;</w:t>
      </w:r>
    </w:p>
    <w:p w:rsidR="00335F60" w:rsidRPr="00DD47D9" w:rsidRDefault="00335F60" w:rsidP="00DD47D9">
      <w:pPr>
        <w:spacing w:line="360" w:lineRule="auto"/>
        <w:ind w:firstLine="709"/>
        <w:jc w:val="both"/>
        <w:rPr>
          <w:sz w:val="28"/>
          <w:szCs w:val="28"/>
        </w:rPr>
      </w:pPr>
      <w:r w:rsidRPr="00DD47D9">
        <w:rPr>
          <w:sz w:val="28"/>
          <w:szCs w:val="28"/>
        </w:rPr>
        <w:t>- обеспечение возможности накопления полученной информации до тех пределов, которые необходимы для решения поставленных задач;</w:t>
      </w:r>
    </w:p>
    <w:p w:rsidR="00335F60" w:rsidRPr="00DD47D9" w:rsidRDefault="00335F60" w:rsidP="00DD47D9">
      <w:pPr>
        <w:spacing w:line="360" w:lineRule="auto"/>
        <w:ind w:firstLine="709"/>
        <w:jc w:val="both"/>
        <w:rPr>
          <w:sz w:val="28"/>
          <w:szCs w:val="28"/>
        </w:rPr>
      </w:pPr>
      <w:r w:rsidRPr="00DD47D9">
        <w:rPr>
          <w:sz w:val="28"/>
          <w:szCs w:val="28"/>
        </w:rPr>
        <w:t>- обеспечение возможности многократного использования зафиксированной информации ее потребителем (следователем, экспертом и т. д.). Различают следующие формы фиксации информации: 1) вербальная (словесная); 2) графическая; 3) предметная: 4) наглядно-образная. На практике часто реализуются различные комбинации этих форм. При фиксации информации применяются измерение, описание, протоколирование, звукозапись, схематические и масштабные планы, чертежи, рисунки, включая рисованные портреты, изъятие предметов в натуре и их консервация, изготовление материальных моделей (копирование, получение слепков и оттисков, фотографирование, киносъемка, видеомагнитофонная запись). Эти методы могут применяться в виде комбинаций, комплексного использования одних методов с другими. Данный процесс неразрывен с операцией перекодирования информации и представления ее в другом коде. На практике часто перекодирование осуществляется несколько раз в случае оперирования информацией, полученной из материально-фиксированного источника-предмета. При этом информационный сигнал, существующий в предметной форме, сначала перекодируется в одну систему знаков (обычно в фотографическое изображение), затем в другую (например, в цифровую как результат выражения свойств предмета в показаниях измерительных приборов). После этого происходит перекодировка в новую систему знаков - письменную речь. С фиксацией взаимосвязан процесс удостоверения информации. Эти операции отражают две стороны единого процесса закрепления информации: криминалистическую (фиксация) и процессуальную (удостоверение и документирование собранных данных). Необходимо не только фиксировать сведения о фактах, признаки носителей информации, предметов, процессов, явлений, но и условия, в которых производилось действие и применялись соответствующие средства, приемы, методы и процедуры. Удостоверительная функция в отношении информации осуществляется путем закрепления данных:</w:t>
      </w:r>
    </w:p>
    <w:p w:rsidR="00335F60" w:rsidRPr="00DD47D9" w:rsidRDefault="00335F60" w:rsidP="00DD47D9">
      <w:pPr>
        <w:spacing w:line="360" w:lineRule="auto"/>
        <w:ind w:firstLine="709"/>
        <w:jc w:val="both"/>
        <w:rPr>
          <w:sz w:val="28"/>
          <w:szCs w:val="28"/>
        </w:rPr>
      </w:pPr>
      <w:r w:rsidRPr="00DD47D9">
        <w:rPr>
          <w:sz w:val="28"/>
          <w:szCs w:val="28"/>
        </w:rPr>
        <w:t>- о том, от кого (из чего) исходит информация;</w:t>
      </w:r>
    </w:p>
    <w:p w:rsidR="00335F60" w:rsidRPr="00DD47D9" w:rsidRDefault="00335F60" w:rsidP="00DD47D9">
      <w:pPr>
        <w:spacing w:line="360" w:lineRule="auto"/>
        <w:ind w:firstLine="709"/>
        <w:jc w:val="both"/>
        <w:rPr>
          <w:sz w:val="28"/>
          <w:szCs w:val="28"/>
        </w:rPr>
      </w:pPr>
      <w:r w:rsidRPr="00DD47D9">
        <w:rPr>
          <w:sz w:val="28"/>
          <w:szCs w:val="28"/>
        </w:rPr>
        <w:t>- об источнике осведомленности допрашиваемых (опрашиваемых) лиц или о месте обнаружения предмета-носителя информации:</w:t>
      </w:r>
    </w:p>
    <w:p w:rsidR="00335F60" w:rsidRPr="00DD47D9" w:rsidRDefault="00335F60" w:rsidP="00DD47D9">
      <w:pPr>
        <w:spacing w:line="360" w:lineRule="auto"/>
        <w:ind w:firstLine="709"/>
        <w:jc w:val="both"/>
        <w:rPr>
          <w:sz w:val="28"/>
          <w:szCs w:val="28"/>
        </w:rPr>
      </w:pPr>
      <w:r w:rsidRPr="00DD47D9">
        <w:rPr>
          <w:sz w:val="28"/>
          <w:szCs w:val="28"/>
        </w:rPr>
        <w:t>-о существенных условиях проведения действия (участниках, месте, времени, состоянии освещенности, примененных технико-криминалистических средствах и т. д.).</w:t>
      </w:r>
    </w:p>
    <w:p w:rsidR="00335F60" w:rsidRDefault="00335F60" w:rsidP="00DD47D9">
      <w:pPr>
        <w:spacing w:line="360" w:lineRule="auto"/>
        <w:ind w:firstLine="709"/>
        <w:jc w:val="both"/>
        <w:rPr>
          <w:sz w:val="28"/>
          <w:szCs w:val="28"/>
        </w:rPr>
      </w:pPr>
      <w:r w:rsidRPr="00DD47D9">
        <w:rPr>
          <w:sz w:val="28"/>
          <w:szCs w:val="28"/>
        </w:rPr>
        <w:t>Наряду с протоколами следственных, розыскных, судебных действий, существуют еще и дополнительные средства удостоверения собираемой информации помещение предметов в упаковочный материал, который опечатывается: оставление в опечатанном состоянии в каком-либо хранилище большого количества документов: снабжение удостоверительной надписью слепков, приобщаемых к делу в качестве процессуальных заменителей предметов-оригиналов, оттисков производных вещественных доказательств, а также изымаемых в натуре объектов. Соответствующими надписями снабжаются также и фотографические снимки, фототаблицы, фонограммы с записью показаний, кино-и видеоленты).</w:t>
      </w:r>
    </w:p>
    <w:p w:rsidR="00335F60" w:rsidRPr="00DD47D9" w:rsidRDefault="00DD47D9" w:rsidP="00DD47D9">
      <w:pPr>
        <w:spacing w:line="360" w:lineRule="auto"/>
        <w:ind w:firstLine="709"/>
        <w:jc w:val="center"/>
        <w:rPr>
          <w:sz w:val="28"/>
          <w:szCs w:val="28"/>
        </w:rPr>
      </w:pPr>
      <w:r>
        <w:rPr>
          <w:sz w:val="28"/>
          <w:szCs w:val="28"/>
        </w:rPr>
        <w:br w:type="page"/>
      </w:r>
      <w:r w:rsidR="00335F60" w:rsidRPr="00DD47D9">
        <w:rPr>
          <w:sz w:val="28"/>
          <w:szCs w:val="28"/>
        </w:rPr>
        <w:t>Исследовательская деятельность</w:t>
      </w:r>
    </w:p>
    <w:p w:rsidR="00335F60" w:rsidRPr="00DD47D9" w:rsidRDefault="00335F60" w:rsidP="00DD47D9">
      <w:pPr>
        <w:spacing w:line="360" w:lineRule="auto"/>
        <w:ind w:firstLine="709"/>
        <w:jc w:val="both"/>
        <w:rPr>
          <w:sz w:val="28"/>
          <w:szCs w:val="28"/>
        </w:rPr>
      </w:pPr>
    </w:p>
    <w:p w:rsidR="00335F60" w:rsidRPr="00DD47D9" w:rsidRDefault="00335F60" w:rsidP="00DD47D9">
      <w:pPr>
        <w:spacing w:line="360" w:lineRule="auto"/>
        <w:ind w:firstLine="709"/>
        <w:jc w:val="both"/>
        <w:rPr>
          <w:sz w:val="28"/>
          <w:szCs w:val="28"/>
        </w:rPr>
      </w:pPr>
      <w:r w:rsidRPr="00DD47D9">
        <w:rPr>
          <w:sz w:val="28"/>
          <w:szCs w:val="28"/>
        </w:rPr>
        <w:t>Обнаруженные носители информации исследуются с помощью различных методов. Эти методы можно разделить на две группы: 1) методы, реализуемые в рамках предварительного исследования, осуществляемого следователем единолично либо с помощью специалиста в полевых условиях (непосредственно на месте происшествия, в кабинете следователя, в кабинете криминалистики, в передвижной криминалистической лаборатории); 2) методы, реализуемые в процессе экспертного исследования в условиях стационара. Предварительное исследование по ряду существенных признаков отличается от экспертного. Предварительное исследование материально-фиксированных объектов (предметов, документов и т. д.) может осуществляться следователем, работником органа дознания, прокурором, судьей. Делается это в целях поручения информации, имеющей ориентирующее значение, используемой для выдвижения версий, формулирования вопросов, подлежащих разрешению в рамках экспертизы, определения, какая экспертиза должна быть назначена, для подготовки других следственных и иных действий (например, для определения круга лиц, которые необходимо допросить, вопросов, подлежащих выяснению при допросе) и решения других организационно-тактических задач. Документальное отражение такой деятельности не предусмотрено законом. Собранная информация доказательственного значения не имеет за исключением тех случаев, когда она получена в ходе выполнения следственных действий (например, следственного осмотра). Предварительное исследование может осуществляться с помощью органов чувств (органолептическим методом). В ходе ею также применяются методы измерения, мысленного моделированы и осмотре в косопадающем свете, ряд других методов. Эффективность таких исследований повышается в случае применения средств криминалистической техники Однако по этим необходимо исключить возможность уничтожения объекта, внесения в него каких-либо необратимых изменений. Экспертное исследование проводится лицом, обладающим специальными познаниями в какой-либо научной области, технике и другой профессиональной (неюридической) деятельности. Предварительное исследование объекта может осуществляться и до возбуждения уголовного дела. Судебная экспертиза производится только после возбуждения дела по постановлению следователя, прокурора, судьи, органа дознания. Экспертиза производится для установления существенных, а не любых обстоятельств, на основе применения специальных познаний, которыми работники правоохранительных органов не обладают. Вывод эксперта, отраженный в заключении экспертизы, имеет доказательственное значение. В процессе исследования эксперт вправе применять средства и методы, которые могут привести к разрушению и даже полному уничтожению объекта. С предварительным и экспертным исследованием тесно связано понятие "образец". Образец - это материальный объект. Одни из образцов отражают фиксированные признаки иного объекта, другие - собственные признаки. В оперативно-розыскной и следственной практике понятие "образец" используется в трех значениях. В одном случае образец рассматривается как единица, один из точно таких же элементов какого-либо множества (в частности, единица какой-либо партии продукции, товара, пущенных в реализацию). В другом случае образец выступает в качестве невыделенной в своем естественном состоянии какой-либо части веществ, материалов, однородной неструктурированной массы. В таком виде образцы называются пробами (воды, почвы, зерна, горючего и т. д.). И в том, и в другом случае образцы являются объектом специального исследования, например, для определения их состава. В третьем значении образец рассматривается в качестве объекта как средства познания. В идентификации их называют сравнительными образцами. Необходимость в них возникает, когда непосредственное сравнение идентифицирующего и идентифицируемого объектов невозможно или весьма затруднительно. Эта группа образцов подразделяется на две подгруппы: 1) свободные (объекты, возникающие за рамками поисково-познавательной деятельности, вне связи с ней, например, заявление о приеме на работу); 2) экспериментальные (например, полученный для почерковедческой экспертизы по инициативе следователя специалистом либо самим следователем текст, исполненный проверяемым лицом под диктовку). В следственной и экспертной практике применяются самые разнообразные средства и методы исследования носителей информации. Они группируются по различным основаниям: 1) по источнику происхождения - разработанные криминалистикой и другими науками: в следственной и иной практике; 2) по содержанию - технические, тактические и методические; 3) по целям применения - используемые для выявления преступлений; для установления и идентификации скрывавшихся с места происшествия преступников: для установления личности трупов неизвестных лиц и т. д.; 4) по универсальности - применяемые при исследовании различных объектов, применяемые при исследовании отдельных видов и разновидностей объектов; 5) по уровню - общие средства и методы познания (например, анализ, синтез, индукция, аналогия) и специальные (метод ситуационного анализа обстановки места происшествия: метод анализа управленческого решения: средства и методы исследования биологических объектов, в частности, продуктов питания; средства и методы экспресс-анализа наркотиков; методы биохимических анализов тканей трупов людей и т. д.). По мере развития науки, совершенствования сфер практической деятельности круг средств и методов, реализуемых для исследования рассматриваемых носителей информации, все время изменяется. Уходят в прошлое одни и на их месте появляются новые средства и методы, более совершенные, создаются их эффективные модификации.</w:t>
      </w:r>
    </w:p>
    <w:p w:rsidR="00335F60" w:rsidRPr="00DD47D9" w:rsidRDefault="00335F60" w:rsidP="00DD47D9">
      <w:pPr>
        <w:spacing w:line="360" w:lineRule="auto"/>
        <w:ind w:firstLine="709"/>
        <w:jc w:val="both"/>
        <w:rPr>
          <w:sz w:val="28"/>
          <w:szCs w:val="28"/>
        </w:rPr>
      </w:pPr>
      <w:r w:rsidRPr="00DD47D9">
        <w:rPr>
          <w:sz w:val="28"/>
          <w:szCs w:val="28"/>
        </w:rPr>
        <w:t>Все более активно и целенаправленно в последние годы применяются такие методы, как криминалистический анализ преступления и обстановки его совершения, виктимологический анализ, методы мысленного моделирования, генная идентификация, кибернетические средства и методы и др.</w:t>
      </w:r>
    </w:p>
    <w:p w:rsidR="00335F60" w:rsidRPr="00DD47D9" w:rsidRDefault="00335F60" w:rsidP="00DD47D9">
      <w:pPr>
        <w:spacing w:line="360" w:lineRule="auto"/>
        <w:ind w:firstLine="709"/>
        <w:jc w:val="both"/>
        <w:rPr>
          <w:sz w:val="28"/>
          <w:szCs w:val="28"/>
        </w:rPr>
      </w:pPr>
      <w:r w:rsidRPr="00DD47D9">
        <w:rPr>
          <w:sz w:val="28"/>
          <w:szCs w:val="28"/>
        </w:rPr>
        <w:t>Использование информации</w:t>
      </w:r>
    </w:p>
    <w:p w:rsidR="00335F60" w:rsidRPr="00DD47D9" w:rsidRDefault="00335F60" w:rsidP="00DD47D9">
      <w:pPr>
        <w:spacing w:line="360" w:lineRule="auto"/>
        <w:ind w:firstLine="709"/>
        <w:jc w:val="both"/>
        <w:rPr>
          <w:sz w:val="28"/>
          <w:szCs w:val="28"/>
        </w:rPr>
      </w:pPr>
      <w:r w:rsidRPr="00DD47D9">
        <w:rPr>
          <w:sz w:val="28"/>
          <w:szCs w:val="28"/>
        </w:rPr>
        <w:t>Поступающая к лицу, производящему проверку или предварительное расследование, информация используется при реализации самых различных функций этой деятельности и решении конкретных задач в рамках каждой функции. Так, в рамках поисково-познавательной функции она необходима для:</w:t>
      </w:r>
    </w:p>
    <w:p w:rsidR="00335F60" w:rsidRPr="00DD47D9" w:rsidRDefault="00335F60" w:rsidP="00DD47D9">
      <w:pPr>
        <w:spacing w:line="360" w:lineRule="auto"/>
        <w:ind w:firstLine="709"/>
        <w:jc w:val="both"/>
        <w:rPr>
          <w:sz w:val="28"/>
          <w:szCs w:val="28"/>
        </w:rPr>
      </w:pPr>
      <w:r w:rsidRPr="00DD47D9">
        <w:rPr>
          <w:sz w:val="28"/>
          <w:szCs w:val="28"/>
        </w:rPr>
        <w:t>- выявления данного и других преступлений обвиняемого, которые могли им быть совершены, но остались безнаказанными;</w:t>
      </w:r>
    </w:p>
    <w:p w:rsidR="00335F60" w:rsidRPr="00DD47D9" w:rsidRDefault="00335F60" w:rsidP="00DD47D9">
      <w:pPr>
        <w:spacing w:line="360" w:lineRule="auto"/>
        <w:ind w:firstLine="709"/>
        <w:jc w:val="both"/>
        <w:rPr>
          <w:sz w:val="28"/>
          <w:szCs w:val="28"/>
        </w:rPr>
      </w:pPr>
      <w:r w:rsidRPr="00DD47D9">
        <w:rPr>
          <w:sz w:val="28"/>
          <w:szCs w:val="28"/>
        </w:rPr>
        <w:t>- определения характера, круга обстоятельств, подлежащих установлению, оптимальной последовательности решения этой задачи;</w:t>
      </w:r>
    </w:p>
    <w:p w:rsidR="00335F60" w:rsidRPr="00DD47D9" w:rsidRDefault="00335F60" w:rsidP="00DD47D9">
      <w:pPr>
        <w:spacing w:line="360" w:lineRule="auto"/>
        <w:ind w:firstLine="709"/>
        <w:jc w:val="both"/>
        <w:rPr>
          <w:sz w:val="28"/>
          <w:szCs w:val="28"/>
        </w:rPr>
      </w:pPr>
      <w:r w:rsidRPr="00DD47D9">
        <w:rPr>
          <w:sz w:val="28"/>
          <w:szCs w:val="28"/>
        </w:rPr>
        <w:t>- построения и изучения версий, других мысленных моделей познаваемого события, его отдельных элементов, криминальных и следственных ситуаций и иных мысленных моделей систем, выступающих в качестве средств познания (программ расследования, планов производства отдельных действий и т. д.). - обеспечения проверок, расследования необходимыми кадровыми, техническими, иными ресурсами и возможностями, специалистами;</w:t>
      </w:r>
    </w:p>
    <w:p w:rsidR="00335F60" w:rsidRPr="00DD47D9" w:rsidRDefault="00335F60" w:rsidP="00DD47D9">
      <w:pPr>
        <w:spacing w:line="360" w:lineRule="auto"/>
        <w:ind w:firstLine="709"/>
        <w:jc w:val="both"/>
        <w:rPr>
          <w:sz w:val="28"/>
          <w:szCs w:val="28"/>
        </w:rPr>
      </w:pPr>
      <w:r w:rsidRPr="00DD47D9">
        <w:rPr>
          <w:sz w:val="28"/>
          <w:szCs w:val="28"/>
        </w:rPr>
        <w:t>- определения круга, "Местонахождения и обеспечения поиска носителей информации, получения содержащихся в них данных;</w:t>
      </w:r>
    </w:p>
    <w:p w:rsidR="00335F60" w:rsidRPr="00DD47D9" w:rsidRDefault="00335F60" w:rsidP="00DD47D9">
      <w:pPr>
        <w:spacing w:line="360" w:lineRule="auto"/>
        <w:ind w:firstLine="709"/>
        <w:jc w:val="both"/>
        <w:rPr>
          <w:sz w:val="28"/>
          <w:szCs w:val="28"/>
        </w:rPr>
      </w:pPr>
      <w:r w:rsidRPr="00DD47D9">
        <w:rPr>
          <w:sz w:val="28"/>
          <w:szCs w:val="28"/>
        </w:rPr>
        <w:t>- оценки собранной по делу информации;</w:t>
      </w:r>
    </w:p>
    <w:p w:rsidR="00335F60" w:rsidRPr="00DD47D9" w:rsidRDefault="00335F60" w:rsidP="00DD47D9">
      <w:pPr>
        <w:spacing w:line="360" w:lineRule="auto"/>
        <w:ind w:firstLine="709"/>
        <w:jc w:val="both"/>
        <w:rPr>
          <w:sz w:val="28"/>
          <w:szCs w:val="28"/>
        </w:rPr>
      </w:pPr>
      <w:r w:rsidRPr="00DD47D9">
        <w:rPr>
          <w:sz w:val="28"/>
          <w:szCs w:val="28"/>
        </w:rPr>
        <w:t>-опровержения лжесвидетельства, разоблачения иного противодействия установлению истины, изобличения виновных лиц, устранения имеющихся в собранных материалах противоречий относительно познаваемых фактов. Таким образом, использование информации осуществляется в различных формах и различными методами в режиме процессуального доказывания и за его пределами, в мыслительных процессах и физических действиях, в процессе подготовки и при производстве следственных действий, в целях установления истины по делу и принятия обоснованных криминалистических и правовых решений, в интересах правосудия и конкретных физических и юридических лиц, как средство разоблачения в чем-либо и оправдания и т. д.</w:t>
      </w:r>
      <w:bookmarkStart w:id="0" w:name="_GoBack"/>
      <w:bookmarkEnd w:id="0"/>
    </w:p>
    <w:sectPr w:rsidR="00335F60" w:rsidRPr="00DD47D9" w:rsidSect="00DD47D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5F60"/>
    <w:rsid w:val="000677CB"/>
    <w:rsid w:val="00335F60"/>
    <w:rsid w:val="00563C16"/>
    <w:rsid w:val="00994166"/>
    <w:rsid w:val="009E0574"/>
    <w:rsid w:val="00C23195"/>
    <w:rsid w:val="00DA4120"/>
    <w:rsid w:val="00DD4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5FC76D-2376-49F0-A472-5A47D2D6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302370">
      <w:marLeft w:val="0"/>
      <w:marRight w:val="0"/>
      <w:marTop w:val="0"/>
      <w:marBottom w:val="0"/>
      <w:divBdr>
        <w:top w:val="none" w:sz="0" w:space="0" w:color="auto"/>
        <w:left w:val="none" w:sz="0" w:space="0" w:color="auto"/>
        <w:bottom w:val="none" w:sz="0" w:space="0" w:color="auto"/>
        <w:right w:val="none" w:sz="0" w:space="0" w:color="auto"/>
      </w:divBdr>
      <w:divsChild>
        <w:div w:id="1479302374">
          <w:marLeft w:val="0"/>
          <w:marRight w:val="0"/>
          <w:marTop w:val="0"/>
          <w:marBottom w:val="0"/>
          <w:divBdr>
            <w:top w:val="none" w:sz="0" w:space="0" w:color="auto"/>
            <w:left w:val="none" w:sz="0" w:space="0" w:color="auto"/>
            <w:bottom w:val="none" w:sz="0" w:space="0" w:color="auto"/>
            <w:right w:val="none" w:sz="0" w:space="0" w:color="auto"/>
          </w:divBdr>
          <w:divsChild>
            <w:div w:id="1479302371">
              <w:marLeft w:val="0"/>
              <w:marRight w:val="0"/>
              <w:marTop w:val="0"/>
              <w:marBottom w:val="0"/>
              <w:divBdr>
                <w:top w:val="none" w:sz="0" w:space="0" w:color="auto"/>
                <w:left w:val="none" w:sz="0" w:space="0" w:color="auto"/>
                <w:bottom w:val="none" w:sz="0" w:space="0" w:color="auto"/>
                <w:right w:val="none" w:sz="0" w:space="0" w:color="auto"/>
              </w:divBdr>
              <w:divsChild>
                <w:div w:id="1479302373">
                  <w:marLeft w:val="0"/>
                  <w:marRight w:val="0"/>
                  <w:marTop w:val="0"/>
                  <w:marBottom w:val="0"/>
                  <w:divBdr>
                    <w:top w:val="none" w:sz="0" w:space="0" w:color="auto"/>
                    <w:left w:val="none" w:sz="0" w:space="0" w:color="auto"/>
                    <w:bottom w:val="none" w:sz="0" w:space="0" w:color="auto"/>
                    <w:right w:val="none" w:sz="0" w:space="0" w:color="auto"/>
                  </w:divBdr>
                  <w:divsChild>
                    <w:div w:id="14793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5421</Words>
  <Characters>30904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ПРЕДВАРИТЕЛЬНАЯ ПРОВЕРКА И РАССЛЕДОВАНИЕ</vt:lpstr>
    </vt:vector>
  </TitlesOfParts>
  <Company>NhT</Company>
  <LinksUpToDate>false</LinksUpToDate>
  <CharactersWithSpaces>36253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ПРЕДВАРИТЕЛЬНАЯ ПРОВЕРКА И РАССЛЕДОВАНИЕ</dc:title>
  <dc:subject/>
  <dc:creator>UserXP</dc:creator>
  <cp:keywords/>
  <dc:description/>
  <cp:lastModifiedBy>admin</cp:lastModifiedBy>
  <cp:revision>2</cp:revision>
  <dcterms:created xsi:type="dcterms:W3CDTF">2014-03-07T00:43:00Z</dcterms:created>
  <dcterms:modified xsi:type="dcterms:W3CDTF">2014-03-07T00:43:00Z</dcterms:modified>
</cp:coreProperties>
</file>