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A0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7D1" w:rsidRPr="004560A0" w:rsidRDefault="00AF07D1" w:rsidP="009B3E5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>Реферат на тему</w:t>
      </w:r>
    </w:p>
    <w:p w:rsidR="004560A0" w:rsidRPr="004560A0" w:rsidRDefault="00AF07D1" w:rsidP="009B3E5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>«П</w:t>
      </w:r>
      <w:r w:rsidR="0012522E" w:rsidRPr="004560A0">
        <w:rPr>
          <w:rFonts w:ascii="Times New Roman" w:hAnsi="Times New Roman" w:cs="Times New Roman"/>
          <w:sz w:val="28"/>
          <w:szCs w:val="28"/>
        </w:rPr>
        <w:t>реимущества агропромышленного интегрирования</w:t>
      </w:r>
      <w:r w:rsidRPr="004560A0">
        <w:rPr>
          <w:rFonts w:ascii="Times New Roman" w:hAnsi="Times New Roman" w:cs="Times New Roman"/>
          <w:sz w:val="28"/>
          <w:szCs w:val="28"/>
        </w:rPr>
        <w:t>»</w:t>
      </w:r>
    </w:p>
    <w:p w:rsidR="0012522E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br w:type="page"/>
        <w:t xml:space="preserve"> </w:t>
      </w:r>
      <w:r w:rsidR="0012522E" w:rsidRPr="004560A0">
        <w:rPr>
          <w:rFonts w:ascii="Times New Roman" w:hAnsi="Times New Roman" w:cs="Times New Roman"/>
          <w:sz w:val="28"/>
          <w:szCs w:val="28"/>
        </w:rPr>
        <w:t xml:space="preserve">Понятие интеграции в общеэкономическом смысле включает в себя объединение экономических субъектов, углубление их взаимодействия, развитие связей между ними. Экономическая интеграция - явление многоуровневое, осуществляется как на уровне национальных хозяйств стран, так и между предприятиями, фирмами, компаниями, корпорациями. Характер взаимодействия при экономической интеграции проявляется в расширении и углублении производственно-технологических связей, совместном использовании ресурсов, объединении капиталов или создании друг другу благоприятных условий осуществления экономической деятельности, снятии взаимных барьеров. </w:t>
      </w:r>
    </w:p>
    <w:p w:rsidR="0012522E" w:rsidRPr="004560A0" w:rsidRDefault="004560A0" w:rsidP="004560A0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22E" w:rsidRPr="004560A0">
        <w:rPr>
          <w:sz w:val="28"/>
          <w:szCs w:val="28"/>
        </w:rPr>
        <w:t xml:space="preserve">Интеграция агропромышленная представляет собой тесное взаимодействие и переплетение сельского хозяйства и промышленности, их взаимопроникновение, организационное слияние сельскохозяйственного производства с промышленным[4].Особенно значимы интеграционные процессы при кооперировании в сельском хозяйстве; под кооперацией понимаются два разноплановых явления: кооперация как форма организации труда (при которой много лиц планомерно работает рядом и во взаимодействии друг с другом в одном и том же процессе производства или в разных, но связанных между собой процессах производства) и кооперация как специфическая форма производства (проявляется в виде добровольного объединения сельскохозяйственных товаропроизводителей для достижения общих целей)[2]. </w:t>
      </w:r>
    </w:p>
    <w:p w:rsidR="0012522E" w:rsidRPr="004560A0" w:rsidRDefault="0012522E" w:rsidP="004560A0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560A0">
        <w:rPr>
          <w:sz w:val="28"/>
          <w:szCs w:val="28"/>
        </w:rPr>
        <w:t>Наиболее  приоритетными направлениями развития кооперации и интеграции в АПК являются: а) создание новых агропромышленных формирований, обеспечивающих замкнутый производственный цикл (производство – переработка – реализация); б) перестройка хозяйственного механизма взаимоотношений на основе разработки системы нормативно-правовых документов и таких принципов, как равноправие сторон и взаимовыгодное сочетание их интересов, которые реализуются по каждой отрасли агропромышленного производства в соответствии с конкретными условиями их функционирования.</w:t>
      </w:r>
    </w:p>
    <w:p w:rsidR="0012522E" w:rsidRPr="004560A0" w:rsidRDefault="004560A0" w:rsidP="004560A0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22E" w:rsidRPr="004560A0">
        <w:rPr>
          <w:sz w:val="28"/>
          <w:szCs w:val="28"/>
        </w:rPr>
        <w:t xml:space="preserve">Сущность агропромышленной интеграции сводится к трем точкам зрения. Первая – агропромышленная интеграция - это форма объединения или системное состояние тех или иных участников агропромышленного производства. Вторая – это процесс укрепления производственных связей и экономических отношений, объединения отдельных участников производства, в том числе агропромышленного, в единое целое. Третья – это механизмы или методы, с помощью которых осуществляют объединение участников агропромышленного производства в единый производственно-хозяйственный организм [5]. </w:t>
      </w:r>
    </w:p>
    <w:p w:rsidR="0012522E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2E" w:rsidRPr="004560A0">
        <w:rPr>
          <w:rFonts w:ascii="Times New Roman" w:hAnsi="Times New Roman" w:cs="Times New Roman"/>
          <w:sz w:val="28"/>
          <w:szCs w:val="28"/>
        </w:rPr>
        <w:t xml:space="preserve">В исследованиях по проблемам интеграции обычно выделяют различные ее разновидности. Как правило, это горизонтальная интеграция (форма организации объединения сельскохозяйственных предприятий с однородной деятельностью при высоком уровне концентрации и специализации) и вертикальная интеграция (форма организации объединения сельскохозяйственных, промышленных предприятий, а также сфер вспомогательной (дополнительной) деятельности, обеспечивающая единство и непрерывность воспроизводственного и технологического процессов и наилучшее использование хозяйственных ресурсов). </w:t>
      </w:r>
    </w:p>
    <w:p w:rsidR="0012522E" w:rsidRPr="004560A0" w:rsidRDefault="0012522E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Наряду с горизонтальной и вертикальной интеграцией различают и другие ее разновидности: конгломерация, когда под единым управлением сведены учреждения или виды деятельности, не имеющие прямого отношения к основному бизнесу отдельно взятой фирмы, а также интеграция собственности и контрактная интеграция. </w:t>
      </w:r>
    </w:p>
    <w:p w:rsidR="0012522E" w:rsidRPr="004560A0" w:rsidRDefault="0012522E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Интеграция собственности, иногда называемая также корпоративной интеграцией, означает расширение собственнических прав на две или более стадий производства и сбыта сельскохозяйственной продукции. При ней фирма – интегратор получает в собственность часть активов интегрируемых объектов и наряду с фермой может владеть и другими предприятиями продовольственной цепочки: например, комбикормовым заводом или перерабатывающим предприятием. </w:t>
      </w:r>
    </w:p>
    <w:p w:rsidR="0012522E" w:rsidRPr="004560A0" w:rsidRDefault="0012522E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Контрактная интеграция предполагает, что фирма-интегратор заключает долгосрочные контракты с производителями или первичными дилерами, закупающими сельскохозяйственную продукцию непосредственно у фермеров. </w:t>
      </w:r>
    </w:p>
    <w:p w:rsidR="0012522E" w:rsidRPr="004560A0" w:rsidRDefault="0012522E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В экономической литературе также выделяют такой вид интеграции как квазивертикальная. При ней интегрируемые производство и сбыт продукции осуществляются соответственно независимыми предприятием и сбытовой сетью, но под контролем ведущей фирмы. </w:t>
      </w:r>
    </w:p>
    <w:p w:rsidR="0012522E" w:rsidRPr="004560A0" w:rsidRDefault="0012522E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В зарубежных странах получает развитие так называемая «циркулярная интеграция». Особенно это касается зернового хозяйства, где элеваторы объединяются наряду с мукомольными и комбикормовыми заводами, занимаются выпуском крупяных, различных видов пищевых продуктов и различного рода премиксов (добавок к кормовым смесям) [5]. </w:t>
      </w:r>
    </w:p>
    <w:p w:rsidR="0012522E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2E" w:rsidRPr="004560A0">
        <w:rPr>
          <w:rFonts w:ascii="Times New Roman" w:hAnsi="Times New Roman" w:cs="Times New Roman"/>
          <w:sz w:val="28"/>
          <w:szCs w:val="28"/>
        </w:rPr>
        <w:t xml:space="preserve">Вопросы интеграции давно находятся в поле зрения экономистов. Наиболее интенсивно этой проблемой занимались в 1970 – 1980-е годы, когда в СССР был взят курс на межхозяйственную кооперацию и агропромышленную интеграцию. Со второй половины 80-х гг. началось создание агропромышленных формирований, которые интегрировали производство сельскохозяйственной продукции с ее хранением, переработкой и реализацией. В этот период начали появляться агроконсорциумы, представляющие собой объединение агрофирм и предприятий, производящих различные виды продукции. Интегратором выступали, как правило, перерабатывающие предприятия. При этом отношения между субъектами интеграции строились на договорной, хозрасчетной основе, а ценовой механизм контролировался государством. С 1991 г. в развитии агропромышленной интеграции начался новый этап, связанный с переходом от форм и механизмов, свойственных плановой экономике, к формам и механизмам, адекватным требованиям рыночной экономики. Наряду с общественным типом собственности появился и занял в АПК ведущие позиции второй ее тип – частная. Она приобрела множество форм: разнообразных хозяйственных обществ и товариществ, акционерных обществ, кооперативов, союзов, фермерских и личных подсобных хозяйств, агрофирм, агрокомбинатов, агропромышленных групп и др. Появилось множество собственников, в основном частных – владельцев земельных и имущественных паев, акций и других ценных бумаг предприятий и организаций АПК. </w:t>
      </w:r>
    </w:p>
    <w:p w:rsid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2E" w:rsidRPr="004560A0">
        <w:rPr>
          <w:rFonts w:ascii="Times New Roman" w:hAnsi="Times New Roman" w:cs="Times New Roman"/>
          <w:sz w:val="28"/>
          <w:szCs w:val="28"/>
        </w:rPr>
        <w:t xml:space="preserve">Интеграцию необходимо рассматривать как объективный экономический процесс, характеризующийся определенными закономерностями, обусловленными, прежде всего, развитием форм общественного разделения труда, его кооперацией и необходимостью на этой основе взаимодействия между отраслями и предприятиями аграрного и промышленного производства. </w:t>
      </w:r>
    </w:p>
    <w:p w:rsidR="0012522E" w:rsidRPr="004560A0" w:rsidRDefault="0012522E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>Исходя из этого под интеграцией в аграрной сфере понимается целенаправленный объединительный процесс установления производственно-хозяйственных связей и отношений между участниками воспроизводства сельскохозяйственной продукции, направленный на сближение их экономических интересов и обеспечение роста эффективности хозяйственной деятельности [5].</w:t>
      </w:r>
    </w:p>
    <w:p w:rsidR="0012522E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2E" w:rsidRPr="004560A0">
        <w:rPr>
          <w:rFonts w:ascii="Times New Roman" w:hAnsi="Times New Roman" w:cs="Times New Roman"/>
          <w:sz w:val="28"/>
          <w:szCs w:val="28"/>
        </w:rPr>
        <w:t xml:space="preserve">На практике всех участников процесса интеграции можно условно разделить на две основные группы: прямых и косвенных. К первой группе относятся юридические и физические лица, которые напрямую участвуют в технологических процессах по производству сельскохозяйственной продукции. Вторая группа участников состоит из двух подгрупп. К первой из них относятся предприятия, которые не принимают непосредственного участия в производстве и переработке сельскохозяйственной продукции, а выполняют вспомогательные и обслуживающие функции – производственно-технические, торгово-посреднические по обеспечению материально-техническими ресурсами, инвестиционные, страховые. Вторая подгруппа участников агропромышленного воспроизводственного процесса – органы государственного и хозяйственного управления АПК. </w:t>
      </w:r>
    </w:p>
    <w:p w:rsidR="0012522E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2E" w:rsidRPr="004560A0">
        <w:rPr>
          <w:rFonts w:ascii="Times New Roman" w:hAnsi="Times New Roman" w:cs="Times New Roman"/>
          <w:sz w:val="28"/>
          <w:szCs w:val="28"/>
        </w:rPr>
        <w:t xml:space="preserve">В 1990-е годы по мере перехода к рыночным отношениям одним из условий развития агропромышленной кооперации и интеграции должна была стать приватизация перерабатывающих предприятий с передачей контрольных пакетов акций сельскохозяйственным товаропроизводителям, чтобы повысить управляемость их деятельностью с учетом их интересов. Однако из-за несвоевременности расчетов и одностороннего подхода к установлению цен на реализуемую продукцию и предоставляемые услуги со стороны перерабатывающих и обслуживающих организаций получили развитие негативные тенденции. Также существенно была ослаблена государственная финансовая поддержка аграрного сектора, отсутствовали механизмы  регулирования ценообразования, производства и реализации продукции, разрушены межотраслевые и межхозяйственные связи. Происходило сокращение объемов производства и реализации продукции, критическим было финансовое положение аграрных производителей. Предприятия АПК были  не в состоянии осуществлять обновление материально-технической базы из-за отсутствия у них собственных оборотных средств [6]. В этот период наблюдающийся резкий спад объемов производства продукции, возрастание численности убыточных хозяйств, с одной стороны, и критическое положение перерабатывающих предприятий из-за сокращения сырьевой базы и неплатежеспособности потребителей, с другой – привели к необходимости поиска новых форм агропромышленных объединений на основе кооперации и интеграции между отраслям и на различных уровнях АПК. </w:t>
      </w:r>
    </w:p>
    <w:p w:rsidR="0012522E" w:rsidRPr="004560A0" w:rsidRDefault="004560A0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2E" w:rsidRPr="004560A0">
        <w:rPr>
          <w:rFonts w:ascii="Times New Roman" w:hAnsi="Times New Roman" w:cs="Times New Roman"/>
          <w:sz w:val="28"/>
          <w:szCs w:val="28"/>
        </w:rPr>
        <w:t xml:space="preserve">Наиболее существенной особенностью современного этапа интеграционных процессов является то, что сельскохозяйственные предприятия, оказавшись в сложных финансовых условиях, часто не в состоянии вести производство без притока извне денежных ресурсов. На фоне резкого сокращения бюджетного финансирования они вынуждены искать инвесторов вне аграрной сферы. Поэтому в ряде регионов страны к этому процессу привлекаются промышленные предприятия, имеющие на своих счетах свободные финансовые ресурсы. Выступая в качестве инвесторов такие предприятия в целях более жесткого контроля за использованием вкладываемых ими денежных средств берут под свое управление не только сельскохозяйственное производство, но и сферу агросервисного обслуживания. В результате сложившаяся ситуация приводит к развитию процессов централизации и консолидации собственности, обуславливающих появление корпоративной формы, которая формируется путем объединения промышленного и аграрного капиталов. Создание интегрированных структур направлено на достижение одного из главных условий их функционирования: обеспечение устойчивых темпов воспроизводства корпоративного капитала на основе повышения уровня конкурентоспособности продукции и защиты прав акционеров. </w:t>
      </w:r>
    </w:p>
    <w:p w:rsidR="0012522E" w:rsidRPr="004560A0" w:rsidRDefault="0012522E" w:rsidP="004560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>Преимущества агропромышленного интегрирования</w:t>
      </w:r>
      <w:r w:rsidR="004560A0">
        <w:rPr>
          <w:rFonts w:ascii="Times New Roman" w:hAnsi="Times New Roman" w:cs="Times New Roman"/>
          <w:sz w:val="28"/>
          <w:szCs w:val="28"/>
        </w:rPr>
        <w:t xml:space="preserve">. </w:t>
      </w:r>
      <w:r w:rsidRPr="004560A0">
        <w:rPr>
          <w:rFonts w:ascii="Times New Roman" w:hAnsi="Times New Roman" w:cs="Times New Roman"/>
          <w:sz w:val="28"/>
          <w:szCs w:val="28"/>
        </w:rPr>
        <w:t>Исследование сложившихся разновидностей интеграции показывает, что они имеют под собой общую объективную основу и, в какой бы форме интеграция не осуществлялась, становится очевидным, что процесс формирования интегрированных структур закономерен и экономически целесообразен. Как свидетельствует практический опыт, агропромышленная интеграция на всех этапах развития сельскохозяйственного производства доказала свои преимущества как в производстве, переработке сельскохозяйственной продукции и ее реализации, так и в финансово-экономической сфере.</w:t>
      </w:r>
    </w:p>
    <w:p w:rsidR="0012522E" w:rsidRPr="004560A0" w:rsidRDefault="0012522E" w:rsidP="004560A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>В интегрированных структурах складывается замкнутый цикл «производство-переработка-реализация», достигается экономия на масштабе сферы деятельности и разнообразии продукции. И, напротив, чем более рассредоточено действуют сельхозтоваропроизводители, тем труднее им реализовать свои экономические интересы, особенно в современных условиях неопределенности и риска в сбыте продукции.</w:t>
      </w:r>
    </w:p>
    <w:p w:rsidR="0012522E" w:rsidRPr="004560A0" w:rsidRDefault="0012522E" w:rsidP="004560A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В результате интегрирования сельскохозяйственных производителей происходит повышение эффективности использования имеющихся на территории области или района земельных, материальных, трудовых и финансовых ресурсов. </w:t>
      </w:r>
    </w:p>
    <w:p w:rsidR="0012522E" w:rsidRPr="004560A0" w:rsidRDefault="0012522E" w:rsidP="004560A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Интеграция - форма хозяйствования, минимизирующая трансакционные издержки. Стремление к их снижению приводит к необходимости восстановления разрушенных хозяйственных связей, углублению интегрирования. При этом эффект достигается за счет налаживания межотраслевых взаимодействий на новой экономической основе с использованием моделей оптимизации взаиморасчетов, взаимного авансирования и товарного кредитования. Перераспределение ресурсов осуществляется вследствие реализации соглашений, обеспечивающих устойчивость и долговременность экономических связей между участниками производственного процесса. </w:t>
      </w:r>
    </w:p>
    <w:p w:rsidR="0012522E" w:rsidRPr="004560A0" w:rsidRDefault="0012522E" w:rsidP="004560A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 xml:space="preserve">Динамичное развитие вертикально интегрированных структур и демонстрируемая многими из них на протяжении достаточно длительного периода времени дееспособность объясняются, прежде всего, более высокой их эффективностью по сравнению с неинтегрированными формированиями. Эффект, получаемый за счет увеличения масштабов производства, соединения разрозненных стадий единого технологического процесса в систему, возможность иметь законченный цикл производства, переработки и реализации разнообразной и конкурентоспособной продукции является тем побудительным мотивом, который способствует углублению интеграционных процессов. В результате достигается экономия ресурсов в совместной сфере деятельности, обеспечивается согласованность действий и более эффективная реализация конечного продукта на продовольственном рынке. </w:t>
      </w:r>
    </w:p>
    <w:p w:rsidR="0012522E" w:rsidRPr="004560A0" w:rsidRDefault="0012522E" w:rsidP="004560A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>Противоречия, возникающие между аграрными производителями, перерабатывающими и агросервисными предприятиями, разрешимы при условии их объединения на принципах интеграции и кооперации. В рыночных условиях усиливается тенденция развития кооперации и агропромышленной интеграции, так как вопросы управления хозяйственными процессами и становления экономического взаимодействия между предприятиями различных сфер АПК решаются их собственниками.</w:t>
      </w:r>
    </w:p>
    <w:p w:rsidR="00541048" w:rsidRPr="004560A0" w:rsidRDefault="004560A0" w:rsidP="004560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1048" w:rsidRPr="004560A0">
        <w:rPr>
          <w:sz w:val="28"/>
          <w:szCs w:val="28"/>
        </w:rPr>
        <w:t>Список используемой литературы:</w:t>
      </w:r>
    </w:p>
    <w:p w:rsidR="00541048" w:rsidRPr="004560A0" w:rsidRDefault="00541048" w:rsidP="004560A0">
      <w:pPr>
        <w:spacing w:line="360" w:lineRule="auto"/>
        <w:jc w:val="both"/>
        <w:rPr>
          <w:sz w:val="28"/>
          <w:szCs w:val="28"/>
        </w:rPr>
      </w:pPr>
    </w:p>
    <w:p w:rsidR="00541048" w:rsidRPr="004560A0" w:rsidRDefault="00541048" w:rsidP="004560A0">
      <w:pPr>
        <w:spacing w:line="360" w:lineRule="auto"/>
        <w:jc w:val="both"/>
        <w:rPr>
          <w:sz w:val="28"/>
          <w:szCs w:val="28"/>
        </w:rPr>
      </w:pPr>
      <w:r w:rsidRPr="004560A0">
        <w:rPr>
          <w:sz w:val="28"/>
          <w:szCs w:val="28"/>
        </w:rPr>
        <w:t>1. Акулов В.Б., Акулова О.В. Экономическая теория. Учебное пособие. Петрозаводск:ПетрГУ, 2002.</w:t>
      </w:r>
    </w:p>
    <w:p w:rsidR="00541048" w:rsidRPr="004560A0" w:rsidRDefault="00541048" w:rsidP="004560A0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0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Артемова Л.В. Инвестиции и инновации. Словарь-справочник от А до Я. М., 1998. </w:t>
      </w:r>
    </w:p>
    <w:p w:rsidR="00541048" w:rsidRPr="004560A0" w:rsidRDefault="00D61629" w:rsidP="004560A0">
      <w:pPr>
        <w:spacing w:line="360" w:lineRule="auto"/>
        <w:jc w:val="both"/>
        <w:rPr>
          <w:sz w:val="28"/>
          <w:szCs w:val="28"/>
        </w:rPr>
      </w:pPr>
      <w:r w:rsidRPr="004560A0">
        <w:rPr>
          <w:sz w:val="28"/>
          <w:szCs w:val="28"/>
        </w:rPr>
        <w:t>3</w:t>
      </w:r>
      <w:r w:rsidR="00541048" w:rsidRPr="004560A0">
        <w:rPr>
          <w:sz w:val="28"/>
          <w:szCs w:val="28"/>
        </w:rPr>
        <w:t>. Курс экономической теории: Учеб. для студ. высш. учеб. заведений / Под ред. проф. М.Н. Чепурина. Киров, 1993.</w:t>
      </w:r>
    </w:p>
    <w:p w:rsidR="00541048" w:rsidRPr="004560A0" w:rsidRDefault="00D61629" w:rsidP="00456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A0">
        <w:rPr>
          <w:rFonts w:ascii="Times New Roman" w:hAnsi="Times New Roman" w:cs="Times New Roman"/>
          <w:sz w:val="28"/>
          <w:szCs w:val="28"/>
        </w:rPr>
        <w:t>4</w:t>
      </w:r>
      <w:r w:rsidR="00541048" w:rsidRPr="004560A0">
        <w:rPr>
          <w:rFonts w:ascii="Times New Roman" w:hAnsi="Times New Roman" w:cs="Times New Roman"/>
          <w:sz w:val="28"/>
          <w:szCs w:val="28"/>
        </w:rPr>
        <w:t xml:space="preserve">. Ушвицкий М. Л. Объективная необходимость углубления интеграции в агропромышленном комплексе // Сборник научных трудов СевКавГТУ. Серия «Экономика», 2006, №3. </w:t>
      </w:r>
    </w:p>
    <w:p w:rsidR="00541048" w:rsidRPr="004560A0" w:rsidRDefault="00D61629" w:rsidP="004560A0">
      <w:pPr>
        <w:spacing w:line="360" w:lineRule="auto"/>
        <w:jc w:val="both"/>
        <w:rPr>
          <w:sz w:val="28"/>
          <w:szCs w:val="28"/>
        </w:rPr>
      </w:pPr>
      <w:r w:rsidRPr="004560A0">
        <w:rPr>
          <w:sz w:val="28"/>
          <w:szCs w:val="28"/>
        </w:rPr>
        <w:t>5</w:t>
      </w:r>
      <w:r w:rsidR="00541048" w:rsidRPr="004560A0">
        <w:rPr>
          <w:sz w:val="28"/>
          <w:szCs w:val="28"/>
        </w:rPr>
        <w:t xml:space="preserve">. Экономическая теория: Учеб. для студ. высш. учеб. заведений / Под ред. В.Д. Камаева. – 6-е изд. – М.:ВЛАДОС, 2000. </w:t>
      </w:r>
    </w:p>
    <w:p w:rsidR="00541048" w:rsidRPr="004560A0" w:rsidRDefault="00541048" w:rsidP="004560A0">
      <w:pPr>
        <w:spacing w:line="360" w:lineRule="auto"/>
        <w:jc w:val="both"/>
        <w:rPr>
          <w:sz w:val="28"/>
          <w:szCs w:val="28"/>
        </w:rPr>
      </w:pPr>
    </w:p>
    <w:p w:rsidR="0012522E" w:rsidRPr="004560A0" w:rsidRDefault="0012522E" w:rsidP="004560A0">
      <w:pPr>
        <w:spacing w:line="360" w:lineRule="auto"/>
        <w:jc w:val="both"/>
      </w:pPr>
      <w:bookmarkStart w:id="0" w:name="_GoBack"/>
      <w:bookmarkEnd w:id="0"/>
    </w:p>
    <w:sectPr w:rsidR="0012522E" w:rsidRPr="004560A0" w:rsidSect="00456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77B0F"/>
    <w:multiLevelType w:val="hybridMultilevel"/>
    <w:tmpl w:val="F7762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22E"/>
    <w:rsid w:val="00070CB9"/>
    <w:rsid w:val="0012522E"/>
    <w:rsid w:val="001364D3"/>
    <w:rsid w:val="00350F35"/>
    <w:rsid w:val="004560A0"/>
    <w:rsid w:val="00541048"/>
    <w:rsid w:val="0081412B"/>
    <w:rsid w:val="009B3E59"/>
    <w:rsid w:val="00AF07D1"/>
    <w:rsid w:val="00D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7FA09D-3352-4C54-A397-B4BBAB08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2522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dcterms:created xsi:type="dcterms:W3CDTF">2014-03-07T16:15:00Z</dcterms:created>
  <dcterms:modified xsi:type="dcterms:W3CDTF">2014-03-07T16:15:00Z</dcterms:modified>
</cp:coreProperties>
</file>