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CB" w:rsidRPr="00E047AA" w:rsidRDefault="00C265CB" w:rsidP="00C265CB">
      <w:pPr>
        <w:spacing w:before="120"/>
        <w:jc w:val="center"/>
        <w:rPr>
          <w:b/>
          <w:bCs/>
          <w:sz w:val="32"/>
          <w:szCs w:val="32"/>
        </w:rPr>
      </w:pPr>
      <w:r w:rsidRPr="00E047AA">
        <w:rPr>
          <w:b/>
          <w:bCs/>
          <w:sz w:val="32"/>
          <w:szCs w:val="32"/>
        </w:rPr>
        <w:t>Преподавание социологической теории в Санкт-Петербургском государственном университете</w:t>
      </w:r>
    </w:p>
    <w:p w:rsidR="00C265CB" w:rsidRPr="00E047AA" w:rsidRDefault="00C265CB" w:rsidP="00C265CB">
      <w:pPr>
        <w:spacing w:before="120"/>
        <w:jc w:val="center"/>
        <w:rPr>
          <w:sz w:val="28"/>
          <w:szCs w:val="28"/>
        </w:rPr>
      </w:pPr>
      <w:r w:rsidRPr="00E047AA">
        <w:rPr>
          <w:sz w:val="28"/>
          <w:szCs w:val="28"/>
        </w:rPr>
        <w:t>Н. А. Головин</w:t>
      </w:r>
    </w:p>
    <w:p w:rsidR="00C265CB" w:rsidRPr="00E047AA" w:rsidRDefault="00C265CB" w:rsidP="00C265CB">
      <w:pPr>
        <w:spacing w:before="120"/>
        <w:jc w:val="center"/>
        <w:rPr>
          <w:b/>
          <w:bCs/>
          <w:sz w:val="28"/>
          <w:szCs w:val="28"/>
        </w:rPr>
      </w:pPr>
      <w:r w:rsidRPr="00E047AA">
        <w:rPr>
          <w:b/>
          <w:bCs/>
          <w:sz w:val="28"/>
          <w:szCs w:val="28"/>
        </w:rPr>
        <w:t>1. Концепция преподавания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Исторический, теоретический и методологический аспекты единого процесса социологического познания общества в условиях базового образования на факультете социологии относятся к изучению основ специальности и изучаются в отдельных дисциплинах. Предметом социологической теории как учебной дисциплины является логика теоретического познания общества и ее результаты. Подчеркнутое различие истории, теории и методологии социологии с самого начала изучения этих дисциплин отражено в разных вопросах для самоконтроля и итоговых экзаменов. Курс «Социологическая теория» читается на 2 году обучения на факультете социологии Санкт-Петербургского государственного университета в объеме 100 академических часов (66 из них лекции и 34 семинарские занятия), а также в сокращенном объеме для студентов вечернего и заочного обучения. Преподавание дисциплины направлено на овладение научным употреблением важнейших понятий общей социологии, развитие ориентации в структуре теоретического знания и современных тенденциях его разработки, развитие «социологического воображения» как умения выдвигать теоретические модели общественных явлений и процессов в учебной и научной работе студентов, в их будущей профессиональной деятельности, способности самостоятельно пополнять и систематизировать теоретические знания по специальности.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В ситуации плюрализма современной теоретической мысли, отсутствия единой теории фундаментального уровня, в преподавании уделяется большое внимание ориентации студентов в теоретическом знании. По предметной области и степени общности оно делится на фундаментальные (общесоциологические) теории, теории среднего уровня (специальные социологические теории), гипотезы и обобщения результатов эмпирических исследований. На уровне фундаментальной теории в социологии выделяются четыре исторически сложившихся влиятельных направления: теория социальных систем, марксистская теоретическая социология и генетически родственная ей критическая теория общества, теория социального действия и теоретико-поведенческая социология, которые тесно связаны с общенаучными объяснительными принципами - детерминизмом, системностью и развитием. Их предметом являются классические проблемы функционирования и развития общества, сущность и механизмы социального взаимодействия людей в обществе (проблема социального порядка, проблема общественного развития и проблема социального взаимодействия). В социологии отсутствует общепризнанная систематизация этих направлений, которая гармонично выполняла бы гносеологическую и дидактическую функции с учетом ситуации в российской социологии.</w:t>
      </w:r>
    </w:p>
    <w:p w:rsidR="00C265CB" w:rsidRPr="009115ED" w:rsidRDefault="00C265CB" w:rsidP="00C265CB">
      <w:pPr>
        <w:spacing w:before="120"/>
        <w:ind w:firstLine="567"/>
        <w:jc w:val="both"/>
      </w:pPr>
      <w:r w:rsidRPr="009115ED">
        <w:t>Направления фундаментального уровня различаются и систематизируются в концепции преподавания социологической теории на основе их существенной связи с различными решениями важнейших философских, теоретико-познавательных и мировоззренческих проблем, сформулированных в истории европейской социальной мысли относительно природы социальной реальности, условий ее объективного познания, степени свободы человека в выборе своего поведения (см. таблицу). Иными словами, теоретические направления рассматриваются как продолжение разработки этих вопросов в социологии, что весьма существенно в преподавании, поскольку в российской социологии идет интенсивное освоение зарубежной общественной мысли, возрождается наследие отечественной социологии и накапливаются разработки основ теории российского общества.</w:t>
      </w:r>
    </w:p>
    <w:p w:rsidR="00C265CB" w:rsidRPr="009115ED" w:rsidRDefault="00C265CB" w:rsidP="00C265CB">
      <w:pPr>
        <w:spacing w:before="120"/>
        <w:ind w:firstLine="567"/>
        <w:jc w:val="both"/>
      </w:pPr>
      <w:r w:rsidRPr="009115ED">
        <w:t>Теоретические направления фундаментального уровня</w:t>
      </w:r>
    </w:p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0"/>
        <w:gridCol w:w="2161"/>
        <w:gridCol w:w="2372"/>
        <w:gridCol w:w="2647"/>
      </w:tblGrid>
      <w:tr w:rsidR="00C265CB" w:rsidRPr="009115ED" w:rsidTr="00DC64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Онтологические ориентации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Гносеологические ориентации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Предметные области</w:t>
            </w:r>
          </w:p>
        </w:tc>
      </w:tr>
      <w:tr w:rsidR="00C265CB" w:rsidRPr="009115ED" w:rsidTr="00DC64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Принцип свободы от ценностных суждений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Принцип партийности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 </w:t>
            </w:r>
          </w:p>
        </w:tc>
      </w:tr>
      <w:tr w:rsidR="00C265CB" w:rsidRPr="009115ED" w:rsidTr="00DC64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Реализм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Теория социальных систем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Марксистская и критическая теория общества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Функционирование и развитие общества</w:t>
            </w:r>
          </w:p>
        </w:tc>
      </w:tr>
      <w:tr w:rsidR="00C265CB" w:rsidRPr="009115ED" w:rsidTr="00DC64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Номинализм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Теория социального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Теоретико-поведенческая социология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Социальное взаимодействие</w:t>
            </w:r>
          </w:p>
        </w:tc>
      </w:tr>
      <w:tr w:rsidR="00C265CB" w:rsidRPr="009115ED" w:rsidTr="00DC64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Свобода воли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Детерминизм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 </w:t>
            </w:r>
          </w:p>
        </w:tc>
      </w:tr>
      <w:tr w:rsidR="00C265CB" w:rsidRPr="009115ED" w:rsidTr="00DC64E4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Мировоззренческие ориентации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65CB" w:rsidRPr="009115ED" w:rsidRDefault="00C265CB" w:rsidP="00DC64E4">
            <w:pPr>
              <w:jc w:val="both"/>
            </w:pPr>
            <w:r w:rsidRPr="009115ED">
              <w:t> </w:t>
            </w:r>
          </w:p>
        </w:tc>
      </w:tr>
    </w:tbl>
    <w:p w:rsidR="00C265CB" w:rsidRDefault="00C265CB" w:rsidP="00C265CB">
      <w:pPr>
        <w:spacing w:before="120"/>
        <w:ind w:firstLine="567"/>
        <w:jc w:val="both"/>
      </w:pPr>
      <w:r w:rsidRPr="009115ED">
        <w:t>Настоящая систематизация, как и всякая схема, упрощает сложность «реальных» теорий. Например, классик теоретической социологии XX века Т. Парсонс, разрабатывая фундаментальное решение проблемы социального порядка в современном обществе, создал теорию общества как синтез теории социального действия и общей теории систем, что формально позволяет отнести его творчество сразу к двум направлениям. Поэтому содержательное изучение логики и результатов разработки теории в социологии реализуется через инструментально-аналитические возможности понятия научно-теоретической позиции. Будучи обобщением родственных «реальных» теорий, научная позиция как «познавательная конструкция» позволяет изучать их с точки зрения общности и различий в понимании предмета социологии и задач теории, познавательных интересов и проблемных областей, критериев истинности и научности содержательных высказываний, роли специальных логических методов получения знания (например, индукции и дедукции), оценивать методологическое и прикладное значение теорий и даже в значительной степени учесть сложность современных моделей, основанных на синтезе элементов разных теоретических позиций и направлений социологической мысли.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В современной социологии невозможно выделить комплекс понятий, который являлся бы основным для всех теоретических направлений. Например, понятие общества играет ключевую роль в теории социальных систем и в марксистской традиции, а в теории социального поведения или социального действия оно является второстепенным, не несет большой научной нагрузки. Концепция теоретической социологии, используемая в преподавании, позволяет систематизировать социологические понятия по предметным областям социологии и ее теоретическим направлениям.</w:t>
      </w:r>
    </w:p>
    <w:p w:rsidR="00C265CB" w:rsidRPr="00E047AA" w:rsidRDefault="00C265CB" w:rsidP="00C265CB">
      <w:pPr>
        <w:spacing w:before="120"/>
        <w:jc w:val="center"/>
        <w:rPr>
          <w:b/>
          <w:bCs/>
          <w:sz w:val="28"/>
          <w:szCs w:val="28"/>
        </w:rPr>
      </w:pPr>
      <w:r w:rsidRPr="00E047AA">
        <w:rPr>
          <w:b/>
          <w:bCs/>
          <w:sz w:val="28"/>
          <w:szCs w:val="28"/>
        </w:rPr>
        <w:t xml:space="preserve">2. Программа учебной дисциплины «Социологическая теория» 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Изучение материала начинается со структуры теоретической социологии (тема 1), социологических понятий и теорий среднего уровня (темы 2-16), продолжается через овладение уровнем фундаментальных теорий (темы 17-29). В заключительной теме подводятся итоги изучения дисциплины, рассматриваются перспективы развития российской теоретической социологии.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Овладение дисциплиной основано на взаимодействии студентов и преподавателя, который в лекционном курсе раскрывает многообразие и эффективность теоретического арсенала социологии. На семинарских занятиях студенты анализируют тексты классиков и видных представителей современной социологической мысли: М. Вебера, К. Маркса, теоретиков Франкфуртской школы, Т. Парсонса, Н. Лумана, Г. Мида, А. Шюца, представителей российской теоретической социологии. Тексты представляются аудитории в форме небольших устных рефератов, выполняемых студентами, что позволяет вести общую дискуссию. В библиотеку переданы сборники, содержащие переводы известных социологических текстов, впервые выполненных студентами и преподавателями факультета. Творческие интересы и замыслы студентов реализуются через разработку тем для курсовых и дипломных работ. Ниже публикуется тематический план лекционного курса по дисциплине.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1. Структура теоретической социологии. Предметные области и уровни теоретического знания в социологии. Общесоциологические теории, теории среднего уровня, гипотезы и обобщения эмпирических исследований и взаимосвязь между ними. Плюрализм теоретико-методологических основ современной социологии. Дифференциация теоретических направлений фундаментального уровня. Теория социальных систем, марксизм и критическая теория общества, теория социального действия, теоретико-поведенческая социология. Этапы развития теоретической социологии.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2. Важнейшие социологические понятия. Предметная область социологии. Макросоциологический и микросоциологический подходы к познанию общества. Социологические понятия, термины, статистические категории, операционализированные понятия и их функции в социальном познании. Связь важнейших социологических понятий с теоретическими направлениями фундаментального уровня.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3. Общество и общественная система. Гуманистическое, политическое и социологическое содержание понятия «социальное». Признаки общества. Общество и человек. Социальные отношения. Понятие общества в истории социологической мысли. Общество и государство. Теории общественного договора. Динамический аспект общества. Экономическая основа общественных отношений. Общество как социокультурная система. Первичные элементы и системные свойства общества. Подсистемы общества и функциональные условия его сохранения. Элиминация понятия общества в «понимающей» социологии.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4. Теории и концепции общества. Фундаментальные объяснения возникновения общества: религиозное, биологическое, социально-психологическое и социологическое. Типология обществ. Концепции общественного устройства. Классическая концепция капиталистического общества. Социалистическое общество. Индустриальное общество и конвергенция общественных систем. Принципы современного экономического, общественного и государственного устройства. Разработки основ теории российского общества.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5. Социальное неравенство и исторические типы стратификации общества. Биологическое и социальное неравенство. Фундаментальные объяснения социального неравенства. Социальная стратификация и социальная мобильность. Рабовладение и рабовладельческое общество. Каста и кастовое общество. Сословие и сословное общество. Классообразующие признаки и общественные классы. Понятие "класса в себе" и "класса для себя" К. Маркса и Ф. Энгельса. Определение классов В. И. Лениным. Теория классового общества.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6. Социальная стратификация современного общества. Социальные слои и классические критерии их выделения: собственность и доход, престиж профессии, власть и уровень образования. Одномерные и многомерные модели социальной стратификации. Понятие социального положения и дополнительные критерии социального неравенства. Иерархические и неиерархические модели социальной стратификации. Социальная стратификация советского общества. Модель А. Инкельса. Новые социальные слои в России. Теория социальной стратификации российского общества В. И. Ильина.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7. Социальная структура. Детерминирующая роль структуры в системе. Первичные элементы социальной структуры. Макро- и микроуровень социальной структуры. Институциональное и субстанциональное понятие структуры в теоретической социологии. Структурная детерминация социального поведения. Теоретические концепции социальной структуры: нормативно-ценностная и категориальная модели. Эмпирические концепции социальной структуры: дистрибутивные и сетевые модели.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8. Социальные функции и функциональный анализ в социологии. Функция как объективное следствие социальных отношений. Понятийный аппарат функционального исследования: явные и неявные функции, дисфункция, функциональные требования, функциональные отношения. Правила Р. Мертона для функционального анализа в социологии. Структурализм, функционализм и структурный функционализм в социологии.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9. Социальные институты и организации. Структура социальных институтов. Институциональные статусы, роли, нормы, материальные атрибуты института и их взаимосвязь. Важнейшие социальные институты и их функции. Социология институтов. Теории возникновения и изменения институтов. Роль организаций в современном обществе. Типы организаций. Структура и процессы в формальной организации. Управление организациями. Исследование бюрократии и менеджмент.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10. Власть, господство и насилие.. Понятие власти в социологии. Определение власти М. Вебера. Основания власти. Властные отношения. Принуждение, дисциплина, социальный контроль, влияние, авторитет, манипулирование. Институционализация и легитимация власти. Традиционное, харизматическое и легальное господство. Власть и господство в современном обществе. Бюрократия и ее черты. Историко-теоретическая полемика о роли бюрократии в обществе и меры против бюрократизации власти. Персонифицированное и структурное насилие.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11. Культура и социокультурные ценности. Обыденное, общенаучное и социологическое понятие культуры. Элитарная, народная, массовая культура и суперкультура. Состав культуры: элементы, универсалии, культурная статика и культурная динамика. Культура традиционного типа и современная культура. Функции культуры в обществе. Культура и образ жизни. Культура как нормативно-ценностная система общества. Типология ценностей. Доминирующая культура, субкультура и контркультура. Взаимосвязь ценностей культуры, ценностных ориентаций личности и социального поведения. Типология личности в социологии. Трансформация ценностных ориентаций в переходном обществе. Дискуссия о смене материалистических ценностей постматериалистическими. Социокультурные особенности российского общества. Изменение ценностей российской культуры.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12. Социальные роли и нормы. Социальная позиция, статус и социальная роль. Ролевые требования и ролевые ожидания. Ролевой набор, и ролевые конфликты и способы их разрешения. Возникновение и усвоение социальных ролей. Социальные нормы и их виды. Нормативная регуляция поведения. Традиции, нравы и обычаи, привычки. Нормативные ожидания и фактическое поведение. Отклоняющееся поведение. Социальный контроль и санкции. Возникновение и изменение социальных норм.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13. Социальное поведение и социальное действие. Аспекты изучения социального поведения. Различие понятий поведения и социального действия и понятийного аппарата их изучения в социологии. Модель социального поведения и модель социального действия. Диспозиционная регуляция социального поведения. Модель В. А. Ядова.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14. Социальное взаимодействие и социальные группы. Структура социального взаимодействия. Взаимосвязь мотивов и ожиданий участников взаимодействия. Понятие социальной группы. Формальная и неформальная структура группы. Большие и малые социальные группы. Первичные и вторичные социальные группы. Референтные группы. Взаимодействие в социальной группе, теоретические подходы к его исследованию. Концепция и метод социометрии.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15. Социализация личности. Понятие социализации. Психологический, педагогический и социологический подходы к изучению социализации. Социализация как процесс возникновения идентичности человека и освоения социальных ролей. Первичная и вторичная социализация, их особенности. Ресоциализация и альтернация. Агенты, институты и механизмы социализации. Ролевая концепция личности. Культурно-антропологическая, психоаналитическая, интеракционистская, ролевая, бихевиористская, когнитивистская модели социализации и их значение для социологии.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16. Социальные изменения и модернизация общества. Понятие прогресса, эволюции и социальных изменений. Формы социального прогресса. Технологические и идеологические факторы перехода от традиционного общества к современному. Понятие модернизации общества. Органическая и неорганическая модернизация. Концепции исторического времени, формационный и цивилизационный подходы в концепциях модернизации. Модернизация российского общества.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17. Развитие системно-теоретического направления в социологии. Идейные источники общей теории систем. Критика классического детерминизма в биологии. Сложные технические системы и идея конструктивизма в теории систем. Онтологические основания принципа системности. Общность проблематики системных исследований. Междисциплинарный характер «системного движения» в XX веке. Три парадигмы общей теории систем: «часть-целое», «система - окружающая среда», «самовоспроизводящаяся система» и их эвристические возможности. Взаимосвязь и взаимное влияние общей теории систем и социологии. Понятие социальных систем. Парадигмы общей теории систем и их синтез с теоретическими направлениями в социологии. Этапы развития теории социальных систем.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18. Проблема социального порядка в теории социальных систем Т. Парсонса. Проблема социального порядка в социологической теории фундаментального уровня. Теория социализации личности Т. Парсонса как исходный пункт теории социальной системы. Антропологическое обоснование системности социального мира. Тезис о конвергенции теорий социального действия. Синтез теории систем и теории социального действия. Функциональные подсистемы системы социального действия и ее окружающая среда. Аналитические переменные действия и их прикладное значение. Функциональная теория общества. Подсистемы общества. Схема AGIL. Символические посредники коммуникации. Логика построения, нормативизм и «аналитический реализм» системной теории. Влияние Т. Парсонса на социологическую теорию. Критика системной теории Т. Парсонса Н. Луманом. Неофункционализм.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19. Проблема самовоспроизводства сложных социальных систем в социологической теории Н. Лумана. Программа развития теоретической социологии. Сложность современного общества как предмет теории социальных систем. Естественнонаучные и мировоззренческие предпосылки теории самовоспроизводящихся социальных систем. Понятие самовоспроизводства, аутопойэзиса и самореференции. Синтез парадигмы самовоспроизводящихся систем и теории коммуникации. Социальные системы как сложные системы смысловой коммуникации. Общество как дифференцированная система самовоспроизводящихся подсистем. Развитие посредников социальной коммуникации в ходе социальной эволюции. Влияние Н. Лумана на социологию.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20. Парадигмы теории социальных систем в российской социологии. Синтез принципов системности и развития на основе диалектического метода. Историко-материалистические концепции, преимущества и недостатки общественных систем. Системная теория и культурно-философская традиция «космизма». «Универсумная» теория социальной системы В. Г. Немировского. Циклы развития социальных систем. Общество как система законов поведения в концепции «реального коммунистического общества» А. А. Зиновьева. Проблема самовоспроизводства и самоорганизации общества. Общество как динамичное развивающееся целое. Теоретические основы социальной синергетики. Количественный анализ социальных систем. Модульная теория социума А. А. Давыдова.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21. Основы историко-материалистической теории общественного развития. Проблема развития общества в марксизме. Идейные источники марксизма. Категории и законы материалистической диалектики. Диалектика как всеобщая теория развития. Метод восхождения от абстрактного к конкретному в исследовании общества. Антропологические основы теории общества и человека в раннем марксизме. Труд, отчуждение труда и отчуждение человека от собственной сущности. Необходимость снятия отчуждения. Материалистическое понимание истории и его теоретические следствия.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22. Исторический материализм. Конкретизация законов диалектики в историческом материализме. Категории и законы общественного развития. Общественно-экономическая формация и ее структура. История как смена общественно-экономических формаций. Критика К. Марксом и Ф. Энгельсом капиталистического способа производства. Диалектика развития от бесклассового к классовому обществу и к будущему коммунистическому обществу. Черты коммунистического общества. Историческая миссия пролетариата. Теория классовой борьбы и социалистической революции. Исторический материализм и теория научного коммунизма в СССР. Влияние К. Маркса и марксизма на социологию и общество.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23. Анализ современных тенденций общественного развития в социологии Франкфуртской школы. Проблема субъекта исторического развития в социологии Франкфуртской школы. Критика философии, позитивизма и исторического материализма. Понятие традиционной и критической теории общества. Методологические принципы критической теории общества. Диалектика Просвещения. Индустриализм, инструментальный разум и социализация в современном обществе. Причины возникновения фашизма. Репрессивный характер современной цивилизации. Концепция нерепрессивной цивилизации Г. Маркузе и новые социальные движения. Теоретическое содержание критики «индустриализма» и концепции «одномерного человека» Г. Маркузе.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24. Проблема субъекта развития современного общества в критической теории Ю. Хабермаса. Обоснование философско-критической позиции социальных наук. Познавательные интересы, научно-теоретические позиции и их предметные области. Предварительные разработки теории современного общества в книгах «Структурное изменение общественности» и «Проблемы легитимации позднего капитализма». Двухуровневая теория общества. Диалектика рациональности и основная проблема современности. Социокультурный «жизненный мир» и его колонизация «системой». Целерациональное и коммуникативное действие. Коммуникативное действие и коммуникативная рациональность как основа воссоздания связи между «жизненным миром» и «системой». Теория социальной эволюции. Новые социальные движения как субъект общественного развития. Влияние критической теории на социологию и общество.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25. Основы теории социального поведения. Адаптивный аспект поведения как предмет социологической теории. Историко-теоретические источники теоретико-поведенческой социологии. Философско-антропологические и системно-теоретические основы разработки теории поведения в России в трудах И. М. Сеченова, В. М. Бехтерева и И. П. Павлова. Бихевиористская стратегия исследования поведения в США. Дедуктивно-номологическая модель объяснения в теоретико-поведенческой социологии. Общие законы и гипотезы теоретико-поведенческой социологии. Гипотеза рациональности и теория рационального выбора. Объяснительные возможности моделей социального научения. Коллективное поведение.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26. Теоретико-поведенческая социология Дж. Хоманса. Задачи социологии и обоснование дедуктивного построения социологической теории. Критика функционалистского объяснения в социальных науках. Анализ исторического, экономического и психологического объяснения и обоснование психологической редукции в изучении социального поведения. Гипотезы успеха, раздражения, ценности, потребности и пресыщения, фрустрации и агрессивности, их взаимосвязь. Система общих гипотез теоретико-поведенческой социологии и их связь с бихевиористской теорией научения. Объяснение Дж. Хомансом структуры социального взаимодействия, возникновения социальных норм и социальных институтов. Критика бихевиоризма в социологии.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27. Основы теории социального действия: символический интеракционизм. Социальная активность субъекта как предмет теории социального действия. Антропологические воззрения Дж. Мида. Понятие символического взаимодействия (интеракции). Знаки, жесты и значимые символы. Роль языка в социальном взаимодействии. Способность «усвоения роли другого» и формирование общих перспектив социальной коммуникации людей. Возникновение идентичности и самоконтроля в процессе социального взаимодействия. Социализация личности, импульсивное и рефлектирующее «Я». Три допущения Г. Блумера о значении, интеракции и интерпретации в социальной ситуации. Сущность социального взаимодействия. Взаимосвязь социальных действий. Символический интеракционизм о процессуальности социальной жизни и активности субъекта в определении ее смыслового содержания. Теоретическое значение символического интеракционизма и его влияние на социологию.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28. Основы теории социального действия: феноменологическая социология. А. Шюц о смысловом строении социального мира. Сферы «смысловой реальности». Мир повседневности (жизненный мир), естественная установка и прагматический мотив поведения. Запас повседневных знаний и его трансформация в социальный опыт. Типизации и идеализации в процессе интерпретации жизненного мира и создании смысловых связей. Взаимность перспектив в социальном взаимодействии. Темпоральная и смысловая структура социального действия. Проект действия и поступок, цель и средства действия. Мотив «для того, чтобы» и мотив «потому, что» и их роль в социальном взаимодействии. Проблема социального порядка в феноменологической социологии. Институционализация и легитимация социальных отношений. Реальность социального универсума и институциональные механизмы ее поддержания. Общество как объективная и субъективная реальность. Методологические принципы объективного познания в феноменологической социологии. Теоретическое значение феноменологической социологии и ее влияние на прикладные исследования.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29. Этнометодология как теория и метод исследования повседневного взаимодействия. Синтез теоретических положений символического интеракционизма, феноменологической социологии и философии американского прагматизма в этнометодологии. Общность языка, рациональность и взаимность перспектив как основа повседневного взаимодействия людей. Содержание всеобщего знания. Взаимность перспектив и конгруэнтность систем релевантности в социальном взаимодействии. Практические теории в мире повседневности и «документальный метод интерпретации» действительности. Функции индексных и контекстовых понятий. Конститутивные и свободные правила социального взаимодействия. Методы нормализации социального взаимодействия. «Кризисные эксперименты» Г. Гарфинкеля и их методологическое значение. Влияние этнометодологии на эмпирические исследования.</w:t>
      </w:r>
    </w:p>
    <w:p w:rsidR="00C265CB" w:rsidRDefault="00C265CB" w:rsidP="00C265CB">
      <w:pPr>
        <w:spacing w:before="120"/>
        <w:ind w:firstLine="567"/>
        <w:jc w:val="both"/>
      </w:pPr>
      <w:r w:rsidRPr="009115ED">
        <w:t>Тема 30. Ситуация в российской теоретической социологии. Процесс самоопределения социологии после 1988 г. Критика исторического материализма в социологии. Дискуссия о предмете социологии и ее результаты. Пути интеграции российской социологии в мировое научное сообщество. «Социология перестройки» как этап развития российской социологии. Опыт заимствования западных теоретических концепций и его оценка. Возрождение дореволюционного социологического наследия. Разработка основ теории российского общества. Положение в методологии социологии. Перспективы развития теоретической социологии.</w:t>
      </w:r>
    </w:p>
    <w:p w:rsidR="00C265CB" w:rsidRPr="00C265CB" w:rsidRDefault="00C265CB" w:rsidP="00C265CB">
      <w:pPr>
        <w:spacing w:before="120"/>
        <w:jc w:val="center"/>
        <w:rPr>
          <w:b/>
          <w:bCs/>
          <w:sz w:val="28"/>
          <w:szCs w:val="28"/>
        </w:rPr>
      </w:pPr>
      <w:r w:rsidRPr="00C265CB">
        <w:rPr>
          <w:b/>
          <w:bCs/>
          <w:sz w:val="28"/>
          <w:szCs w:val="28"/>
        </w:rPr>
        <w:t>Список литературы</w:t>
      </w:r>
    </w:p>
    <w:p w:rsidR="003F3287" w:rsidRDefault="00C265CB">
      <w:r w:rsidRPr="00931F9D">
        <w:t>http://www.soc.pu.ru/</w:t>
      </w:r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65CB"/>
    <w:rsid w:val="00363DD5"/>
    <w:rsid w:val="003F3287"/>
    <w:rsid w:val="004915ED"/>
    <w:rsid w:val="008327A2"/>
    <w:rsid w:val="009115ED"/>
    <w:rsid w:val="00931F9D"/>
    <w:rsid w:val="00BB0DE0"/>
    <w:rsid w:val="00BC2577"/>
    <w:rsid w:val="00C265CB"/>
    <w:rsid w:val="00C860FA"/>
    <w:rsid w:val="00DC64E4"/>
    <w:rsid w:val="00E0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AF4D7B-6FD6-4BC5-A0E9-7D9EE112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5C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6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16184</Words>
  <Characters>9225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Преподавание социологической теории в Санкт-Петербургском государственном университете</vt:lpstr>
    </vt:vector>
  </TitlesOfParts>
  <Company>Home</Company>
  <LinksUpToDate>false</LinksUpToDate>
  <CharactersWithSpaces>25359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Преподавание социологической теории в Санкт-Петербургском государственном университете</dc:title>
  <dc:subject/>
  <dc:creator>User</dc:creator>
  <cp:keywords/>
  <dc:description/>
  <cp:lastModifiedBy>admin</cp:lastModifiedBy>
  <cp:revision>2</cp:revision>
  <dcterms:created xsi:type="dcterms:W3CDTF">2014-01-25T18:03:00Z</dcterms:created>
  <dcterms:modified xsi:type="dcterms:W3CDTF">2014-01-25T18:03:00Z</dcterms:modified>
</cp:coreProperties>
</file>