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00" w:rsidRDefault="00FE5600" w:rsidP="00FE560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РЕФЕРАТ</w:t>
      </w:r>
    </w:p>
    <w:p w:rsidR="00FE5600" w:rsidRDefault="00FE5600" w:rsidP="00FE560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ПРОИЗВОДСТВУ</w:t>
      </w:r>
    </w:p>
    <w:p w:rsidR="00FE5600" w:rsidRDefault="00FE5600" w:rsidP="00FE560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ТЕМУ: ПРЕССОВАНИЕ НА БЕЗВАКУУМНЫХ ЛЕНТОЧНЫХ ПРЕССАХ И КИРПИЧЕДЕЛАТЕЛЬНОМ АГРЕГАТЕ. ПРЕССОВАНИЕ КИРПИЧА НА ЛЕНТОЧНЫХ ВАКУУМНЫХ ПРЕССАХ</w:t>
      </w:r>
    </w:p>
    <w:p w:rsidR="00FE5600" w:rsidRDefault="00FE5600" w:rsidP="00FE5600">
      <w:pPr>
        <w:pStyle w:val="afb"/>
      </w:pPr>
      <w:r>
        <w:br w:type="page"/>
        <w:t>Содержание</w:t>
      </w:r>
    </w:p>
    <w:p w:rsidR="00FE5600" w:rsidRDefault="00FE5600" w:rsidP="00FE5600">
      <w:pPr>
        <w:pStyle w:val="afb"/>
      </w:pPr>
    </w:p>
    <w:p w:rsidR="00757E25" w:rsidRDefault="00757E25">
      <w:pPr>
        <w:pStyle w:val="23"/>
        <w:rPr>
          <w:smallCaps w:val="0"/>
          <w:noProof/>
        </w:rPr>
      </w:pPr>
      <w:r w:rsidRPr="009A3343">
        <w:rPr>
          <w:rStyle w:val="af0"/>
          <w:noProof/>
        </w:rPr>
        <w:t>Прессование на безвакуумных ленточных прессах и кирпичеделательном агрегате</w:t>
      </w:r>
    </w:p>
    <w:p w:rsidR="00757E25" w:rsidRDefault="00757E25">
      <w:pPr>
        <w:pStyle w:val="23"/>
        <w:rPr>
          <w:smallCaps w:val="0"/>
          <w:noProof/>
        </w:rPr>
      </w:pPr>
      <w:r w:rsidRPr="009A3343">
        <w:rPr>
          <w:rStyle w:val="af0"/>
          <w:noProof/>
        </w:rPr>
        <w:t>Прессование кирпича на ленточных вакуумных прессах</w:t>
      </w:r>
    </w:p>
    <w:p w:rsidR="00757E25" w:rsidRDefault="00757E25">
      <w:pPr>
        <w:pStyle w:val="23"/>
        <w:rPr>
          <w:smallCaps w:val="0"/>
          <w:noProof/>
        </w:rPr>
      </w:pPr>
      <w:r w:rsidRPr="009A3343">
        <w:rPr>
          <w:rStyle w:val="af0"/>
          <w:noProof/>
        </w:rPr>
        <w:t>Использованная литература</w:t>
      </w:r>
    </w:p>
    <w:p w:rsidR="00FE5600" w:rsidRDefault="00FE5600" w:rsidP="00FE5600">
      <w:pPr>
        <w:pStyle w:val="afb"/>
      </w:pPr>
    </w:p>
    <w:p w:rsidR="00FE5600" w:rsidRDefault="00FE5600" w:rsidP="00FE5600">
      <w:pPr>
        <w:pStyle w:val="2"/>
        <w:rPr>
          <w:lang w:val="uk-UA"/>
        </w:rPr>
      </w:pPr>
      <w:r>
        <w:br w:type="page"/>
      </w:r>
      <w:bookmarkStart w:id="0" w:name="_Toc268037264"/>
      <w:r>
        <w:t>Прессование на безвакуумных ленточных прессах и кирпичеделательном агрегате</w:t>
      </w:r>
      <w:bookmarkEnd w:id="0"/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val="uk-UA"/>
        </w:rPr>
      </w:pP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Безвакуумный ленточный шнековый пресс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rFonts w:ascii="Times New Roman CYR" w:hAnsi="Times New Roman CYR" w:cs="Times New Roman CYR"/>
        </w:rPr>
        <w:t>СМ-294</w:t>
      </w:r>
      <w:r>
        <w:rPr>
          <w:rFonts w:ascii="Times New Roman CYR" w:hAnsi="Times New Roman CYR" w:cs="Times New Roman CYR"/>
          <w:lang w:val="uk-UA"/>
        </w:rPr>
        <w:t xml:space="preserve"> (</w:t>
      </w:r>
      <w:r>
        <w:rPr>
          <w:rFonts w:ascii="Times New Roman CYR" w:hAnsi="Times New Roman CYR" w:cs="Times New Roman CYR"/>
        </w:rPr>
        <w:t xml:space="preserve">рис.43) состоит из следующих основных узлов: станины </w:t>
      </w:r>
      <w:r>
        <w:rPr>
          <w:rFonts w:ascii="Times New Roman CYR" w:hAnsi="Times New Roman CYR" w:cs="Times New Roman CYR"/>
          <w:i/>
          <w:iCs/>
        </w:rPr>
        <w:t xml:space="preserve">10, </w:t>
      </w:r>
      <w:r>
        <w:rPr>
          <w:rFonts w:ascii="Times New Roman CYR" w:hAnsi="Times New Roman CYR" w:cs="Times New Roman CYR"/>
        </w:rPr>
        <w:t xml:space="preserve">включающей корпус пресса с цилиндром </w:t>
      </w:r>
      <w:r>
        <w:rPr>
          <w:rFonts w:ascii="Times New Roman CYR" w:hAnsi="Times New Roman CYR" w:cs="Times New Roman CYR"/>
          <w:i/>
          <w:iCs/>
        </w:rPr>
        <w:t xml:space="preserve">3 </w:t>
      </w:r>
      <w:r>
        <w:rPr>
          <w:rFonts w:ascii="Times New Roman CYR" w:hAnsi="Times New Roman CYR" w:cs="Times New Roman CYR"/>
        </w:rPr>
        <w:t xml:space="preserve">и переходную головку 5, шнекового вала </w:t>
      </w:r>
      <w:r>
        <w:rPr>
          <w:rFonts w:ascii="Times New Roman CYR" w:hAnsi="Times New Roman CYR" w:cs="Times New Roman CYR"/>
          <w:i/>
          <w:iCs/>
        </w:rPr>
        <w:t xml:space="preserve">4, </w:t>
      </w:r>
      <w:r>
        <w:rPr>
          <w:rFonts w:ascii="Times New Roman CYR" w:hAnsi="Times New Roman CYR" w:cs="Times New Roman CYR"/>
        </w:rPr>
        <w:t xml:space="preserve">промежуточного вала </w:t>
      </w:r>
      <w:r>
        <w:rPr>
          <w:rFonts w:ascii="Times New Roman CYR" w:hAnsi="Times New Roman CYR" w:cs="Times New Roman CYR"/>
          <w:i/>
          <w:iCs/>
        </w:rPr>
        <w:t xml:space="preserve">12 </w:t>
      </w:r>
      <w:r>
        <w:rPr>
          <w:rFonts w:ascii="Times New Roman CYR" w:hAnsi="Times New Roman CYR" w:cs="Times New Roman CYR"/>
        </w:rPr>
        <w:t xml:space="preserve">и привода </w:t>
      </w:r>
      <w:r>
        <w:rPr>
          <w:rFonts w:ascii="Times New Roman CYR" w:hAnsi="Times New Roman CYR" w:cs="Times New Roman CYR"/>
          <w:i/>
          <w:iCs/>
        </w:rPr>
        <w:t xml:space="preserve">11. </w:t>
      </w:r>
      <w:r>
        <w:rPr>
          <w:rFonts w:ascii="Times New Roman CYR" w:hAnsi="Times New Roman CYR" w:cs="Times New Roman CYR"/>
        </w:rPr>
        <w:t xml:space="preserve">В прямоугольной приемной части / корпуса пресса размещен нагнетательный валок </w:t>
      </w:r>
      <w:r>
        <w:rPr>
          <w:rFonts w:ascii="Times New Roman CYR" w:hAnsi="Times New Roman CYR" w:cs="Times New Roman CYR"/>
          <w:i/>
          <w:iCs/>
        </w:rPr>
        <w:t xml:space="preserve">2, </w:t>
      </w:r>
      <w:r>
        <w:rPr>
          <w:rFonts w:ascii="Times New Roman CYR" w:hAnsi="Times New Roman CYR" w:cs="Times New Roman CYR"/>
        </w:rPr>
        <w:t xml:space="preserve">в цилиндрической части - шнековый </w:t>
      </w:r>
      <w:r>
        <w:rPr>
          <w:rFonts w:ascii="Times New Roman CYR" w:hAnsi="Times New Roman CYR" w:cs="Times New Roman CYR"/>
          <w:i/>
          <w:iCs/>
        </w:rPr>
        <w:t xml:space="preserve">вал 4-. </w:t>
      </w:r>
      <w:r>
        <w:rPr>
          <w:rFonts w:ascii="Times New Roman CYR" w:hAnsi="Times New Roman CYR" w:cs="Times New Roman CYR"/>
        </w:rPr>
        <w:t xml:space="preserve">Цилиндр </w:t>
      </w:r>
      <w:r>
        <w:rPr>
          <w:rFonts w:ascii="Times New Roman CYR" w:hAnsi="Times New Roman CYR" w:cs="Times New Roman CYR"/>
          <w:i/>
          <w:iCs/>
        </w:rPr>
        <w:t xml:space="preserve">3 </w:t>
      </w:r>
      <w:r>
        <w:rPr>
          <w:rFonts w:ascii="Times New Roman CYR" w:hAnsi="Times New Roman CYR" w:cs="Times New Roman CYR"/>
        </w:rPr>
        <w:t>состоит из двух шарнирно соединяющихся половин.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242ED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198pt">
            <v:imagedata r:id="rId7" o:title=""/>
          </v:shape>
        </w:pic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цилиндре размещена стальная рубашка, на внутренней поверхности которой сделаны продольные ребра </w:t>
      </w:r>
      <w:r>
        <w:rPr>
          <w:rFonts w:ascii="Times New Roman CYR" w:hAnsi="Times New Roman CYR" w:cs="Times New Roman CYR"/>
          <w:i/>
          <w:iCs/>
        </w:rPr>
        <w:t xml:space="preserve">9, </w:t>
      </w:r>
      <w:r>
        <w:rPr>
          <w:rFonts w:ascii="Times New Roman CYR" w:hAnsi="Times New Roman CYR" w:cs="Times New Roman CYR"/>
        </w:rPr>
        <w:t>препятствующие проворачиванию массы.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Винтовые шнеки вала за</w:t>
      </w:r>
      <w:r w:rsidR="00B47160">
        <w:rPr>
          <w:rFonts w:ascii="Times New Roman CYR" w:hAnsi="Times New Roman CYR" w:cs="Times New Roman CYR"/>
        </w:rPr>
        <w:t>канчиваются двухзаходными выпор</w:t>
      </w:r>
      <w:r>
        <w:rPr>
          <w:rFonts w:ascii="Times New Roman CYR" w:hAnsi="Times New Roman CYR" w:cs="Times New Roman CYR"/>
        </w:rPr>
        <w:t xml:space="preserve">ными лопастями </w:t>
      </w:r>
      <w:r>
        <w:rPr>
          <w:rFonts w:ascii="Times New Roman CYR" w:hAnsi="Times New Roman CYR" w:cs="Times New Roman CYR"/>
          <w:i/>
          <w:iCs/>
        </w:rPr>
        <w:t xml:space="preserve">8, </w:t>
      </w:r>
      <w:r>
        <w:rPr>
          <w:rFonts w:ascii="Times New Roman CYR" w:hAnsi="Times New Roman CYR" w:cs="Times New Roman CYR"/>
        </w:rPr>
        <w:t xml:space="preserve">цилиндр - переходной головкой 5 со вставкой (рубашкой) 7. Вставка со стороны, обращенной к цилиндру, имеет круглое сечение, выходная сторона ее - прямоугольное. К переходной головке крепят мундштучную плиту </w:t>
      </w:r>
      <w:r>
        <w:rPr>
          <w:rFonts w:ascii="Times New Roman CYR" w:hAnsi="Times New Roman CYR" w:cs="Times New Roman CYR"/>
          <w:i/>
          <w:iCs/>
        </w:rPr>
        <w:t xml:space="preserve">6 </w:t>
      </w:r>
      <w:r>
        <w:rPr>
          <w:rFonts w:ascii="Times New Roman CYR" w:hAnsi="Times New Roman CYR" w:cs="Times New Roman CYR"/>
        </w:rPr>
        <w:t xml:space="preserve">толщиной 30-40 </w:t>
      </w:r>
      <w:r>
        <w:rPr>
          <w:rFonts w:ascii="Times New Roman CYR" w:hAnsi="Times New Roman CYR" w:cs="Times New Roman CYR"/>
          <w:i/>
          <w:iCs/>
        </w:rPr>
        <w:t xml:space="preserve">мм. </w:t>
      </w:r>
      <w:r>
        <w:rPr>
          <w:rFonts w:ascii="Times New Roman CYR" w:hAnsi="Times New Roman CYR" w:cs="Times New Roman CYR"/>
        </w:rPr>
        <w:t xml:space="preserve">Со стороны входа глины у мундштучной плиты делают скошенные ребра (фаску) с углом наклона 45°, а углы закругляют. К плите </w:t>
      </w:r>
      <w:r>
        <w:rPr>
          <w:rFonts w:ascii="Times New Roman CYR" w:hAnsi="Times New Roman CYR" w:cs="Times New Roman CYR"/>
          <w:i/>
          <w:iCs/>
        </w:rPr>
        <w:t xml:space="preserve">6 </w:t>
      </w:r>
      <w:r>
        <w:rPr>
          <w:rFonts w:ascii="Times New Roman CYR" w:hAnsi="Times New Roman CYR" w:cs="Times New Roman CYR"/>
        </w:rPr>
        <w:t>крепят мундштук.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Рабочим органом пресса является шнековый вал </w:t>
      </w:r>
      <w:r>
        <w:rPr>
          <w:rFonts w:ascii="Times New Roman CYR" w:hAnsi="Times New Roman CYR" w:cs="Times New Roman CYR"/>
          <w:i/>
          <w:iCs/>
        </w:rPr>
        <w:t xml:space="preserve">4, </w:t>
      </w:r>
      <w:r>
        <w:rPr>
          <w:rFonts w:ascii="Times New Roman CYR" w:hAnsi="Times New Roman CYR" w:cs="Times New Roman CYR"/>
        </w:rPr>
        <w:t>предназначенный для перемещения и уплотнения массы и нагнетания ее через переходную головку в мундштук.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242ED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sz w:val="20"/>
          <w:szCs w:val="20"/>
        </w:rPr>
        <w:pict>
          <v:shape id="_x0000_i1026" type="#_x0000_t75" style="width:201pt;height:126pt">
            <v:imagedata r:id="rId8" o:title=""/>
          </v:shape>
        </w:pic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Пресс работает по кинематической схеме, показанной на рис.44. Шнековый вал получает вращение от электродвигателя через фрикционную муфту 2, редуктор </w:t>
      </w:r>
      <w:r>
        <w:rPr>
          <w:rFonts w:ascii="Times New Roman CYR" w:hAnsi="Times New Roman CYR" w:cs="Times New Roman CYR"/>
          <w:i/>
          <w:iCs/>
        </w:rPr>
        <w:t xml:space="preserve">5 </w:t>
      </w:r>
      <w:r>
        <w:rPr>
          <w:rFonts w:ascii="Times New Roman CYR" w:hAnsi="Times New Roman CYR" w:cs="Times New Roman CYR"/>
        </w:rPr>
        <w:t xml:space="preserve">и упругую муфту </w:t>
      </w:r>
      <w:r>
        <w:rPr>
          <w:rFonts w:ascii="Times New Roman CYR" w:hAnsi="Times New Roman CYR" w:cs="Times New Roman CYR"/>
          <w:i/>
          <w:iCs/>
        </w:rPr>
        <w:t xml:space="preserve">3. </w:t>
      </w:r>
      <w:r>
        <w:rPr>
          <w:rFonts w:ascii="Times New Roman CYR" w:hAnsi="Times New Roman CYR" w:cs="Times New Roman CYR"/>
        </w:rPr>
        <w:t xml:space="preserve">Промежуточный вал, предназначенный для передачи вращения от шнекового вала к нагнетательному валку, приводится во вращательное движение за счет зацепления шестерни основного шнекового вала с шестерней </w:t>
      </w:r>
      <w:r>
        <w:rPr>
          <w:rFonts w:ascii="Times New Roman CYR" w:hAnsi="Times New Roman CYR" w:cs="Times New Roman CYR"/>
          <w:i/>
          <w:iCs/>
        </w:rPr>
        <w:t xml:space="preserve">4 </w:t>
      </w:r>
      <w:r>
        <w:rPr>
          <w:rFonts w:ascii="Times New Roman CYR" w:hAnsi="Times New Roman CYR" w:cs="Times New Roman CYR"/>
        </w:rPr>
        <w:t>промежуточного вала.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 xml:space="preserve">Пуск и остановку пресса осуществляют с помощью фрикционной муфты </w:t>
      </w:r>
      <w:r>
        <w:rPr>
          <w:rFonts w:ascii="Times New Roman CYR" w:hAnsi="Times New Roman CYR" w:cs="Times New Roman CYR"/>
          <w:i/>
          <w:iCs/>
        </w:rPr>
        <w:t>2.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процессе работы пресса глиняная масса поступает в приемную часть корпуса, нагнетается валком </w:t>
      </w:r>
      <w:r>
        <w:rPr>
          <w:rFonts w:ascii="Times New Roman CYR" w:hAnsi="Times New Roman CYR" w:cs="Times New Roman CYR"/>
          <w:i/>
          <w:iCs/>
        </w:rPr>
        <w:t>2 (</w:t>
      </w:r>
      <w:r>
        <w:rPr>
          <w:rFonts w:ascii="Times New Roman CYR" w:hAnsi="Times New Roman CYR" w:cs="Times New Roman CYR"/>
        </w:rPr>
        <w:t xml:space="preserve">см. рис.43), захватывается шнековыми лопастями вала и перемещается в цилиндр пресса, где несколько уплотняется. Затем она нагнетается в переходную конусную головку </w:t>
      </w:r>
      <w:r>
        <w:rPr>
          <w:rFonts w:ascii="Times New Roman CYR" w:hAnsi="Times New Roman CYR" w:cs="Times New Roman CYR"/>
          <w:i/>
          <w:iCs/>
        </w:rPr>
        <w:t xml:space="preserve">5, </w:t>
      </w:r>
      <w:r>
        <w:rPr>
          <w:rFonts w:ascii="Times New Roman CYR" w:hAnsi="Times New Roman CYR" w:cs="Times New Roman CYR"/>
        </w:rPr>
        <w:t>в которой происходит дальнейшее уплотнение массы и ее продавливание в мундштук.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Кирпичеделательный агрегат СМК-47 (СМ-727) (рис.45) предназначен для формования кирпича на предприятиях малой мощности и при сезонном производстве в сельскохозяйственных районах. Агрегат состоит из ленточного безвакуумного пресса, скомбинированного в одном агрегате с вальцами, смесителем, ленточным конвейером. Все машины агрегата приводятся в движение от электродвигателя через редуктор и фрикционную муфту. Ленточный пресс агрегата отличается от пресса СМ-294 меньшими размерами и производительностью.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Ленточный конвейер подает глину в смеситель </w:t>
      </w:r>
      <w:r>
        <w:rPr>
          <w:rFonts w:ascii="Times New Roman CYR" w:hAnsi="Times New Roman CYR" w:cs="Times New Roman CYR"/>
          <w:i/>
          <w:iCs/>
        </w:rPr>
        <w:t xml:space="preserve">1, </w:t>
      </w:r>
      <w:r>
        <w:rPr>
          <w:rFonts w:ascii="Times New Roman CYR" w:hAnsi="Times New Roman CYR" w:cs="Times New Roman CYR"/>
        </w:rPr>
        <w:t xml:space="preserve">откуда после перемешивания и увлажнения она направляется на вальцы </w:t>
      </w:r>
      <w:r>
        <w:rPr>
          <w:rFonts w:ascii="Times New Roman CYR" w:hAnsi="Times New Roman CYR" w:cs="Times New Roman CYR"/>
          <w:i/>
          <w:iCs/>
        </w:rPr>
        <w:t xml:space="preserve">6 </w:t>
      </w:r>
      <w:r>
        <w:rPr>
          <w:rFonts w:ascii="Times New Roman CYR" w:hAnsi="Times New Roman CYR" w:cs="Times New Roman CYR"/>
        </w:rPr>
        <w:t>пресса, установленные над приемной частью шнека. Вальцы представляют собой одновременно органы питания и переработки глины. Шнек ленточного пресса 5 перемещает глину к, головке пресса и затем в мундштук.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Кирпичеделательный агрегат СМК-47 применяют иногда для подачи подготовленной глиняной массы при прессовании двухслойного лицевого кирпича.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242ED0" w:rsidP="00FE560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sz w:val="20"/>
          <w:szCs w:val="20"/>
        </w:rPr>
        <w:pict>
          <v:shape id="_x0000_i1027" type="#_x0000_t75" style="width:202.5pt;height:264.75pt">
            <v:imagedata r:id="rId9" o:title=""/>
          </v:shape>
        </w:pic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Завершающей частью ленточных прессов является мундштук, который предназначен для того, чтобы придавать выходящей из пресса глиняной массе требующиеся форму, размеры и целостность.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прессования кирпича на безвакуумных прессах применяют деревянные, стальные и чугунные мундштуки. Деревянный мундштук (рис.46) представляет собой корпус </w:t>
      </w:r>
      <w:r>
        <w:rPr>
          <w:rFonts w:ascii="Times New Roman CYR" w:hAnsi="Times New Roman CYR" w:cs="Times New Roman CYR"/>
          <w:i/>
          <w:iCs/>
        </w:rPr>
        <w:t xml:space="preserve">3, </w:t>
      </w:r>
      <w:r>
        <w:rPr>
          <w:rFonts w:ascii="Times New Roman CYR" w:hAnsi="Times New Roman CYR" w:cs="Times New Roman CYR"/>
        </w:rPr>
        <w:t xml:space="preserve">который изготовляют из отдельных брусков. Внутреннюю поверхность мундштука снабжают канавками </w:t>
      </w:r>
      <w:r>
        <w:rPr>
          <w:rFonts w:ascii="Times New Roman CYR" w:hAnsi="Times New Roman CYR" w:cs="Times New Roman CYR"/>
          <w:i/>
          <w:iCs/>
        </w:rPr>
        <w:t xml:space="preserve">4 </w:t>
      </w:r>
      <w:r>
        <w:rPr>
          <w:rFonts w:ascii="Times New Roman CYR" w:hAnsi="Times New Roman CYR" w:cs="Times New Roman CYR"/>
        </w:rPr>
        <w:t xml:space="preserve">для воды, покрывают чешуей 5 из латунных или стальных полос шириной 40-60 </w:t>
      </w:r>
      <w:r>
        <w:rPr>
          <w:rFonts w:ascii="Times New Roman CYR" w:hAnsi="Times New Roman CYR" w:cs="Times New Roman CYR"/>
          <w:i/>
          <w:iCs/>
        </w:rPr>
        <w:t xml:space="preserve">мм. </w:t>
      </w:r>
      <w:r>
        <w:rPr>
          <w:rFonts w:ascii="Times New Roman CYR" w:hAnsi="Times New Roman CYR" w:cs="Times New Roman CYR"/>
        </w:rPr>
        <w:t>Чешую крепят к телу мундштука гвоздями, а па углам припаивают и тщательно зачищают. Между пластинами чешуи оставляют небольшой зазор для прохода воды.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Воду в мундштук подают через одну или две трубочки, укрепленные в верхней части мундштука и соединенные резиновым шлангом с водопроводом. Мундштук прочищают через специальные отверстия </w:t>
      </w:r>
      <w:r>
        <w:rPr>
          <w:rFonts w:ascii="Times New Roman CYR" w:hAnsi="Times New Roman CYR" w:cs="Times New Roman CYR"/>
          <w:i/>
          <w:iCs/>
        </w:rPr>
        <w:t xml:space="preserve">2, </w:t>
      </w:r>
      <w:r>
        <w:rPr>
          <w:rFonts w:ascii="Times New Roman CYR" w:hAnsi="Times New Roman CYR" w:cs="Times New Roman CYR"/>
        </w:rPr>
        <w:t>соединяющиеся с канавками, по которым вода поступает под чешую.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Водяное орошение загрязняет рабочее место, переувлажняет поверхность бруса, что отрицательно сказывается па процессе сушки. Для улучшения условий работы и сушки сырца иногда орошают мундштук нефтью, масляной эмульсией, образующих на гранях кирпича пленку, предохраняющую от пересыхания углы и ребра сырца.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Наиболее широко применяют металлические мундштуки - литые или сварные. В них также вставляют чешую, как и в деревянные мундштуки, или отдельными пластинами, или в виде цельной рубашки из набора чешуи (рис.47).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242ED0" w:rsidP="00FE5600">
      <w:pPr>
        <w:autoSpaceDE w:val="0"/>
        <w:autoSpaceDN w:val="0"/>
        <w:adjustRightInd w:val="0"/>
        <w:ind w:firstLine="709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pict>
          <v:shape id="_x0000_i1028" type="#_x0000_t75" style="width:238.5pt;height:173.25pt">
            <v:imagedata r:id="rId10" o:title=""/>
          </v:shape>
        </w:pict>
      </w:r>
    </w:p>
    <w:p w:rsidR="00FE5600" w:rsidRDefault="005B3231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  <w:r w:rsidR="00242ED0">
        <w:rPr>
          <w:rFonts w:ascii="Arial CYR" w:hAnsi="Arial CYR" w:cs="Arial CYR"/>
          <w:sz w:val="20"/>
          <w:szCs w:val="20"/>
        </w:rPr>
        <w:pict>
          <v:shape id="_x0000_i1029" type="#_x0000_t75" style="width:244.5pt;height:3in">
            <v:imagedata r:id="rId11" o:title=""/>
          </v:shape>
        </w:pic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 xml:space="preserve">Внутренние стенки мундштука делают с небольшой конусностью, что улучшает уплотнение глиняной массы. Величина конусности обычно определяется свойствами массы и должна быть в пределах 4-16%, а длина мундштука 150-300 </w:t>
      </w:r>
      <w:r>
        <w:rPr>
          <w:rFonts w:ascii="Times New Roman CYR" w:hAnsi="Times New Roman CYR" w:cs="Times New Roman CYR"/>
          <w:i/>
          <w:iCs/>
        </w:rPr>
        <w:t>мм.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прессовании кирпича на безвакуумных прессах из тощего, малопластичного сырья обычно применяют длинные мундштуки от 220 до 300 </w:t>
      </w:r>
      <w:r>
        <w:rPr>
          <w:rFonts w:ascii="Times New Roman CYR" w:hAnsi="Times New Roman CYR" w:cs="Times New Roman CYR"/>
          <w:i/>
          <w:iCs/>
        </w:rPr>
        <w:t xml:space="preserve">мм </w:t>
      </w:r>
      <w:r>
        <w:rPr>
          <w:rFonts w:ascii="Times New Roman CYR" w:hAnsi="Times New Roman CYR" w:cs="Times New Roman CYR"/>
        </w:rPr>
        <w:t xml:space="preserve">с уклоном стенок от 8 до 16%; из среднепластичного сырья - более короткие мундштуки от 200 до 260 </w:t>
      </w:r>
      <w:r>
        <w:rPr>
          <w:rFonts w:ascii="Times New Roman CYR" w:hAnsi="Times New Roman CYR" w:cs="Times New Roman CYR"/>
          <w:i/>
          <w:iCs/>
        </w:rPr>
        <w:t xml:space="preserve">мм </w:t>
      </w:r>
      <w:r>
        <w:rPr>
          <w:rFonts w:ascii="Times New Roman CYR" w:hAnsi="Times New Roman CYR" w:cs="Times New Roman CYR"/>
        </w:rPr>
        <w:t xml:space="preserve">и с несколько меньшим уклоном стенок - от 6% и более; из высокопластичного сырья - мундштуки длиной от 200 до 240 </w:t>
      </w:r>
      <w:r>
        <w:rPr>
          <w:rFonts w:ascii="Times New Roman CYR" w:hAnsi="Times New Roman CYR" w:cs="Times New Roman CYR"/>
          <w:i/>
          <w:iCs/>
        </w:rPr>
        <w:t xml:space="preserve">мм </w:t>
      </w:r>
      <w:r>
        <w:rPr>
          <w:rFonts w:ascii="Times New Roman CYR" w:hAnsi="Times New Roman CYR" w:cs="Times New Roman CYR"/>
        </w:rPr>
        <w:t xml:space="preserve">с </w:t>
      </w:r>
      <w:r>
        <w:rPr>
          <w:rFonts w:ascii="Times New Roman CYR" w:hAnsi="Times New Roman CYR" w:cs="Times New Roman CYR"/>
          <w:smallCaps/>
        </w:rPr>
        <w:t xml:space="preserve">уклоном </w:t>
      </w:r>
      <w:r>
        <w:rPr>
          <w:rFonts w:ascii="Times New Roman CYR" w:hAnsi="Times New Roman CYR" w:cs="Times New Roman CYR"/>
        </w:rPr>
        <w:t>стенок от 4 до 10%.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Перед пуском ленточного пресса проверяют зазор между стен кой приемной части (коробки) пресса и нагнетательным. Валком (не должен превышать 2 </w:t>
      </w:r>
      <w:r>
        <w:rPr>
          <w:rFonts w:ascii="Times New Roman CYR" w:hAnsi="Times New Roman CYR" w:cs="Times New Roman CYR"/>
          <w:i/>
          <w:iCs/>
        </w:rPr>
        <w:t xml:space="preserve">мм); </w:t>
      </w:r>
      <w:r>
        <w:rPr>
          <w:rFonts w:ascii="Times New Roman CYR" w:hAnsi="Times New Roman CYR" w:cs="Times New Roman CYR"/>
        </w:rPr>
        <w:t xml:space="preserve">поверхность нагнетательного валка (не должна иметь выработок и шероховатостей); зазор между лопастями шнекового вала и внутренней поверхностью рубашки цилиндра (во всех положениях лопастей де_должен превышать 3 </w:t>
      </w:r>
      <w:r>
        <w:rPr>
          <w:rFonts w:ascii="Times New Roman CYR" w:hAnsi="Times New Roman CYR" w:cs="Times New Roman CYR"/>
          <w:i/>
          <w:iCs/>
        </w:rPr>
        <w:t>мм);</w:t>
      </w:r>
      <w:r>
        <w:rPr>
          <w:rFonts w:ascii="Times New Roman CYR" w:hAnsi="Times New Roman CYR" w:cs="Times New Roman CYR"/>
        </w:rPr>
        <w:t xml:space="preserve"> параллельность шнекового и контрприводного валов или соосность шнекового или выходного вала (при редукторном приводе); отсутствие вибрации или качания выходного конца шнекового вала (проверяют на холостом ходу); надежность крепления подшипников шнекового и промежуточного (контрприводного) валов; закрепление шкивов (при ременной передаче); состояние фрикционной муфты включения (при редукторной передаче).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 пуска пресса также контролируют состояние, центровку и орошаемость мундштука; чистоту канавок для отвода воды от пресса; состояние крепежных деталей; количество смазки в подшипниках, шестеренных передачах. Затем устанавливают, нет ли в рабочих полостях пресса посторонних предметов и исправны ли ограждающие устройства.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>Пуск ленточного пресса начинают с включения электродвигателя, затем включают фрикционную муфту пресса и после этого пита</w:t>
      </w:r>
      <w:r w:rsidR="00B47160">
        <w:rPr>
          <w:rFonts w:ascii="Times New Roman CYR" w:hAnsi="Times New Roman CYR" w:cs="Times New Roman CYR"/>
        </w:rPr>
        <w:t>ние пресса глиняной массой. Если</w:t>
      </w:r>
      <w:r>
        <w:rPr>
          <w:rFonts w:ascii="Times New Roman CYR" w:hAnsi="Times New Roman CYR" w:cs="Times New Roman CYR"/>
        </w:rPr>
        <w:t xml:space="preserve"> в процессе работы глиняная масса перемещается </w:t>
      </w:r>
      <w:r>
        <w:rPr>
          <w:lang w:val="en-US"/>
        </w:rPr>
        <w:t>o</w:t>
      </w:r>
      <w:r>
        <w:rPr>
          <w:rFonts w:ascii="Times New Roman CYR" w:hAnsi="Times New Roman CYR" w:cs="Times New Roman CYR"/>
        </w:rPr>
        <w:t xml:space="preserve">6ратно от переходной головки к приемной коробке пресса, что является результатом увеличившегося зазора между шнековыми лопастями и рубашкой цилиндра, необходимо остановить пресс и наварить лопасти шнекового вала так, чтобы зазор составлял 3 </w:t>
      </w:r>
      <w:r>
        <w:rPr>
          <w:rFonts w:ascii="Times New Roman CYR" w:hAnsi="Times New Roman CYR" w:cs="Times New Roman CYR"/>
          <w:i/>
          <w:iCs/>
        </w:rPr>
        <w:t>мм.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Часто причина возврата заключается в переменной влажности глиняной массы, поступающей в пресс. Если вслед за глиняной массой нормальной или пониженной формовочной влажности поступает масса с повышенной влажностью, происходит так называемая "запрессовка" пресса. В этом случае заполненное плотной массой пространство в прессовой головке и мундштуке не проталкивается поступающей массой с более жидкой консистенцией и она переполняет приемную коробку пресса. Пресс приходится останавливать и очищать от уплотнившейся глины.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Чтобы избежать этого, необходимо подавать глиняную массу с формовочной влажностью и стабильным составом.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брус выходит с различной скоростью по периметру мундштука и в нем содержатся кромки сухой массы, следует остановить пресс и очистить мундштук и переходную головку.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процессе прессования необходимо следить за тем, чтобы гли-' няный брус имел правильную форму - без выпуклостей, задиров, а отрезной кирпич-сырец--строго прямоугольную форму, четкие грани, прямые ребра, целые углы, ровные, а не зазубренные линии среза, что особенно недопустимо при производстве лицевого кирпича. Нужно регулярно следить за поступлением смазочных материалов к трущимся частям пресса и регулировать колпачковые масленки.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Останавливают пресс в такой последовательности. Сначала прекращают подачу глиняной массы в пресс, а после выработки всей массы в приемной части и цилиндре выключают муфту включения и отключают электродвигатель. При кратковременной остановке пресса прекращают питание пресса, выключают муфту включения, не отключая электродвигателя.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 время работы пресса воспрещается очищать поверхности нагнетательного валка и внутренние стенки приемной коробки от глины; проталкивать глину и сырец-брак в приемную коробку пресса, отбирать пробы, извлекать камни и другие посторонние предметы из коробки пресса.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FE5600" w:rsidP="00FE5600">
      <w:pPr>
        <w:pStyle w:val="2"/>
      </w:pPr>
      <w:bookmarkStart w:id="1" w:name="_Toc268037265"/>
      <w:r>
        <w:t>Прессование кирпича на ленточных вакуумных прессах</w:t>
      </w:r>
      <w:bookmarkEnd w:id="1"/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Пластичная глиняная масса состоит из твердой минеральной фазы, воды и воздуха, содержание которого достигает 10%. Воздух в глине замедляет процесс проникновения в нее влаги, приводит к ее неравномерному уплотнению во время прессования и вызывает у спрессованного изделия напряжения от упругости сжатого воздуха с образованием микротрещин. Воздух снижает прессующую способность глиняной массы, являясь как бы излишним отощителем глинистой части.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из глиняной массы, поступающей в пресс, предварительно удалить воздух (дезаэрировать ее) с помощью вакуума, то глиняная масса приобретает более высокую связность, плотность, увеличивается сопротивление глиняного бруса разрыву. Брус приобретает резиноподобное состояние. Прочность спрессованного изделия из вакуумированной глины повышается в 2-3 раза, а высушенного - примерно в 1,5 раза. Объемная масса обожженного изделия возрастает на 3-4%, водопоглощение снижается на 10-15%, а прочность практически увеличивается на 30-40% по сравнению с прочностью изделий, сформированных без дезаэрации массы.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Вакуумирование уменьшает необходимую формовочную влажность и позволяет прессовать изделия с влажностью на 2-3% менее, чем обычно.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вакуумировании глины большое значение имеет глубина вакуума; чем глубже вакуум, тем лучше дезаэрируется глиняная</w:t>
      </w:r>
      <w:r w:rsidR="00B4716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масса, тем прочнее получается изделие. Для глин, чувствительных к сушке, глубина вакуума должна составлять 700-720 </w:t>
      </w:r>
      <w:r>
        <w:rPr>
          <w:rFonts w:ascii="Times New Roman CYR" w:hAnsi="Times New Roman CYR" w:cs="Times New Roman CYR"/>
          <w:i/>
          <w:iCs/>
        </w:rPr>
        <w:t xml:space="preserve">мм рт. ст. </w:t>
      </w:r>
      <w:r>
        <w:rPr>
          <w:rFonts w:ascii="Times New Roman CYR" w:hAnsi="Times New Roman CYR" w:cs="Times New Roman CYR"/>
        </w:rPr>
        <w:t>Используя вакуум в сочетании с пароувлажнением массы, снижают трещиноватость в процессе сушки. Брус при этом становится плотным, резиноподобным, углы и грани приобретают четкие очертания, кирпич - хороший внешний вид. Температура бруса - 40-50° С. 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Пароувлажнение необходимо </w:t>
      </w:r>
      <w:r w:rsidR="00B47160">
        <w:rPr>
          <w:rFonts w:ascii="Times New Roman CYR" w:hAnsi="Times New Roman CYR" w:cs="Times New Roman CYR"/>
        </w:rPr>
        <w:t>применять ввиду того, что влаго</w:t>
      </w:r>
      <w:r>
        <w:rPr>
          <w:rFonts w:ascii="Times New Roman CYR" w:hAnsi="Times New Roman CYR" w:cs="Times New Roman CYR"/>
        </w:rPr>
        <w:t>проводность вакуумной массы понижается за счет значительного ее уплотнения (что и увеличивает опасность трещиноватости из-за повышения перепадов влажности в кирпиче).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Вакуумирование действует на глину в зависимости от ее природных свойств. Например, грубоди</w:t>
      </w:r>
      <w:r w:rsidR="00B47160">
        <w:rPr>
          <w:rFonts w:ascii="Times New Roman CYR" w:hAnsi="Times New Roman CYR" w:cs="Times New Roman CYR"/>
        </w:rPr>
        <w:t>сперсные запесоченные глины дез</w:t>
      </w:r>
      <w:r>
        <w:rPr>
          <w:rFonts w:ascii="Times New Roman CYR" w:hAnsi="Times New Roman CYR" w:cs="Times New Roman CYR"/>
        </w:rPr>
        <w:t xml:space="preserve">аэрируются при низком вакууме, а мелкодисперсные для достижения таких же результатов, требуют более глубокого вакуума (до 720 </w:t>
      </w:r>
      <w:r>
        <w:rPr>
          <w:rFonts w:ascii="Times New Roman CYR" w:hAnsi="Times New Roman CYR" w:cs="Times New Roman CYR"/>
          <w:i/>
          <w:iCs/>
        </w:rPr>
        <w:t xml:space="preserve">мм рт. ст). </w:t>
      </w:r>
      <w:r>
        <w:rPr>
          <w:rFonts w:ascii="Times New Roman CYR" w:hAnsi="Times New Roman CYR" w:cs="Times New Roman CYR"/>
        </w:rPr>
        <w:t>Оптимальную глубину вакуума для различных масс определяют экспериментальным путем.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прессования изделий с предварительным дезаэрированием применяют вакуумные ленточные прессы в сочетании со смесителем.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>Ленточный вакуумный комбинированный пресс СМК</w:t>
      </w:r>
      <w:r>
        <w:rPr>
          <w:rFonts w:ascii="Times New Roman CYR" w:hAnsi="Times New Roman CYR" w:cs="Times New Roman CYR"/>
          <w:i/>
          <w:iCs/>
        </w:rPr>
        <w:t>-28~ (</w:t>
      </w:r>
      <w:r>
        <w:rPr>
          <w:lang w:val="en-US"/>
        </w:rPr>
        <w:t>CM</w:t>
      </w:r>
      <w:r>
        <w:rPr>
          <w:rFonts w:ascii="Times New Roman CYR" w:hAnsi="Times New Roman CYR" w:cs="Times New Roman CYR"/>
        </w:rPr>
        <w:t>-443</w:t>
      </w:r>
      <w:r>
        <w:rPr>
          <w:lang w:val="en-US"/>
        </w:rPr>
        <w:t>A</w:t>
      </w:r>
      <w:r>
        <w:rPr>
          <w:rFonts w:ascii="Times New Roman CYR" w:hAnsi="Times New Roman CYR" w:cs="Times New Roman CYR"/>
        </w:rPr>
        <w:t xml:space="preserve">) (рис.48) состоит из следующих основных узлов: систем передач </w:t>
      </w:r>
      <w:r>
        <w:rPr>
          <w:rFonts w:ascii="Times New Roman CYR" w:hAnsi="Times New Roman CYR" w:cs="Times New Roman CYR"/>
          <w:i/>
          <w:iCs/>
        </w:rPr>
        <w:t xml:space="preserve">1 </w:t>
      </w:r>
      <w:r>
        <w:rPr>
          <w:rFonts w:ascii="Times New Roman CYR" w:hAnsi="Times New Roman CYR" w:cs="Times New Roman CYR"/>
        </w:rPr>
        <w:t xml:space="preserve">и </w:t>
      </w:r>
      <w:r>
        <w:rPr>
          <w:rFonts w:ascii="Times New Roman CYR" w:hAnsi="Times New Roman CYR" w:cs="Times New Roman CYR"/>
          <w:i/>
          <w:iCs/>
        </w:rPr>
        <w:t xml:space="preserve">2, </w:t>
      </w:r>
      <w:r>
        <w:rPr>
          <w:rFonts w:ascii="Times New Roman CYR" w:hAnsi="Times New Roman CYR" w:cs="Times New Roman CYR"/>
        </w:rPr>
        <w:t xml:space="preserve">смесителя </w:t>
      </w:r>
      <w:r>
        <w:rPr>
          <w:rFonts w:ascii="Times New Roman CYR" w:hAnsi="Times New Roman CYR" w:cs="Times New Roman CYR"/>
          <w:i/>
          <w:iCs/>
        </w:rPr>
        <w:t xml:space="preserve">3, </w:t>
      </w:r>
      <w:r>
        <w:rPr>
          <w:rFonts w:ascii="Times New Roman CYR" w:hAnsi="Times New Roman CYR" w:cs="Times New Roman CYR"/>
        </w:rPr>
        <w:t xml:space="preserve">вакуум-камеры 5, нагнетательного вала, цилиндрического корпуса 7, шнекового вала </w:t>
      </w:r>
      <w:r>
        <w:rPr>
          <w:rFonts w:ascii="Times New Roman CYR" w:hAnsi="Times New Roman CYR" w:cs="Times New Roman CYR"/>
          <w:i/>
          <w:iCs/>
        </w:rPr>
        <w:t xml:space="preserve">6, </w:t>
      </w:r>
      <w:r>
        <w:rPr>
          <w:rFonts w:ascii="Times New Roman CYR" w:hAnsi="Times New Roman CYR" w:cs="Times New Roman CYR"/>
        </w:rPr>
        <w:t xml:space="preserve">приводного вала </w:t>
      </w:r>
      <w:r>
        <w:rPr>
          <w:rFonts w:ascii="Times New Roman CYR" w:hAnsi="Times New Roman CYR" w:cs="Times New Roman CYR"/>
          <w:i/>
          <w:iCs/>
        </w:rPr>
        <w:t xml:space="preserve">10. </w:t>
      </w:r>
      <w:r>
        <w:rPr>
          <w:rFonts w:ascii="Times New Roman CYR" w:hAnsi="Times New Roman CYR" w:cs="Times New Roman CYR"/>
        </w:rPr>
        <w:t xml:space="preserve">Смеситель </w:t>
      </w:r>
      <w:r>
        <w:rPr>
          <w:rFonts w:ascii="Times New Roman CYR" w:hAnsi="Times New Roman CYR" w:cs="Times New Roman CYR"/>
          <w:i/>
          <w:iCs/>
        </w:rPr>
        <w:t xml:space="preserve">3 </w:t>
      </w:r>
      <w:r>
        <w:rPr>
          <w:rFonts w:ascii="Times New Roman CYR" w:hAnsi="Times New Roman CYR" w:cs="Times New Roman CYR"/>
        </w:rPr>
        <w:t xml:space="preserve">соединен с вакуум-камерой </w:t>
      </w:r>
      <w:r>
        <w:rPr>
          <w:rFonts w:ascii="Times New Roman CYR" w:hAnsi="Times New Roman CYR" w:cs="Times New Roman CYR"/>
          <w:i/>
          <w:iCs/>
        </w:rPr>
        <w:t xml:space="preserve">5 </w:t>
      </w:r>
      <w:r>
        <w:rPr>
          <w:rFonts w:ascii="Times New Roman CYR" w:hAnsi="Times New Roman CYR" w:cs="Times New Roman CYR"/>
        </w:rPr>
        <w:t xml:space="preserve">и состоит из вала, на котором насажены лопасти, переходящие в конусной части в шнек </w:t>
      </w:r>
      <w:r>
        <w:rPr>
          <w:rFonts w:ascii="Times New Roman CYR" w:hAnsi="Times New Roman CYR" w:cs="Times New Roman CYR"/>
          <w:i/>
          <w:iCs/>
        </w:rPr>
        <w:t>4.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Вакуум-камера </w:t>
      </w:r>
      <w:r>
        <w:rPr>
          <w:rFonts w:ascii="Times New Roman CYR" w:hAnsi="Times New Roman CYR" w:cs="Times New Roman CYR"/>
          <w:i/>
          <w:iCs/>
        </w:rPr>
        <w:t xml:space="preserve">5 </w:t>
      </w:r>
      <w:r>
        <w:rPr>
          <w:rFonts w:ascii="Times New Roman CYR" w:hAnsi="Times New Roman CYR" w:cs="Times New Roman CYR"/>
        </w:rPr>
        <w:t>герметически примыкает к конусной части смесителя и корпусу. Она снабжена герметически закрывающейся крышкой, на которой крепят манометр. В крышке устроено окно для наблюдения за уровнем загруженной массы в вакуум-камере. Внутри вакуум-камеры сбоку расположен нагнетательный валок.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 xml:space="preserve">Цилиндрический корпус герметично соединен с вакуум-камерой и имеет стальную рубашку с продольными ребрами. К цилиндрическому корпусу приставлена переходная головка </w:t>
      </w:r>
      <w:r>
        <w:rPr>
          <w:rFonts w:ascii="Times New Roman CYR" w:hAnsi="Times New Roman CYR" w:cs="Times New Roman CYR"/>
          <w:i/>
          <w:iCs/>
        </w:rPr>
        <w:t xml:space="preserve">8 </w:t>
      </w:r>
      <w:r>
        <w:rPr>
          <w:rFonts w:ascii="Times New Roman CYR" w:hAnsi="Times New Roman CYR" w:cs="Times New Roman CYR"/>
        </w:rPr>
        <w:t xml:space="preserve">с мундштучной плитой. Пресс расположен на сварной станине </w:t>
      </w:r>
      <w:r>
        <w:rPr>
          <w:rFonts w:ascii="Times New Roman CYR" w:hAnsi="Times New Roman CYR" w:cs="Times New Roman CYR"/>
          <w:i/>
          <w:iCs/>
        </w:rPr>
        <w:t>9.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Пресс работает следующим образом. Масса, прошедшая предварительную обработку, поступает в смеситель пресса, где перемешивается и в случае необходимости доувлажняется и прогревается паром. Лопасти, расположенные по валу смесителя, продвигают глину к выходному отверстию вакуум-камеры.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Перед входом в вакуум-камеру в конусной части глина с помощью шнеков плотно заполняет выходную часть смесителя; на входе в вакуум-камеру глиняная масса проходит через кольцевое отверстие и разрезается ножами на мелкие куски. В герметически закупоренной камере размельченная глина подвергается дезаэрации путем вакуумировании.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Герметизация вакуум-камеры с одной стороны создается массой, находящейся в конце конусного цилиндра смесителя, а с другой стороны массой, находящейся в переходной головке и мундштуке пресса. Подсос воздуха со стороны вала пресса устраняется специальными прокладками и сальниками.</w:t>
      </w:r>
    </w:p>
    <w:p w:rsidR="00FE5600" w:rsidRDefault="005B3231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  <w:r w:rsidR="00242ED0">
        <w:rPr>
          <w:rFonts w:ascii="Arial CYR" w:hAnsi="Arial CYR" w:cs="Arial CYR"/>
          <w:sz w:val="20"/>
          <w:szCs w:val="20"/>
        </w:rPr>
        <w:pict>
          <v:shape id="_x0000_i1030" type="#_x0000_t75" style="width:286.5pt;height:423.75pt">
            <v:imagedata r:id="rId12" o:title=""/>
          </v:shape>
        </w:pic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 xml:space="preserve">Вакуум-камера подключена к вакуум-насосу, создающему вакуум до 720 </w:t>
      </w:r>
      <w:r>
        <w:rPr>
          <w:rFonts w:ascii="Times New Roman CYR" w:hAnsi="Times New Roman CYR" w:cs="Times New Roman CYR"/>
          <w:i/>
          <w:iCs/>
        </w:rPr>
        <w:t>мм рт. ст.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Дезаэрированные кусочки глиняной массы собираются в нижней части вакуум-камеры и совместным действием нагнетательного валка и приемных винтовых лопастей захватываются и продвигаются в корпус пресса, из которого уплотненная глиняная масса выпорными двухзаходными лопастями подается в переходную головку.</w:t>
      </w:r>
    </w:p>
    <w:p w:rsidR="00FE5600" w:rsidRDefault="005B3231" w:rsidP="00FE560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  <w:r w:rsidR="00242ED0">
        <w:rPr>
          <w:rFonts w:ascii="Arial CYR" w:hAnsi="Arial CYR" w:cs="Arial CYR"/>
          <w:sz w:val="20"/>
          <w:szCs w:val="20"/>
        </w:rPr>
        <w:pict>
          <v:shape id="_x0000_i1031" type="#_x0000_t75" style="width:180pt;height:229.5pt">
            <v:imagedata r:id="rId13" o:title=""/>
          </v:shape>
        </w:pic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Ленточные комбинированные вакуумные прессы СМК-28 (СМ-443А) поставляют в. комплекте с вакуум-насосами.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прессовании изделий на вакуумных прессах применяют короткие металлические мундштуки с незначительной конусностью без орошения или с орошением в зависимости от свойств глины (рис.49).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вакуумных прессах прессуют преимущественно пустотелые изделия. Для этого в мундштуки вставляют сердечники с пустотообразователями различной конфигурации.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 xml:space="preserve">Сердечник (рис.50) состоит из скобы, кернодержателей </w:t>
      </w:r>
      <w:r>
        <w:rPr>
          <w:rFonts w:ascii="Times New Roman CYR" w:hAnsi="Times New Roman CYR" w:cs="Times New Roman CYR"/>
          <w:i/>
          <w:iCs/>
        </w:rPr>
        <w:t xml:space="preserve">2 </w:t>
      </w:r>
      <w:r>
        <w:rPr>
          <w:rFonts w:ascii="Times New Roman CYR" w:hAnsi="Times New Roman CYR" w:cs="Times New Roman CYR"/>
        </w:rPr>
        <w:t xml:space="preserve">и кернов </w:t>
      </w:r>
      <w:r>
        <w:rPr>
          <w:rFonts w:ascii="Times New Roman CYR" w:hAnsi="Times New Roman CYR" w:cs="Times New Roman CYR"/>
          <w:i/>
          <w:iCs/>
        </w:rPr>
        <w:t>3.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рис.51 показаны сердеч</w:t>
      </w:r>
      <w:r>
        <w:rPr>
          <w:rFonts w:ascii="Times New Roman CYR" w:hAnsi="Times New Roman CYR" w:cs="Times New Roman CYR"/>
          <w:position w:val="-10"/>
        </w:rPr>
        <w:t xml:space="preserve"> </w:t>
      </w:r>
      <w:r>
        <w:rPr>
          <w:rFonts w:ascii="Times New Roman CYR" w:hAnsi="Times New Roman CYR" w:cs="Times New Roman CYR"/>
        </w:rPr>
        <w:t>ники для прессования пустотелого кирпича. Керны изготовляют конусной обтекаемой формы. Конусность кернов определяют в зависимости от свойств глиняной массы. Скобу сердечников прочно прикрепляют к задней стенке мундштука. Она не должна отклоняться, чтобы не нарушать положения кернов, Кернодержатели должны быть также достаточно жесткими. В противном случае изделия получаются с междупустотными стенками различной толщины.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Данные о ленточных прессах приведены в табл.15. Перед пуском вакуумного пресса, так же как и безвакуумного, проверяют его готовность к работе; герметичность и чистоту решетки; состояние ножей, разрезающих глиняную массу в вакуум-камере; чистоту фильтра на линии к вакуум-насосу; надежность присоединения вакуум-насоса к вакуум-камере; состояние вакуум-насоса; включение лампы освещения вакуум-камеры.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Кроме того, проверяют крепление лопаток в смесителе и угол их поворота (не должен превышать 20°); величину зазоров между шнековыми лопастями в конечной части смесителя и конусным корпусом ее.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Вакуумный пресс пускают в такой последовательности. Вначале включают вакуум-насос и вентиль на всасывающем трубопроводе насоса, затем электродвигатель, муфту включения пресса и питание пресса глиняной массой и затем уже питание смесителя.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242ED0" w:rsidP="00FE5600">
      <w:pPr>
        <w:autoSpaceDE w:val="0"/>
        <w:autoSpaceDN w:val="0"/>
        <w:adjustRightInd w:val="0"/>
        <w:ind w:firstLine="709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pict>
          <v:shape id="_x0000_i1032" type="#_x0000_t75" style="width:298.5pt;height:187.5pt">
            <v:imagedata r:id="rId14" o:title=""/>
          </v:shape>
        </w:pic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242ED0" w:rsidP="00FE5600">
      <w:pPr>
        <w:autoSpaceDE w:val="0"/>
        <w:autoSpaceDN w:val="0"/>
        <w:adjustRightInd w:val="0"/>
        <w:ind w:firstLine="709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pict>
          <v:shape id="_x0000_i1033" type="#_x0000_t75" style="width:286.5pt;height:150.75pt">
            <v:imagedata r:id="rId15" o:title=""/>
          </v:shape>
        </w:pic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длительный период вакуум-пресс останавливает в такой последовательности. </w:t>
      </w:r>
    </w:p>
    <w:p w:rsidR="00FE5600" w:rsidRDefault="005B3231" w:rsidP="00FE5600">
      <w:pPr>
        <w:autoSpaceDE w:val="0"/>
        <w:autoSpaceDN w:val="0"/>
        <w:adjustRightInd w:val="0"/>
        <w:ind w:firstLine="709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</w:rPr>
        <w:br w:type="page"/>
      </w:r>
      <w:r w:rsidR="00242ED0">
        <w:rPr>
          <w:rFonts w:ascii="Arial CYR" w:hAnsi="Arial CYR" w:cs="Arial CYR"/>
          <w:sz w:val="20"/>
          <w:szCs w:val="20"/>
        </w:rPr>
        <w:pict>
          <v:shape id="_x0000_i1034" type="#_x0000_t75" style="width:352.5pt;height:219.75pt">
            <v:imagedata r:id="rId16" o:title=""/>
          </v:shape>
        </w:pic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Arial CYR" w:hAnsi="Arial CYR" w:cs="Arial CYR"/>
          <w:sz w:val="20"/>
          <w:szCs w:val="20"/>
        </w:rPr>
      </w:pP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Сначала прекращают подачу глиняной массы в пресс, а после выработки всей массы в цилиндре пресса, приемной части и в вакуум-камере выключают муфту включения пресса. Затем отключают электродвигатель пресса, перекрывают и потом выключают вентиль всасывающего трубопровода вакуум-насоса.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кратковременной остановке пресса прекращают питание пресса, выключают муфту включения, не отключая электродвигателя и вакуум-насоса.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 всем остальном обслуживание вакуумного пресса аналогично обслуживанию безвакуумного пресса.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Вследствие повышенной вязкости вакуумированной массы вакуум-прессы работают под большим напряжением, чем безвакуумные, требуют повышенного расхода электроэнергии, что вызывает необходимость более тщательного ухода за движущимися частями, прокладками, обеспечивающими герметичность вакуум-камеры и ее соединения с корпусом пресса, а также особого наблюдения за состоянием смазки.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эксплуатации необходимо помнить следующие правила: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ленточные прессы следует устанавливать на фундаменты, не связанные со стенами здания;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ленточные прессы должны быть оборудованы звуковой сигнализацией, смонтированной непосредственно у пресса для оповещения обслуживающего персонала о пуске и остановке прессов;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пуск пресса со снятыми или неисправными ограждениями не разрешается;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чистку, смазку, ремонт, регулирование и налаживание пресса или сопряженных с ним механизмов можно производить только после остановки пресса и снятия предохранительных пусковых приспособлений (электромонтером) или вилок разрыва питающей электролинии;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работе пресса с пароувлажнением массы для предохранения обслуживающего персонала от ожогов должна быть осуществлена тепловая изоляция смесителя пресса, паропроводов и устройств для пароувлажнения; в помещениях прессов с пароувлажнением должна быть оборудована механическая вытяжная вентиляция;</w:t>
      </w:r>
    </w:p>
    <w:p w:rsidR="00FE5600" w:rsidRDefault="00FE5600" w:rsidP="00FE560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очистка поверхностей питательного валка и стенок приемной коробки пресса от глины, проталкивание сырца в приемную коробку, отбор проб, извлечение посторонних предметов из приемной коробки пресса во время его работы не разрешаются.</w:t>
      </w:r>
    </w:p>
    <w:p w:rsidR="00FE5600" w:rsidRDefault="00FE5600" w:rsidP="00FE5600">
      <w:pPr>
        <w:pStyle w:val="2"/>
      </w:pPr>
      <w:r>
        <w:br w:type="page"/>
      </w:r>
      <w:bookmarkStart w:id="2" w:name="_Toc268037266"/>
      <w:r>
        <w:t>Использованная литература</w:t>
      </w:r>
      <w:bookmarkEnd w:id="2"/>
    </w:p>
    <w:p w:rsidR="000957BD" w:rsidRPr="000957BD" w:rsidRDefault="000957BD" w:rsidP="000957BD"/>
    <w:p w:rsidR="00E047D7" w:rsidRPr="00FE5600" w:rsidRDefault="00184E1C" w:rsidP="00FE5600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>1. Кашкаев И.</w:t>
      </w:r>
      <w:r w:rsidR="00FE5600">
        <w:rPr>
          <w:rFonts w:ascii="Times New Roman CYR" w:hAnsi="Times New Roman CYR" w:cs="Times New Roman CYR"/>
        </w:rPr>
        <w:t>Я</w:t>
      </w:r>
      <w:r>
        <w:rPr>
          <w:rFonts w:ascii="Times New Roman CYR" w:hAnsi="Times New Roman CYR" w:cs="Times New Roman CYR"/>
        </w:rPr>
        <w:t>.,</w:t>
      </w:r>
      <w:r w:rsidR="00FE5600">
        <w:rPr>
          <w:rFonts w:ascii="Times New Roman CYR" w:hAnsi="Times New Roman CYR" w:cs="Times New Roman CYR"/>
        </w:rPr>
        <w:t xml:space="preserve"> Шейнман Е.Ш. Производство глиняного кирпича. Изд.</w:t>
      </w:r>
      <w:r>
        <w:rPr>
          <w:rFonts w:ascii="Times New Roman CYR" w:hAnsi="Times New Roman CYR" w:cs="Times New Roman CYR"/>
        </w:rPr>
        <w:t xml:space="preserve"> </w:t>
      </w:r>
      <w:r w:rsidR="00FE5600">
        <w:rPr>
          <w:rFonts w:ascii="Times New Roman CYR" w:hAnsi="Times New Roman CYR" w:cs="Times New Roman CYR"/>
        </w:rPr>
        <w:t>2-е, испр. и доп.</w:t>
      </w:r>
      <w:r>
        <w:rPr>
          <w:rFonts w:ascii="Times New Roman CYR" w:hAnsi="Times New Roman CYR" w:cs="Times New Roman CYR"/>
        </w:rPr>
        <w:t xml:space="preserve"> </w:t>
      </w:r>
      <w:r w:rsidR="00FE5600">
        <w:rPr>
          <w:rFonts w:ascii="Times New Roman CYR" w:hAnsi="Times New Roman CYR" w:cs="Times New Roman CYR"/>
        </w:rPr>
        <w:t>М., "Высш. школа", 1974.288 с, с ил.</w:t>
      </w:r>
      <w:bookmarkStart w:id="3" w:name="_GoBack"/>
      <w:bookmarkEnd w:id="3"/>
    </w:p>
    <w:sectPr w:rsidR="00E047D7" w:rsidRPr="00FE5600" w:rsidSect="00FE5600">
      <w:headerReference w:type="default" r:id="rId1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C7" w:rsidRDefault="00314DC7" w:rsidP="00E047D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separator/>
      </w:r>
    </w:p>
  </w:endnote>
  <w:endnote w:type="continuationSeparator" w:id="0">
    <w:p w:rsidR="00314DC7" w:rsidRDefault="00314DC7" w:rsidP="00E047D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C7" w:rsidRDefault="00314DC7" w:rsidP="00E047D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separator/>
      </w:r>
    </w:p>
  </w:footnote>
  <w:footnote w:type="continuationSeparator" w:id="0">
    <w:p w:rsidR="00314DC7" w:rsidRDefault="00314DC7" w:rsidP="00E047D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00" w:rsidRDefault="009A3343" w:rsidP="00FE5600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E047D7" w:rsidRDefault="00E047D7" w:rsidP="00FE5600">
    <w:pPr>
      <w:pStyle w:val="a6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7D7"/>
    <w:rsid w:val="0000038B"/>
    <w:rsid w:val="00002467"/>
    <w:rsid w:val="000036EF"/>
    <w:rsid w:val="00006525"/>
    <w:rsid w:val="00013C2D"/>
    <w:rsid w:val="00016998"/>
    <w:rsid w:val="00022A9D"/>
    <w:rsid w:val="00023350"/>
    <w:rsid w:val="00024860"/>
    <w:rsid w:val="00025404"/>
    <w:rsid w:val="000305E3"/>
    <w:rsid w:val="00042378"/>
    <w:rsid w:val="00044921"/>
    <w:rsid w:val="00045BDC"/>
    <w:rsid w:val="00051629"/>
    <w:rsid w:val="000539A0"/>
    <w:rsid w:val="00053F1E"/>
    <w:rsid w:val="000552E5"/>
    <w:rsid w:val="00056729"/>
    <w:rsid w:val="00061119"/>
    <w:rsid w:val="0006603C"/>
    <w:rsid w:val="00066E03"/>
    <w:rsid w:val="0007035A"/>
    <w:rsid w:val="00070AB1"/>
    <w:rsid w:val="00070F97"/>
    <w:rsid w:val="00086978"/>
    <w:rsid w:val="00086B35"/>
    <w:rsid w:val="00087996"/>
    <w:rsid w:val="00090783"/>
    <w:rsid w:val="00092629"/>
    <w:rsid w:val="00095510"/>
    <w:rsid w:val="000957BD"/>
    <w:rsid w:val="00095FCE"/>
    <w:rsid w:val="000A1A7A"/>
    <w:rsid w:val="000A6BC4"/>
    <w:rsid w:val="000B294F"/>
    <w:rsid w:val="000B731A"/>
    <w:rsid w:val="000C11A9"/>
    <w:rsid w:val="000C500E"/>
    <w:rsid w:val="000C6716"/>
    <w:rsid w:val="000D01C7"/>
    <w:rsid w:val="000D0591"/>
    <w:rsid w:val="000D1D47"/>
    <w:rsid w:val="000D1E2D"/>
    <w:rsid w:val="000D5EB8"/>
    <w:rsid w:val="000D6C2C"/>
    <w:rsid w:val="000D6CD3"/>
    <w:rsid w:val="000E0A5D"/>
    <w:rsid w:val="000E35D7"/>
    <w:rsid w:val="000E65A7"/>
    <w:rsid w:val="000F5F5B"/>
    <w:rsid w:val="001015BE"/>
    <w:rsid w:val="00101B8C"/>
    <w:rsid w:val="00101F3D"/>
    <w:rsid w:val="00102AA0"/>
    <w:rsid w:val="00105F88"/>
    <w:rsid w:val="00114F68"/>
    <w:rsid w:val="00114FE1"/>
    <w:rsid w:val="001178FF"/>
    <w:rsid w:val="001212E1"/>
    <w:rsid w:val="0012139C"/>
    <w:rsid w:val="001217D8"/>
    <w:rsid w:val="0012263F"/>
    <w:rsid w:val="00127061"/>
    <w:rsid w:val="00131583"/>
    <w:rsid w:val="00131860"/>
    <w:rsid w:val="00134252"/>
    <w:rsid w:val="001424F5"/>
    <w:rsid w:val="00153CE4"/>
    <w:rsid w:val="001566C1"/>
    <w:rsid w:val="00157CDD"/>
    <w:rsid w:val="0016451D"/>
    <w:rsid w:val="001657C7"/>
    <w:rsid w:val="00167704"/>
    <w:rsid w:val="00170A92"/>
    <w:rsid w:val="001711BD"/>
    <w:rsid w:val="0017122D"/>
    <w:rsid w:val="00171900"/>
    <w:rsid w:val="0017505B"/>
    <w:rsid w:val="00176FAE"/>
    <w:rsid w:val="00181DF0"/>
    <w:rsid w:val="001838E1"/>
    <w:rsid w:val="00184220"/>
    <w:rsid w:val="00184E1C"/>
    <w:rsid w:val="0018527A"/>
    <w:rsid w:val="0018710E"/>
    <w:rsid w:val="00195606"/>
    <w:rsid w:val="00196696"/>
    <w:rsid w:val="001A1F25"/>
    <w:rsid w:val="001A5CFC"/>
    <w:rsid w:val="001B3407"/>
    <w:rsid w:val="001B5D41"/>
    <w:rsid w:val="001B7D81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0B13"/>
    <w:rsid w:val="001E230A"/>
    <w:rsid w:val="001E236E"/>
    <w:rsid w:val="001E33EF"/>
    <w:rsid w:val="001E392C"/>
    <w:rsid w:val="001E4AC7"/>
    <w:rsid w:val="001E6482"/>
    <w:rsid w:val="001E732B"/>
    <w:rsid w:val="001F4187"/>
    <w:rsid w:val="001F59C3"/>
    <w:rsid w:val="00200676"/>
    <w:rsid w:val="002022C4"/>
    <w:rsid w:val="002038E5"/>
    <w:rsid w:val="002056A6"/>
    <w:rsid w:val="002058BB"/>
    <w:rsid w:val="00206781"/>
    <w:rsid w:val="0020678D"/>
    <w:rsid w:val="00211DDE"/>
    <w:rsid w:val="002123D8"/>
    <w:rsid w:val="002147A2"/>
    <w:rsid w:val="00221055"/>
    <w:rsid w:val="00223BE1"/>
    <w:rsid w:val="00223E98"/>
    <w:rsid w:val="00237A1E"/>
    <w:rsid w:val="00242515"/>
    <w:rsid w:val="00242ED0"/>
    <w:rsid w:val="00246832"/>
    <w:rsid w:val="00247824"/>
    <w:rsid w:val="0025177D"/>
    <w:rsid w:val="00253A9D"/>
    <w:rsid w:val="00253B0C"/>
    <w:rsid w:val="0025423E"/>
    <w:rsid w:val="0025472C"/>
    <w:rsid w:val="00254D82"/>
    <w:rsid w:val="00257052"/>
    <w:rsid w:val="0026149E"/>
    <w:rsid w:val="002633E1"/>
    <w:rsid w:val="00263FD9"/>
    <w:rsid w:val="00270A76"/>
    <w:rsid w:val="00271073"/>
    <w:rsid w:val="0027260E"/>
    <w:rsid w:val="002756C7"/>
    <w:rsid w:val="0028730B"/>
    <w:rsid w:val="00290B9A"/>
    <w:rsid w:val="002931CD"/>
    <w:rsid w:val="0029495B"/>
    <w:rsid w:val="002965B7"/>
    <w:rsid w:val="002A32C4"/>
    <w:rsid w:val="002A6BED"/>
    <w:rsid w:val="002B41E0"/>
    <w:rsid w:val="002B509C"/>
    <w:rsid w:val="002C0C90"/>
    <w:rsid w:val="002C21B1"/>
    <w:rsid w:val="002C69F3"/>
    <w:rsid w:val="002D05ED"/>
    <w:rsid w:val="002D4F77"/>
    <w:rsid w:val="002D52B3"/>
    <w:rsid w:val="002D5C09"/>
    <w:rsid w:val="002E05FF"/>
    <w:rsid w:val="002F0653"/>
    <w:rsid w:val="002F2052"/>
    <w:rsid w:val="002F2B97"/>
    <w:rsid w:val="002F320D"/>
    <w:rsid w:val="00300584"/>
    <w:rsid w:val="00301222"/>
    <w:rsid w:val="00302133"/>
    <w:rsid w:val="00306B22"/>
    <w:rsid w:val="00314DC7"/>
    <w:rsid w:val="00317DD6"/>
    <w:rsid w:val="003202B9"/>
    <w:rsid w:val="003218F9"/>
    <w:rsid w:val="00322167"/>
    <w:rsid w:val="00333939"/>
    <w:rsid w:val="0033683D"/>
    <w:rsid w:val="003512AA"/>
    <w:rsid w:val="00356997"/>
    <w:rsid w:val="00360053"/>
    <w:rsid w:val="00361208"/>
    <w:rsid w:val="003647B3"/>
    <w:rsid w:val="00366891"/>
    <w:rsid w:val="00366CAD"/>
    <w:rsid w:val="00372683"/>
    <w:rsid w:val="00376C6D"/>
    <w:rsid w:val="0037728B"/>
    <w:rsid w:val="003800F4"/>
    <w:rsid w:val="00380D15"/>
    <w:rsid w:val="0038126B"/>
    <w:rsid w:val="00384D8D"/>
    <w:rsid w:val="00390052"/>
    <w:rsid w:val="003901C8"/>
    <w:rsid w:val="00394595"/>
    <w:rsid w:val="003965BC"/>
    <w:rsid w:val="00396935"/>
    <w:rsid w:val="003A2B62"/>
    <w:rsid w:val="003A3364"/>
    <w:rsid w:val="003A38C5"/>
    <w:rsid w:val="003A7A08"/>
    <w:rsid w:val="003B128F"/>
    <w:rsid w:val="003B28FC"/>
    <w:rsid w:val="003B68D4"/>
    <w:rsid w:val="003B7E9A"/>
    <w:rsid w:val="003C0318"/>
    <w:rsid w:val="003C5AF1"/>
    <w:rsid w:val="003C6B02"/>
    <w:rsid w:val="003C7B40"/>
    <w:rsid w:val="003D0150"/>
    <w:rsid w:val="003D3A9D"/>
    <w:rsid w:val="003E5840"/>
    <w:rsid w:val="003E72A4"/>
    <w:rsid w:val="003E7CF1"/>
    <w:rsid w:val="003F2E2C"/>
    <w:rsid w:val="003F3542"/>
    <w:rsid w:val="003F5B7E"/>
    <w:rsid w:val="003F73DE"/>
    <w:rsid w:val="003F7920"/>
    <w:rsid w:val="00402FAA"/>
    <w:rsid w:val="00403785"/>
    <w:rsid w:val="004146A8"/>
    <w:rsid w:val="004153E6"/>
    <w:rsid w:val="004156DD"/>
    <w:rsid w:val="00415A72"/>
    <w:rsid w:val="004206E8"/>
    <w:rsid w:val="00420781"/>
    <w:rsid w:val="0042355E"/>
    <w:rsid w:val="00427ED7"/>
    <w:rsid w:val="0044047D"/>
    <w:rsid w:val="004425F6"/>
    <w:rsid w:val="00446389"/>
    <w:rsid w:val="00447B76"/>
    <w:rsid w:val="00451FD7"/>
    <w:rsid w:val="004520B8"/>
    <w:rsid w:val="00460A45"/>
    <w:rsid w:val="004615FC"/>
    <w:rsid w:val="00463FAD"/>
    <w:rsid w:val="00466605"/>
    <w:rsid w:val="00472B5C"/>
    <w:rsid w:val="004828C0"/>
    <w:rsid w:val="0048401C"/>
    <w:rsid w:val="004848DD"/>
    <w:rsid w:val="004861C3"/>
    <w:rsid w:val="00486A15"/>
    <w:rsid w:val="00487412"/>
    <w:rsid w:val="00487535"/>
    <w:rsid w:val="00487AD7"/>
    <w:rsid w:val="00491DC0"/>
    <w:rsid w:val="00492E0B"/>
    <w:rsid w:val="004958C7"/>
    <w:rsid w:val="00496ADD"/>
    <w:rsid w:val="004A08D9"/>
    <w:rsid w:val="004A4767"/>
    <w:rsid w:val="004B2AB5"/>
    <w:rsid w:val="004B5CFF"/>
    <w:rsid w:val="004B5DBC"/>
    <w:rsid w:val="004B6D45"/>
    <w:rsid w:val="004C33A0"/>
    <w:rsid w:val="004D1759"/>
    <w:rsid w:val="004D1822"/>
    <w:rsid w:val="004D20D1"/>
    <w:rsid w:val="004D7C33"/>
    <w:rsid w:val="004E0A7E"/>
    <w:rsid w:val="004E25E0"/>
    <w:rsid w:val="004E28B6"/>
    <w:rsid w:val="004E48A4"/>
    <w:rsid w:val="004F0CC2"/>
    <w:rsid w:val="004F6CEA"/>
    <w:rsid w:val="005010B3"/>
    <w:rsid w:val="005042C1"/>
    <w:rsid w:val="00511B5A"/>
    <w:rsid w:val="0051360A"/>
    <w:rsid w:val="005172BD"/>
    <w:rsid w:val="005203FF"/>
    <w:rsid w:val="00520A3F"/>
    <w:rsid w:val="005211E8"/>
    <w:rsid w:val="005213F4"/>
    <w:rsid w:val="00523424"/>
    <w:rsid w:val="005236DC"/>
    <w:rsid w:val="00526AAE"/>
    <w:rsid w:val="00527616"/>
    <w:rsid w:val="00533EA5"/>
    <w:rsid w:val="00536CBD"/>
    <w:rsid w:val="00536DBD"/>
    <w:rsid w:val="00537D64"/>
    <w:rsid w:val="00552A94"/>
    <w:rsid w:val="00560EC6"/>
    <w:rsid w:val="0056279C"/>
    <w:rsid w:val="00562CE0"/>
    <w:rsid w:val="00562F50"/>
    <w:rsid w:val="005631D2"/>
    <w:rsid w:val="00566FAE"/>
    <w:rsid w:val="00570EBE"/>
    <w:rsid w:val="005754A1"/>
    <w:rsid w:val="0057621E"/>
    <w:rsid w:val="0057658B"/>
    <w:rsid w:val="0057744B"/>
    <w:rsid w:val="005805DD"/>
    <w:rsid w:val="00581DBB"/>
    <w:rsid w:val="0058245C"/>
    <w:rsid w:val="005827D8"/>
    <w:rsid w:val="005831BB"/>
    <w:rsid w:val="005945A3"/>
    <w:rsid w:val="00597038"/>
    <w:rsid w:val="005A06DE"/>
    <w:rsid w:val="005A51E9"/>
    <w:rsid w:val="005A7324"/>
    <w:rsid w:val="005A7FE0"/>
    <w:rsid w:val="005B3231"/>
    <w:rsid w:val="005B5D11"/>
    <w:rsid w:val="005B6B75"/>
    <w:rsid w:val="005C2D6E"/>
    <w:rsid w:val="005C6675"/>
    <w:rsid w:val="005C7C62"/>
    <w:rsid w:val="005D21A1"/>
    <w:rsid w:val="005D266A"/>
    <w:rsid w:val="005D311F"/>
    <w:rsid w:val="005D72E7"/>
    <w:rsid w:val="005D754F"/>
    <w:rsid w:val="005D793C"/>
    <w:rsid w:val="005E36E5"/>
    <w:rsid w:val="005E3A3B"/>
    <w:rsid w:val="005E3F45"/>
    <w:rsid w:val="005F1639"/>
    <w:rsid w:val="005F3CAE"/>
    <w:rsid w:val="0060091F"/>
    <w:rsid w:val="0060583A"/>
    <w:rsid w:val="00613668"/>
    <w:rsid w:val="00615FB5"/>
    <w:rsid w:val="00616AC6"/>
    <w:rsid w:val="00623CDF"/>
    <w:rsid w:val="00626941"/>
    <w:rsid w:val="006351B1"/>
    <w:rsid w:val="00635F29"/>
    <w:rsid w:val="00636073"/>
    <w:rsid w:val="00644618"/>
    <w:rsid w:val="00645483"/>
    <w:rsid w:val="00650E53"/>
    <w:rsid w:val="00652EFF"/>
    <w:rsid w:val="00655167"/>
    <w:rsid w:val="006560CE"/>
    <w:rsid w:val="00660777"/>
    <w:rsid w:val="00661D5C"/>
    <w:rsid w:val="00662AD5"/>
    <w:rsid w:val="00662DAD"/>
    <w:rsid w:val="00666DE0"/>
    <w:rsid w:val="0066742C"/>
    <w:rsid w:val="006810F7"/>
    <w:rsid w:val="00684FE1"/>
    <w:rsid w:val="006874C2"/>
    <w:rsid w:val="00687AF5"/>
    <w:rsid w:val="00693F85"/>
    <w:rsid w:val="0069475A"/>
    <w:rsid w:val="00696BD3"/>
    <w:rsid w:val="00696C30"/>
    <w:rsid w:val="006B0DE2"/>
    <w:rsid w:val="006B60AB"/>
    <w:rsid w:val="006C3266"/>
    <w:rsid w:val="006C3477"/>
    <w:rsid w:val="006C4097"/>
    <w:rsid w:val="006C788B"/>
    <w:rsid w:val="006C7F27"/>
    <w:rsid w:val="006D5605"/>
    <w:rsid w:val="006D5834"/>
    <w:rsid w:val="006D6CC2"/>
    <w:rsid w:val="006E1C28"/>
    <w:rsid w:val="006F193D"/>
    <w:rsid w:val="006F1AE3"/>
    <w:rsid w:val="006F20F1"/>
    <w:rsid w:val="006F2BFC"/>
    <w:rsid w:val="006F3A48"/>
    <w:rsid w:val="006F5692"/>
    <w:rsid w:val="006F5872"/>
    <w:rsid w:val="006F6D97"/>
    <w:rsid w:val="0070117D"/>
    <w:rsid w:val="00701C84"/>
    <w:rsid w:val="00702347"/>
    <w:rsid w:val="00703BD4"/>
    <w:rsid w:val="0070623C"/>
    <w:rsid w:val="007065A6"/>
    <w:rsid w:val="0070741C"/>
    <w:rsid w:val="00707943"/>
    <w:rsid w:val="00710711"/>
    <w:rsid w:val="0071518D"/>
    <w:rsid w:val="00715453"/>
    <w:rsid w:val="0071755F"/>
    <w:rsid w:val="007200E8"/>
    <w:rsid w:val="00725778"/>
    <w:rsid w:val="00725FF5"/>
    <w:rsid w:val="00731438"/>
    <w:rsid w:val="00732A2F"/>
    <w:rsid w:val="00735A3E"/>
    <w:rsid w:val="00735E76"/>
    <w:rsid w:val="00743CC6"/>
    <w:rsid w:val="00746B55"/>
    <w:rsid w:val="007473BF"/>
    <w:rsid w:val="00754E8F"/>
    <w:rsid w:val="00756242"/>
    <w:rsid w:val="007564CB"/>
    <w:rsid w:val="00757E25"/>
    <w:rsid w:val="007640B0"/>
    <w:rsid w:val="007643FA"/>
    <w:rsid w:val="007662E1"/>
    <w:rsid w:val="007714AE"/>
    <w:rsid w:val="007753A5"/>
    <w:rsid w:val="00775AEF"/>
    <w:rsid w:val="007765F5"/>
    <w:rsid w:val="007808E5"/>
    <w:rsid w:val="0078112C"/>
    <w:rsid w:val="00784999"/>
    <w:rsid w:val="00786B04"/>
    <w:rsid w:val="007902C2"/>
    <w:rsid w:val="007977F4"/>
    <w:rsid w:val="00797BD9"/>
    <w:rsid w:val="007A1DE0"/>
    <w:rsid w:val="007A53FD"/>
    <w:rsid w:val="007B06EA"/>
    <w:rsid w:val="007B1E25"/>
    <w:rsid w:val="007B21C3"/>
    <w:rsid w:val="007B27C9"/>
    <w:rsid w:val="007B3A98"/>
    <w:rsid w:val="007B7EE2"/>
    <w:rsid w:val="007C4DDC"/>
    <w:rsid w:val="007D0863"/>
    <w:rsid w:val="007D710C"/>
    <w:rsid w:val="007E0922"/>
    <w:rsid w:val="007E130D"/>
    <w:rsid w:val="007E5AD8"/>
    <w:rsid w:val="007E5BF4"/>
    <w:rsid w:val="007F415E"/>
    <w:rsid w:val="00800C95"/>
    <w:rsid w:val="00801F30"/>
    <w:rsid w:val="008040A9"/>
    <w:rsid w:val="0080621F"/>
    <w:rsid w:val="008066EB"/>
    <w:rsid w:val="00815F01"/>
    <w:rsid w:val="00816BFB"/>
    <w:rsid w:val="008232A8"/>
    <w:rsid w:val="008254C0"/>
    <w:rsid w:val="008318BE"/>
    <w:rsid w:val="00841E19"/>
    <w:rsid w:val="00844B83"/>
    <w:rsid w:val="008457A5"/>
    <w:rsid w:val="008460FD"/>
    <w:rsid w:val="008462C8"/>
    <w:rsid w:val="00847B25"/>
    <w:rsid w:val="0085028F"/>
    <w:rsid w:val="008505DA"/>
    <w:rsid w:val="00860492"/>
    <w:rsid w:val="00860E60"/>
    <w:rsid w:val="00861E18"/>
    <w:rsid w:val="0086398E"/>
    <w:rsid w:val="00863F0A"/>
    <w:rsid w:val="00865762"/>
    <w:rsid w:val="00866D1B"/>
    <w:rsid w:val="00871A9B"/>
    <w:rsid w:val="008735F6"/>
    <w:rsid w:val="008755DC"/>
    <w:rsid w:val="00877915"/>
    <w:rsid w:val="008872EA"/>
    <w:rsid w:val="008902DF"/>
    <w:rsid w:val="00890748"/>
    <w:rsid w:val="00891479"/>
    <w:rsid w:val="00892670"/>
    <w:rsid w:val="0089322D"/>
    <w:rsid w:val="00893E3A"/>
    <w:rsid w:val="0089421D"/>
    <w:rsid w:val="008960D7"/>
    <w:rsid w:val="008A4686"/>
    <w:rsid w:val="008B054F"/>
    <w:rsid w:val="008B7C04"/>
    <w:rsid w:val="008C0755"/>
    <w:rsid w:val="008C0B0A"/>
    <w:rsid w:val="008C2436"/>
    <w:rsid w:val="008C2768"/>
    <w:rsid w:val="008C2E60"/>
    <w:rsid w:val="008C318E"/>
    <w:rsid w:val="008C69C8"/>
    <w:rsid w:val="008D15DC"/>
    <w:rsid w:val="008D3DCE"/>
    <w:rsid w:val="008D5660"/>
    <w:rsid w:val="008E1C55"/>
    <w:rsid w:val="008E3B5D"/>
    <w:rsid w:val="008E3F03"/>
    <w:rsid w:val="008E6F52"/>
    <w:rsid w:val="008E7339"/>
    <w:rsid w:val="008E765A"/>
    <w:rsid w:val="008E76A6"/>
    <w:rsid w:val="008E7FF4"/>
    <w:rsid w:val="008F04D4"/>
    <w:rsid w:val="008F22F4"/>
    <w:rsid w:val="0090291A"/>
    <w:rsid w:val="00902D00"/>
    <w:rsid w:val="009111A3"/>
    <w:rsid w:val="009145F1"/>
    <w:rsid w:val="00917B15"/>
    <w:rsid w:val="009203E4"/>
    <w:rsid w:val="009259F9"/>
    <w:rsid w:val="00927964"/>
    <w:rsid w:val="009314A3"/>
    <w:rsid w:val="00931DD5"/>
    <w:rsid w:val="0093535D"/>
    <w:rsid w:val="009407FA"/>
    <w:rsid w:val="00941647"/>
    <w:rsid w:val="00942BE0"/>
    <w:rsid w:val="00944F6A"/>
    <w:rsid w:val="00945547"/>
    <w:rsid w:val="00946159"/>
    <w:rsid w:val="009503D0"/>
    <w:rsid w:val="009630F6"/>
    <w:rsid w:val="00963250"/>
    <w:rsid w:val="00964E31"/>
    <w:rsid w:val="0096781B"/>
    <w:rsid w:val="00971D3D"/>
    <w:rsid w:val="00980060"/>
    <w:rsid w:val="009810D7"/>
    <w:rsid w:val="00982873"/>
    <w:rsid w:val="00983DE2"/>
    <w:rsid w:val="00983FF3"/>
    <w:rsid w:val="00986B3E"/>
    <w:rsid w:val="00986DE5"/>
    <w:rsid w:val="00990C09"/>
    <w:rsid w:val="00997D61"/>
    <w:rsid w:val="009A3343"/>
    <w:rsid w:val="009A4A02"/>
    <w:rsid w:val="009B3332"/>
    <w:rsid w:val="009B33A4"/>
    <w:rsid w:val="009B47FD"/>
    <w:rsid w:val="009B545B"/>
    <w:rsid w:val="009C11CB"/>
    <w:rsid w:val="009C1D80"/>
    <w:rsid w:val="009C4FAC"/>
    <w:rsid w:val="009D1B48"/>
    <w:rsid w:val="009D4282"/>
    <w:rsid w:val="009D6A2F"/>
    <w:rsid w:val="009E4682"/>
    <w:rsid w:val="009E6D37"/>
    <w:rsid w:val="009F4746"/>
    <w:rsid w:val="00A00218"/>
    <w:rsid w:val="00A01364"/>
    <w:rsid w:val="00A01D15"/>
    <w:rsid w:val="00A127AA"/>
    <w:rsid w:val="00A14079"/>
    <w:rsid w:val="00A16557"/>
    <w:rsid w:val="00A23EBE"/>
    <w:rsid w:val="00A24B94"/>
    <w:rsid w:val="00A25EB5"/>
    <w:rsid w:val="00A26F37"/>
    <w:rsid w:val="00A32C85"/>
    <w:rsid w:val="00A33780"/>
    <w:rsid w:val="00A45CBB"/>
    <w:rsid w:val="00A55E23"/>
    <w:rsid w:val="00A57E0D"/>
    <w:rsid w:val="00A61BA5"/>
    <w:rsid w:val="00A61C76"/>
    <w:rsid w:val="00A63CC1"/>
    <w:rsid w:val="00A65474"/>
    <w:rsid w:val="00A677E3"/>
    <w:rsid w:val="00A67BF1"/>
    <w:rsid w:val="00A733F0"/>
    <w:rsid w:val="00A84A66"/>
    <w:rsid w:val="00A85D25"/>
    <w:rsid w:val="00A87E9B"/>
    <w:rsid w:val="00A90AB9"/>
    <w:rsid w:val="00A943E2"/>
    <w:rsid w:val="00A94562"/>
    <w:rsid w:val="00A977AD"/>
    <w:rsid w:val="00AA0B60"/>
    <w:rsid w:val="00AA2375"/>
    <w:rsid w:val="00AA2FA4"/>
    <w:rsid w:val="00AA4783"/>
    <w:rsid w:val="00AB33CB"/>
    <w:rsid w:val="00AC08BD"/>
    <w:rsid w:val="00AC1B42"/>
    <w:rsid w:val="00AC30DC"/>
    <w:rsid w:val="00AC4B2D"/>
    <w:rsid w:val="00AC4FCE"/>
    <w:rsid w:val="00AC606C"/>
    <w:rsid w:val="00AD1DF2"/>
    <w:rsid w:val="00AD4C5E"/>
    <w:rsid w:val="00AE0DF3"/>
    <w:rsid w:val="00AE183F"/>
    <w:rsid w:val="00AE2390"/>
    <w:rsid w:val="00AE33B9"/>
    <w:rsid w:val="00AE62AA"/>
    <w:rsid w:val="00AF28EB"/>
    <w:rsid w:val="00AF358E"/>
    <w:rsid w:val="00AF369B"/>
    <w:rsid w:val="00B024ED"/>
    <w:rsid w:val="00B0271A"/>
    <w:rsid w:val="00B027F6"/>
    <w:rsid w:val="00B114D8"/>
    <w:rsid w:val="00B11D6F"/>
    <w:rsid w:val="00B12022"/>
    <w:rsid w:val="00B15066"/>
    <w:rsid w:val="00B1552B"/>
    <w:rsid w:val="00B205A0"/>
    <w:rsid w:val="00B22068"/>
    <w:rsid w:val="00B22106"/>
    <w:rsid w:val="00B221C2"/>
    <w:rsid w:val="00B23107"/>
    <w:rsid w:val="00B237E9"/>
    <w:rsid w:val="00B23E29"/>
    <w:rsid w:val="00B272B5"/>
    <w:rsid w:val="00B30060"/>
    <w:rsid w:val="00B30F1D"/>
    <w:rsid w:val="00B32889"/>
    <w:rsid w:val="00B32CEA"/>
    <w:rsid w:val="00B40CAE"/>
    <w:rsid w:val="00B44379"/>
    <w:rsid w:val="00B46676"/>
    <w:rsid w:val="00B47160"/>
    <w:rsid w:val="00B51316"/>
    <w:rsid w:val="00B5612F"/>
    <w:rsid w:val="00B66FF0"/>
    <w:rsid w:val="00B67F7F"/>
    <w:rsid w:val="00B718BC"/>
    <w:rsid w:val="00B74198"/>
    <w:rsid w:val="00B74951"/>
    <w:rsid w:val="00B7582B"/>
    <w:rsid w:val="00B76449"/>
    <w:rsid w:val="00B801BA"/>
    <w:rsid w:val="00B82376"/>
    <w:rsid w:val="00B96BB9"/>
    <w:rsid w:val="00B97CB5"/>
    <w:rsid w:val="00BA0372"/>
    <w:rsid w:val="00BA1798"/>
    <w:rsid w:val="00BA5673"/>
    <w:rsid w:val="00BB0CD3"/>
    <w:rsid w:val="00BB0F3F"/>
    <w:rsid w:val="00BB6808"/>
    <w:rsid w:val="00BB7B8C"/>
    <w:rsid w:val="00BC29E6"/>
    <w:rsid w:val="00BC36C1"/>
    <w:rsid w:val="00BC499D"/>
    <w:rsid w:val="00BD5614"/>
    <w:rsid w:val="00BE0D3D"/>
    <w:rsid w:val="00BE1BAB"/>
    <w:rsid w:val="00BE2008"/>
    <w:rsid w:val="00BE540C"/>
    <w:rsid w:val="00BE68F1"/>
    <w:rsid w:val="00BF01B6"/>
    <w:rsid w:val="00BF406D"/>
    <w:rsid w:val="00C00959"/>
    <w:rsid w:val="00C0107D"/>
    <w:rsid w:val="00C012F3"/>
    <w:rsid w:val="00C01F85"/>
    <w:rsid w:val="00C1110A"/>
    <w:rsid w:val="00C15CC4"/>
    <w:rsid w:val="00C166C7"/>
    <w:rsid w:val="00C16B81"/>
    <w:rsid w:val="00C23552"/>
    <w:rsid w:val="00C25D26"/>
    <w:rsid w:val="00C30069"/>
    <w:rsid w:val="00C3063B"/>
    <w:rsid w:val="00C329E6"/>
    <w:rsid w:val="00C33A90"/>
    <w:rsid w:val="00C33AAB"/>
    <w:rsid w:val="00C362DE"/>
    <w:rsid w:val="00C415A5"/>
    <w:rsid w:val="00C450D1"/>
    <w:rsid w:val="00C4633A"/>
    <w:rsid w:val="00C46D4D"/>
    <w:rsid w:val="00C52058"/>
    <w:rsid w:val="00C522AD"/>
    <w:rsid w:val="00C53F68"/>
    <w:rsid w:val="00C56C68"/>
    <w:rsid w:val="00C6208D"/>
    <w:rsid w:val="00C62126"/>
    <w:rsid w:val="00C62EF5"/>
    <w:rsid w:val="00C66436"/>
    <w:rsid w:val="00C73B43"/>
    <w:rsid w:val="00C77971"/>
    <w:rsid w:val="00C80470"/>
    <w:rsid w:val="00C80AEB"/>
    <w:rsid w:val="00C83591"/>
    <w:rsid w:val="00C83926"/>
    <w:rsid w:val="00C86CFB"/>
    <w:rsid w:val="00C90C02"/>
    <w:rsid w:val="00C94F32"/>
    <w:rsid w:val="00C952F5"/>
    <w:rsid w:val="00C95EA7"/>
    <w:rsid w:val="00CA0B2C"/>
    <w:rsid w:val="00CA0EB6"/>
    <w:rsid w:val="00CA1248"/>
    <w:rsid w:val="00CA4093"/>
    <w:rsid w:val="00CA49AD"/>
    <w:rsid w:val="00CA7BAA"/>
    <w:rsid w:val="00CB001F"/>
    <w:rsid w:val="00CB102F"/>
    <w:rsid w:val="00CB1F81"/>
    <w:rsid w:val="00CB299A"/>
    <w:rsid w:val="00CB5A7B"/>
    <w:rsid w:val="00CC2DB9"/>
    <w:rsid w:val="00CD0348"/>
    <w:rsid w:val="00CD16FE"/>
    <w:rsid w:val="00CD1902"/>
    <w:rsid w:val="00CD2022"/>
    <w:rsid w:val="00CD39C1"/>
    <w:rsid w:val="00CD6F2F"/>
    <w:rsid w:val="00CE298C"/>
    <w:rsid w:val="00CE5AAF"/>
    <w:rsid w:val="00CF63A8"/>
    <w:rsid w:val="00CF7A15"/>
    <w:rsid w:val="00CF7DA1"/>
    <w:rsid w:val="00D03910"/>
    <w:rsid w:val="00D04140"/>
    <w:rsid w:val="00D12715"/>
    <w:rsid w:val="00D1579E"/>
    <w:rsid w:val="00D15CC3"/>
    <w:rsid w:val="00D15EC1"/>
    <w:rsid w:val="00D21F57"/>
    <w:rsid w:val="00D2367B"/>
    <w:rsid w:val="00D2737A"/>
    <w:rsid w:val="00D273C5"/>
    <w:rsid w:val="00D32B02"/>
    <w:rsid w:val="00D36820"/>
    <w:rsid w:val="00D402E4"/>
    <w:rsid w:val="00D417DB"/>
    <w:rsid w:val="00D41903"/>
    <w:rsid w:val="00D43294"/>
    <w:rsid w:val="00D43899"/>
    <w:rsid w:val="00D43C00"/>
    <w:rsid w:val="00D45AEE"/>
    <w:rsid w:val="00D47F1F"/>
    <w:rsid w:val="00D5322D"/>
    <w:rsid w:val="00D5404C"/>
    <w:rsid w:val="00D5416F"/>
    <w:rsid w:val="00D56831"/>
    <w:rsid w:val="00D56DC7"/>
    <w:rsid w:val="00D65575"/>
    <w:rsid w:val="00D657D8"/>
    <w:rsid w:val="00D65A49"/>
    <w:rsid w:val="00D6768C"/>
    <w:rsid w:val="00D71901"/>
    <w:rsid w:val="00D75575"/>
    <w:rsid w:val="00D76B2F"/>
    <w:rsid w:val="00D8173F"/>
    <w:rsid w:val="00D82BCB"/>
    <w:rsid w:val="00D84D36"/>
    <w:rsid w:val="00D86304"/>
    <w:rsid w:val="00D922DF"/>
    <w:rsid w:val="00D9270E"/>
    <w:rsid w:val="00D93735"/>
    <w:rsid w:val="00DA03CB"/>
    <w:rsid w:val="00DA0ECD"/>
    <w:rsid w:val="00DA30B0"/>
    <w:rsid w:val="00DA31C9"/>
    <w:rsid w:val="00DA5B8A"/>
    <w:rsid w:val="00DA718F"/>
    <w:rsid w:val="00DB257C"/>
    <w:rsid w:val="00DB25AD"/>
    <w:rsid w:val="00DB30F2"/>
    <w:rsid w:val="00DB3DD0"/>
    <w:rsid w:val="00DB58C4"/>
    <w:rsid w:val="00DB6F77"/>
    <w:rsid w:val="00DC10D3"/>
    <w:rsid w:val="00DC522B"/>
    <w:rsid w:val="00DC586C"/>
    <w:rsid w:val="00DC69EC"/>
    <w:rsid w:val="00DD41DC"/>
    <w:rsid w:val="00DE3FDF"/>
    <w:rsid w:val="00DF2034"/>
    <w:rsid w:val="00DF4ED0"/>
    <w:rsid w:val="00DF664A"/>
    <w:rsid w:val="00E00F4A"/>
    <w:rsid w:val="00E03078"/>
    <w:rsid w:val="00E047D7"/>
    <w:rsid w:val="00E1142A"/>
    <w:rsid w:val="00E121AF"/>
    <w:rsid w:val="00E12FBC"/>
    <w:rsid w:val="00E2164B"/>
    <w:rsid w:val="00E2627D"/>
    <w:rsid w:val="00E3033F"/>
    <w:rsid w:val="00E312A5"/>
    <w:rsid w:val="00E36465"/>
    <w:rsid w:val="00E41EA9"/>
    <w:rsid w:val="00E41FA3"/>
    <w:rsid w:val="00E42AA9"/>
    <w:rsid w:val="00E450F2"/>
    <w:rsid w:val="00E47BC8"/>
    <w:rsid w:val="00E51E0A"/>
    <w:rsid w:val="00E524D3"/>
    <w:rsid w:val="00E52CF5"/>
    <w:rsid w:val="00E52EBE"/>
    <w:rsid w:val="00E530C0"/>
    <w:rsid w:val="00E5342E"/>
    <w:rsid w:val="00E559D0"/>
    <w:rsid w:val="00E56C8A"/>
    <w:rsid w:val="00E6019C"/>
    <w:rsid w:val="00E6690D"/>
    <w:rsid w:val="00E67906"/>
    <w:rsid w:val="00E72BD6"/>
    <w:rsid w:val="00E74313"/>
    <w:rsid w:val="00E74654"/>
    <w:rsid w:val="00E7568D"/>
    <w:rsid w:val="00E826DC"/>
    <w:rsid w:val="00E82B29"/>
    <w:rsid w:val="00E8715B"/>
    <w:rsid w:val="00E91248"/>
    <w:rsid w:val="00E94A22"/>
    <w:rsid w:val="00E967A5"/>
    <w:rsid w:val="00EA006F"/>
    <w:rsid w:val="00EA3D0C"/>
    <w:rsid w:val="00EA4DB4"/>
    <w:rsid w:val="00EA7390"/>
    <w:rsid w:val="00EB1EEE"/>
    <w:rsid w:val="00EB26FF"/>
    <w:rsid w:val="00EB4E0F"/>
    <w:rsid w:val="00EB65DF"/>
    <w:rsid w:val="00EC0512"/>
    <w:rsid w:val="00EC0E9C"/>
    <w:rsid w:val="00EC50AC"/>
    <w:rsid w:val="00EC5AEE"/>
    <w:rsid w:val="00EC62B2"/>
    <w:rsid w:val="00EC7464"/>
    <w:rsid w:val="00ED0519"/>
    <w:rsid w:val="00ED0547"/>
    <w:rsid w:val="00ED239B"/>
    <w:rsid w:val="00ED2E89"/>
    <w:rsid w:val="00ED4D2C"/>
    <w:rsid w:val="00ED7505"/>
    <w:rsid w:val="00ED7CC1"/>
    <w:rsid w:val="00EE131B"/>
    <w:rsid w:val="00EE3F31"/>
    <w:rsid w:val="00EE4AAC"/>
    <w:rsid w:val="00EE59DC"/>
    <w:rsid w:val="00EE7926"/>
    <w:rsid w:val="00EF0F2A"/>
    <w:rsid w:val="00EF240B"/>
    <w:rsid w:val="00EF47F2"/>
    <w:rsid w:val="00EF4BC9"/>
    <w:rsid w:val="00EF796E"/>
    <w:rsid w:val="00F01E9C"/>
    <w:rsid w:val="00F02CDB"/>
    <w:rsid w:val="00F03A39"/>
    <w:rsid w:val="00F04192"/>
    <w:rsid w:val="00F04240"/>
    <w:rsid w:val="00F04BFF"/>
    <w:rsid w:val="00F07F32"/>
    <w:rsid w:val="00F1528E"/>
    <w:rsid w:val="00F1674C"/>
    <w:rsid w:val="00F17520"/>
    <w:rsid w:val="00F177E8"/>
    <w:rsid w:val="00F20B32"/>
    <w:rsid w:val="00F21599"/>
    <w:rsid w:val="00F31EAF"/>
    <w:rsid w:val="00F346AA"/>
    <w:rsid w:val="00F34DDD"/>
    <w:rsid w:val="00F373A0"/>
    <w:rsid w:val="00F4794C"/>
    <w:rsid w:val="00F518CB"/>
    <w:rsid w:val="00F52C0E"/>
    <w:rsid w:val="00F53805"/>
    <w:rsid w:val="00F54F1C"/>
    <w:rsid w:val="00F5782B"/>
    <w:rsid w:val="00F66871"/>
    <w:rsid w:val="00F66A7D"/>
    <w:rsid w:val="00F67632"/>
    <w:rsid w:val="00F73CCC"/>
    <w:rsid w:val="00F75F42"/>
    <w:rsid w:val="00F837B7"/>
    <w:rsid w:val="00F90749"/>
    <w:rsid w:val="00F9237E"/>
    <w:rsid w:val="00F9467A"/>
    <w:rsid w:val="00F9523D"/>
    <w:rsid w:val="00F95302"/>
    <w:rsid w:val="00F966B2"/>
    <w:rsid w:val="00FA0202"/>
    <w:rsid w:val="00FB1FE7"/>
    <w:rsid w:val="00FB4ECB"/>
    <w:rsid w:val="00FB6020"/>
    <w:rsid w:val="00FB769C"/>
    <w:rsid w:val="00FC2062"/>
    <w:rsid w:val="00FC344F"/>
    <w:rsid w:val="00FC4D3D"/>
    <w:rsid w:val="00FC5FDB"/>
    <w:rsid w:val="00FC651D"/>
    <w:rsid w:val="00FD2369"/>
    <w:rsid w:val="00FD36B7"/>
    <w:rsid w:val="00FD38CB"/>
    <w:rsid w:val="00FD3B74"/>
    <w:rsid w:val="00FE3D1D"/>
    <w:rsid w:val="00FE414F"/>
    <w:rsid w:val="00FE5350"/>
    <w:rsid w:val="00FE5600"/>
    <w:rsid w:val="00FF08A9"/>
    <w:rsid w:val="00FF0EC4"/>
    <w:rsid w:val="00FF178E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A225AF15-6C9B-4C20-8444-274CA7D2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57E2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757E2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757E2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57E2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57E2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57E2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57E2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57E2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57E2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757E2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Balloon Text"/>
    <w:basedOn w:val="a2"/>
    <w:uiPriority w:val="99"/>
    <w:semiHidden/>
    <w:rsid w:val="00E047D7"/>
    <w:pPr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9">
    <w:name w:val="footer"/>
    <w:basedOn w:val="a2"/>
    <w:link w:val="aa"/>
    <w:uiPriority w:val="99"/>
    <w:semiHidden/>
    <w:rsid w:val="00757E25"/>
    <w:pPr>
      <w:tabs>
        <w:tab w:val="center" w:pos="4819"/>
        <w:tab w:val="right" w:pos="9639"/>
      </w:tabs>
      <w:ind w:firstLine="709"/>
    </w:pPr>
  </w:style>
  <w:style w:type="character" w:styleId="aa">
    <w:name w:val="endnote reference"/>
    <w:aliases w:val="Нижний колонтитул Знак"/>
    <w:link w:val="a9"/>
    <w:uiPriority w:val="99"/>
    <w:semiHidden/>
    <w:rsid w:val="00757E25"/>
    <w:rPr>
      <w:rFonts w:cs="Times New Roman"/>
      <w:vertAlign w:val="superscript"/>
    </w:rPr>
  </w:style>
  <w:style w:type="character" w:customStyle="1" w:styleId="11">
    <w:name w:val="Верхний колонтитул Знак1"/>
    <w:link w:val="a6"/>
    <w:uiPriority w:val="99"/>
    <w:semiHidden/>
    <w:locked/>
    <w:rsid w:val="00757E25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b">
    <w:name w:val="Текст выноски Знак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21">
    <w:name w:val="Текст Знак2"/>
    <w:link w:val="ac"/>
    <w:uiPriority w:val="99"/>
    <w:locked/>
    <w:rsid w:val="00757E25"/>
    <w:rPr>
      <w:rFonts w:ascii="Consolas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757E2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757E25"/>
    <w:pPr>
      <w:ind w:firstLine="709"/>
    </w:pPr>
  </w:style>
  <w:style w:type="character" w:customStyle="1" w:styleId="ad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757E25"/>
    <w:rPr>
      <w:rFonts w:cs="Times New Roman"/>
      <w:kern w:val="16"/>
      <w:sz w:val="24"/>
      <w:szCs w:val="24"/>
    </w:rPr>
  </w:style>
  <w:style w:type="paragraph" w:customStyle="1" w:styleId="af">
    <w:name w:val="выделение"/>
    <w:uiPriority w:val="99"/>
    <w:rsid w:val="00757E2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757E25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1"/>
    <w:uiPriority w:val="99"/>
    <w:rsid w:val="00757E2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757E2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110">
    <w:name w:val="Знак Знак11"/>
    <w:uiPriority w:val="99"/>
    <w:semiHidden/>
    <w:locked/>
    <w:rsid w:val="00FE5600"/>
    <w:rPr>
      <w:rFonts w:cs="Times New Roman"/>
      <w:sz w:val="28"/>
      <w:szCs w:val="28"/>
      <w:lang w:val="ru-RU" w:eastAsia="ru-RU"/>
    </w:rPr>
  </w:style>
  <w:style w:type="paragraph" w:styleId="ac">
    <w:name w:val="Plain Text"/>
    <w:basedOn w:val="a2"/>
    <w:link w:val="21"/>
    <w:uiPriority w:val="99"/>
    <w:rsid w:val="00757E2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4">
    <w:name w:val="footnote reference"/>
    <w:uiPriority w:val="99"/>
    <w:semiHidden/>
    <w:rsid w:val="00757E25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57E25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5">
    <w:name w:val="литера"/>
    <w:uiPriority w:val="99"/>
    <w:rsid w:val="00757E2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757E25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757E25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757E2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757E2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57E25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757E2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57E2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57E2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57E25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757E25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57E2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a">
    <w:name w:val="Table Grid"/>
    <w:basedOn w:val="a4"/>
    <w:uiPriority w:val="99"/>
    <w:rsid w:val="00757E2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757E2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57E25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57E25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57E2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57E2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57E2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57E25"/>
    <w:rPr>
      <w:i/>
      <w:iCs/>
    </w:rPr>
  </w:style>
  <w:style w:type="paragraph" w:customStyle="1" w:styleId="afc">
    <w:name w:val="ТАБЛИЦА"/>
    <w:next w:val="a2"/>
    <w:autoRedefine/>
    <w:uiPriority w:val="99"/>
    <w:rsid w:val="00757E25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757E25"/>
  </w:style>
  <w:style w:type="paragraph" w:customStyle="1" w:styleId="afd">
    <w:name w:val="Стиль ТАБЛИЦА + Междустр.интервал:  полуторный"/>
    <w:basedOn w:val="afc"/>
    <w:uiPriority w:val="99"/>
    <w:rsid w:val="00757E25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757E25"/>
  </w:style>
  <w:style w:type="table" w:customStyle="1" w:styleId="15">
    <w:name w:val="Стиль таблицы1"/>
    <w:uiPriority w:val="99"/>
    <w:rsid w:val="00757E25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757E25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757E25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757E25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757E25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757E2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2014-03-04T12:30:00Z</dcterms:created>
  <dcterms:modified xsi:type="dcterms:W3CDTF">2014-03-04T12:30:00Z</dcterms:modified>
</cp:coreProperties>
</file>