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C4" w:rsidRPr="003334F0" w:rsidRDefault="007E24C4" w:rsidP="003334F0">
      <w:pPr>
        <w:spacing w:before="0" w:after="0" w:line="360" w:lineRule="auto"/>
        <w:ind w:firstLine="720"/>
        <w:jc w:val="center"/>
        <w:rPr>
          <w:bCs/>
          <w:sz w:val="28"/>
          <w:szCs w:val="28"/>
        </w:rPr>
      </w:pPr>
      <w:r w:rsidRPr="003334F0">
        <w:rPr>
          <w:bCs/>
          <w:sz w:val="28"/>
          <w:szCs w:val="28"/>
        </w:rPr>
        <w:t>ФЕДЕРАЛЬНОЕ АГЕНТСТВО ПО ОБРАЗОВАНИЮ</w:t>
      </w:r>
    </w:p>
    <w:p w:rsidR="007E24C4" w:rsidRPr="003334F0" w:rsidRDefault="007E24C4" w:rsidP="003334F0">
      <w:pPr>
        <w:spacing w:before="0" w:after="0" w:line="360" w:lineRule="auto"/>
        <w:ind w:firstLine="720"/>
        <w:jc w:val="center"/>
        <w:rPr>
          <w:sz w:val="28"/>
          <w:szCs w:val="28"/>
        </w:rPr>
      </w:pPr>
      <w:r w:rsidRPr="003334F0">
        <w:rPr>
          <w:sz w:val="28"/>
          <w:szCs w:val="28"/>
        </w:rPr>
        <w:t>Государственное образовательное учреждение высшего профессионального образования</w:t>
      </w:r>
    </w:p>
    <w:p w:rsidR="007E24C4" w:rsidRPr="003334F0" w:rsidRDefault="007E24C4" w:rsidP="003334F0">
      <w:pPr>
        <w:spacing w:before="0" w:after="0" w:line="360" w:lineRule="auto"/>
        <w:ind w:firstLine="720"/>
        <w:jc w:val="center"/>
        <w:rPr>
          <w:bCs/>
          <w:sz w:val="28"/>
          <w:szCs w:val="28"/>
        </w:rPr>
      </w:pPr>
      <w:r w:rsidRPr="003334F0">
        <w:rPr>
          <w:bCs/>
          <w:sz w:val="28"/>
          <w:szCs w:val="28"/>
        </w:rPr>
        <w:t>«ЧИТИНСКИЙ ГОСУДАРСТВЕННЫЙ УНИВЕРСИТЕТ»</w:t>
      </w:r>
    </w:p>
    <w:p w:rsidR="007E24C4" w:rsidRPr="003334F0" w:rsidRDefault="007E24C4" w:rsidP="003334F0">
      <w:pPr>
        <w:spacing w:before="0" w:after="0" w:line="360" w:lineRule="auto"/>
        <w:ind w:firstLine="720"/>
        <w:jc w:val="center"/>
        <w:rPr>
          <w:bCs/>
          <w:sz w:val="28"/>
          <w:szCs w:val="28"/>
        </w:rPr>
      </w:pPr>
      <w:r w:rsidRPr="003334F0">
        <w:rPr>
          <w:bCs/>
          <w:sz w:val="28"/>
          <w:szCs w:val="28"/>
        </w:rPr>
        <w:t>(ЧитГУ)</w:t>
      </w:r>
    </w:p>
    <w:p w:rsidR="007E24C4" w:rsidRPr="003334F0" w:rsidRDefault="007E24C4" w:rsidP="003334F0">
      <w:pPr>
        <w:spacing w:before="0" w:after="0" w:line="360" w:lineRule="auto"/>
        <w:ind w:firstLine="720"/>
        <w:jc w:val="center"/>
        <w:rPr>
          <w:bCs/>
          <w:sz w:val="28"/>
          <w:szCs w:val="28"/>
        </w:rPr>
      </w:pPr>
      <w:r w:rsidRPr="003334F0">
        <w:rPr>
          <w:bCs/>
          <w:sz w:val="28"/>
          <w:szCs w:val="28"/>
        </w:rPr>
        <w:t>Институт переподготовки и повышения квалификации</w:t>
      </w:r>
    </w:p>
    <w:p w:rsidR="007E24C4" w:rsidRPr="003334F0" w:rsidRDefault="007E24C4" w:rsidP="003334F0">
      <w:pPr>
        <w:spacing w:before="0" w:after="0" w:line="360" w:lineRule="auto"/>
        <w:ind w:firstLine="720"/>
        <w:jc w:val="center"/>
        <w:rPr>
          <w:bCs/>
          <w:sz w:val="28"/>
          <w:szCs w:val="28"/>
        </w:rPr>
      </w:pPr>
      <w:r w:rsidRPr="003334F0">
        <w:rPr>
          <w:bCs/>
          <w:sz w:val="28"/>
          <w:szCs w:val="28"/>
        </w:rPr>
        <w:t>Кафедра уголовного права и уголовного процесса</w:t>
      </w:r>
    </w:p>
    <w:p w:rsidR="007E24C4" w:rsidRPr="003334F0" w:rsidRDefault="007E24C4" w:rsidP="003334F0">
      <w:pPr>
        <w:spacing w:before="0" w:after="0" w:line="360" w:lineRule="auto"/>
        <w:ind w:firstLine="720"/>
        <w:jc w:val="both"/>
        <w:rPr>
          <w:bCs/>
          <w:sz w:val="28"/>
          <w:szCs w:val="24"/>
        </w:rPr>
      </w:pPr>
    </w:p>
    <w:p w:rsidR="00894378" w:rsidRPr="003334F0" w:rsidRDefault="00894378" w:rsidP="003334F0">
      <w:pPr>
        <w:pStyle w:val="a3"/>
        <w:spacing w:line="360" w:lineRule="auto"/>
        <w:ind w:firstLine="720"/>
        <w:jc w:val="both"/>
        <w:rPr>
          <w:sz w:val="28"/>
        </w:rPr>
      </w:pPr>
    </w:p>
    <w:p w:rsidR="008E451B" w:rsidRPr="003334F0" w:rsidRDefault="008E451B" w:rsidP="003334F0">
      <w:pPr>
        <w:pStyle w:val="a3"/>
        <w:spacing w:line="360" w:lineRule="auto"/>
        <w:ind w:firstLine="720"/>
        <w:jc w:val="both"/>
        <w:rPr>
          <w:sz w:val="28"/>
        </w:rPr>
      </w:pPr>
    </w:p>
    <w:p w:rsidR="004B4588" w:rsidRPr="003334F0" w:rsidRDefault="004B4588" w:rsidP="003334F0">
      <w:pPr>
        <w:pStyle w:val="a3"/>
        <w:spacing w:line="360" w:lineRule="auto"/>
        <w:ind w:firstLine="720"/>
        <w:jc w:val="both"/>
        <w:rPr>
          <w:sz w:val="28"/>
        </w:rPr>
      </w:pPr>
    </w:p>
    <w:p w:rsidR="005A352E" w:rsidRPr="003334F0" w:rsidRDefault="005A352E" w:rsidP="003334F0">
      <w:pPr>
        <w:pStyle w:val="a3"/>
        <w:spacing w:line="360" w:lineRule="auto"/>
        <w:ind w:firstLine="720"/>
        <w:jc w:val="both"/>
        <w:rPr>
          <w:sz w:val="28"/>
        </w:rPr>
      </w:pPr>
    </w:p>
    <w:p w:rsidR="009034D4" w:rsidRPr="003334F0" w:rsidRDefault="00EF5730" w:rsidP="003334F0">
      <w:pPr>
        <w:pStyle w:val="a3"/>
        <w:spacing w:line="360" w:lineRule="auto"/>
        <w:ind w:firstLine="720"/>
        <w:rPr>
          <w:b/>
          <w:sz w:val="28"/>
          <w:szCs w:val="32"/>
        </w:rPr>
      </w:pPr>
      <w:r w:rsidRPr="003334F0">
        <w:rPr>
          <w:b/>
          <w:sz w:val="28"/>
          <w:szCs w:val="32"/>
        </w:rPr>
        <w:t>РЕФЕРАТ</w:t>
      </w:r>
      <w:r w:rsidR="003334F0" w:rsidRPr="003334F0">
        <w:rPr>
          <w:b/>
          <w:sz w:val="28"/>
          <w:szCs w:val="32"/>
        </w:rPr>
        <w:t xml:space="preserve"> </w:t>
      </w:r>
      <w:r w:rsidR="009034D4" w:rsidRPr="003334F0">
        <w:rPr>
          <w:b/>
          <w:sz w:val="28"/>
          <w:szCs w:val="32"/>
        </w:rPr>
        <w:t xml:space="preserve">по </w:t>
      </w:r>
      <w:r w:rsidR="00D30CE1" w:rsidRPr="003334F0">
        <w:rPr>
          <w:b/>
          <w:sz w:val="28"/>
          <w:szCs w:val="32"/>
        </w:rPr>
        <w:t>криминологии</w:t>
      </w:r>
    </w:p>
    <w:p w:rsidR="005A352E" w:rsidRPr="003334F0" w:rsidRDefault="004B4588" w:rsidP="003334F0">
      <w:pPr>
        <w:pStyle w:val="a3"/>
        <w:spacing w:line="360" w:lineRule="auto"/>
        <w:ind w:firstLine="720"/>
        <w:rPr>
          <w:b/>
          <w:sz w:val="28"/>
          <w:szCs w:val="32"/>
        </w:rPr>
      </w:pPr>
      <w:r w:rsidRPr="003334F0">
        <w:rPr>
          <w:b/>
          <w:sz w:val="28"/>
          <w:szCs w:val="32"/>
        </w:rPr>
        <w:t>«Преступность в зарубежных государствах (сравнительный анализ)»</w:t>
      </w:r>
    </w:p>
    <w:p w:rsidR="00894378" w:rsidRPr="003334F0" w:rsidRDefault="00894378" w:rsidP="003334F0">
      <w:pPr>
        <w:pStyle w:val="a3"/>
        <w:spacing w:line="360" w:lineRule="auto"/>
        <w:ind w:firstLine="720"/>
        <w:rPr>
          <w:b/>
          <w:sz w:val="28"/>
        </w:rPr>
      </w:pPr>
    </w:p>
    <w:p w:rsidR="00894378" w:rsidRPr="003334F0" w:rsidRDefault="00894378" w:rsidP="003334F0">
      <w:pPr>
        <w:pStyle w:val="a3"/>
        <w:spacing w:line="360" w:lineRule="auto"/>
        <w:ind w:firstLine="720"/>
        <w:jc w:val="both"/>
        <w:rPr>
          <w:sz w:val="28"/>
        </w:rPr>
      </w:pPr>
    </w:p>
    <w:p w:rsidR="008E451B" w:rsidRPr="003334F0" w:rsidRDefault="008E451B" w:rsidP="003334F0">
      <w:pPr>
        <w:pStyle w:val="a3"/>
        <w:spacing w:line="360" w:lineRule="auto"/>
        <w:ind w:firstLine="720"/>
        <w:jc w:val="both"/>
        <w:rPr>
          <w:sz w:val="28"/>
        </w:rPr>
      </w:pPr>
    </w:p>
    <w:p w:rsidR="008E451B" w:rsidRPr="003334F0" w:rsidRDefault="008E451B" w:rsidP="003334F0">
      <w:pPr>
        <w:pStyle w:val="a3"/>
        <w:spacing w:line="360" w:lineRule="auto"/>
        <w:ind w:firstLine="720"/>
        <w:jc w:val="both"/>
        <w:rPr>
          <w:sz w:val="28"/>
        </w:rPr>
      </w:pPr>
    </w:p>
    <w:p w:rsidR="008E451B" w:rsidRPr="003334F0" w:rsidRDefault="008E451B" w:rsidP="003334F0">
      <w:pPr>
        <w:pStyle w:val="a3"/>
        <w:spacing w:line="360" w:lineRule="auto"/>
        <w:ind w:firstLine="720"/>
        <w:jc w:val="both"/>
        <w:rPr>
          <w:sz w:val="28"/>
        </w:rPr>
      </w:pPr>
    </w:p>
    <w:p w:rsidR="004B4588" w:rsidRPr="003334F0" w:rsidRDefault="008E451B" w:rsidP="003334F0">
      <w:pPr>
        <w:pStyle w:val="a3"/>
        <w:spacing w:line="360" w:lineRule="auto"/>
        <w:ind w:firstLine="720"/>
        <w:jc w:val="right"/>
        <w:rPr>
          <w:bCs/>
          <w:sz w:val="28"/>
        </w:rPr>
      </w:pPr>
      <w:r w:rsidRPr="003334F0">
        <w:rPr>
          <w:bCs/>
          <w:sz w:val="28"/>
        </w:rPr>
        <w:t>Выполнил</w:t>
      </w:r>
    </w:p>
    <w:p w:rsidR="008E451B" w:rsidRPr="003334F0" w:rsidRDefault="008E451B" w:rsidP="003334F0">
      <w:pPr>
        <w:pStyle w:val="a3"/>
        <w:spacing w:line="360" w:lineRule="auto"/>
        <w:ind w:firstLine="720"/>
        <w:jc w:val="right"/>
        <w:rPr>
          <w:bCs/>
          <w:sz w:val="28"/>
        </w:rPr>
      </w:pPr>
      <w:r w:rsidRPr="003334F0">
        <w:rPr>
          <w:bCs/>
          <w:sz w:val="28"/>
        </w:rPr>
        <w:t>Бабкин С</w:t>
      </w:r>
    </w:p>
    <w:p w:rsidR="008E451B" w:rsidRPr="003334F0" w:rsidRDefault="008E451B" w:rsidP="003334F0">
      <w:pPr>
        <w:pStyle w:val="a3"/>
        <w:spacing w:line="360" w:lineRule="auto"/>
        <w:ind w:firstLine="720"/>
        <w:jc w:val="right"/>
        <w:rPr>
          <w:bCs/>
          <w:sz w:val="28"/>
        </w:rPr>
      </w:pPr>
    </w:p>
    <w:p w:rsidR="008E451B" w:rsidRPr="003334F0" w:rsidRDefault="008E451B" w:rsidP="003334F0">
      <w:pPr>
        <w:pStyle w:val="a3"/>
        <w:spacing w:line="360" w:lineRule="auto"/>
        <w:ind w:firstLine="720"/>
        <w:jc w:val="both"/>
        <w:rPr>
          <w:bCs/>
          <w:sz w:val="28"/>
        </w:rPr>
      </w:pPr>
    </w:p>
    <w:p w:rsidR="008E451B" w:rsidRPr="003334F0" w:rsidRDefault="008E451B" w:rsidP="003334F0">
      <w:pPr>
        <w:pStyle w:val="a3"/>
        <w:spacing w:line="360" w:lineRule="auto"/>
        <w:ind w:firstLine="720"/>
        <w:rPr>
          <w:bCs/>
          <w:sz w:val="28"/>
        </w:rPr>
      </w:pPr>
      <w:r w:rsidRPr="003334F0">
        <w:rPr>
          <w:bCs/>
          <w:sz w:val="28"/>
        </w:rPr>
        <w:t>Чита-2007</w:t>
      </w:r>
    </w:p>
    <w:p w:rsidR="007174F0" w:rsidRPr="003334F0" w:rsidRDefault="003334F0" w:rsidP="003334F0">
      <w:pPr>
        <w:shd w:val="clear" w:color="auto" w:fill="FFFFFF"/>
        <w:spacing w:before="0" w:after="0" w:line="360" w:lineRule="auto"/>
        <w:ind w:firstLine="720"/>
        <w:jc w:val="center"/>
        <w:rPr>
          <w:b/>
          <w:snapToGrid w:val="0"/>
          <w:sz w:val="28"/>
          <w:szCs w:val="28"/>
        </w:rPr>
      </w:pPr>
      <w:r>
        <w:rPr>
          <w:snapToGrid w:val="0"/>
          <w:sz w:val="28"/>
          <w:szCs w:val="28"/>
        </w:rPr>
        <w:br w:type="page"/>
      </w:r>
      <w:r w:rsidR="00B20DD8" w:rsidRPr="003334F0">
        <w:rPr>
          <w:b/>
          <w:snapToGrid w:val="0"/>
          <w:sz w:val="28"/>
          <w:szCs w:val="28"/>
        </w:rPr>
        <w:t>План</w:t>
      </w:r>
    </w:p>
    <w:p w:rsidR="003334F0" w:rsidRDefault="003334F0" w:rsidP="003334F0">
      <w:pPr>
        <w:pStyle w:val="11"/>
        <w:tabs>
          <w:tab w:val="right" w:leader="dot" w:pos="9533"/>
        </w:tabs>
        <w:spacing w:before="0" w:after="0" w:line="360" w:lineRule="auto"/>
        <w:ind w:firstLine="720"/>
        <w:jc w:val="both"/>
        <w:rPr>
          <w:b w:val="0"/>
          <w:bCs w:val="0"/>
          <w:caps w:val="0"/>
          <w:sz w:val="28"/>
          <w:szCs w:val="28"/>
        </w:rPr>
      </w:pP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rPr>
        <w:t>Введение</w:t>
      </w:r>
      <w:r w:rsidRPr="003334F0">
        <w:rPr>
          <w:b w:val="0"/>
          <w:caps w:val="0"/>
          <w:noProof/>
          <w:webHidden/>
          <w:sz w:val="28"/>
          <w:szCs w:val="28"/>
        </w:rPr>
        <w:tab/>
      </w:r>
      <w:r w:rsidR="004A2A86" w:rsidRPr="003334F0">
        <w:rPr>
          <w:b w:val="0"/>
          <w:caps w:val="0"/>
          <w:noProof/>
          <w:webHidden/>
          <w:sz w:val="28"/>
          <w:szCs w:val="28"/>
        </w:rPr>
        <w:t>3</w:t>
      </w: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rPr>
        <w:t>Динамика преступности в РФ и за рубежом</w:t>
      </w:r>
      <w:r w:rsidRPr="003334F0">
        <w:rPr>
          <w:b w:val="0"/>
          <w:caps w:val="0"/>
          <w:noProof/>
          <w:webHidden/>
          <w:sz w:val="28"/>
          <w:szCs w:val="28"/>
        </w:rPr>
        <w:tab/>
      </w:r>
      <w:r w:rsidR="004A2A86" w:rsidRPr="003334F0">
        <w:rPr>
          <w:b w:val="0"/>
          <w:caps w:val="0"/>
          <w:noProof/>
          <w:webHidden/>
          <w:sz w:val="28"/>
          <w:szCs w:val="28"/>
        </w:rPr>
        <w:t>4</w:t>
      </w: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lang w:val="ro-RO"/>
        </w:rPr>
        <w:t>Социальное и биологическое в личности преступника.</w:t>
      </w:r>
      <w:r w:rsidRPr="003334F0">
        <w:rPr>
          <w:b w:val="0"/>
          <w:caps w:val="0"/>
          <w:noProof/>
          <w:webHidden/>
          <w:sz w:val="28"/>
          <w:szCs w:val="28"/>
        </w:rPr>
        <w:tab/>
      </w:r>
      <w:r w:rsidR="004A2A86" w:rsidRPr="003334F0">
        <w:rPr>
          <w:b w:val="0"/>
          <w:caps w:val="0"/>
          <w:noProof/>
          <w:webHidden/>
          <w:sz w:val="28"/>
          <w:szCs w:val="28"/>
        </w:rPr>
        <w:t>5</w:t>
      </w: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rPr>
        <w:t>Сравнительный анализ</w:t>
      </w:r>
      <w:r w:rsidR="003334F0" w:rsidRPr="00122E68">
        <w:rPr>
          <w:rStyle w:val="af2"/>
          <w:b w:val="0"/>
          <w:caps w:val="0"/>
          <w:noProof/>
          <w:color w:val="auto"/>
          <w:sz w:val="28"/>
          <w:szCs w:val="28"/>
          <w:u w:val="none"/>
        </w:rPr>
        <w:t xml:space="preserve"> </w:t>
      </w:r>
      <w:r w:rsidRPr="00122E68">
        <w:rPr>
          <w:rStyle w:val="af2"/>
          <w:b w:val="0"/>
          <w:caps w:val="0"/>
          <w:noProof/>
          <w:color w:val="auto"/>
          <w:sz w:val="28"/>
          <w:szCs w:val="28"/>
          <w:u w:val="none"/>
        </w:rPr>
        <w:t>зарубежной преступности.</w:t>
      </w:r>
      <w:r w:rsidRPr="003334F0">
        <w:rPr>
          <w:b w:val="0"/>
          <w:caps w:val="0"/>
          <w:noProof/>
          <w:webHidden/>
          <w:sz w:val="28"/>
          <w:szCs w:val="28"/>
        </w:rPr>
        <w:tab/>
      </w:r>
      <w:r w:rsidR="004A2A86" w:rsidRPr="003334F0">
        <w:rPr>
          <w:b w:val="0"/>
          <w:caps w:val="0"/>
          <w:noProof/>
          <w:webHidden/>
          <w:sz w:val="28"/>
          <w:szCs w:val="28"/>
        </w:rPr>
        <w:t>6</w:t>
      </w: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rPr>
        <w:t>Понятие организованной преступности и ее характерные черты за рубежом.</w:t>
      </w:r>
      <w:r w:rsidRPr="003334F0">
        <w:rPr>
          <w:b w:val="0"/>
          <w:caps w:val="0"/>
          <w:noProof/>
          <w:webHidden/>
          <w:sz w:val="28"/>
          <w:szCs w:val="28"/>
        </w:rPr>
        <w:tab/>
      </w:r>
      <w:r w:rsidR="004A2A86" w:rsidRPr="003334F0">
        <w:rPr>
          <w:b w:val="0"/>
          <w:caps w:val="0"/>
          <w:noProof/>
          <w:webHidden/>
          <w:sz w:val="28"/>
          <w:szCs w:val="28"/>
        </w:rPr>
        <w:t>10</w:t>
      </w: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rPr>
        <w:t>Заключение</w:t>
      </w:r>
      <w:r w:rsidRPr="003334F0">
        <w:rPr>
          <w:b w:val="0"/>
          <w:caps w:val="0"/>
          <w:noProof/>
          <w:webHidden/>
          <w:sz w:val="28"/>
          <w:szCs w:val="28"/>
        </w:rPr>
        <w:tab/>
      </w:r>
      <w:r w:rsidR="004A2A86" w:rsidRPr="003334F0">
        <w:rPr>
          <w:b w:val="0"/>
          <w:caps w:val="0"/>
          <w:noProof/>
          <w:webHidden/>
          <w:sz w:val="28"/>
          <w:szCs w:val="28"/>
        </w:rPr>
        <w:t>13</w:t>
      </w:r>
    </w:p>
    <w:p w:rsidR="00982DD3" w:rsidRPr="003334F0" w:rsidRDefault="00982DD3" w:rsidP="003334F0">
      <w:pPr>
        <w:pStyle w:val="11"/>
        <w:tabs>
          <w:tab w:val="right" w:leader="dot" w:pos="9356"/>
        </w:tabs>
        <w:spacing w:before="0" w:after="0" w:line="360" w:lineRule="auto"/>
        <w:jc w:val="both"/>
        <w:rPr>
          <w:b w:val="0"/>
          <w:bCs w:val="0"/>
          <w:caps w:val="0"/>
          <w:noProof/>
          <w:sz w:val="28"/>
          <w:szCs w:val="28"/>
        </w:rPr>
      </w:pPr>
      <w:r w:rsidRPr="00122E68">
        <w:rPr>
          <w:rStyle w:val="af2"/>
          <w:b w:val="0"/>
          <w:caps w:val="0"/>
          <w:noProof/>
          <w:color w:val="auto"/>
          <w:sz w:val="28"/>
          <w:szCs w:val="28"/>
          <w:u w:val="none"/>
        </w:rPr>
        <w:t>Литература</w:t>
      </w:r>
      <w:r w:rsidRPr="003334F0">
        <w:rPr>
          <w:b w:val="0"/>
          <w:caps w:val="0"/>
          <w:noProof/>
          <w:webHidden/>
          <w:sz w:val="28"/>
          <w:szCs w:val="28"/>
        </w:rPr>
        <w:tab/>
      </w:r>
      <w:r w:rsidR="004A2A86" w:rsidRPr="003334F0">
        <w:rPr>
          <w:b w:val="0"/>
          <w:caps w:val="0"/>
          <w:noProof/>
          <w:webHidden/>
          <w:sz w:val="28"/>
          <w:szCs w:val="28"/>
        </w:rPr>
        <w:t>14</w:t>
      </w:r>
    </w:p>
    <w:p w:rsidR="00824C07" w:rsidRPr="003334F0" w:rsidRDefault="00824C07" w:rsidP="003334F0">
      <w:pPr>
        <w:shd w:val="clear" w:color="auto" w:fill="FFFFFF"/>
        <w:tabs>
          <w:tab w:val="right" w:leader="dot" w:pos="9356"/>
        </w:tabs>
        <w:spacing w:before="0" w:after="0" w:line="360" w:lineRule="auto"/>
        <w:jc w:val="both"/>
        <w:rPr>
          <w:bCs/>
          <w:sz w:val="28"/>
          <w:szCs w:val="28"/>
        </w:rPr>
      </w:pPr>
    </w:p>
    <w:p w:rsidR="00F033DE" w:rsidRPr="003334F0" w:rsidRDefault="000B33A1" w:rsidP="003334F0">
      <w:pPr>
        <w:shd w:val="clear" w:color="auto" w:fill="FFFFFF"/>
        <w:spacing w:before="0" w:after="0" w:line="360" w:lineRule="auto"/>
        <w:ind w:firstLine="720"/>
        <w:jc w:val="center"/>
        <w:rPr>
          <w:b/>
          <w:sz w:val="28"/>
          <w:szCs w:val="28"/>
        </w:rPr>
      </w:pPr>
      <w:r w:rsidRPr="003334F0">
        <w:rPr>
          <w:sz w:val="28"/>
          <w:szCs w:val="28"/>
        </w:rPr>
        <w:br w:type="page"/>
      </w:r>
      <w:bookmarkStart w:id="0" w:name="_Toc123653952"/>
      <w:r w:rsidR="00F033DE" w:rsidRPr="003334F0">
        <w:rPr>
          <w:b/>
          <w:sz w:val="28"/>
          <w:szCs w:val="28"/>
        </w:rPr>
        <w:t>Введение</w:t>
      </w:r>
      <w:bookmarkEnd w:id="0"/>
    </w:p>
    <w:p w:rsidR="003334F0" w:rsidRPr="003334F0" w:rsidRDefault="003334F0" w:rsidP="003334F0">
      <w:pPr>
        <w:pStyle w:val="af3"/>
        <w:spacing w:before="0" w:beforeAutospacing="0" w:after="0" w:afterAutospacing="0" w:line="360" w:lineRule="auto"/>
        <w:ind w:firstLine="720"/>
        <w:jc w:val="center"/>
        <w:rPr>
          <w:b/>
          <w:sz w:val="28"/>
          <w:szCs w:val="28"/>
        </w:rPr>
      </w:pP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Основным элементом предмета криминологии является преступность, ее природа и сущность, присущие ей закономерности возникновения, развития, изменения.</w:t>
      </w:r>
    </w:p>
    <w:p w:rsidR="001C6596" w:rsidRPr="003334F0" w:rsidRDefault="001C6596" w:rsidP="003334F0">
      <w:pPr>
        <w:pStyle w:val="af3"/>
        <w:spacing w:before="0" w:beforeAutospacing="0" w:after="0" w:afterAutospacing="0" w:line="360" w:lineRule="auto"/>
        <w:ind w:firstLine="720"/>
        <w:jc w:val="both"/>
        <w:rPr>
          <w:bCs/>
          <w:sz w:val="28"/>
          <w:szCs w:val="28"/>
        </w:rPr>
      </w:pPr>
      <w:r w:rsidRPr="003334F0">
        <w:rPr>
          <w:bCs/>
          <w:sz w:val="28"/>
          <w:szCs w:val="28"/>
        </w:rPr>
        <w:t>Криминология изучает преступность, как социальное и правовое явление. Сочетание правового и юридического аспектов просматриваются в содержании преступности, ее происхождении, в образующих ее элементах.</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Преступность, ее сущность, происхождение, характеристики и показатели изучаются криминологией для того, чтобы познать причинно-следственные связи этого явления, ее внутреннюю структуру, без чего нельзя грамотно осуществлять мероприятия по ее предупреждению, контролю, т.е. добиться практического результата в сфере борьбы с этим негативным явлением.</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Преступность - сложное явление, которое представляет перед нами прежде всего в виде различных преступлений. Преступление можно рассматривать с позицией уголовного права и криминологии. При уголовно-правовом подходе оно рассматривается как относительно изолированный акт нарушения человеком уголовного запрета. Внимание при этом сосредотачивается на юридическом анализе состава преступления в единстве 4-х элементов: объекта, объективной стороны, субъекта, субъективной стороны.</w:t>
      </w:r>
      <w:r w:rsidR="003334F0">
        <w:rPr>
          <w:sz w:val="28"/>
          <w:szCs w:val="28"/>
        </w:rPr>
        <w:t>[</w:t>
      </w:r>
      <w:r w:rsidR="009B6756" w:rsidRPr="003334F0">
        <w:rPr>
          <w:rStyle w:val="ad"/>
          <w:sz w:val="28"/>
          <w:szCs w:val="28"/>
          <w:vertAlign w:val="baseline"/>
        </w:rPr>
        <w:footnoteReference w:id="1"/>
      </w:r>
      <w:r w:rsidR="003334F0">
        <w:rPr>
          <w:sz w:val="28"/>
          <w:szCs w:val="28"/>
        </w:rPr>
        <w:t>]</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При криминологическом подходе преступление характеризуется одновременно в контексте условий внешней для человека Среды и характеристик самого человека, и не как одновременный акт, а как определенный процесс, развертывающийся в пространстве и во времени.</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Из этого вытекает, что криминологический подход направлен на выявление причин и условий преступления, особенностей характеристики лица, совершившего преступление, социальных последствий преступного поведения.</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Таким образом, криминологический подход рассматривает преступление в контексте внешних для человека условий Среды и его личностных характеристик.</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С преступлениями люди повседневно сталкиваются на протяжении всей истории человечества. Реалии развития и существования человеческого общества таковы, что общество рождает преступность и, как следствие, вынуждено бороться с ней. А по тому факту, что это явление существовало на протяжении всей истории человечества, а наука, его изучающая, появилась гораздо позже, может создаться впечатление, что люди не очень были озабочены существованием преступности в обществе.</w:t>
      </w:r>
    </w:p>
    <w:p w:rsidR="001C6596" w:rsidRPr="003334F0" w:rsidRDefault="001C6596" w:rsidP="003334F0">
      <w:pPr>
        <w:pStyle w:val="af3"/>
        <w:spacing w:before="0" w:beforeAutospacing="0" w:after="0" w:afterAutospacing="0" w:line="360" w:lineRule="auto"/>
        <w:ind w:firstLine="720"/>
        <w:jc w:val="both"/>
        <w:rPr>
          <w:sz w:val="28"/>
          <w:szCs w:val="28"/>
        </w:rPr>
      </w:pPr>
      <w:r w:rsidRPr="003334F0">
        <w:rPr>
          <w:sz w:val="28"/>
          <w:szCs w:val="28"/>
        </w:rPr>
        <w:t>Рассмотрим преступность в зарубежных государствах, её динамику.</w:t>
      </w:r>
    </w:p>
    <w:p w:rsidR="00C803E6" w:rsidRPr="003334F0" w:rsidRDefault="003334F0" w:rsidP="003334F0">
      <w:pPr>
        <w:shd w:val="clear" w:color="auto" w:fill="FFFFFF"/>
        <w:spacing w:before="0" w:after="0" w:line="360" w:lineRule="auto"/>
        <w:ind w:firstLine="720"/>
        <w:jc w:val="center"/>
        <w:rPr>
          <w:b/>
          <w:bCs/>
          <w:sz w:val="28"/>
          <w:szCs w:val="28"/>
        </w:rPr>
      </w:pPr>
      <w:bookmarkStart w:id="1" w:name="_Toc123653953"/>
      <w:r>
        <w:rPr>
          <w:bCs/>
          <w:sz w:val="28"/>
          <w:szCs w:val="28"/>
        </w:rPr>
        <w:br w:type="page"/>
      </w:r>
      <w:r w:rsidR="00C803E6" w:rsidRPr="003334F0">
        <w:rPr>
          <w:b/>
          <w:bCs/>
          <w:sz w:val="28"/>
          <w:szCs w:val="28"/>
        </w:rPr>
        <w:t>Динамика преступности в РФ и за рубежом</w:t>
      </w:r>
      <w:bookmarkEnd w:id="1"/>
    </w:p>
    <w:p w:rsidR="003334F0" w:rsidRDefault="003334F0" w:rsidP="003334F0">
      <w:pPr>
        <w:shd w:val="clear" w:color="auto" w:fill="FFFFFF"/>
        <w:spacing w:before="0" w:after="0" w:line="360" w:lineRule="auto"/>
        <w:ind w:firstLine="720"/>
        <w:jc w:val="both"/>
        <w:rPr>
          <w:bCs/>
          <w:sz w:val="28"/>
          <w:szCs w:val="28"/>
        </w:rPr>
      </w:pPr>
    </w:p>
    <w:p w:rsidR="00BA04AC" w:rsidRPr="003334F0" w:rsidRDefault="00BA04AC" w:rsidP="003334F0">
      <w:pPr>
        <w:shd w:val="clear" w:color="auto" w:fill="FFFFFF"/>
        <w:spacing w:before="0" w:after="0" w:line="360" w:lineRule="auto"/>
        <w:ind w:firstLine="720"/>
        <w:jc w:val="both"/>
        <w:rPr>
          <w:sz w:val="28"/>
          <w:szCs w:val="28"/>
        </w:rPr>
      </w:pPr>
      <w:r w:rsidRPr="003334F0">
        <w:rPr>
          <w:bCs/>
          <w:sz w:val="28"/>
          <w:szCs w:val="28"/>
        </w:rPr>
        <w:t xml:space="preserve">Динамика преступности </w:t>
      </w:r>
      <w:r w:rsidRPr="003334F0">
        <w:rPr>
          <w:sz w:val="28"/>
          <w:szCs w:val="28"/>
        </w:rPr>
        <w:t>— это временное движение преступности в сторону роста, снижения, стабилизации по уровню и структуре.</w:t>
      </w:r>
    </w:p>
    <w:p w:rsidR="00237678" w:rsidRPr="003334F0" w:rsidRDefault="00237678" w:rsidP="003334F0">
      <w:pPr>
        <w:shd w:val="clear" w:color="auto" w:fill="FFFFFF"/>
        <w:spacing w:before="0" w:after="0" w:line="360" w:lineRule="auto"/>
        <w:ind w:firstLine="720"/>
        <w:jc w:val="both"/>
        <w:rPr>
          <w:sz w:val="28"/>
          <w:szCs w:val="28"/>
        </w:rPr>
      </w:pPr>
      <w:r w:rsidRPr="003334F0">
        <w:rPr>
          <w:sz w:val="28"/>
          <w:szCs w:val="28"/>
        </w:rPr>
        <w:t xml:space="preserve">Среднегодовые темпы прироста по коэффициенту зарегистрированных только восьми (индексных) видов преступлений составляют с </w:t>
      </w:r>
      <w:smartTag w:uri="urn:schemas-microsoft-com:office:smarttags" w:element="metricconverter">
        <w:smartTagPr>
          <w:attr w:name="ProductID" w:val="1960 г"/>
        </w:smartTagPr>
        <w:r w:rsidRPr="003334F0">
          <w:rPr>
            <w:sz w:val="28"/>
            <w:szCs w:val="28"/>
          </w:rPr>
          <w:t>1960 г</w:t>
        </w:r>
      </w:smartTag>
      <w:r w:rsidRPr="003334F0">
        <w:rPr>
          <w:sz w:val="28"/>
          <w:szCs w:val="28"/>
        </w:rPr>
        <w:t>. в США — 3,4%, во Франции (без автотранспортных уголовно наказуемых деяний) — 3,7, в Германии — 2,45, Англии и Уэльсе — 4,6, Японии — 4,4, России — 4,4%'. Половина зарегистрированных преступлений в стране приходится на кражу чужого имущества, более всего — грузов на железнодорожном, воздушном, водном транспорте. Затем по распространенности следует мошенничество и умышленное уничтожение или повреждение имущества, совершенные путем поджога.</w:t>
      </w:r>
    </w:p>
    <w:p w:rsidR="00237678" w:rsidRPr="003334F0" w:rsidRDefault="00237678" w:rsidP="003334F0">
      <w:pPr>
        <w:shd w:val="clear" w:color="auto" w:fill="FFFFFF"/>
        <w:spacing w:before="0" w:after="0" w:line="360" w:lineRule="auto"/>
        <w:ind w:firstLine="720"/>
        <w:jc w:val="both"/>
        <w:rPr>
          <w:sz w:val="28"/>
          <w:szCs w:val="28"/>
        </w:rPr>
      </w:pPr>
      <w:r w:rsidRPr="003334F0">
        <w:rPr>
          <w:sz w:val="28"/>
          <w:szCs w:val="28"/>
        </w:rPr>
        <w:t xml:space="preserve">Сравнительный анализ уровня преступности в России и развитых государствах хотя и затруднен ввиду различий в уголовном законодательстве и методике регистрации, тем не </w:t>
      </w:r>
      <w:r w:rsidR="003334F0" w:rsidRPr="003334F0">
        <w:rPr>
          <w:sz w:val="28"/>
          <w:szCs w:val="28"/>
        </w:rPr>
        <w:t>менее,</w:t>
      </w:r>
      <w:r w:rsidRPr="003334F0">
        <w:rPr>
          <w:sz w:val="28"/>
          <w:szCs w:val="28"/>
        </w:rPr>
        <w:t xml:space="preserve"> сегодня в условиях транснационализации преступности и интернационализации борьбы с ней он необходим. Более корректны сопоставления по коэффициенту преступности, т. е. по количеству зарегистрированных преступлений на 100 тыс. населения. При этом надо оговаривать, что в США регистрируется лишь индексная преступность, т. е. восемь видов преступлений. Во Франции и Японии не регистрируется автотранспортная преступность. ООН требует для обзоров о состоянии преступности в мире данные о 12 видах преступлений. Строго говоря, их и следует учитывать при сопоставлении уровней преступности в абсолютном выражении и по коэффициенту преступности. С помощью Интернета можно регулярно знакомиться с такими обзорами ООН. В </w:t>
      </w:r>
      <w:smartTag w:uri="urn:schemas-microsoft-com:office:smarttags" w:element="metricconverter">
        <w:smartTagPr>
          <w:attr w:name="ProductID" w:val="2000 г"/>
        </w:smartTagPr>
        <w:r w:rsidRPr="003334F0">
          <w:rPr>
            <w:sz w:val="28"/>
            <w:szCs w:val="28"/>
          </w:rPr>
          <w:t>2000 г</w:t>
        </w:r>
      </w:smartTag>
      <w:r w:rsidRPr="003334F0">
        <w:rPr>
          <w:sz w:val="28"/>
          <w:szCs w:val="28"/>
        </w:rPr>
        <w:t>. коэффициент преступности в США равнялся 4124, Германии — 7625, Японии — 1924, России — 2028.</w:t>
      </w:r>
    </w:p>
    <w:p w:rsidR="00D417D6" w:rsidRPr="003334F0" w:rsidRDefault="00D417D6" w:rsidP="003334F0">
      <w:pPr>
        <w:spacing w:before="0" w:after="0" w:line="360" w:lineRule="auto"/>
        <w:ind w:firstLine="720"/>
        <w:jc w:val="both"/>
        <w:rPr>
          <w:sz w:val="28"/>
          <w:szCs w:val="28"/>
          <w:lang w:val="ro-RO"/>
        </w:rPr>
      </w:pPr>
      <w:bookmarkStart w:id="2" w:name="_Toc123653954"/>
      <w:r w:rsidRPr="003334F0">
        <w:rPr>
          <w:sz w:val="28"/>
          <w:szCs w:val="28"/>
          <w:lang w:val="ro-RO"/>
        </w:rPr>
        <w:t>Социальное и биологическое в личности преступника.</w:t>
      </w:r>
      <w:bookmarkEnd w:id="2"/>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Влияние социально-биологических факторов на преступное поведение позволяет определить и объяснить уровень насильственно-агрессивной преступности, преступности несовершеннолетних, рецидивной преступности, женской преступности.</w:t>
      </w:r>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Биологическое в человеке является физиологическим фундаментом развития его социальной сущности.</w:t>
      </w:r>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Так, лица с физическими и психическими аномалиями более подвержены влиянию криминогенных факторов.</w:t>
      </w:r>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Лицам с девиантным поведением затруднено освоение ими социально полезных черт, особенно для адаптации личности к внешней среде (наркоманам, алкоголикам, дебилам, маньякам); ослаблен контроль за поведением, который приводит, как правило, к правонарушающим действиям.</w:t>
      </w:r>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Человек-биосоциальная система. Личность человека социальна. Собственно биологические или психиатрические свойства без взаимодействия с условиями воспитания и ситуацией деяния криминологически нейтральны.</w:t>
      </w:r>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Некоторые из них обязательно во взаимодействии с криминогенными условиями могут стать криминализирующими психолого-психиатрическими факторами, которые облегчают совершение преступлений и направляют поведение человека в определенное русло, чаще всего насильственно-сексуальное.</w:t>
      </w:r>
    </w:p>
    <w:p w:rsidR="00D417D6" w:rsidRPr="003334F0" w:rsidRDefault="00D417D6" w:rsidP="003334F0">
      <w:pPr>
        <w:spacing w:before="0" w:after="0" w:line="360" w:lineRule="auto"/>
        <w:ind w:firstLine="720"/>
        <w:jc w:val="both"/>
        <w:rPr>
          <w:sz w:val="28"/>
          <w:szCs w:val="28"/>
          <w:lang w:val="ro-RO"/>
        </w:rPr>
      </w:pPr>
      <w:r w:rsidRPr="003334F0">
        <w:rPr>
          <w:sz w:val="28"/>
          <w:szCs w:val="28"/>
          <w:lang w:val="ro-RO"/>
        </w:rPr>
        <w:t xml:space="preserve">Если преступность переходит по наследству, то число преступников должно быть достаточно устойчивым. Ведь гены человека не меняются год от года, а сохраняются неизменными в течение тысячелетий. Однако цифры преступности такой устойчивости не имеют. Так, в России с 1876 по </w:t>
      </w:r>
      <w:smartTag w:uri="urn:schemas-microsoft-com:office:smarttags" w:element="metricconverter">
        <w:smartTagPr>
          <w:attr w:name="ProductID" w:val="1889 г"/>
        </w:smartTagPr>
        <w:r w:rsidRPr="003334F0">
          <w:rPr>
            <w:sz w:val="28"/>
            <w:szCs w:val="28"/>
            <w:lang w:val="ro-RO"/>
          </w:rPr>
          <w:t>1889 г</w:t>
        </w:r>
      </w:smartTag>
      <w:r w:rsidRPr="003334F0">
        <w:rPr>
          <w:sz w:val="28"/>
          <w:szCs w:val="28"/>
          <w:lang w:val="ro-RO"/>
        </w:rPr>
        <w:t>. преступность возросла на 57%, а численность населения только на 1,5%. Во Франции с 1831 по 1880 год преступность росла в семь раз быстрее, чем численность населения. В США с 1900 по 1972 год женская преступность росла в три раза быстрее, чем численность населения; в США с 1900 по 1972 год женская преступность росла в три раза быстрее мужской. Когда Германия была разделена на западную и восточную, преступность в ФРГ была в шесть раз выше, чем в ГДР (1969г).</w:t>
      </w:r>
    </w:p>
    <w:p w:rsidR="003334F0" w:rsidRDefault="003334F0" w:rsidP="003334F0">
      <w:pPr>
        <w:spacing w:before="0" w:after="0" w:line="360" w:lineRule="auto"/>
        <w:ind w:firstLine="720"/>
        <w:jc w:val="both"/>
        <w:rPr>
          <w:bCs/>
          <w:sz w:val="28"/>
          <w:szCs w:val="28"/>
        </w:rPr>
      </w:pPr>
      <w:bookmarkStart w:id="3" w:name="_Toc123653955"/>
    </w:p>
    <w:p w:rsidR="00DF0E4F" w:rsidRPr="003334F0" w:rsidRDefault="001601AE" w:rsidP="003334F0">
      <w:pPr>
        <w:spacing w:before="0" w:after="0" w:line="360" w:lineRule="auto"/>
        <w:ind w:firstLine="720"/>
        <w:jc w:val="center"/>
        <w:rPr>
          <w:b/>
          <w:sz w:val="28"/>
          <w:szCs w:val="28"/>
        </w:rPr>
      </w:pPr>
      <w:r w:rsidRPr="003334F0">
        <w:rPr>
          <w:b/>
          <w:bCs/>
          <w:sz w:val="28"/>
          <w:szCs w:val="28"/>
        </w:rPr>
        <w:t>Сравнительный анализ</w:t>
      </w:r>
      <w:r w:rsidR="003334F0" w:rsidRPr="003334F0">
        <w:rPr>
          <w:b/>
          <w:bCs/>
          <w:sz w:val="28"/>
          <w:szCs w:val="28"/>
        </w:rPr>
        <w:t xml:space="preserve"> </w:t>
      </w:r>
      <w:r w:rsidRPr="003334F0">
        <w:rPr>
          <w:b/>
          <w:bCs/>
          <w:sz w:val="28"/>
          <w:szCs w:val="28"/>
        </w:rPr>
        <w:t xml:space="preserve">зарубежной </w:t>
      </w:r>
      <w:r w:rsidR="00160877" w:rsidRPr="003334F0">
        <w:rPr>
          <w:b/>
          <w:bCs/>
          <w:sz w:val="28"/>
          <w:szCs w:val="28"/>
        </w:rPr>
        <w:t>преступности.</w:t>
      </w:r>
      <w:bookmarkEnd w:id="3"/>
    </w:p>
    <w:p w:rsidR="003334F0" w:rsidRDefault="003334F0" w:rsidP="003334F0">
      <w:pPr>
        <w:spacing w:before="0" w:after="0" w:line="360" w:lineRule="auto"/>
        <w:ind w:firstLine="720"/>
        <w:jc w:val="both"/>
        <w:rPr>
          <w:sz w:val="28"/>
          <w:szCs w:val="28"/>
        </w:rPr>
      </w:pPr>
    </w:p>
    <w:p w:rsidR="00773C00" w:rsidRPr="003334F0" w:rsidRDefault="006F74A6" w:rsidP="003334F0">
      <w:pPr>
        <w:spacing w:before="0" w:after="0" w:line="360" w:lineRule="auto"/>
        <w:ind w:firstLine="720"/>
        <w:jc w:val="both"/>
        <w:rPr>
          <w:sz w:val="28"/>
          <w:szCs w:val="28"/>
        </w:rPr>
      </w:pPr>
      <w:r w:rsidRPr="003334F0">
        <w:rPr>
          <w:sz w:val="28"/>
          <w:szCs w:val="28"/>
        </w:rPr>
        <w:t xml:space="preserve">Рост социальных противоречий в современном капиталистическом мире обусловил, по мнению западных социологов, небывалые размеры преступности. В США, например, ежегодно регистрируется около 12 млн. тяжких преступлений, в том числе свыше 6 млн. краж со взломом, 600 тыс. бандитских нападений, около 500 тыс. ограблений. При этом раскрывается лишь 20% преступлений, фигурирующих в "Индексе по важнейшим преступлениям". Во Франции ежегодно в полицию поступает до 500 тыс. заявлений об ограблениях и кражах. Аналогичное положение отмечается в ФРГ, Италии и других странах. Массовый характер преступности сопровождается превращением многих видов преступной деятельности в источник наживы и бизнеса. Растет рецидивная преступность как один из показателей тенденции к профессионализации преступности. </w:t>
      </w:r>
    </w:p>
    <w:p w:rsidR="003334F0" w:rsidRDefault="006F74A6" w:rsidP="003334F0">
      <w:pPr>
        <w:spacing w:before="0" w:after="0" w:line="360" w:lineRule="auto"/>
        <w:ind w:firstLine="720"/>
        <w:jc w:val="both"/>
        <w:rPr>
          <w:sz w:val="28"/>
          <w:szCs w:val="28"/>
        </w:rPr>
      </w:pPr>
      <w:r w:rsidRPr="003334F0">
        <w:rPr>
          <w:sz w:val="28"/>
          <w:szCs w:val="28"/>
        </w:rPr>
        <w:t xml:space="preserve">Западные социологи и криминологи пытаются объяснить причины безудержного роста преступности и найти эффективные меры борьбы с ней. Именно поэтому профессиональная преступность все чаще становится предметом их научных исследований. Нужно отметить, что и западной криминологии профессиональная преступность не явилась специальным объектом монографических исследований. Как правило, она рассматривалась при анализе общей преступности или отдельных ее видов. Несколько иное положение наблюдается в исследовании проблем организованной преступности, что видимо, связано с большей ее опасностью и </w:t>
      </w:r>
      <w:r w:rsidR="00283137" w:rsidRPr="003334F0">
        <w:rPr>
          <w:sz w:val="28"/>
          <w:szCs w:val="28"/>
        </w:rPr>
        <w:t>распространенностью</w:t>
      </w:r>
      <w:r w:rsidRPr="003334F0">
        <w:rPr>
          <w:sz w:val="28"/>
          <w:szCs w:val="28"/>
        </w:rPr>
        <w:t xml:space="preserve">. Вместе с тем социологическая и криминологическая литература, другие источники информации позволяют в достаточной мере проанализировать состояние теоретических и практических аспектов преступности в ряде развитых стран. Западные криминологи относят профессиональную преступность в основном к области имущественных преступлений. Профессиональные преступники, по мнению западных криминологов, обычно совершают преступления против собственности, добывая </w:t>
      </w:r>
      <w:r w:rsidR="003334F0" w:rsidRPr="003334F0">
        <w:rPr>
          <w:sz w:val="28"/>
          <w:szCs w:val="28"/>
        </w:rPr>
        <w:t>себе,</w:t>
      </w:r>
      <w:r w:rsidRPr="003334F0">
        <w:rPr>
          <w:sz w:val="28"/>
          <w:szCs w:val="28"/>
        </w:rPr>
        <w:t xml:space="preserve"> таким </w:t>
      </w:r>
      <w:r w:rsidR="003334F0" w:rsidRPr="003334F0">
        <w:rPr>
          <w:sz w:val="28"/>
          <w:szCs w:val="28"/>
        </w:rPr>
        <w:t>образом,</w:t>
      </w:r>
      <w:r w:rsidRPr="003334F0">
        <w:rPr>
          <w:sz w:val="28"/>
          <w:szCs w:val="28"/>
        </w:rPr>
        <w:t xml:space="preserve"> средства к жизни. К профессиональным преступникам также относятся лица, не причастные к организованной преступности, но посвятившие себя совершению таких преступлений, как взлом сейфов, ограбление банков, грабежи, кражи из отелей и мошенничество. С профессиональной преступностью в значительной мере связывается и преступность рецидивистов. Таким образом, взгляды современных западных криминологов на проблему профессиональной преступности мало чем отличаются от оценок этого явления криминалистами прошлого века. Но в отличие от них современные специалисты больше внимания уделяют механизму образования профессионально-преступного поведения, признакам этого явления и личности преступника. Они, например, полагают, что преступники учатся своему ремеслу, как и все другие специалисты, и человек становится профессиональным вором либо в результате обучения его определенными лицами в определенной микросреде, либо в результате того, что обучается сам с </w:t>
      </w:r>
      <w:r w:rsidR="003334F0" w:rsidRPr="003334F0">
        <w:rPr>
          <w:sz w:val="28"/>
          <w:szCs w:val="28"/>
        </w:rPr>
        <w:t>помощью,</w:t>
      </w:r>
      <w:r w:rsidRPr="003334F0">
        <w:rPr>
          <w:sz w:val="28"/>
          <w:szCs w:val="28"/>
        </w:rPr>
        <w:t xml:space="preserve"> так называемого метода проб и ошибок. </w:t>
      </w:r>
    </w:p>
    <w:p w:rsidR="003334F0" w:rsidRDefault="006F74A6" w:rsidP="003334F0">
      <w:pPr>
        <w:spacing w:before="0" w:after="0" w:line="360" w:lineRule="auto"/>
        <w:ind w:firstLine="720"/>
        <w:jc w:val="both"/>
        <w:rPr>
          <w:sz w:val="28"/>
          <w:szCs w:val="28"/>
        </w:rPr>
      </w:pPr>
      <w:r w:rsidRPr="003334F0">
        <w:rPr>
          <w:sz w:val="28"/>
          <w:szCs w:val="28"/>
        </w:rPr>
        <w:t>Как видно, при исследовании механизма образования профессионально-преступного поведения западные криминологи больше внимания уделяют его внешней стороне, избегая, как правило, объяснения причин его возникновения. Теперь проанализируем позиции западных криминологов относительно признаков, характеризующих саму профессионально-преступную деятельность. К таким признакам американский криминолог Р.</w:t>
      </w:r>
      <w:r w:rsidR="003334F0">
        <w:rPr>
          <w:sz w:val="28"/>
          <w:szCs w:val="28"/>
        </w:rPr>
        <w:t xml:space="preserve"> </w:t>
      </w:r>
      <w:r w:rsidRPr="003334F0">
        <w:rPr>
          <w:sz w:val="28"/>
          <w:szCs w:val="28"/>
        </w:rPr>
        <w:t xml:space="preserve">Колдуэлл отнес следующие: </w:t>
      </w:r>
    </w:p>
    <w:p w:rsidR="003334F0" w:rsidRDefault="006F74A6" w:rsidP="003334F0">
      <w:pPr>
        <w:spacing w:before="0" w:after="0" w:line="360" w:lineRule="auto"/>
        <w:ind w:firstLine="720"/>
        <w:jc w:val="both"/>
        <w:rPr>
          <w:sz w:val="28"/>
          <w:szCs w:val="28"/>
        </w:rPr>
      </w:pPr>
      <w:r w:rsidRPr="003334F0">
        <w:rPr>
          <w:sz w:val="28"/>
          <w:szCs w:val="28"/>
        </w:rPr>
        <w:t xml:space="preserve">1) занятие преступлениями как бизнесом, специализация на каком-либо одном типе посягательств; </w:t>
      </w:r>
    </w:p>
    <w:p w:rsidR="003334F0" w:rsidRDefault="006F74A6" w:rsidP="003334F0">
      <w:pPr>
        <w:spacing w:before="0" w:after="0" w:line="360" w:lineRule="auto"/>
        <w:ind w:firstLine="720"/>
        <w:jc w:val="both"/>
        <w:rPr>
          <w:sz w:val="28"/>
          <w:szCs w:val="28"/>
        </w:rPr>
      </w:pPr>
      <w:r w:rsidRPr="003334F0">
        <w:rPr>
          <w:sz w:val="28"/>
          <w:szCs w:val="28"/>
        </w:rPr>
        <w:t xml:space="preserve">2) умение четко действовать, тщательно планировать преступления, технически их оснащать и выполнять с мастерством; </w:t>
      </w:r>
    </w:p>
    <w:p w:rsidR="003334F0" w:rsidRDefault="006F74A6" w:rsidP="003334F0">
      <w:pPr>
        <w:spacing w:before="0" w:after="0" w:line="360" w:lineRule="auto"/>
        <w:ind w:firstLine="720"/>
        <w:jc w:val="both"/>
        <w:rPr>
          <w:sz w:val="28"/>
          <w:szCs w:val="28"/>
        </w:rPr>
      </w:pPr>
      <w:r w:rsidRPr="003334F0">
        <w:rPr>
          <w:sz w:val="28"/>
          <w:szCs w:val="28"/>
        </w:rPr>
        <w:t xml:space="preserve">3) совершенствование в процессе преступной деятельности своих знаний и опыта; </w:t>
      </w:r>
    </w:p>
    <w:p w:rsidR="003334F0" w:rsidRDefault="006F74A6" w:rsidP="003334F0">
      <w:pPr>
        <w:spacing w:before="0" w:after="0" w:line="360" w:lineRule="auto"/>
        <w:ind w:firstLine="720"/>
        <w:jc w:val="both"/>
        <w:rPr>
          <w:sz w:val="28"/>
          <w:szCs w:val="28"/>
        </w:rPr>
      </w:pPr>
      <w:r w:rsidRPr="003334F0">
        <w:rPr>
          <w:sz w:val="28"/>
          <w:szCs w:val="28"/>
        </w:rPr>
        <w:t xml:space="preserve">4) отношение к преступлению как к своей карьере, подчинение этой деятельности своего мировоззрения; </w:t>
      </w:r>
    </w:p>
    <w:p w:rsidR="003334F0" w:rsidRDefault="006F74A6" w:rsidP="003334F0">
      <w:pPr>
        <w:spacing w:before="0" w:after="0" w:line="360" w:lineRule="auto"/>
        <w:ind w:firstLine="720"/>
        <w:jc w:val="both"/>
        <w:rPr>
          <w:sz w:val="28"/>
          <w:szCs w:val="28"/>
        </w:rPr>
      </w:pPr>
      <w:r w:rsidRPr="003334F0">
        <w:rPr>
          <w:sz w:val="28"/>
          <w:szCs w:val="28"/>
        </w:rPr>
        <w:t>5) отождествление себя с преступным миром.</w:t>
      </w:r>
    </w:p>
    <w:p w:rsidR="003334F0" w:rsidRDefault="006F74A6" w:rsidP="003334F0">
      <w:pPr>
        <w:spacing w:before="0" w:after="0" w:line="360" w:lineRule="auto"/>
        <w:ind w:firstLine="720"/>
        <w:jc w:val="both"/>
        <w:rPr>
          <w:sz w:val="28"/>
          <w:szCs w:val="28"/>
        </w:rPr>
      </w:pPr>
      <w:r w:rsidRPr="003334F0">
        <w:rPr>
          <w:sz w:val="28"/>
          <w:szCs w:val="28"/>
        </w:rPr>
        <w:t>К профессиональным преступникам, у которых наиболее ярко проявляются указанные признаки, Р.</w:t>
      </w:r>
      <w:r w:rsidR="003334F0">
        <w:rPr>
          <w:sz w:val="28"/>
          <w:szCs w:val="28"/>
        </w:rPr>
        <w:t xml:space="preserve"> </w:t>
      </w:r>
      <w:r w:rsidRPr="003334F0">
        <w:rPr>
          <w:sz w:val="28"/>
          <w:szCs w:val="28"/>
        </w:rPr>
        <w:t xml:space="preserve">Колдуэлл относил в первую очередь мошенников, фальшивомонетчиков и карманных воров. Нетрудно убедиться: хотя перечисленные им признаки и систематизированы, они мало чем отличаются от признаков, изученных криминалистами прошлого века, что не может не свидетельствовать об определенных закономерностях в развитии преступно-профессионального поведения. Наиболее удачная классификация преступников была дана И. Маккини. В ней учитывались такие оценочные факторы, как преступная карьера, поддержка преступного поведения, со стороны группы, соотношение преступных и законопослушных моделей поведения, реакция со стороны общества, а также виды противоправной деятельности. Он выделял следующие восемь типов преступников: </w:t>
      </w:r>
    </w:p>
    <w:p w:rsidR="003334F0" w:rsidRDefault="006F74A6" w:rsidP="003334F0">
      <w:pPr>
        <w:spacing w:before="0" w:after="0" w:line="360" w:lineRule="auto"/>
        <w:ind w:firstLine="720"/>
        <w:jc w:val="both"/>
        <w:rPr>
          <w:sz w:val="28"/>
          <w:szCs w:val="28"/>
        </w:rPr>
      </w:pPr>
      <w:r w:rsidRPr="003334F0">
        <w:rPr>
          <w:sz w:val="28"/>
          <w:szCs w:val="28"/>
        </w:rPr>
        <w:t xml:space="preserve">1) лица, совершающие насильственные преступления против личности; </w:t>
      </w:r>
    </w:p>
    <w:p w:rsidR="003334F0" w:rsidRDefault="006F74A6" w:rsidP="003334F0">
      <w:pPr>
        <w:spacing w:before="0" w:after="0" w:line="360" w:lineRule="auto"/>
        <w:ind w:firstLine="720"/>
        <w:jc w:val="both"/>
        <w:rPr>
          <w:sz w:val="28"/>
          <w:szCs w:val="28"/>
        </w:rPr>
      </w:pPr>
      <w:r w:rsidRPr="003334F0">
        <w:rPr>
          <w:sz w:val="28"/>
          <w:szCs w:val="28"/>
        </w:rPr>
        <w:t xml:space="preserve">2) лица, эпизодически совершающие преступления против собственности; </w:t>
      </w:r>
    </w:p>
    <w:p w:rsidR="003334F0" w:rsidRDefault="006F74A6" w:rsidP="003334F0">
      <w:pPr>
        <w:spacing w:before="0" w:after="0" w:line="360" w:lineRule="auto"/>
        <w:ind w:firstLine="720"/>
        <w:jc w:val="both"/>
        <w:rPr>
          <w:sz w:val="28"/>
          <w:szCs w:val="28"/>
        </w:rPr>
      </w:pPr>
      <w:r w:rsidRPr="003334F0">
        <w:rPr>
          <w:sz w:val="28"/>
          <w:szCs w:val="28"/>
        </w:rPr>
        <w:t xml:space="preserve">3) лица, совершающие должностные преступления; </w:t>
      </w:r>
    </w:p>
    <w:p w:rsidR="003334F0" w:rsidRDefault="006F74A6" w:rsidP="003334F0">
      <w:pPr>
        <w:spacing w:before="0" w:after="0" w:line="360" w:lineRule="auto"/>
        <w:ind w:firstLine="720"/>
        <w:jc w:val="both"/>
        <w:rPr>
          <w:sz w:val="28"/>
          <w:szCs w:val="28"/>
        </w:rPr>
      </w:pPr>
      <w:r w:rsidRPr="003334F0">
        <w:rPr>
          <w:sz w:val="28"/>
          <w:szCs w:val="28"/>
        </w:rPr>
        <w:t xml:space="preserve">4) лица, совершающие политические преступления; </w:t>
      </w:r>
    </w:p>
    <w:p w:rsidR="003334F0" w:rsidRDefault="006F74A6" w:rsidP="003334F0">
      <w:pPr>
        <w:spacing w:before="0" w:after="0" w:line="360" w:lineRule="auto"/>
        <w:ind w:firstLine="720"/>
        <w:jc w:val="both"/>
        <w:rPr>
          <w:sz w:val="28"/>
          <w:szCs w:val="28"/>
        </w:rPr>
      </w:pPr>
      <w:r w:rsidRPr="003334F0">
        <w:rPr>
          <w:sz w:val="28"/>
          <w:szCs w:val="28"/>
        </w:rPr>
        <w:t xml:space="preserve">5) лица, совершающие преступления, нарушающие публичный порядок; </w:t>
      </w:r>
    </w:p>
    <w:p w:rsidR="003334F0" w:rsidRDefault="006F74A6" w:rsidP="003334F0">
      <w:pPr>
        <w:spacing w:before="0" w:after="0" w:line="360" w:lineRule="auto"/>
        <w:ind w:firstLine="720"/>
        <w:jc w:val="both"/>
        <w:rPr>
          <w:sz w:val="28"/>
          <w:szCs w:val="28"/>
        </w:rPr>
      </w:pPr>
      <w:r w:rsidRPr="003334F0">
        <w:rPr>
          <w:sz w:val="28"/>
          <w:szCs w:val="28"/>
        </w:rPr>
        <w:t xml:space="preserve">6) лица, совершающие обычные преступления; </w:t>
      </w:r>
    </w:p>
    <w:p w:rsidR="003334F0" w:rsidRDefault="006F74A6" w:rsidP="003334F0">
      <w:pPr>
        <w:spacing w:before="0" w:after="0" w:line="360" w:lineRule="auto"/>
        <w:ind w:firstLine="720"/>
        <w:jc w:val="both"/>
        <w:rPr>
          <w:sz w:val="28"/>
          <w:szCs w:val="28"/>
        </w:rPr>
      </w:pPr>
      <w:r w:rsidRPr="003334F0">
        <w:rPr>
          <w:sz w:val="28"/>
          <w:szCs w:val="28"/>
        </w:rPr>
        <w:t xml:space="preserve">7) лица, участвующие в организованной преступности; </w:t>
      </w:r>
    </w:p>
    <w:p w:rsidR="00283137" w:rsidRPr="003334F0" w:rsidRDefault="006F74A6" w:rsidP="003334F0">
      <w:pPr>
        <w:spacing w:before="0" w:after="0" w:line="360" w:lineRule="auto"/>
        <w:ind w:firstLine="720"/>
        <w:jc w:val="both"/>
        <w:rPr>
          <w:sz w:val="28"/>
          <w:szCs w:val="28"/>
        </w:rPr>
      </w:pPr>
      <w:r w:rsidRPr="003334F0">
        <w:rPr>
          <w:sz w:val="28"/>
          <w:szCs w:val="28"/>
        </w:rPr>
        <w:t xml:space="preserve">8) профессиональные преступники. </w:t>
      </w:r>
    </w:p>
    <w:p w:rsidR="006C6561" w:rsidRPr="003334F0" w:rsidRDefault="006F74A6" w:rsidP="003334F0">
      <w:pPr>
        <w:spacing w:before="0" w:after="0" w:line="360" w:lineRule="auto"/>
        <w:ind w:firstLine="720"/>
        <w:jc w:val="both"/>
        <w:rPr>
          <w:sz w:val="28"/>
          <w:szCs w:val="28"/>
        </w:rPr>
      </w:pPr>
      <w:r w:rsidRPr="003334F0">
        <w:rPr>
          <w:sz w:val="28"/>
          <w:szCs w:val="28"/>
        </w:rPr>
        <w:t xml:space="preserve">Из данной им типологии систем преступного поведения и их критериев особый для нас интерес представляют три вида: "обычные" преступления, организованная и профессиональная преступность. По мнению указанного автора, профессиональная преступность отличается от организованной не только видами преступлений, но и противоправными связями с государственным аппаратом (коррупции), принадлежностью лица к группе. </w:t>
      </w:r>
    </w:p>
    <w:p w:rsidR="003334F0" w:rsidRDefault="006F74A6" w:rsidP="003334F0">
      <w:pPr>
        <w:spacing w:before="0" w:after="0" w:line="360" w:lineRule="auto"/>
        <w:ind w:firstLine="720"/>
        <w:jc w:val="both"/>
        <w:rPr>
          <w:sz w:val="28"/>
          <w:szCs w:val="28"/>
        </w:rPr>
      </w:pPr>
      <w:r w:rsidRPr="003334F0">
        <w:rPr>
          <w:sz w:val="28"/>
          <w:szCs w:val="28"/>
        </w:rPr>
        <w:t>Где-то близко к профессиональной примыкает "обычная" преступность, приносящая преступнику лишь дополнительный доход. Однако в целом ограничить обычного преступника от профессионального достаточно сложно, так как последний, например, может тоже совершать "обычные" преступления. Дифференцировать их по степени преступного дохода также трудно. Но автор достаточно убедительно показывает отличительные признаки</w:t>
      </w:r>
      <w:r w:rsidR="0019550A" w:rsidRPr="003334F0">
        <w:rPr>
          <w:sz w:val="28"/>
          <w:szCs w:val="28"/>
        </w:rPr>
        <w:t xml:space="preserve"> </w:t>
      </w:r>
      <w:r w:rsidRPr="003334F0">
        <w:rPr>
          <w:sz w:val="28"/>
          <w:szCs w:val="28"/>
        </w:rPr>
        <w:t xml:space="preserve">профессионального преступника на общем фоне антиобщественной деятельности тех или иных категорий правонарушителей: </w:t>
      </w:r>
    </w:p>
    <w:p w:rsidR="003334F0" w:rsidRDefault="006F74A6" w:rsidP="003334F0">
      <w:pPr>
        <w:spacing w:before="0" w:after="0" w:line="360" w:lineRule="auto"/>
        <w:ind w:firstLine="720"/>
        <w:jc w:val="both"/>
        <w:rPr>
          <w:sz w:val="28"/>
          <w:szCs w:val="28"/>
        </w:rPr>
      </w:pPr>
      <w:r w:rsidRPr="003334F0">
        <w:rPr>
          <w:sz w:val="28"/>
          <w:szCs w:val="28"/>
        </w:rPr>
        <w:t xml:space="preserve">1) совершение преступлений как источник средств существования; </w:t>
      </w:r>
    </w:p>
    <w:p w:rsidR="003334F0" w:rsidRDefault="006F74A6" w:rsidP="003334F0">
      <w:pPr>
        <w:spacing w:before="0" w:after="0" w:line="360" w:lineRule="auto"/>
        <w:ind w:firstLine="720"/>
        <w:jc w:val="both"/>
        <w:rPr>
          <w:sz w:val="28"/>
          <w:szCs w:val="28"/>
        </w:rPr>
      </w:pPr>
      <w:r w:rsidRPr="003334F0">
        <w:rPr>
          <w:sz w:val="28"/>
          <w:szCs w:val="28"/>
        </w:rPr>
        <w:t xml:space="preserve">2) осознание себя преступником; </w:t>
      </w:r>
    </w:p>
    <w:p w:rsidR="003334F0" w:rsidRDefault="006F74A6" w:rsidP="003334F0">
      <w:pPr>
        <w:spacing w:before="0" w:after="0" w:line="360" w:lineRule="auto"/>
        <w:ind w:firstLine="720"/>
        <w:jc w:val="both"/>
        <w:rPr>
          <w:sz w:val="28"/>
          <w:szCs w:val="28"/>
        </w:rPr>
      </w:pPr>
      <w:r w:rsidRPr="003334F0">
        <w:rPr>
          <w:sz w:val="28"/>
          <w:szCs w:val="28"/>
        </w:rPr>
        <w:t xml:space="preserve">3) определенное положение в преступном мире и принадлежность к среде профессиональных преступников. </w:t>
      </w:r>
    </w:p>
    <w:p w:rsidR="0019550A" w:rsidRPr="003334F0" w:rsidRDefault="006F74A6" w:rsidP="003334F0">
      <w:pPr>
        <w:spacing w:before="0" w:after="0" w:line="360" w:lineRule="auto"/>
        <w:ind w:firstLine="720"/>
        <w:jc w:val="both"/>
        <w:rPr>
          <w:sz w:val="28"/>
          <w:szCs w:val="28"/>
        </w:rPr>
      </w:pPr>
      <w:r w:rsidRPr="003334F0">
        <w:rPr>
          <w:sz w:val="28"/>
          <w:szCs w:val="28"/>
        </w:rPr>
        <w:t xml:space="preserve">Причем положение в этой среде достигается совершением преступлений, а преступное поведение предписывается групповыми неформальными нормами. Следует отметить, что как и ученые 19 века - начала 20 века, современные зарубежные криминологи не дают определения профессиональной преступности. Они лишь констатируют, что профессиональная преступность включает мошенничество, кражи из магазинов, карманные кражи, фальшивомонетничество, подделку документов. Однако это слишком ограниченный, на мой взгляд, перечень профессионализированных видов преступлений, если принять во внимание, что к центральному признаку профессионального преступника относится существование его за счет преступной деятельности. </w:t>
      </w:r>
    </w:p>
    <w:p w:rsidR="006F74A6" w:rsidRPr="003334F0" w:rsidRDefault="006F74A6" w:rsidP="003334F0">
      <w:pPr>
        <w:spacing w:before="0" w:after="0" w:line="360" w:lineRule="auto"/>
        <w:ind w:firstLine="720"/>
        <w:jc w:val="both"/>
        <w:rPr>
          <w:sz w:val="28"/>
          <w:szCs w:val="28"/>
        </w:rPr>
      </w:pPr>
      <w:r w:rsidRPr="003334F0">
        <w:rPr>
          <w:sz w:val="28"/>
          <w:szCs w:val="28"/>
        </w:rPr>
        <w:t>Можно отметить, что профессиональные преступники больше подвержены наркомании и алкоголизму: соответственно 36% и 30%. Однако по своему поведению в местах лишения свободы они ничем не отличаются от основной массы осужденных. Таким образом, можно прийти к выводу, что имеющиеся в зарубежной</w:t>
      </w:r>
      <w:r w:rsidR="003334F0">
        <w:rPr>
          <w:sz w:val="28"/>
          <w:szCs w:val="28"/>
        </w:rPr>
        <w:t xml:space="preserve"> </w:t>
      </w:r>
      <w:r w:rsidRPr="003334F0">
        <w:rPr>
          <w:sz w:val="28"/>
          <w:szCs w:val="28"/>
        </w:rPr>
        <w:t>криминологии</w:t>
      </w:r>
      <w:r w:rsidR="003334F0">
        <w:rPr>
          <w:sz w:val="28"/>
          <w:szCs w:val="28"/>
        </w:rPr>
        <w:t xml:space="preserve"> </w:t>
      </w:r>
      <w:r w:rsidRPr="003334F0">
        <w:rPr>
          <w:sz w:val="28"/>
          <w:szCs w:val="28"/>
        </w:rPr>
        <w:t xml:space="preserve">теоретические разработки проблемы профессиональной преступности не достаточно четки и удобны для использования в практических целях - для изучения личности профессионального преступника, классификации ее видов, разработки мер борьбы и т.д. Кроме того, профессиональную преступность нередко отождествляют с формами организованной преступности. Поскольку эти виды преступности имеют много общего и представляют для нашего общества уже не только теоретический интерес, целесообразно также рассмотреть основные положения, связанные также с понятием организованной преступности. </w:t>
      </w:r>
    </w:p>
    <w:p w:rsidR="00710220" w:rsidRDefault="00710220" w:rsidP="003334F0">
      <w:pPr>
        <w:pStyle w:val="1"/>
        <w:spacing w:line="360" w:lineRule="auto"/>
        <w:ind w:firstLine="720"/>
        <w:jc w:val="both"/>
        <w:rPr>
          <w:b w:val="0"/>
          <w:sz w:val="28"/>
          <w:szCs w:val="28"/>
        </w:rPr>
      </w:pPr>
      <w:bookmarkStart w:id="4" w:name="_Toc123653956"/>
    </w:p>
    <w:p w:rsidR="006F74A6" w:rsidRPr="00710220" w:rsidRDefault="006F74A6" w:rsidP="00710220">
      <w:pPr>
        <w:pStyle w:val="1"/>
        <w:spacing w:line="360" w:lineRule="auto"/>
        <w:ind w:firstLine="720"/>
        <w:rPr>
          <w:sz w:val="28"/>
          <w:szCs w:val="28"/>
        </w:rPr>
      </w:pPr>
      <w:r w:rsidRPr="00710220">
        <w:rPr>
          <w:sz w:val="28"/>
          <w:szCs w:val="28"/>
        </w:rPr>
        <w:t>Понятие организованной преступности и ее характерные черты</w:t>
      </w:r>
      <w:r w:rsidR="00F45F71" w:rsidRPr="00710220">
        <w:rPr>
          <w:sz w:val="28"/>
          <w:szCs w:val="28"/>
        </w:rPr>
        <w:t xml:space="preserve"> за рубежом</w:t>
      </w:r>
      <w:r w:rsidRPr="00710220">
        <w:rPr>
          <w:sz w:val="28"/>
          <w:szCs w:val="28"/>
        </w:rPr>
        <w:t>.</w:t>
      </w:r>
      <w:bookmarkEnd w:id="4"/>
    </w:p>
    <w:p w:rsidR="00710220" w:rsidRPr="00710220" w:rsidRDefault="00710220" w:rsidP="00710220">
      <w:pPr>
        <w:shd w:val="clear" w:color="auto" w:fill="FFFFFF"/>
        <w:spacing w:before="0" w:after="0" w:line="360" w:lineRule="auto"/>
        <w:ind w:firstLine="720"/>
        <w:jc w:val="center"/>
        <w:rPr>
          <w:b/>
          <w:sz w:val="28"/>
          <w:szCs w:val="28"/>
        </w:rPr>
      </w:pP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Определение организованной преступности было дано в США министерством юстиции и ФБР в 1975 году для использования его в специальных программах борьбы с этим явлением. Согласно этому определению, "организованная преступность есть деятельность любой группы лиц, чьи основные занятия связаны с нарушением уголовных законов в целях получения нелегальных доходов, а также возможности заниматься рэкетом и в случаях необходимости сложными финансовыми манипуляциями". Следует отметить, что организованную преступность во многих штатах США определяют по-разному, но суть сводится к одному - к наличию организации (группы), установленной субкультуры в ней и к занятию преступным бизнесом. При этом дефиниции чаще всего содержат элементы, характеризующие не организованную преступность как социальное явление, а уголовно-правовые признаки, обуславливающие понятие организованного преступления. В частности, в штате Калифорния под организованным преступлением понимают деяние, совершаемое двумя и более лицами в течение продолжительного времени. Далее следует перечень пяти преступных сфер: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1) рэкет;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2) аморальные действия (запрещенные услуги - проституция, наркотики, азартные игры);</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3) сбыт краденого;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4) генги;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5) террористические группы. </w:t>
      </w:r>
    </w:p>
    <w:p w:rsidR="00F45F71" w:rsidRP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Штат Делавар - "группа, действующая вне закона с целью получения для себя материальных выгод".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Как видим, организованная преступность оценивается по-разному даже правоприменительными и законодательными органами одного и того же государства, где она достигла значительных размеров, проникнув в сферу экономики и управления. В последние годы отмечается тенденция к распространению более мелких, но устойчивых мобильных групп преступников, что, очевидно, обеспечивает им большую безопасность. Поэтому более удачное криминологическое определение организованной преступности дано</w:t>
      </w:r>
      <w:r w:rsidR="00D02E4A" w:rsidRPr="003334F0">
        <w:rPr>
          <w:sz w:val="28"/>
          <w:szCs w:val="28"/>
        </w:rPr>
        <w:t xml:space="preserve"> </w:t>
      </w:r>
      <w:r w:rsidRPr="003334F0">
        <w:rPr>
          <w:sz w:val="28"/>
          <w:szCs w:val="28"/>
        </w:rPr>
        <w:t xml:space="preserve">Р. Колдуэллом. Он выделяет восемь основных ее признаков: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1) организация группы в целях занятия преступлениями как профессией в течение более или менее длительного срока;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2) централизация власти в руках одного или нескольких членов группы;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3) создание денежных фондов для нужд организации;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4) специализация группы в целом на определенных преступлениях и распространение внутригрупповых функций;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5) монополистические тенденции;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6) коррумпирование, которое выражается в создании системы связей с судьями, полицейскими, врачами, политическими деятелями, администрацией;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7) установление жесткой дисциплины, неукоснительное подчинение установленным правилам поведения; </w:t>
      </w:r>
    </w:p>
    <w:p w:rsid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8) тщательное планирование с минимальным риском преступных операций. И хотя отдельные признаки детализируют друг друга (например, 4 и 8), в целом они дают четкое представление о том, из чего складывается организованная преступная деятельность. </w:t>
      </w:r>
    </w:p>
    <w:p w:rsidR="003E32D8" w:rsidRPr="003334F0" w:rsidRDefault="006F74A6" w:rsidP="003334F0">
      <w:pPr>
        <w:shd w:val="clear" w:color="auto" w:fill="FFFFFF"/>
        <w:spacing w:before="0" w:after="0" w:line="360" w:lineRule="auto"/>
        <w:ind w:firstLine="720"/>
        <w:jc w:val="both"/>
        <w:rPr>
          <w:sz w:val="28"/>
          <w:szCs w:val="28"/>
        </w:rPr>
      </w:pPr>
      <w:r w:rsidRPr="003334F0">
        <w:rPr>
          <w:sz w:val="28"/>
          <w:szCs w:val="28"/>
        </w:rPr>
        <w:t xml:space="preserve">Эти структурные компоненты, выделенные Р. Колдуэллом, в той или интерпретации повторяются в исследованиях современных зарубежных криминологов. Так, в упоминавшейся ранее классификации видов преступной деятельности организованная преступность характеризуется следующими систематизированными элементами: организация преступного бизнеса в форме рэкета, проституции, контрабанды наркотиков, азартных игр; принадлежность к группе, предписывающей совершение преступлений, служащих источником существования; совершенствование преступной деятельности и изолированность от общества; незаконная деятельность, пользующаяся спросом со стороны законопослушного общества; наличие экономически оправданного риска; наличие у членов группы (мафии) больших возможностей в законопослушном обществе; сокрытие преступной деятельности от публики; поддержка организованной преступности со стороны политиков и полиции. Подобная же преступность наблюдается в Италии и Японии. В других странах она выражается не в форме мафии. Например, специалисты ФРГ, отмечая исключительную общественную опасность организованной преступности, понимают под ней и описывают устойчивые организованные группы, занимающиеся различными видами корыстно-насильственных преступлений. </w:t>
      </w:r>
    </w:p>
    <w:p w:rsidR="00824C07" w:rsidRPr="003334F0" w:rsidRDefault="00824C07" w:rsidP="003334F0">
      <w:pPr>
        <w:shd w:val="clear" w:color="auto" w:fill="FFFFFF"/>
        <w:spacing w:before="0" w:after="0" w:line="360" w:lineRule="auto"/>
        <w:ind w:firstLine="720"/>
        <w:jc w:val="both"/>
        <w:rPr>
          <w:bCs/>
          <w:sz w:val="28"/>
          <w:szCs w:val="28"/>
        </w:rPr>
      </w:pPr>
    </w:p>
    <w:p w:rsidR="00F27708" w:rsidRPr="003334F0" w:rsidRDefault="00787B9E" w:rsidP="003334F0">
      <w:pPr>
        <w:shd w:val="clear" w:color="auto" w:fill="FFFFFF"/>
        <w:spacing w:before="0" w:after="0" w:line="360" w:lineRule="auto"/>
        <w:ind w:firstLine="720"/>
        <w:jc w:val="center"/>
        <w:rPr>
          <w:b/>
          <w:bCs/>
          <w:sz w:val="28"/>
          <w:szCs w:val="28"/>
        </w:rPr>
      </w:pPr>
      <w:r w:rsidRPr="003334F0">
        <w:rPr>
          <w:bCs/>
          <w:sz w:val="28"/>
          <w:szCs w:val="28"/>
        </w:rPr>
        <w:br w:type="page"/>
      </w:r>
      <w:bookmarkStart w:id="5" w:name="_Toc123653957"/>
      <w:r w:rsidR="00F27708" w:rsidRPr="003334F0">
        <w:rPr>
          <w:b/>
          <w:bCs/>
          <w:sz w:val="28"/>
          <w:szCs w:val="28"/>
        </w:rPr>
        <w:t>Заключение</w:t>
      </w:r>
      <w:bookmarkEnd w:id="5"/>
    </w:p>
    <w:p w:rsidR="003334F0" w:rsidRDefault="003334F0" w:rsidP="003334F0">
      <w:pPr>
        <w:shd w:val="clear" w:color="auto" w:fill="FFFFFF"/>
        <w:spacing w:before="0" w:after="0" w:line="360" w:lineRule="auto"/>
        <w:ind w:firstLine="720"/>
        <w:jc w:val="both"/>
        <w:rPr>
          <w:sz w:val="28"/>
          <w:szCs w:val="28"/>
        </w:rPr>
      </w:pPr>
    </w:p>
    <w:p w:rsidR="00787B9E" w:rsidRPr="003334F0" w:rsidRDefault="00787B9E" w:rsidP="003334F0">
      <w:pPr>
        <w:shd w:val="clear" w:color="auto" w:fill="FFFFFF"/>
        <w:spacing w:before="0" w:after="0" w:line="360" w:lineRule="auto"/>
        <w:ind w:firstLine="720"/>
        <w:jc w:val="both"/>
        <w:rPr>
          <w:sz w:val="28"/>
          <w:szCs w:val="28"/>
        </w:rPr>
      </w:pPr>
      <w:r w:rsidRPr="003334F0">
        <w:rPr>
          <w:sz w:val="28"/>
          <w:szCs w:val="28"/>
        </w:rPr>
        <w:t>Характерными чертами современной организованной преступности являются ее мобильность, проникновение в сферы экономики, государственного управления высокоразвитых стран, что ведет к изменению ее структуры, преступной ориентации и географии. Организованная преступность в этой связи, приобретает международный характер, когда преступные организации имеют свои филиалы и представителей в других странах. А это в свою очередь ведет к изменению структуры преступности в той или иной стране, где обосновывается мафия. Последнее особенно ярко можно проследить на динамике посягательств, связанных с похищением культурных ценностей, сбытом наркотиков, проституцией, азартными играми.</w:t>
      </w:r>
    </w:p>
    <w:p w:rsidR="00787B9E" w:rsidRPr="003334F0" w:rsidRDefault="00787B9E" w:rsidP="003334F0">
      <w:pPr>
        <w:shd w:val="clear" w:color="auto" w:fill="FFFFFF"/>
        <w:spacing w:before="0" w:after="0" w:line="360" w:lineRule="auto"/>
        <w:ind w:firstLine="720"/>
        <w:jc w:val="both"/>
        <w:rPr>
          <w:bCs/>
          <w:sz w:val="28"/>
          <w:szCs w:val="28"/>
        </w:rPr>
      </w:pPr>
      <w:r w:rsidRPr="003334F0">
        <w:rPr>
          <w:sz w:val="28"/>
          <w:szCs w:val="28"/>
        </w:rPr>
        <w:t>Итак, профессионализация преступника, согласно зарубежной</w:t>
      </w:r>
      <w:r w:rsidR="003334F0">
        <w:rPr>
          <w:sz w:val="28"/>
          <w:szCs w:val="28"/>
        </w:rPr>
        <w:t xml:space="preserve"> </w:t>
      </w:r>
      <w:r w:rsidRPr="003334F0">
        <w:rPr>
          <w:sz w:val="28"/>
          <w:szCs w:val="28"/>
        </w:rPr>
        <w:t>криминологии, - закономерный процесс устойчивой противоправной деятельности, обуславливающий формирование двух взаимосвязанных видов преступности - профессиональной и организованной.</w:t>
      </w:r>
    </w:p>
    <w:p w:rsidR="00AC065A" w:rsidRPr="003334F0" w:rsidRDefault="006027D7" w:rsidP="003334F0">
      <w:pPr>
        <w:shd w:val="clear" w:color="auto" w:fill="FFFFFF"/>
        <w:spacing w:before="0" w:after="0" w:line="360" w:lineRule="auto"/>
        <w:ind w:firstLine="720"/>
        <w:jc w:val="center"/>
        <w:rPr>
          <w:b/>
          <w:sz w:val="28"/>
          <w:szCs w:val="28"/>
        </w:rPr>
      </w:pPr>
      <w:r w:rsidRPr="003334F0">
        <w:rPr>
          <w:bCs/>
          <w:sz w:val="28"/>
          <w:szCs w:val="28"/>
        </w:rPr>
        <w:br w:type="page"/>
      </w:r>
      <w:bookmarkStart w:id="6" w:name="_Toc95917980"/>
      <w:bookmarkStart w:id="7" w:name="_Toc123653958"/>
      <w:r w:rsidR="00AC065A" w:rsidRPr="003334F0">
        <w:rPr>
          <w:b/>
          <w:bCs/>
          <w:sz w:val="28"/>
          <w:szCs w:val="28"/>
        </w:rPr>
        <w:t>Литература</w:t>
      </w:r>
      <w:bookmarkEnd w:id="6"/>
      <w:bookmarkEnd w:id="7"/>
    </w:p>
    <w:p w:rsidR="003334F0" w:rsidRPr="003334F0" w:rsidRDefault="003334F0" w:rsidP="003334F0">
      <w:pPr>
        <w:shd w:val="clear" w:color="auto" w:fill="FFFFFF"/>
        <w:spacing w:before="0" w:after="0" w:line="360" w:lineRule="auto"/>
        <w:ind w:firstLine="720"/>
        <w:jc w:val="both"/>
        <w:rPr>
          <w:sz w:val="28"/>
          <w:szCs w:val="28"/>
        </w:rPr>
      </w:pPr>
    </w:p>
    <w:p w:rsidR="00AC065A" w:rsidRPr="003334F0" w:rsidRDefault="00AC065A" w:rsidP="003334F0">
      <w:pPr>
        <w:widowControl w:val="0"/>
        <w:numPr>
          <w:ilvl w:val="0"/>
          <w:numId w:val="10"/>
        </w:numPr>
        <w:shd w:val="clear" w:color="auto" w:fill="FFFFFF"/>
        <w:tabs>
          <w:tab w:val="clear" w:pos="922"/>
          <w:tab w:val="left" w:pos="567"/>
        </w:tabs>
        <w:autoSpaceDE w:val="0"/>
        <w:autoSpaceDN w:val="0"/>
        <w:adjustRightInd w:val="0"/>
        <w:spacing w:before="0" w:after="0" w:line="360" w:lineRule="auto"/>
        <w:ind w:left="0" w:firstLine="720"/>
        <w:jc w:val="both"/>
        <w:rPr>
          <w:sz w:val="28"/>
          <w:szCs w:val="28"/>
        </w:rPr>
      </w:pPr>
      <w:r w:rsidRPr="003334F0">
        <w:rPr>
          <w:sz w:val="28"/>
          <w:szCs w:val="28"/>
        </w:rPr>
        <w:t>Криминология. /Под ред. А.И. Долговой. - М, 1997.</w:t>
      </w:r>
    </w:p>
    <w:p w:rsidR="00AC065A" w:rsidRPr="003334F0" w:rsidRDefault="00AC065A" w:rsidP="003334F0">
      <w:pPr>
        <w:widowControl w:val="0"/>
        <w:numPr>
          <w:ilvl w:val="0"/>
          <w:numId w:val="10"/>
        </w:numPr>
        <w:shd w:val="clear" w:color="auto" w:fill="FFFFFF"/>
        <w:tabs>
          <w:tab w:val="clear" w:pos="922"/>
          <w:tab w:val="left" w:pos="567"/>
        </w:tabs>
        <w:autoSpaceDE w:val="0"/>
        <w:autoSpaceDN w:val="0"/>
        <w:adjustRightInd w:val="0"/>
        <w:spacing w:before="0" w:after="0" w:line="360" w:lineRule="auto"/>
        <w:ind w:left="0" w:firstLine="720"/>
        <w:jc w:val="both"/>
        <w:rPr>
          <w:sz w:val="28"/>
          <w:szCs w:val="28"/>
        </w:rPr>
      </w:pPr>
      <w:r w:rsidRPr="003334F0">
        <w:rPr>
          <w:sz w:val="28"/>
          <w:szCs w:val="28"/>
        </w:rPr>
        <w:t>Лунеев В.В. Содержание и значение моральной статистики // Со</w:t>
      </w:r>
      <w:r w:rsidRPr="003334F0">
        <w:rPr>
          <w:sz w:val="28"/>
          <w:szCs w:val="28"/>
        </w:rPr>
        <w:softHyphen/>
        <w:t>ветское государство и право. - 1990.- № 4.</w:t>
      </w:r>
    </w:p>
    <w:p w:rsidR="00AC065A" w:rsidRPr="003334F0" w:rsidRDefault="00AC065A" w:rsidP="003334F0">
      <w:pPr>
        <w:widowControl w:val="0"/>
        <w:numPr>
          <w:ilvl w:val="0"/>
          <w:numId w:val="10"/>
        </w:numPr>
        <w:shd w:val="clear" w:color="auto" w:fill="FFFFFF"/>
        <w:tabs>
          <w:tab w:val="clear" w:pos="922"/>
          <w:tab w:val="left" w:pos="567"/>
        </w:tabs>
        <w:autoSpaceDE w:val="0"/>
        <w:autoSpaceDN w:val="0"/>
        <w:adjustRightInd w:val="0"/>
        <w:spacing w:before="0" w:after="0" w:line="360" w:lineRule="auto"/>
        <w:ind w:left="0" w:firstLine="720"/>
        <w:jc w:val="both"/>
        <w:rPr>
          <w:iCs/>
          <w:sz w:val="28"/>
          <w:szCs w:val="28"/>
        </w:rPr>
      </w:pPr>
      <w:r w:rsidRPr="003334F0">
        <w:rPr>
          <w:sz w:val="28"/>
          <w:szCs w:val="28"/>
        </w:rPr>
        <w:t>Криминология/Под ред. А.И. Долгова. - М., 1997.</w:t>
      </w:r>
    </w:p>
    <w:p w:rsidR="00AC065A" w:rsidRPr="003334F0" w:rsidRDefault="00AC065A" w:rsidP="003334F0">
      <w:pPr>
        <w:widowControl w:val="0"/>
        <w:numPr>
          <w:ilvl w:val="0"/>
          <w:numId w:val="10"/>
        </w:numPr>
        <w:shd w:val="clear" w:color="auto" w:fill="FFFFFF"/>
        <w:tabs>
          <w:tab w:val="clear" w:pos="922"/>
          <w:tab w:val="left" w:pos="567"/>
        </w:tabs>
        <w:autoSpaceDE w:val="0"/>
        <w:autoSpaceDN w:val="0"/>
        <w:adjustRightInd w:val="0"/>
        <w:spacing w:before="0" w:after="0" w:line="360" w:lineRule="auto"/>
        <w:ind w:left="0" w:firstLine="720"/>
        <w:jc w:val="both"/>
        <w:rPr>
          <w:sz w:val="28"/>
          <w:szCs w:val="28"/>
        </w:rPr>
      </w:pPr>
      <w:r w:rsidRPr="003334F0">
        <w:rPr>
          <w:sz w:val="28"/>
          <w:szCs w:val="28"/>
        </w:rPr>
        <w:t>Криминология/ Под ред. Н.Ф. Кузнецова, Т.М. Миньковской. - М.,</w:t>
      </w:r>
      <w:r w:rsidRPr="003334F0">
        <w:rPr>
          <w:sz w:val="28"/>
          <w:szCs w:val="28"/>
        </w:rPr>
        <w:br/>
        <w:t>1994.</w:t>
      </w:r>
    </w:p>
    <w:p w:rsidR="00AC065A" w:rsidRPr="003334F0" w:rsidRDefault="00AC065A" w:rsidP="003334F0">
      <w:pPr>
        <w:numPr>
          <w:ilvl w:val="0"/>
          <w:numId w:val="10"/>
        </w:numPr>
        <w:shd w:val="clear" w:color="auto" w:fill="FFFFFF"/>
        <w:tabs>
          <w:tab w:val="clear" w:pos="922"/>
          <w:tab w:val="left" w:pos="567"/>
        </w:tabs>
        <w:spacing w:before="0" w:after="0" w:line="360" w:lineRule="auto"/>
        <w:ind w:left="0" w:firstLine="720"/>
        <w:jc w:val="both"/>
        <w:rPr>
          <w:sz w:val="28"/>
          <w:szCs w:val="28"/>
        </w:rPr>
      </w:pPr>
      <w:r w:rsidRPr="003334F0">
        <w:rPr>
          <w:sz w:val="28"/>
          <w:szCs w:val="28"/>
        </w:rPr>
        <w:t xml:space="preserve">Ю.Козлов Ю.Г. Актуальные проблемы российской криминологии // Методологические проблемы правоведения. - М.: МГУ, </w:t>
      </w:r>
      <w:r w:rsidR="00982DD3" w:rsidRPr="003334F0">
        <w:rPr>
          <w:sz w:val="28"/>
          <w:szCs w:val="28"/>
        </w:rPr>
        <w:t>2003</w:t>
      </w:r>
      <w:r w:rsidRPr="003334F0">
        <w:rPr>
          <w:sz w:val="28"/>
          <w:szCs w:val="28"/>
        </w:rPr>
        <w:t>.</w:t>
      </w:r>
    </w:p>
    <w:p w:rsidR="00AC065A" w:rsidRPr="003334F0" w:rsidRDefault="00AC065A" w:rsidP="003334F0">
      <w:pPr>
        <w:numPr>
          <w:ilvl w:val="0"/>
          <w:numId w:val="10"/>
        </w:numPr>
        <w:shd w:val="clear" w:color="auto" w:fill="FFFFFF"/>
        <w:tabs>
          <w:tab w:val="clear" w:pos="922"/>
          <w:tab w:val="left" w:pos="567"/>
        </w:tabs>
        <w:spacing w:before="0" w:after="0" w:line="360" w:lineRule="auto"/>
        <w:ind w:left="0" w:firstLine="720"/>
        <w:jc w:val="both"/>
        <w:rPr>
          <w:sz w:val="28"/>
          <w:szCs w:val="28"/>
        </w:rPr>
      </w:pPr>
      <w:r w:rsidRPr="003334F0">
        <w:rPr>
          <w:sz w:val="28"/>
          <w:szCs w:val="28"/>
        </w:rPr>
        <w:t>Сахаров А.Б. Науковедческие вопросы советской криминологии //Правоведение. - 1984.-№ 1.</w:t>
      </w:r>
    </w:p>
    <w:p w:rsidR="00AC065A" w:rsidRPr="003334F0" w:rsidRDefault="00AC065A" w:rsidP="003334F0">
      <w:pPr>
        <w:numPr>
          <w:ilvl w:val="0"/>
          <w:numId w:val="10"/>
        </w:numPr>
        <w:shd w:val="clear" w:color="auto" w:fill="FFFFFF"/>
        <w:tabs>
          <w:tab w:val="clear" w:pos="922"/>
          <w:tab w:val="left" w:pos="567"/>
        </w:tabs>
        <w:spacing w:before="0" w:after="0" w:line="360" w:lineRule="auto"/>
        <w:ind w:left="0" w:firstLine="720"/>
        <w:jc w:val="both"/>
        <w:rPr>
          <w:sz w:val="28"/>
          <w:szCs w:val="28"/>
        </w:rPr>
      </w:pPr>
      <w:r w:rsidRPr="003334F0">
        <w:rPr>
          <w:sz w:val="28"/>
          <w:szCs w:val="28"/>
        </w:rPr>
        <w:t xml:space="preserve">Иншаков С.М. Зарубежная криминология. - М., </w:t>
      </w:r>
      <w:r w:rsidR="00982DD3" w:rsidRPr="003334F0">
        <w:rPr>
          <w:sz w:val="28"/>
          <w:szCs w:val="28"/>
        </w:rPr>
        <w:t>2003</w:t>
      </w:r>
      <w:r w:rsidRPr="003334F0">
        <w:rPr>
          <w:sz w:val="28"/>
          <w:szCs w:val="28"/>
        </w:rPr>
        <w:t>.</w:t>
      </w:r>
    </w:p>
    <w:p w:rsidR="00AC065A" w:rsidRPr="003334F0" w:rsidRDefault="00AC065A" w:rsidP="003334F0">
      <w:pPr>
        <w:numPr>
          <w:ilvl w:val="0"/>
          <w:numId w:val="10"/>
        </w:numPr>
        <w:shd w:val="clear" w:color="auto" w:fill="FFFFFF"/>
        <w:tabs>
          <w:tab w:val="clear" w:pos="922"/>
          <w:tab w:val="left" w:pos="567"/>
        </w:tabs>
        <w:spacing w:before="0" w:after="0" w:line="360" w:lineRule="auto"/>
        <w:ind w:left="0" w:firstLine="720"/>
        <w:jc w:val="both"/>
        <w:rPr>
          <w:sz w:val="28"/>
          <w:szCs w:val="28"/>
        </w:rPr>
      </w:pPr>
      <w:r w:rsidRPr="003334F0">
        <w:rPr>
          <w:sz w:val="28"/>
          <w:szCs w:val="28"/>
        </w:rPr>
        <w:t>Шнайд</w:t>
      </w:r>
      <w:r w:rsidR="00982DD3" w:rsidRPr="003334F0">
        <w:rPr>
          <w:sz w:val="28"/>
          <w:szCs w:val="28"/>
        </w:rPr>
        <w:t>ер Г.И. Криминология. - М., 2002</w:t>
      </w:r>
      <w:r w:rsidRPr="003334F0">
        <w:rPr>
          <w:sz w:val="28"/>
          <w:szCs w:val="28"/>
        </w:rPr>
        <w:t>.</w:t>
      </w:r>
    </w:p>
    <w:p w:rsidR="00AC065A" w:rsidRPr="003334F0" w:rsidRDefault="00AC065A" w:rsidP="003334F0">
      <w:pPr>
        <w:numPr>
          <w:ilvl w:val="0"/>
          <w:numId w:val="10"/>
        </w:numPr>
        <w:shd w:val="clear" w:color="auto" w:fill="FFFFFF"/>
        <w:tabs>
          <w:tab w:val="clear" w:pos="922"/>
          <w:tab w:val="left" w:pos="567"/>
        </w:tabs>
        <w:spacing w:before="0" w:after="0" w:line="360" w:lineRule="auto"/>
        <w:ind w:left="0" w:firstLine="720"/>
        <w:jc w:val="both"/>
        <w:rPr>
          <w:sz w:val="28"/>
          <w:szCs w:val="28"/>
        </w:rPr>
      </w:pPr>
      <w:r w:rsidRPr="003334F0">
        <w:rPr>
          <w:sz w:val="28"/>
          <w:szCs w:val="28"/>
        </w:rPr>
        <w:t>Гаврилов Б. О реальности российской уголовной статистики // Законность. - 1999.- № 6.</w:t>
      </w:r>
      <w:bookmarkStart w:id="8" w:name="_GoBack"/>
      <w:bookmarkEnd w:id="8"/>
    </w:p>
    <w:sectPr w:rsidR="00AC065A" w:rsidRPr="003334F0" w:rsidSect="003334F0">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AB0" w:rsidRDefault="00EE6AB0">
      <w:pPr>
        <w:spacing w:before="0" w:after="0"/>
        <w:rPr>
          <w:sz w:val="20"/>
        </w:rPr>
      </w:pPr>
      <w:r>
        <w:rPr>
          <w:sz w:val="20"/>
        </w:rPr>
        <w:separator/>
      </w:r>
    </w:p>
  </w:endnote>
  <w:endnote w:type="continuationSeparator" w:id="0">
    <w:p w:rsidR="00EE6AB0" w:rsidRDefault="00EE6AB0">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AB0" w:rsidRDefault="00EE6AB0">
      <w:pPr>
        <w:spacing w:before="0" w:after="0"/>
        <w:rPr>
          <w:sz w:val="20"/>
        </w:rPr>
      </w:pPr>
      <w:r>
        <w:rPr>
          <w:sz w:val="20"/>
        </w:rPr>
        <w:separator/>
      </w:r>
    </w:p>
  </w:footnote>
  <w:footnote w:type="continuationSeparator" w:id="0">
    <w:p w:rsidR="00EE6AB0" w:rsidRDefault="00EE6AB0">
      <w:pPr>
        <w:spacing w:before="0" w:after="0"/>
        <w:rPr>
          <w:sz w:val="20"/>
        </w:rPr>
      </w:pPr>
      <w:r>
        <w:rPr>
          <w:sz w:val="20"/>
        </w:rPr>
        <w:continuationSeparator/>
      </w:r>
    </w:p>
  </w:footnote>
  <w:footnote w:id="1">
    <w:p w:rsidR="0032029E" w:rsidRPr="00982DD3" w:rsidRDefault="0032029E" w:rsidP="009B6756">
      <w:pPr>
        <w:shd w:val="clear" w:color="auto" w:fill="FFFFFF"/>
        <w:tabs>
          <w:tab w:val="left" w:pos="567"/>
        </w:tabs>
        <w:spacing w:before="0" w:after="0" w:line="360" w:lineRule="auto"/>
        <w:jc w:val="both"/>
        <w:rPr>
          <w:sz w:val="28"/>
          <w:szCs w:val="28"/>
        </w:rPr>
      </w:pPr>
      <w:r>
        <w:rPr>
          <w:rStyle w:val="ad"/>
          <w:sz w:val="20"/>
        </w:rPr>
        <w:footnoteRef/>
      </w:r>
      <w:r>
        <w:rPr>
          <w:sz w:val="20"/>
        </w:rPr>
        <w:t xml:space="preserve"> </w:t>
      </w:r>
      <w:r w:rsidRPr="009B6756">
        <w:rPr>
          <w:color w:val="000000"/>
          <w:spacing w:val="-1"/>
          <w:sz w:val="22"/>
          <w:szCs w:val="22"/>
        </w:rPr>
        <w:t>Иншаков С.М. Зарубежная криминология. - М., 2003</w:t>
      </w:r>
      <w:r>
        <w:rPr>
          <w:color w:val="000000"/>
          <w:spacing w:val="-1"/>
          <w:sz w:val="22"/>
          <w:szCs w:val="22"/>
        </w:rPr>
        <w:t>, стр. 211</w:t>
      </w:r>
    </w:p>
    <w:p w:rsidR="00EE6AB0" w:rsidRDefault="00EE6AB0" w:rsidP="009B6756">
      <w:pPr>
        <w:shd w:val="clear" w:color="auto" w:fill="FFFFFF"/>
        <w:tabs>
          <w:tab w:val="left" w:pos="567"/>
        </w:tabs>
        <w:spacing w:before="0" w:after="0" w:line="360" w:lineRule="auto"/>
        <w:jc w:val="both"/>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9E" w:rsidRDefault="0032029E">
    <w:pPr>
      <w:pStyle w:val="a8"/>
      <w:framePr w:wrap="around" w:vAnchor="text" w:hAnchor="margin" w:xAlign="right" w:y="1"/>
      <w:rPr>
        <w:rStyle w:val="aa"/>
      </w:rPr>
    </w:pPr>
    <w:r>
      <w:rPr>
        <w:rStyle w:val="aa"/>
        <w:noProof/>
      </w:rPr>
      <w:t>1</w:t>
    </w:r>
  </w:p>
  <w:p w:rsidR="0032029E" w:rsidRDefault="0032029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9E" w:rsidRDefault="00122E68">
    <w:pPr>
      <w:pStyle w:val="a8"/>
      <w:framePr w:wrap="around" w:vAnchor="text" w:hAnchor="margin" w:xAlign="right" w:y="1"/>
      <w:rPr>
        <w:rStyle w:val="aa"/>
      </w:rPr>
    </w:pPr>
    <w:r>
      <w:rPr>
        <w:rStyle w:val="aa"/>
        <w:noProof/>
      </w:rPr>
      <w:t>2</w:t>
    </w:r>
  </w:p>
  <w:p w:rsidR="0032029E" w:rsidRDefault="0032029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E7B"/>
    <w:multiLevelType w:val="singleLevel"/>
    <w:tmpl w:val="88A80948"/>
    <w:lvl w:ilvl="0">
      <w:start w:val="8"/>
      <w:numFmt w:val="decimal"/>
      <w:lvlText w:val="%1."/>
      <w:legacy w:legacy="1" w:legacySpace="0" w:legacyIndent="259"/>
      <w:lvlJc w:val="left"/>
      <w:rPr>
        <w:rFonts w:ascii="Times New Roman" w:hAnsi="Times New Roman" w:cs="Times New Roman" w:hint="default"/>
      </w:rPr>
    </w:lvl>
  </w:abstractNum>
  <w:abstractNum w:abstractNumId="1">
    <w:nsid w:val="2D497532"/>
    <w:multiLevelType w:val="hybridMultilevel"/>
    <w:tmpl w:val="0F9AFD70"/>
    <w:lvl w:ilvl="0" w:tplc="0419000F">
      <w:start w:val="1"/>
      <w:numFmt w:val="decimal"/>
      <w:lvlText w:val="%1."/>
      <w:lvlJc w:val="left"/>
      <w:pPr>
        <w:tabs>
          <w:tab w:val="num" w:pos="720"/>
        </w:tabs>
        <w:ind w:left="720" w:hanging="360"/>
      </w:pPr>
      <w:rPr>
        <w:rFonts w:cs="Times New Roman" w:hint="default"/>
      </w:rPr>
    </w:lvl>
    <w:lvl w:ilvl="1" w:tplc="3BEC2E52">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C47B6E"/>
    <w:multiLevelType w:val="singleLevel"/>
    <w:tmpl w:val="F02C7102"/>
    <w:lvl w:ilvl="0">
      <w:start w:val="1"/>
      <w:numFmt w:val="decimal"/>
      <w:lvlText w:val="%1."/>
      <w:legacy w:legacy="1" w:legacySpace="0" w:legacyIndent="245"/>
      <w:lvlJc w:val="left"/>
      <w:rPr>
        <w:rFonts w:ascii="Times New Roman" w:hAnsi="Times New Roman" w:cs="Times New Roman" w:hint="default"/>
      </w:rPr>
    </w:lvl>
  </w:abstractNum>
  <w:abstractNum w:abstractNumId="3">
    <w:nsid w:val="30223469"/>
    <w:multiLevelType w:val="hybridMultilevel"/>
    <w:tmpl w:val="0002CE1E"/>
    <w:lvl w:ilvl="0" w:tplc="447E2D0E">
      <w:start w:val="1"/>
      <w:numFmt w:val="decimal"/>
      <w:lvlText w:val="%1."/>
      <w:lvlJc w:val="left"/>
      <w:pPr>
        <w:tabs>
          <w:tab w:val="num" w:pos="922"/>
        </w:tabs>
        <w:ind w:left="922" w:hanging="360"/>
      </w:pPr>
      <w:rPr>
        <w:rFonts w:cs="Times New Roman" w:hint="default"/>
        <w:i/>
        <w:color w:val="000000"/>
        <w:sz w:val="19"/>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4">
    <w:nsid w:val="3053101B"/>
    <w:multiLevelType w:val="multilevel"/>
    <w:tmpl w:val="295289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7A188E"/>
    <w:multiLevelType w:val="multilevel"/>
    <w:tmpl w:val="733E8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52D2F44"/>
    <w:multiLevelType w:val="singleLevel"/>
    <w:tmpl w:val="FC6422A4"/>
    <w:lvl w:ilvl="0">
      <w:start w:val="1"/>
      <w:numFmt w:val="decimal"/>
      <w:lvlText w:val="%1."/>
      <w:legacy w:legacy="1" w:legacySpace="0" w:legacyIndent="239"/>
      <w:lvlJc w:val="left"/>
      <w:rPr>
        <w:rFonts w:ascii="Times New Roman" w:hAnsi="Times New Roman" w:cs="Times New Roman" w:hint="default"/>
      </w:rPr>
    </w:lvl>
  </w:abstractNum>
  <w:abstractNum w:abstractNumId="7">
    <w:nsid w:val="3C6D6211"/>
    <w:multiLevelType w:val="singleLevel"/>
    <w:tmpl w:val="CE5E9318"/>
    <w:lvl w:ilvl="0">
      <w:start w:val="1"/>
      <w:numFmt w:val="decimal"/>
      <w:lvlText w:val="%1)"/>
      <w:legacy w:legacy="1" w:legacySpace="0" w:legacyIndent="316"/>
      <w:lvlJc w:val="left"/>
      <w:rPr>
        <w:rFonts w:ascii="Times New Roman" w:hAnsi="Times New Roman" w:cs="Times New Roman" w:hint="default"/>
      </w:rPr>
    </w:lvl>
  </w:abstractNum>
  <w:abstractNum w:abstractNumId="8">
    <w:nsid w:val="3C7E669C"/>
    <w:multiLevelType w:val="hybridMultilevel"/>
    <w:tmpl w:val="EDDA77B4"/>
    <w:lvl w:ilvl="0" w:tplc="D1600266">
      <w:start w:val="1"/>
      <w:numFmt w:val="decimal"/>
      <w:lvlText w:val="%1."/>
      <w:lvlJc w:val="left"/>
      <w:pPr>
        <w:tabs>
          <w:tab w:val="num" w:pos="922"/>
        </w:tabs>
        <w:ind w:left="922" w:hanging="360"/>
      </w:pPr>
      <w:rPr>
        <w:rFonts w:cs="Times New Roman" w:hint="default"/>
        <w:i w:val="0"/>
        <w:color w:val="0000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A33446"/>
    <w:multiLevelType w:val="hybridMultilevel"/>
    <w:tmpl w:val="53707D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4A7A38"/>
    <w:multiLevelType w:val="singleLevel"/>
    <w:tmpl w:val="0DCCB7FE"/>
    <w:lvl w:ilvl="0">
      <w:start w:val="1"/>
      <w:numFmt w:val="decimal"/>
      <w:lvlText w:val="%1."/>
      <w:legacy w:legacy="1" w:legacySpace="0" w:legacyIndent="250"/>
      <w:lvlJc w:val="left"/>
      <w:rPr>
        <w:rFonts w:ascii="Times New Roman" w:hAnsi="Times New Roman" w:cs="Times New Roman" w:hint="default"/>
      </w:rPr>
    </w:lvl>
  </w:abstractNum>
  <w:num w:numId="1">
    <w:abstractNumId w:val="2"/>
  </w:num>
  <w:num w:numId="2">
    <w:abstractNumId w:val="6"/>
  </w:num>
  <w:num w:numId="3">
    <w:abstractNumId w:val="9"/>
  </w:num>
  <w:num w:numId="4">
    <w:abstractNumId w:val="1"/>
  </w:num>
  <w:num w:numId="5">
    <w:abstractNumId w:val="10"/>
  </w:num>
  <w:num w:numId="6">
    <w:abstractNumId w:val="0"/>
  </w:num>
  <w:num w:numId="7">
    <w:abstractNumId w:val="4"/>
  </w:num>
  <w:num w:numId="8">
    <w:abstractNumId w:val="5"/>
  </w:num>
  <w:num w:numId="9">
    <w:abstractNumId w:val="3"/>
  </w:num>
  <w:num w:numId="10">
    <w:abstractNumId w:val="8"/>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487"/>
    <w:rsid w:val="0000216C"/>
    <w:rsid w:val="00007B0C"/>
    <w:rsid w:val="00012AAF"/>
    <w:rsid w:val="0001426C"/>
    <w:rsid w:val="000249BB"/>
    <w:rsid w:val="00031530"/>
    <w:rsid w:val="00043664"/>
    <w:rsid w:val="00052D02"/>
    <w:rsid w:val="00055477"/>
    <w:rsid w:val="00056677"/>
    <w:rsid w:val="00063AAE"/>
    <w:rsid w:val="0006738D"/>
    <w:rsid w:val="00070CE0"/>
    <w:rsid w:val="000754A2"/>
    <w:rsid w:val="00076771"/>
    <w:rsid w:val="00080BA3"/>
    <w:rsid w:val="000A1E79"/>
    <w:rsid w:val="000A324A"/>
    <w:rsid w:val="000A5D83"/>
    <w:rsid w:val="000B02BD"/>
    <w:rsid w:val="000B33A1"/>
    <w:rsid w:val="000B60C8"/>
    <w:rsid w:val="000C282A"/>
    <w:rsid w:val="000C28B6"/>
    <w:rsid w:val="000D39CF"/>
    <w:rsid w:val="00100950"/>
    <w:rsid w:val="00104161"/>
    <w:rsid w:val="00105047"/>
    <w:rsid w:val="00106597"/>
    <w:rsid w:val="0011156A"/>
    <w:rsid w:val="0011237D"/>
    <w:rsid w:val="00112772"/>
    <w:rsid w:val="00116CFB"/>
    <w:rsid w:val="00122713"/>
    <w:rsid w:val="00122E68"/>
    <w:rsid w:val="00124926"/>
    <w:rsid w:val="0012535E"/>
    <w:rsid w:val="001420C5"/>
    <w:rsid w:val="001601AE"/>
    <w:rsid w:val="00160877"/>
    <w:rsid w:val="0016245B"/>
    <w:rsid w:val="00163F49"/>
    <w:rsid w:val="001807FB"/>
    <w:rsid w:val="0018092A"/>
    <w:rsid w:val="00183381"/>
    <w:rsid w:val="0019550A"/>
    <w:rsid w:val="001A0727"/>
    <w:rsid w:val="001A6103"/>
    <w:rsid w:val="001B2ACE"/>
    <w:rsid w:val="001C6596"/>
    <w:rsid w:val="001E3054"/>
    <w:rsid w:val="001E4070"/>
    <w:rsid w:val="001F36C3"/>
    <w:rsid w:val="001F3DD1"/>
    <w:rsid w:val="001F7892"/>
    <w:rsid w:val="00214DA9"/>
    <w:rsid w:val="0022345A"/>
    <w:rsid w:val="002254A9"/>
    <w:rsid w:val="002268B8"/>
    <w:rsid w:val="00226EF7"/>
    <w:rsid w:val="00230CE2"/>
    <w:rsid w:val="00237678"/>
    <w:rsid w:val="00237F53"/>
    <w:rsid w:val="002532F7"/>
    <w:rsid w:val="00260AD4"/>
    <w:rsid w:val="0026455B"/>
    <w:rsid w:val="0026545B"/>
    <w:rsid w:val="0026622F"/>
    <w:rsid w:val="002708C8"/>
    <w:rsid w:val="002811A0"/>
    <w:rsid w:val="00283137"/>
    <w:rsid w:val="002848F7"/>
    <w:rsid w:val="00287F99"/>
    <w:rsid w:val="00296FDB"/>
    <w:rsid w:val="002B7C5C"/>
    <w:rsid w:val="002C3EEE"/>
    <w:rsid w:val="002C53D6"/>
    <w:rsid w:val="002C74CC"/>
    <w:rsid w:val="002C7769"/>
    <w:rsid w:val="002D4539"/>
    <w:rsid w:val="002D5CBC"/>
    <w:rsid w:val="002E330A"/>
    <w:rsid w:val="002F43EA"/>
    <w:rsid w:val="002F51AA"/>
    <w:rsid w:val="002F63BD"/>
    <w:rsid w:val="002F75A1"/>
    <w:rsid w:val="0030293D"/>
    <w:rsid w:val="00307E0C"/>
    <w:rsid w:val="003163B4"/>
    <w:rsid w:val="0032029E"/>
    <w:rsid w:val="00321428"/>
    <w:rsid w:val="00327BC7"/>
    <w:rsid w:val="00330F5B"/>
    <w:rsid w:val="003334F0"/>
    <w:rsid w:val="00335923"/>
    <w:rsid w:val="00337578"/>
    <w:rsid w:val="00341427"/>
    <w:rsid w:val="00344228"/>
    <w:rsid w:val="0034755D"/>
    <w:rsid w:val="00357662"/>
    <w:rsid w:val="00370710"/>
    <w:rsid w:val="00370CC7"/>
    <w:rsid w:val="00375B30"/>
    <w:rsid w:val="00377093"/>
    <w:rsid w:val="00386595"/>
    <w:rsid w:val="00396553"/>
    <w:rsid w:val="0039775F"/>
    <w:rsid w:val="003A2E5F"/>
    <w:rsid w:val="003A5370"/>
    <w:rsid w:val="003B44AC"/>
    <w:rsid w:val="003C469F"/>
    <w:rsid w:val="003C79E1"/>
    <w:rsid w:val="003D2C8E"/>
    <w:rsid w:val="003D3BA2"/>
    <w:rsid w:val="003D6ABA"/>
    <w:rsid w:val="003E32D8"/>
    <w:rsid w:val="003E5978"/>
    <w:rsid w:val="003E689F"/>
    <w:rsid w:val="003E7B90"/>
    <w:rsid w:val="003F0C57"/>
    <w:rsid w:val="003F2389"/>
    <w:rsid w:val="00407FE0"/>
    <w:rsid w:val="004158C6"/>
    <w:rsid w:val="00444D10"/>
    <w:rsid w:val="0044720E"/>
    <w:rsid w:val="004509E5"/>
    <w:rsid w:val="00456737"/>
    <w:rsid w:val="0045686D"/>
    <w:rsid w:val="00460F27"/>
    <w:rsid w:val="00473DE9"/>
    <w:rsid w:val="004801CD"/>
    <w:rsid w:val="00483513"/>
    <w:rsid w:val="00483580"/>
    <w:rsid w:val="00490390"/>
    <w:rsid w:val="0049135C"/>
    <w:rsid w:val="004921E8"/>
    <w:rsid w:val="00494690"/>
    <w:rsid w:val="004A2A86"/>
    <w:rsid w:val="004A7A6D"/>
    <w:rsid w:val="004B104D"/>
    <w:rsid w:val="004B3DAE"/>
    <w:rsid w:val="004B4588"/>
    <w:rsid w:val="004C770F"/>
    <w:rsid w:val="004C7F24"/>
    <w:rsid w:val="004D010F"/>
    <w:rsid w:val="004D0A09"/>
    <w:rsid w:val="004E25EF"/>
    <w:rsid w:val="004F45D0"/>
    <w:rsid w:val="004F5C19"/>
    <w:rsid w:val="004F64BD"/>
    <w:rsid w:val="004F689F"/>
    <w:rsid w:val="00500ED1"/>
    <w:rsid w:val="00503A9B"/>
    <w:rsid w:val="00510C6F"/>
    <w:rsid w:val="005134ED"/>
    <w:rsid w:val="005276C6"/>
    <w:rsid w:val="0053037F"/>
    <w:rsid w:val="00532B00"/>
    <w:rsid w:val="00532B54"/>
    <w:rsid w:val="00542BC5"/>
    <w:rsid w:val="005458B5"/>
    <w:rsid w:val="00551D92"/>
    <w:rsid w:val="00557B5B"/>
    <w:rsid w:val="00562FA0"/>
    <w:rsid w:val="005644C1"/>
    <w:rsid w:val="00587B1F"/>
    <w:rsid w:val="0059027E"/>
    <w:rsid w:val="00595552"/>
    <w:rsid w:val="005A0BA2"/>
    <w:rsid w:val="005A352E"/>
    <w:rsid w:val="005B77A6"/>
    <w:rsid w:val="005C229E"/>
    <w:rsid w:val="005D01F7"/>
    <w:rsid w:val="005D118C"/>
    <w:rsid w:val="005D351B"/>
    <w:rsid w:val="005D3B8C"/>
    <w:rsid w:val="005D6D3E"/>
    <w:rsid w:val="005D7E74"/>
    <w:rsid w:val="005E2A5B"/>
    <w:rsid w:val="005F2F5E"/>
    <w:rsid w:val="005F49D9"/>
    <w:rsid w:val="00600FA0"/>
    <w:rsid w:val="006027D7"/>
    <w:rsid w:val="00602830"/>
    <w:rsid w:val="00607BF3"/>
    <w:rsid w:val="00614E90"/>
    <w:rsid w:val="00621384"/>
    <w:rsid w:val="00627856"/>
    <w:rsid w:val="0063365B"/>
    <w:rsid w:val="00635D61"/>
    <w:rsid w:val="00643C6F"/>
    <w:rsid w:val="006611E7"/>
    <w:rsid w:val="00666039"/>
    <w:rsid w:val="00670962"/>
    <w:rsid w:val="006762DA"/>
    <w:rsid w:val="00684E7B"/>
    <w:rsid w:val="006944D9"/>
    <w:rsid w:val="0069542B"/>
    <w:rsid w:val="006A1A17"/>
    <w:rsid w:val="006A32B7"/>
    <w:rsid w:val="006B37B9"/>
    <w:rsid w:val="006C0BD8"/>
    <w:rsid w:val="006C4D48"/>
    <w:rsid w:val="006C6561"/>
    <w:rsid w:val="006C6579"/>
    <w:rsid w:val="006C7C1C"/>
    <w:rsid w:val="006D156B"/>
    <w:rsid w:val="006D5A4B"/>
    <w:rsid w:val="006D6E43"/>
    <w:rsid w:val="006D7975"/>
    <w:rsid w:val="006E1BE9"/>
    <w:rsid w:val="006E2795"/>
    <w:rsid w:val="006E2F99"/>
    <w:rsid w:val="006E6C27"/>
    <w:rsid w:val="006E73C6"/>
    <w:rsid w:val="006E7DC1"/>
    <w:rsid w:val="006F00BD"/>
    <w:rsid w:val="006F74A6"/>
    <w:rsid w:val="006F7B87"/>
    <w:rsid w:val="00700370"/>
    <w:rsid w:val="0070706B"/>
    <w:rsid w:val="00710220"/>
    <w:rsid w:val="00714217"/>
    <w:rsid w:val="00716B9A"/>
    <w:rsid w:val="007174F0"/>
    <w:rsid w:val="007248EF"/>
    <w:rsid w:val="00750ED1"/>
    <w:rsid w:val="007576F9"/>
    <w:rsid w:val="00761305"/>
    <w:rsid w:val="0076465B"/>
    <w:rsid w:val="00767322"/>
    <w:rsid w:val="00767B84"/>
    <w:rsid w:val="00773C00"/>
    <w:rsid w:val="007750C1"/>
    <w:rsid w:val="007808D1"/>
    <w:rsid w:val="00782863"/>
    <w:rsid w:val="00782FEB"/>
    <w:rsid w:val="00783AC9"/>
    <w:rsid w:val="00783E54"/>
    <w:rsid w:val="007845B0"/>
    <w:rsid w:val="00787B9E"/>
    <w:rsid w:val="007911E3"/>
    <w:rsid w:val="007B2036"/>
    <w:rsid w:val="007B3A82"/>
    <w:rsid w:val="007B68C9"/>
    <w:rsid w:val="007B73C2"/>
    <w:rsid w:val="007D3825"/>
    <w:rsid w:val="007E24C4"/>
    <w:rsid w:val="007E6126"/>
    <w:rsid w:val="007F2BB9"/>
    <w:rsid w:val="007F7F63"/>
    <w:rsid w:val="008030E5"/>
    <w:rsid w:val="00824C07"/>
    <w:rsid w:val="00825B31"/>
    <w:rsid w:val="00831609"/>
    <w:rsid w:val="0083227B"/>
    <w:rsid w:val="0083290E"/>
    <w:rsid w:val="00832C4F"/>
    <w:rsid w:val="00836FC7"/>
    <w:rsid w:val="008408B5"/>
    <w:rsid w:val="00845B87"/>
    <w:rsid w:val="00846919"/>
    <w:rsid w:val="0085256E"/>
    <w:rsid w:val="00853E32"/>
    <w:rsid w:val="00855A29"/>
    <w:rsid w:val="00870114"/>
    <w:rsid w:val="008763A6"/>
    <w:rsid w:val="00893487"/>
    <w:rsid w:val="00894378"/>
    <w:rsid w:val="008A347D"/>
    <w:rsid w:val="008B64DF"/>
    <w:rsid w:val="008D57B0"/>
    <w:rsid w:val="008E04DD"/>
    <w:rsid w:val="008E451B"/>
    <w:rsid w:val="008F000D"/>
    <w:rsid w:val="008F053A"/>
    <w:rsid w:val="008F145A"/>
    <w:rsid w:val="008F1780"/>
    <w:rsid w:val="008F3F84"/>
    <w:rsid w:val="008F455A"/>
    <w:rsid w:val="008F559C"/>
    <w:rsid w:val="008F713E"/>
    <w:rsid w:val="00900C48"/>
    <w:rsid w:val="009034D4"/>
    <w:rsid w:val="009063D3"/>
    <w:rsid w:val="00911B91"/>
    <w:rsid w:val="00915EC7"/>
    <w:rsid w:val="00921C09"/>
    <w:rsid w:val="009261A6"/>
    <w:rsid w:val="00935067"/>
    <w:rsid w:val="009456B5"/>
    <w:rsid w:val="00947DCB"/>
    <w:rsid w:val="00961B92"/>
    <w:rsid w:val="00965796"/>
    <w:rsid w:val="00972B9D"/>
    <w:rsid w:val="009754EB"/>
    <w:rsid w:val="00981787"/>
    <w:rsid w:val="00982DD3"/>
    <w:rsid w:val="009840B2"/>
    <w:rsid w:val="00995381"/>
    <w:rsid w:val="009A4A05"/>
    <w:rsid w:val="009A7173"/>
    <w:rsid w:val="009B0432"/>
    <w:rsid w:val="009B107E"/>
    <w:rsid w:val="009B1FC7"/>
    <w:rsid w:val="009B6756"/>
    <w:rsid w:val="009B6B5C"/>
    <w:rsid w:val="009C5940"/>
    <w:rsid w:val="009D5117"/>
    <w:rsid w:val="009D6673"/>
    <w:rsid w:val="009E1D1E"/>
    <w:rsid w:val="009E4E22"/>
    <w:rsid w:val="009E6EF4"/>
    <w:rsid w:val="009E76B9"/>
    <w:rsid w:val="009F12A9"/>
    <w:rsid w:val="009F2DDC"/>
    <w:rsid w:val="009F75A5"/>
    <w:rsid w:val="009F7B0A"/>
    <w:rsid w:val="00A036F4"/>
    <w:rsid w:val="00A15B67"/>
    <w:rsid w:val="00A15B79"/>
    <w:rsid w:val="00A15D92"/>
    <w:rsid w:val="00A254CE"/>
    <w:rsid w:val="00A2637C"/>
    <w:rsid w:val="00A41224"/>
    <w:rsid w:val="00A43CCB"/>
    <w:rsid w:val="00A6073F"/>
    <w:rsid w:val="00A64CF0"/>
    <w:rsid w:val="00A703F2"/>
    <w:rsid w:val="00A714C2"/>
    <w:rsid w:val="00A71F9E"/>
    <w:rsid w:val="00A72AC6"/>
    <w:rsid w:val="00A73749"/>
    <w:rsid w:val="00A92AF6"/>
    <w:rsid w:val="00AA1AEA"/>
    <w:rsid w:val="00AA4603"/>
    <w:rsid w:val="00AB78B6"/>
    <w:rsid w:val="00AC065A"/>
    <w:rsid w:val="00AC2AF6"/>
    <w:rsid w:val="00AD1BB9"/>
    <w:rsid w:val="00AD4A87"/>
    <w:rsid w:val="00AD4C8A"/>
    <w:rsid w:val="00AD73F5"/>
    <w:rsid w:val="00AE1C50"/>
    <w:rsid w:val="00AF4013"/>
    <w:rsid w:val="00AF7530"/>
    <w:rsid w:val="00B02215"/>
    <w:rsid w:val="00B03F7D"/>
    <w:rsid w:val="00B149A5"/>
    <w:rsid w:val="00B20DD8"/>
    <w:rsid w:val="00B23F18"/>
    <w:rsid w:val="00B310C0"/>
    <w:rsid w:val="00B315E9"/>
    <w:rsid w:val="00B32D4E"/>
    <w:rsid w:val="00B407E0"/>
    <w:rsid w:val="00B40F51"/>
    <w:rsid w:val="00B50FAB"/>
    <w:rsid w:val="00B526E0"/>
    <w:rsid w:val="00B54FD8"/>
    <w:rsid w:val="00B5520B"/>
    <w:rsid w:val="00B55D5C"/>
    <w:rsid w:val="00B60A7E"/>
    <w:rsid w:val="00B62976"/>
    <w:rsid w:val="00B64FF0"/>
    <w:rsid w:val="00B71E9B"/>
    <w:rsid w:val="00B7447F"/>
    <w:rsid w:val="00B7538E"/>
    <w:rsid w:val="00B94BB3"/>
    <w:rsid w:val="00BA04AC"/>
    <w:rsid w:val="00BA421E"/>
    <w:rsid w:val="00BA4395"/>
    <w:rsid w:val="00BB0021"/>
    <w:rsid w:val="00BB165E"/>
    <w:rsid w:val="00BB7DBD"/>
    <w:rsid w:val="00BC16FD"/>
    <w:rsid w:val="00BC21EE"/>
    <w:rsid w:val="00BF3B81"/>
    <w:rsid w:val="00BF7716"/>
    <w:rsid w:val="00C04D1E"/>
    <w:rsid w:val="00C0790B"/>
    <w:rsid w:val="00C11D1E"/>
    <w:rsid w:val="00C150D8"/>
    <w:rsid w:val="00C173E9"/>
    <w:rsid w:val="00C20A06"/>
    <w:rsid w:val="00C22397"/>
    <w:rsid w:val="00C2294C"/>
    <w:rsid w:val="00C22A79"/>
    <w:rsid w:val="00C240B8"/>
    <w:rsid w:val="00C26018"/>
    <w:rsid w:val="00C2778A"/>
    <w:rsid w:val="00C34BDC"/>
    <w:rsid w:val="00C36663"/>
    <w:rsid w:val="00C37CDF"/>
    <w:rsid w:val="00C4261D"/>
    <w:rsid w:val="00C42E48"/>
    <w:rsid w:val="00C4598C"/>
    <w:rsid w:val="00C45D0A"/>
    <w:rsid w:val="00C4628B"/>
    <w:rsid w:val="00C47E53"/>
    <w:rsid w:val="00C515AE"/>
    <w:rsid w:val="00C5188C"/>
    <w:rsid w:val="00C561D8"/>
    <w:rsid w:val="00C60CC5"/>
    <w:rsid w:val="00C6162B"/>
    <w:rsid w:val="00C63DD0"/>
    <w:rsid w:val="00C75574"/>
    <w:rsid w:val="00C803E6"/>
    <w:rsid w:val="00C901CB"/>
    <w:rsid w:val="00C909D8"/>
    <w:rsid w:val="00C93ECC"/>
    <w:rsid w:val="00C9637D"/>
    <w:rsid w:val="00CA22FE"/>
    <w:rsid w:val="00CB69CA"/>
    <w:rsid w:val="00CC7FED"/>
    <w:rsid w:val="00CD0342"/>
    <w:rsid w:val="00CD4357"/>
    <w:rsid w:val="00CD76CF"/>
    <w:rsid w:val="00CE4AED"/>
    <w:rsid w:val="00CE5FBF"/>
    <w:rsid w:val="00CF1C31"/>
    <w:rsid w:val="00CF707E"/>
    <w:rsid w:val="00CF7F16"/>
    <w:rsid w:val="00D02E4A"/>
    <w:rsid w:val="00D172C9"/>
    <w:rsid w:val="00D2173E"/>
    <w:rsid w:val="00D22ABF"/>
    <w:rsid w:val="00D22E1E"/>
    <w:rsid w:val="00D23894"/>
    <w:rsid w:val="00D269C8"/>
    <w:rsid w:val="00D26A67"/>
    <w:rsid w:val="00D27D99"/>
    <w:rsid w:val="00D30AD6"/>
    <w:rsid w:val="00D30CE1"/>
    <w:rsid w:val="00D33CB9"/>
    <w:rsid w:val="00D417D6"/>
    <w:rsid w:val="00D562C3"/>
    <w:rsid w:val="00D57493"/>
    <w:rsid w:val="00D618BA"/>
    <w:rsid w:val="00D65294"/>
    <w:rsid w:val="00D721AB"/>
    <w:rsid w:val="00D721E8"/>
    <w:rsid w:val="00D74EB9"/>
    <w:rsid w:val="00D86149"/>
    <w:rsid w:val="00D94A24"/>
    <w:rsid w:val="00D97117"/>
    <w:rsid w:val="00D973AA"/>
    <w:rsid w:val="00DA467F"/>
    <w:rsid w:val="00DA7C2D"/>
    <w:rsid w:val="00DC4375"/>
    <w:rsid w:val="00DD18C5"/>
    <w:rsid w:val="00DE1A92"/>
    <w:rsid w:val="00DE4C3D"/>
    <w:rsid w:val="00DE70D1"/>
    <w:rsid w:val="00DF0E4F"/>
    <w:rsid w:val="00E00F38"/>
    <w:rsid w:val="00E029AD"/>
    <w:rsid w:val="00E03E8F"/>
    <w:rsid w:val="00E04042"/>
    <w:rsid w:val="00E17992"/>
    <w:rsid w:val="00E243BB"/>
    <w:rsid w:val="00E32419"/>
    <w:rsid w:val="00E408EF"/>
    <w:rsid w:val="00E41152"/>
    <w:rsid w:val="00E460D4"/>
    <w:rsid w:val="00E702CA"/>
    <w:rsid w:val="00E7088E"/>
    <w:rsid w:val="00E70C8A"/>
    <w:rsid w:val="00E74C27"/>
    <w:rsid w:val="00E9653E"/>
    <w:rsid w:val="00E96931"/>
    <w:rsid w:val="00EA4218"/>
    <w:rsid w:val="00EB430C"/>
    <w:rsid w:val="00EB7D40"/>
    <w:rsid w:val="00EC371D"/>
    <w:rsid w:val="00EC3B6F"/>
    <w:rsid w:val="00EC44A7"/>
    <w:rsid w:val="00EC54E1"/>
    <w:rsid w:val="00EE45D0"/>
    <w:rsid w:val="00EE4764"/>
    <w:rsid w:val="00EE6AB0"/>
    <w:rsid w:val="00EF5730"/>
    <w:rsid w:val="00F02104"/>
    <w:rsid w:val="00F033DE"/>
    <w:rsid w:val="00F06258"/>
    <w:rsid w:val="00F12CFB"/>
    <w:rsid w:val="00F17DA1"/>
    <w:rsid w:val="00F23DFD"/>
    <w:rsid w:val="00F24343"/>
    <w:rsid w:val="00F24433"/>
    <w:rsid w:val="00F27708"/>
    <w:rsid w:val="00F45F71"/>
    <w:rsid w:val="00F50F89"/>
    <w:rsid w:val="00F60FAA"/>
    <w:rsid w:val="00F65946"/>
    <w:rsid w:val="00F66615"/>
    <w:rsid w:val="00F82041"/>
    <w:rsid w:val="00F85CD7"/>
    <w:rsid w:val="00F931BA"/>
    <w:rsid w:val="00FB683D"/>
    <w:rsid w:val="00FC0A84"/>
    <w:rsid w:val="00FC7540"/>
    <w:rsid w:val="00FD63C3"/>
    <w:rsid w:val="00FE001C"/>
    <w:rsid w:val="00FE27E7"/>
    <w:rsid w:val="00FE330D"/>
    <w:rsid w:val="00FF0284"/>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67718C-25AB-451F-9016-A5C72BF5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480" w:lineRule="auto"/>
      <w:ind w:firstLine="1134"/>
      <w:jc w:val="center"/>
      <w:outlineLvl w:val="0"/>
    </w:pPr>
    <w:rPr>
      <w:b/>
      <w:sz w:val="36"/>
    </w:rPr>
  </w:style>
  <w:style w:type="paragraph" w:styleId="2">
    <w:name w:val="heading 2"/>
    <w:basedOn w:val="a"/>
    <w:next w:val="a"/>
    <w:link w:val="20"/>
    <w:uiPriority w:val="9"/>
    <w:qFormat/>
    <w:pPr>
      <w:keepNext/>
      <w:spacing w:before="0" w:after="0" w:line="360" w:lineRule="auto"/>
      <w:jc w:val="center"/>
      <w:outlineLvl w:val="1"/>
    </w:pPr>
    <w:rPr>
      <w:b/>
      <w:bCs/>
      <w:i/>
      <w:iCs/>
      <w:sz w:val="32"/>
      <w:szCs w:val="32"/>
    </w:rPr>
  </w:style>
  <w:style w:type="paragraph" w:styleId="4">
    <w:name w:val="heading 4"/>
    <w:basedOn w:val="a"/>
    <w:next w:val="a"/>
    <w:link w:val="40"/>
    <w:uiPriority w:val="9"/>
    <w:qFormat/>
    <w:rsid w:val="006F74A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before="0" w:after="0"/>
      <w:jc w:val="center"/>
    </w:pPr>
    <w:rPr>
      <w:sz w:val="36"/>
    </w:rPr>
  </w:style>
  <w:style w:type="character" w:customStyle="1" w:styleId="a4">
    <w:name w:val="Основной текст Знак"/>
    <w:link w:val="a3"/>
    <w:uiPriority w:val="99"/>
    <w:semiHidden/>
  </w:style>
  <w:style w:type="paragraph" w:customStyle="1" w:styleId="ConsNormal">
    <w:name w:val="ConsNormal"/>
    <w:pPr>
      <w:widowControl w:val="0"/>
      <w:ind w:firstLine="720"/>
    </w:pPr>
    <w:rPr>
      <w:rFonts w:ascii="Consultant" w:hAnsi="Consultant"/>
    </w:rPr>
  </w:style>
  <w:style w:type="paragraph" w:customStyle="1" w:styleId="ConsNonformat">
    <w:name w:val="ConsNonformat"/>
    <w:pPr>
      <w:widowControl w:val="0"/>
    </w:pPr>
    <w:rPr>
      <w:rFonts w:ascii="Consultant" w:hAnsi="Consultant"/>
    </w:rPr>
  </w:style>
  <w:style w:type="paragraph" w:customStyle="1" w:styleId="ConsTitle">
    <w:name w:val="ConsTitle"/>
    <w:pPr>
      <w:widowControl w:val="0"/>
    </w:pPr>
    <w:rPr>
      <w:rFonts w:ascii="Arial" w:hAnsi="Arial"/>
      <w:b/>
      <w:sz w:val="16"/>
    </w:rPr>
  </w:style>
  <w:style w:type="paragraph" w:styleId="21">
    <w:name w:val="Body Text 2"/>
    <w:basedOn w:val="a"/>
    <w:link w:val="22"/>
    <w:uiPriority w:val="99"/>
    <w:pPr>
      <w:spacing w:before="0" w:after="0" w:line="480" w:lineRule="auto"/>
    </w:pPr>
    <w:rPr>
      <w:sz w:val="28"/>
    </w:rPr>
  </w:style>
  <w:style w:type="character" w:customStyle="1" w:styleId="22">
    <w:name w:val="Основной текст 2 Знак"/>
    <w:link w:val="21"/>
    <w:uiPriority w:val="99"/>
    <w:semiHidden/>
  </w:style>
  <w:style w:type="paragraph" w:styleId="a5">
    <w:name w:val="Body Text Indent"/>
    <w:basedOn w:val="a"/>
    <w:link w:val="a6"/>
    <w:uiPriority w:val="99"/>
    <w:pPr>
      <w:spacing w:before="0" w:after="0" w:line="480" w:lineRule="auto"/>
      <w:ind w:left="284"/>
      <w:jc w:val="both"/>
    </w:pPr>
  </w:style>
  <w:style w:type="character" w:customStyle="1" w:styleId="a6">
    <w:name w:val="Основной текст с отступом Знак"/>
    <w:link w:val="a5"/>
    <w:uiPriority w:val="99"/>
    <w:semiHidden/>
  </w:style>
  <w:style w:type="paragraph" w:styleId="3">
    <w:name w:val="Body Text 3"/>
    <w:basedOn w:val="a"/>
    <w:link w:val="30"/>
    <w:uiPriority w:val="99"/>
    <w:pPr>
      <w:spacing w:before="0" w:after="0" w:line="480" w:lineRule="auto"/>
      <w:jc w:val="center"/>
    </w:pPr>
    <w:rPr>
      <w:b/>
      <w:sz w:val="36"/>
    </w:rPr>
  </w:style>
  <w:style w:type="character" w:customStyle="1" w:styleId="30">
    <w:name w:val="Основной текст 3 Знак"/>
    <w:link w:val="3"/>
    <w:uiPriority w:val="99"/>
    <w:semiHidden/>
    <w:rPr>
      <w:sz w:val="16"/>
      <w:szCs w:val="16"/>
    </w:rPr>
  </w:style>
  <w:style w:type="character" w:styleId="a7">
    <w:name w:val="Strong"/>
    <w:uiPriority w:val="22"/>
    <w:qFormat/>
    <w:rPr>
      <w:rFonts w:cs="Times New Roman"/>
      <w:b/>
    </w:rPr>
  </w:style>
  <w:style w:type="paragraph" w:styleId="a8">
    <w:name w:val="header"/>
    <w:basedOn w:val="a"/>
    <w:link w:val="a9"/>
    <w:uiPriority w:val="99"/>
    <w:pPr>
      <w:tabs>
        <w:tab w:val="center" w:pos="4153"/>
        <w:tab w:val="right" w:pos="8306"/>
      </w:tabs>
      <w:spacing w:before="0" w:after="0"/>
    </w:pPr>
    <w:rPr>
      <w:sz w:val="20"/>
    </w:rPr>
  </w:style>
  <w:style w:type="character" w:customStyle="1" w:styleId="a9">
    <w:name w:val="Верхний колонтитул Знак"/>
    <w:link w:val="a8"/>
    <w:uiPriority w:val="99"/>
    <w:semiHidden/>
    <w:rPr>
      <w:sz w:val="24"/>
    </w:rPr>
  </w:style>
  <w:style w:type="character" w:styleId="aa">
    <w:name w:val="page number"/>
    <w:uiPriority w:val="99"/>
    <w:rPr>
      <w:rFonts w:cs="Times New Roman"/>
    </w:rPr>
  </w:style>
  <w:style w:type="paragraph" w:styleId="ab">
    <w:name w:val="footnote text"/>
    <w:basedOn w:val="a"/>
    <w:link w:val="ac"/>
    <w:uiPriority w:val="99"/>
    <w:semiHidden/>
    <w:pPr>
      <w:spacing w:before="0" w:after="0"/>
    </w:pPr>
    <w:rPr>
      <w:sz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23">
    <w:name w:val="Body Text Indent 2"/>
    <w:basedOn w:val="a"/>
    <w:link w:val="24"/>
    <w:uiPriority w:val="99"/>
    <w:pPr>
      <w:spacing w:before="0" w:after="0" w:line="480" w:lineRule="auto"/>
      <w:ind w:firstLine="1134"/>
      <w:jc w:val="both"/>
    </w:pPr>
  </w:style>
  <w:style w:type="character" w:customStyle="1" w:styleId="24">
    <w:name w:val="Основной текст с отступом 2 Знак"/>
    <w:link w:val="23"/>
    <w:uiPriority w:val="99"/>
    <w:semiHidden/>
    <w:rPr>
      <w:sz w:val="24"/>
    </w:rPr>
  </w:style>
  <w:style w:type="paragraph" w:styleId="31">
    <w:name w:val="Body Text Indent 3"/>
    <w:basedOn w:val="a"/>
    <w:link w:val="32"/>
    <w:uiPriority w:val="99"/>
    <w:pPr>
      <w:spacing w:before="0" w:after="0" w:line="360" w:lineRule="auto"/>
      <w:ind w:firstLine="720"/>
      <w:jc w:val="both"/>
    </w:pPr>
    <w:rPr>
      <w:rFonts w:ascii="Courier New" w:hAnsi="Courier New" w:cs="Courier New"/>
      <w:sz w:val="28"/>
      <w:szCs w:val="24"/>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pPr>
      <w:spacing w:before="120" w:after="120"/>
    </w:pPr>
    <w:rPr>
      <w:b/>
      <w:bCs/>
      <w:caps/>
      <w:sz w:val="20"/>
    </w:rPr>
  </w:style>
  <w:style w:type="paragraph" w:styleId="ae">
    <w:name w:val="Plain Text"/>
    <w:basedOn w:val="a"/>
    <w:link w:val="af"/>
    <w:uiPriority w:val="99"/>
    <w:pPr>
      <w:widowControl w:val="0"/>
      <w:autoSpaceDE w:val="0"/>
      <w:autoSpaceDN w:val="0"/>
      <w:spacing w:before="120" w:after="0" w:line="360" w:lineRule="auto"/>
      <w:ind w:right="284" w:firstLine="425"/>
      <w:jc w:val="both"/>
    </w:pPr>
    <w:rPr>
      <w:rFonts w:ascii="Courier New" w:hAnsi="Courier New" w:cs="Courier New"/>
      <w:sz w:val="28"/>
      <w:szCs w:val="28"/>
    </w:rPr>
  </w:style>
  <w:style w:type="character" w:customStyle="1" w:styleId="af">
    <w:name w:val="Текст Знак"/>
    <w:link w:val="ae"/>
    <w:uiPriority w:val="99"/>
    <w:semiHidden/>
    <w:rPr>
      <w:rFonts w:ascii="Courier New" w:hAnsi="Courier New" w:cs="Courier New"/>
    </w:rPr>
  </w:style>
  <w:style w:type="paragraph" w:customStyle="1" w:styleId="af0">
    <w:name w:val="Библиография"/>
    <w:basedOn w:val="a"/>
    <w:pPr>
      <w:spacing w:before="120" w:after="120" w:line="360" w:lineRule="atLeast"/>
      <w:ind w:left="397" w:hanging="397"/>
      <w:jc w:val="both"/>
    </w:pPr>
    <w:rPr>
      <w:rFonts w:ascii="NTHelvetica/Cyrillic" w:hAnsi="NTHelvetica/Cyrillic"/>
      <w:sz w:val="22"/>
    </w:rPr>
  </w:style>
  <w:style w:type="paragraph" w:customStyle="1" w:styleId="12">
    <w:name w:val="Обычный1"/>
    <w:rsid w:val="002811A0"/>
    <w:pPr>
      <w:widowControl w:val="0"/>
    </w:pPr>
    <w:rPr>
      <w:rFonts w:ascii="Peterburg" w:hAnsi="Peterburg"/>
    </w:rPr>
  </w:style>
  <w:style w:type="paragraph" w:styleId="af1">
    <w:name w:val="Block Text"/>
    <w:basedOn w:val="12"/>
    <w:uiPriority w:val="99"/>
    <w:rsid w:val="002811A0"/>
    <w:pPr>
      <w:ind w:left="142" w:right="175" w:firstLine="567"/>
      <w:jc w:val="both"/>
    </w:pPr>
    <w:rPr>
      <w:sz w:val="28"/>
    </w:rPr>
  </w:style>
  <w:style w:type="paragraph" w:customStyle="1" w:styleId="33">
    <w:name w:val="заголовок 3"/>
    <w:basedOn w:val="12"/>
    <w:next w:val="12"/>
    <w:rsid w:val="002811A0"/>
    <w:pPr>
      <w:keepNext/>
      <w:ind w:left="142" w:right="176" w:firstLine="567"/>
      <w:jc w:val="both"/>
    </w:pPr>
    <w:rPr>
      <w:sz w:val="28"/>
    </w:rPr>
  </w:style>
  <w:style w:type="paragraph" w:customStyle="1" w:styleId="41">
    <w:name w:val="заголовок 4"/>
    <w:basedOn w:val="12"/>
    <w:next w:val="12"/>
    <w:rsid w:val="002811A0"/>
    <w:pPr>
      <w:keepNext/>
      <w:ind w:right="176" w:firstLine="709"/>
      <w:jc w:val="both"/>
    </w:pPr>
    <w:rPr>
      <w:sz w:val="28"/>
    </w:rPr>
  </w:style>
  <w:style w:type="paragraph" w:customStyle="1" w:styleId="25">
    <w:name w:val="заголовок 2"/>
    <w:basedOn w:val="12"/>
    <w:next w:val="12"/>
    <w:rsid w:val="002811A0"/>
    <w:pPr>
      <w:keepNext/>
    </w:pPr>
    <w:rPr>
      <w:sz w:val="28"/>
    </w:rPr>
  </w:style>
  <w:style w:type="character" w:styleId="af2">
    <w:name w:val="Hyperlink"/>
    <w:uiPriority w:val="99"/>
    <w:rsid w:val="0030293D"/>
    <w:rPr>
      <w:rFonts w:cs="Times New Roman"/>
      <w:color w:val="0000FF"/>
      <w:u w:val="single"/>
    </w:rPr>
  </w:style>
  <w:style w:type="paragraph" w:styleId="af3">
    <w:name w:val="Normal (Web)"/>
    <w:basedOn w:val="a"/>
    <w:uiPriority w:val="99"/>
    <w:rsid w:val="00B94BB3"/>
    <w:pPr>
      <w:spacing w:beforeAutospacing="1" w:afterAutospacing="1"/>
    </w:pPr>
    <w:rPr>
      <w:szCs w:val="24"/>
    </w:rPr>
  </w:style>
  <w:style w:type="paragraph" w:customStyle="1" w:styleId="FR1">
    <w:name w:val="FR1"/>
    <w:rsid w:val="00C0790B"/>
    <w:pPr>
      <w:widowControl w:val="0"/>
      <w:autoSpaceDE w:val="0"/>
      <w:autoSpaceDN w:val="0"/>
    </w:pPr>
    <w:rPr>
      <w:rFonts w:ascii="Arial" w:hAnsi="Arial" w:cs="Arial"/>
      <w:sz w:val="28"/>
      <w:szCs w:val="28"/>
    </w:rPr>
  </w:style>
  <w:style w:type="paragraph" w:customStyle="1" w:styleId="FR3">
    <w:name w:val="FR3"/>
    <w:rsid w:val="00C0790B"/>
    <w:pPr>
      <w:widowControl w:val="0"/>
      <w:autoSpaceDE w:val="0"/>
      <w:autoSpaceDN w:val="0"/>
      <w:jc w:val="center"/>
    </w:pPr>
    <w:rPr>
      <w:rFonts w:ascii="Courier New" w:hAnsi="Courier New" w:cs="Courier New"/>
      <w:i/>
      <w:iCs/>
      <w:sz w:val="16"/>
      <w:szCs w:val="16"/>
    </w:rPr>
  </w:style>
  <w:style w:type="paragraph" w:customStyle="1" w:styleId="FR4">
    <w:name w:val="FR4"/>
    <w:rsid w:val="00C0790B"/>
    <w:pPr>
      <w:widowControl w:val="0"/>
      <w:autoSpaceDE w:val="0"/>
      <w:autoSpaceDN w:val="0"/>
      <w:jc w:val="center"/>
    </w:pPr>
    <w:rPr>
      <w:rFonts w:ascii="Arial" w:hAnsi="Arial" w:cs="Arial"/>
      <w:sz w:val="12"/>
      <w:szCs w:val="12"/>
    </w:rPr>
  </w:style>
  <w:style w:type="character" w:customStyle="1" w:styleId="small21">
    <w:name w:val="small21"/>
    <w:rsid w:val="00D973AA"/>
    <w:rPr>
      <w:rFonts w:ascii="Tahoma" w:hAnsi="Tahoma" w:cs="Tahoma"/>
      <w:sz w:val="16"/>
      <w:szCs w:val="16"/>
    </w:rPr>
  </w:style>
  <w:style w:type="paragraph" w:styleId="af4">
    <w:name w:val="footer"/>
    <w:basedOn w:val="a"/>
    <w:link w:val="af5"/>
    <w:uiPriority w:val="99"/>
    <w:rsid w:val="00EC3B6F"/>
    <w:pPr>
      <w:tabs>
        <w:tab w:val="center" w:pos="4677"/>
        <w:tab w:val="right" w:pos="9355"/>
      </w:tabs>
      <w:spacing w:before="0" w:after="0"/>
    </w:pPr>
    <w:rPr>
      <w:sz w:val="20"/>
    </w:rPr>
  </w:style>
  <w:style w:type="character" w:customStyle="1" w:styleId="af5">
    <w:name w:val="Нижний колонтитул Знак"/>
    <w:link w:val="af4"/>
    <w:uiPriority w:val="99"/>
    <w:semiHidden/>
    <w:rPr>
      <w:sz w:val="24"/>
    </w:rPr>
  </w:style>
  <w:style w:type="paragraph" w:styleId="26">
    <w:name w:val="toc 2"/>
    <w:basedOn w:val="a"/>
    <w:next w:val="a"/>
    <w:autoRedefine/>
    <w:uiPriority w:val="39"/>
    <w:semiHidden/>
    <w:rsid w:val="0059027E"/>
    <w:pPr>
      <w:spacing w:before="0" w:after="0"/>
      <w:ind w:left="200"/>
    </w:pPr>
    <w:rPr>
      <w:smallCaps/>
      <w:sz w:val="20"/>
    </w:rPr>
  </w:style>
  <w:style w:type="paragraph" w:styleId="34">
    <w:name w:val="toc 3"/>
    <w:basedOn w:val="a"/>
    <w:next w:val="a"/>
    <w:autoRedefine/>
    <w:uiPriority w:val="39"/>
    <w:semiHidden/>
    <w:rsid w:val="0059027E"/>
    <w:pPr>
      <w:spacing w:before="0" w:after="0"/>
      <w:ind w:left="400"/>
    </w:pPr>
    <w:rPr>
      <w:i/>
      <w:iCs/>
      <w:sz w:val="20"/>
    </w:rPr>
  </w:style>
  <w:style w:type="paragraph" w:styleId="42">
    <w:name w:val="toc 4"/>
    <w:basedOn w:val="a"/>
    <w:next w:val="a"/>
    <w:autoRedefine/>
    <w:uiPriority w:val="39"/>
    <w:semiHidden/>
    <w:rsid w:val="0059027E"/>
    <w:pPr>
      <w:spacing w:before="0" w:after="0"/>
      <w:ind w:left="600"/>
    </w:pPr>
    <w:rPr>
      <w:sz w:val="18"/>
      <w:szCs w:val="18"/>
    </w:rPr>
  </w:style>
  <w:style w:type="paragraph" w:styleId="5">
    <w:name w:val="toc 5"/>
    <w:basedOn w:val="a"/>
    <w:next w:val="a"/>
    <w:autoRedefine/>
    <w:uiPriority w:val="39"/>
    <w:semiHidden/>
    <w:rsid w:val="0059027E"/>
    <w:pPr>
      <w:spacing w:before="0" w:after="0"/>
      <w:ind w:left="800"/>
    </w:pPr>
    <w:rPr>
      <w:sz w:val="18"/>
      <w:szCs w:val="18"/>
    </w:rPr>
  </w:style>
  <w:style w:type="paragraph" w:styleId="6">
    <w:name w:val="toc 6"/>
    <w:basedOn w:val="a"/>
    <w:next w:val="a"/>
    <w:autoRedefine/>
    <w:uiPriority w:val="39"/>
    <w:semiHidden/>
    <w:rsid w:val="0059027E"/>
    <w:pPr>
      <w:spacing w:before="0" w:after="0"/>
      <w:ind w:left="1000"/>
    </w:pPr>
    <w:rPr>
      <w:sz w:val="18"/>
      <w:szCs w:val="18"/>
    </w:rPr>
  </w:style>
  <w:style w:type="paragraph" w:styleId="7">
    <w:name w:val="toc 7"/>
    <w:basedOn w:val="a"/>
    <w:next w:val="a"/>
    <w:autoRedefine/>
    <w:uiPriority w:val="39"/>
    <w:semiHidden/>
    <w:rsid w:val="0059027E"/>
    <w:pPr>
      <w:spacing w:before="0" w:after="0"/>
      <w:ind w:left="1200"/>
    </w:pPr>
    <w:rPr>
      <w:sz w:val="18"/>
      <w:szCs w:val="18"/>
    </w:rPr>
  </w:style>
  <w:style w:type="paragraph" w:styleId="8">
    <w:name w:val="toc 8"/>
    <w:basedOn w:val="a"/>
    <w:next w:val="a"/>
    <w:autoRedefine/>
    <w:uiPriority w:val="39"/>
    <w:semiHidden/>
    <w:rsid w:val="0059027E"/>
    <w:pPr>
      <w:spacing w:before="0" w:after="0"/>
      <w:ind w:left="1400"/>
    </w:pPr>
    <w:rPr>
      <w:sz w:val="18"/>
      <w:szCs w:val="18"/>
    </w:rPr>
  </w:style>
  <w:style w:type="paragraph" w:styleId="9">
    <w:name w:val="toc 9"/>
    <w:basedOn w:val="a"/>
    <w:next w:val="a"/>
    <w:autoRedefine/>
    <w:uiPriority w:val="39"/>
    <w:semiHidden/>
    <w:rsid w:val="0059027E"/>
    <w:pPr>
      <w:spacing w:before="0" w:after="0"/>
      <w:ind w:left="1600"/>
    </w:pPr>
    <w:rPr>
      <w:sz w:val="18"/>
      <w:szCs w:val="18"/>
    </w:rPr>
  </w:style>
  <w:style w:type="paragraph" w:customStyle="1" w:styleId="FR5">
    <w:name w:val="FR5"/>
    <w:rsid w:val="00307E0C"/>
    <w:pPr>
      <w:widowControl w:val="0"/>
      <w:overflowPunct w:val="0"/>
      <w:autoSpaceDE w:val="0"/>
      <w:autoSpaceDN w:val="0"/>
      <w:adjustRightInd w:val="0"/>
      <w:spacing w:before="120"/>
      <w:textAlignment w:val="baseline"/>
    </w:pPr>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30392">
      <w:marLeft w:val="0"/>
      <w:marRight w:val="0"/>
      <w:marTop w:val="0"/>
      <w:marBottom w:val="0"/>
      <w:divBdr>
        <w:top w:val="none" w:sz="0" w:space="0" w:color="auto"/>
        <w:left w:val="none" w:sz="0" w:space="0" w:color="auto"/>
        <w:bottom w:val="none" w:sz="0" w:space="0" w:color="auto"/>
        <w:right w:val="none" w:sz="0" w:space="0" w:color="auto"/>
      </w:divBdr>
    </w:div>
    <w:div w:id="2119330393">
      <w:marLeft w:val="0"/>
      <w:marRight w:val="0"/>
      <w:marTop w:val="0"/>
      <w:marBottom w:val="0"/>
      <w:divBdr>
        <w:top w:val="none" w:sz="0" w:space="0" w:color="auto"/>
        <w:left w:val="none" w:sz="0" w:space="0" w:color="auto"/>
        <w:bottom w:val="none" w:sz="0" w:space="0" w:color="auto"/>
        <w:right w:val="none" w:sz="0" w:space="0" w:color="auto"/>
      </w:divBdr>
    </w:div>
    <w:div w:id="2119330395">
      <w:marLeft w:val="0"/>
      <w:marRight w:val="0"/>
      <w:marTop w:val="0"/>
      <w:marBottom w:val="0"/>
      <w:divBdr>
        <w:top w:val="none" w:sz="0" w:space="0" w:color="auto"/>
        <w:left w:val="none" w:sz="0" w:space="0" w:color="auto"/>
        <w:bottom w:val="none" w:sz="0" w:space="0" w:color="auto"/>
        <w:right w:val="none" w:sz="0" w:space="0" w:color="auto"/>
      </w:divBdr>
    </w:div>
    <w:div w:id="2119330396">
      <w:marLeft w:val="0"/>
      <w:marRight w:val="0"/>
      <w:marTop w:val="0"/>
      <w:marBottom w:val="0"/>
      <w:divBdr>
        <w:top w:val="none" w:sz="0" w:space="0" w:color="auto"/>
        <w:left w:val="none" w:sz="0" w:space="0" w:color="auto"/>
        <w:bottom w:val="none" w:sz="0" w:space="0" w:color="auto"/>
        <w:right w:val="none" w:sz="0" w:space="0" w:color="auto"/>
      </w:divBdr>
      <w:divsChild>
        <w:div w:id="2119330400">
          <w:marLeft w:val="0"/>
          <w:marRight w:val="0"/>
          <w:marTop w:val="0"/>
          <w:marBottom w:val="0"/>
          <w:divBdr>
            <w:top w:val="none" w:sz="0" w:space="0" w:color="auto"/>
            <w:left w:val="none" w:sz="0" w:space="0" w:color="auto"/>
            <w:bottom w:val="none" w:sz="0" w:space="0" w:color="auto"/>
            <w:right w:val="none" w:sz="0" w:space="0" w:color="auto"/>
          </w:divBdr>
          <w:divsChild>
            <w:div w:id="2119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0397">
      <w:marLeft w:val="0"/>
      <w:marRight w:val="0"/>
      <w:marTop w:val="0"/>
      <w:marBottom w:val="0"/>
      <w:divBdr>
        <w:top w:val="none" w:sz="0" w:space="0" w:color="auto"/>
        <w:left w:val="none" w:sz="0" w:space="0" w:color="auto"/>
        <w:bottom w:val="none" w:sz="0" w:space="0" w:color="auto"/>
        <w:right w:val="none" w:sz="0" w:space="0" w:color="auto"/>
      </w:divBdr>
    </w:div>
    <w:div w:id="2119330398">
      <w:marLeft w:val="0"/>
      <w:marRight w:val="0"/>
      <w:marTop w:val="0"/>
      <w:marBottom w:val="0"/>
      <w:divBdr>
        <w:top w:val="none" w:sz="0" w:space="0" w:color="auto"/>
        <w:left w:val="none" w:sz="0" w:space="0" w:color="auto"/>
        <w:bottom w:val="none" w:sz="0" w:space="0" w:color="auto"/>
        <w:right w:val="none" w:sz="0" w:space="0" w:color="auto"/>
      </w:divBdr>
    </w:div>
    <w:div w:id="2119330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Читинская специальная средняя школа милиции МВД РФ</vt:lpstr>
    </vt:vector>
  </TitlesOfParts>
  <Company>Локомотивное депо ст.Чита-1</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Читинская специальная средняя школа милиции МВД РФ</dc:title>
  <dc:subject/>
  <dc:creator>Тягово-энергитическая лаборатория</dc:creator>
  <cp:keywords/>
  <dc:description/>
  <cp:lastModifiedBy>admin</cp:lastModifiedBy>
  <cp:revision>2</cp:revision>
  <cp:lastPrinted>2007-04-04T17:37:00Z</cp:lastPrinted>
  <dcterms:created xsi:type="dcterms:W3CDTF">2014-03-07T01:51:00Z</dcterms:created>
  <dcterms:modified xsi:type="dcterms:W3CDTF">2014-03-07T01:51:00Z</dcterms:modified>
</cp:coreProperties>
</file>