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pStyle w:val="1"/>
        <w:widowControl w:val="0"/>
        <w:ind w:firstLine="0"/>
        <w:jc w:val="center"/>
      </w:pPr>
    </w:p>
    <w:p w:rsidR="00962C03" w:rsidRPr="00962C03" w:rsidRDefault="00962C03" w:rsidP="00D32948">
      <w:pPr>
        <w:widowControl w:val="0"/>
        <w:spacing w:line="360" w:lineRule="auto"/>
        <w:jc w:val="center"/>
        <w:rPr>
          <w:b/>
          <w:bCs/>
          <w:sz w:val="28"/>
          <w:szCs w:val="28"/>
          <w:lang w:val="en-US"/>
        </w:rPr>
      </w:pPr>
    </w:p>
    <w:p w:rsidR="00492FE1" w:rsidRPr="00962C03" w:rsidRDefault="00B16BA5" w:rsidP="00D32948">
      <w:pPr>
        <w:pStyle w:val="1"/>
        <w:widowControl w:val="0"/>
        <w:ind w:firstLine="0"/>
        <w:jc w:val="center"/>
      </w:pPr>
      <w:r w:rsidRPr="00962C03">
        <w:t>ПРЕЗИДЕНТ РЕСПУБЛИКИ БЕЛАРУСЬ</w:t>
      </w:r>
    </w:p>
    <w:p w:rsidR="00B16BA5" w:rsidRPr="00962C03" w:rsidRDefault="00B16BA5" w:rsidP="00D32948">
      <w:pPr>
        <w:pStyle w:val="1"/>
        <w:widowControl w:val="0"/>
        <w:ind w:firstLine="0"/>
        <w:jc w:val="center"/>
      </w:pPr>
    </w:p>
    <w:p w:rsidR="00B16BA5" w:rsidRPr="00962C03" w:rsidRDefault="00962C03" w:rsidP="00D32948">
      <w:pPr>
        <w:pStyle w:val="1"/>
        <w:widowControl w:val="0"/>
      </w:pPr>
      <w:r>
        <w:br w:type="page"/>
      </w:r>
      <w:r w:rsidR="00B16BA5" w:rsidRPr="00962C03">
        <w:t>СОДЕРЖАНИЕ</w:t>
      </w:r>
    </w:p>
    <w:p w:rsidR="00962C03" w:rsidRPr="00962C03" w:rsidRDefault="00962C03" w:rsidP="00D32948">
      <w:pPr>
        <w:widowControl w:val="0"/>
        <w:spacing w:line="360" w:lineRule="auto"/>
        <w:rPr>
          <w:lang w:val="en-US"/>
        </w:rPr>
      </w:pPr>
    </w:p>
    <w:p w:rsidR="00B16BA5" w:rsidRPr="00962C03" w:rsidRDefault="00B16BA5" w:rsidP="00D32948">
      <w:pPr>
        <w:pStyle w:val="1"/>
        <w:widowControl w:val="0"/>
        <w:ind w:firstLine="0"/>
        <w:jc w:val="left"/>
        <w:rPr>
          <w:b w:val="0"/>
          <w:bCs w:val="0"/>
          <w:noProof/>
        </w:rPr>
      </w:pPr>
      <w:r w:rsidRPr="000B5BFA">
        <w:rPr>
          <w:rStyle w:val="a6"/>
          <w:b w:val="0"/>
          <w:bCs w:val="0"/>
          <w:noProof/>
        </w:rPr>
        <w:t xml:space="preserve">1 </w:t>
      </w:r>
      <w:r w:rsidRPr="00962C03">
        <w:rPr>
          <w:b w:val="0"/>
          <w:bCs w:val="0"/>
        </w:rPr>
        <w:t>Порядок выборов Президента Республики Беларусь</w:t>
      </w:r>
    </w:p>
    <w:p w:rsidR="00B16BA5" w:rsidRPr="00962C03" w:rsidRDefault="00B16BA5" w:rsidP="00D32948">
      <w:pPr>
        <w:pStyle w:val="1"/>
        <w:widowControl w:val="0"/>
        <w:ind w:firstLine="0"/>
        <w:jc w:val="left"/>
        <w:rPr>
          <w:b w:val="0"/>
          <w:bCs w:val="0"/>
          <w:noProof/>
        </w:rPr>
      </w:pPr>
      <w:r w:rsidRPr="000B5BFA">
        <w:rPr>
          <w:rStyle w:val="a6"/>
          <w:b w:val="0"/>
          <w:bCs w:val="0"/>
          <w:noProof/>
        </w:rPr>
        <w:t xml:space="preserve">2 </w:t>
      </w:r>
      <w:r w:rsidRPr="00962C03">
        <w:rPr>
          <w:b w:val="0"/>
          <w:bCs w:val="0"/>
        </w:rPr>
        <w:t>Статус Президента Республики Беларусь</w:t>
      </w:r>
    </w:p>
    <w:p w:rsidR="00B16BA5" w:rsidRPr="00962C03" w:rsidRDefault="00962C03" w:rsidP="00D32948">
      <w:pPr>
        <w:pStyle w:val="2"/>
        <w:widowControl w:val="0"/>
        <w:tabs>
          <w:tab w:val="right" w:leader="dot" w:pos="9344"/>
        </w:tabs>
        <w:spacing w:line="360" w:lineRule="auto"/>
        <w:ind w:left="0"/>
        <w:rPr>
          <w:rFonts w:ascii="Times New Roman" w:hAnsi="Times New Roman" w:cs="Times New Roman"/>
          <w:noProof/>
          <w:sz w:val="28"/>
          <w:szCs w:val="28"/>
        </w:rPr>
      </w:pPr>
      <w:r w:rsidRPr="000B5BFA">
        <w:rPr>
          <w:rStyle w:val="a6"/>
          <w:rFonts w:ascii="Times New Roman" w:hAnsi="Times New Roman"/>
          <w:noProof/>
          <w:sz w:val="28"/>
          <w:szCs w:val="28"/>
          <w:lang w:val="ru-RU"/>
        </w:rPr>
        <w:t>3</w:t>
      </w:r>
      <w:r w:rsidR="00B16BA5" w:rsidRPr="000B5BFA">
        <w:rPr>
          <w:rStyle w:val="a6"/>
          <w:rFonts w:ascii="Times New Roman" w:hAnsi="Times New Roman"/>
          <w:noProof/>
          <w:sz w:val="28"/>
          <w:szCs w:val="28"/>
          <w:lang w:val="ru-RU"/>
        </w:rPr>
        <w:t xml:space="preserve"> </w:t>
      </w:r>
      <w:r w:rsidR="00326023" w:rsidRPr="00326023">
        <w:rPr>
          <w:rFonts w:ascii="Times New Roman" w:hAnsi="Times New Roman" w:cs="Times New Roman"/>
          <w:sz w:val="28"/>
          <w:szCs w:val="28"/>
        </w:rPr>
        <w:t>Статус Президента Республики Беларусь</w:t>
      </w:r>
      <w:r w:rsidR="00B16BA5" w:rsidRPr="00962C03">
        <w:rPr>
          <w:rFonts w:ascii="Times New Roman" w:hAnsi="Times New Roman" w:cs="Times New Roman"/>
          <w:sz w:val="28"/>
          <w:szCs w:val="28"/>
        </w:rPr>
        <w:t xml:space="preserve"> Президента</w:t>
      </w:r>
      <w:r w:rsidR="00B16BA5" w:rsidRPr="00962C03">
        <w:rPr>
          <w:rFonts w:ascii="Times New Roman" w:hAnsi="Times New Roman" w:cs="Times New Roman"/>
          <w:sz w:val="28"/>
          <w:szCs w:val="28"/>
          <w:lang w:val="ru-RU"/>
        </w:rPr>
        <w:t xml:space="preserve"> Республики Беларусь</w:t>
      </w:r>
    </w:p>
    <w:p w:rsidR="00B16BA5" w:rsidRPr="00962C03" w:rsidRDefault="00962C03" w:rsidP="00D32948">
      <w:pPr>
        <w:pStyle w:val="2"/>
        <w:widowControl w:val="0"/>
        <w:tabs>
          <w:tab w:val="right" w:leader="dot" w:pos="9344"/>
        </w:tabs>
        <w:spacing w:line="360" w:lineRule="auto"/>
        <w:ind w:left="0"/>
        <w:rPr>
          <w:rFonts w:ascii="Times New Roman" w:hAnsi="Times New Roman" w:cs="Times New Roman"/>
          <w:noProof/>
          <w:sz w:val="28"/>
          <w:szCs w:val="28"/>
        </w:rPr>
      </w:pPr>
      <w:r w:rsidRPr="000B5BFA">
        <w:rPr>
          <w:rStyle w:val="a6"/>
          <w:rFonts w:ascii="Times New Roman" w:hAnsi="Times New Roman"/>
          <w:noProof/>
          <w:sz w:val="28"/>
          <w:szCs w:val="28"/>
          <w:lang w:val="ru-RU"/>
        </w:rPr>
        <w:t>4</w:t>
      </w:r>
      <w:r w:rsidR="00B16BA5" w:rsidRPr="000B5BFA">
        <w:rPr>
          <w:rStyle w:val="a6"/>
          <w:rFonts w:ascii="Times New Roman" w:hAnsi="Times New Roman"/>
          <w:noProof/>
          <w:sz w:val="28"/>
          <w:szCs w:val="28"/>
          <w:lang w:val="ru-RU"/>
        </w:rPr>
        <w:t xml:space="preserve"> </w:t>
      </w:r>
      <w:r w:rsidR="00B16BA5" w:rsidRPr="00962C03">
        <w:rPr>
          <w:rFonts w:ascii="Times New Roman" w:hAnsi="Times New Roman" w:cs="Times New Roman"/>
          <w:sz w:val="28"/>
          <w:szCs w:val="28"/>
        </w:rPr>
        <w:t>Акты Президента</w:t>
      </w:r>
      <w:r w:rsidR="00B16BA5" w:rsidRPr="00962C03">
        <w:rPr>
          <w:rFonts w:ascii="Times New Roman" w:hAnsi="Times New Roman" w:cs="Times New Roman"/>
          <w:sz w:val="28"/>
          <w:szCs w:val="28"/>
          <w:lang w:val="ru-RU"/>
        </w:rPr>
        <w:t xml:space="preserve"> Республики Беларусь</w:t>
      </w:r>
    </w:p>
    <w:p w:rsidR="00B16BA5" w:rsidRPr="00962C03" w:rsidRDefault="00962C03" w:rsidP="00D32948">
      <w:pPr>
        <w:pStyle w:val="2"/>
        <w:widowControl w:val="0"/>
        <w:tabs>
          <w:tab w:val="right" w:leader="dot" w:pos="9344"/>
        </w:tabs>
        <w:spacing w:line="360" w:lineRule="auto"/>
        <w:ind w:left="0"/>
        <w:rPr>
          <w:rFonts w:ascii="Times New Roman" w:hAnsi="Times New Roman" w:cs="Times New Roman"/>
          <w:noProof/>
          <w:sz w:val="28"/>
          <w:szCs w:val="28"/>
        </w:rPr>
      </w:pPr>
      <w:r w:rsidRPr="000B5BFA">
        <w:rPr>
          <w:rStyle w:val="a6"/>
          <w:rFonts w:ascii="Times New Roman" w:hAnsi="Times New Roman"/>
          <w:noProof/>
          <w:sz w:val="28"/>
          <w:szCs w:val="28"/>
          <w:lang w:val="ru-RU"/>
        </w:rPr>
        <w:t>5</w:t>
      </w:r>
      <w:r w:rsidR="00F110E6" w:rsidRPr="000B5BFA">
        <w:rPr>
          <w:rStyle w:val="a6"/>
          <w:rFonts w:ascii="Times New Roman" w:hAnsi="Times New Roman"/>
          <w:noProof/>
          <w:sz w:val="28"/>
          <w:szCs w:val="28"/>
          <w:lang w:val="ru-RU"/>
        </w:rPr>
        <w:t xml:space="preserve"> </w:t>
      </w:r>
      <w:r w:rsidR="00B16BA5" w:rsidRPr="000B5BFA">
        <w:rPr>
          <w:rStyle w:val="a6"/>
          <w:rFonts w:ascii="Times New Roman" w:hAnsi="Times New Roman"/>
          <w:noProof/>
          <w:sz w:val="28"/>
          <w:szCs w:val="28"/>
          <w:lang w:val="ru-RU"/>
        </w:rPr>
        <w:t>Организация и обеспечение деятельности Президента Республики Беларусь</w:t>
      </w:r>
    </w:p>
    <w:p w:rsidR="00B16BA5" w:rsidRPr="00962C03" w:rsidRDefault="00B16BA5" w:rsidP="00D32948">
      <w:pPr>
        <w:pStyle w:val="1"/>
        <w:widowControl w:val="0"/>
        <w:ind w:firstLine="0"/>
        <w:jc w:val="left"/>
        <w:rPr>
          <w:b w:val="0"/>
          <w:bCs w:val="0"/>
          <w:noProof/>
        </w:rPr>
      </w:pPr>
      <w:r w:rsidRPr="000B5BFA">
        <w:rPr>
          <w:rStyle w:val="a6"/>
          <w:b w:val="0"/>
          <w:bCs w:val="0"/>
          <w:noProof/>
        </w:rPr>
        <w:t>Список использованных источников</w:t>
      </w:r>
    </w:p>
    <w:p w:rsidR="00B16BA5" w:rsidRPr="00962C03" w:rsidRDefault="00B16BA5" w:rsidP="00D32948">
      <w:pPr>
        <w:widowControl w:val="0"/>
        <w:spacing w:line="360" w:lineRule="auto"/>
        <w:rPr>
          <w:sz w:val="28"/>
          <w:szCs w:val="28"/>
        </w:rPr>
      </w:pPr>
    </w:p>
    <w:p w:rsidR="00492FE1"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962C03">
        <w:rPr>
          <w:sz w:val="28"/>
          <w:szCs w:val="28"/>
        </w:rPr>
        <w:br w:type="page"/>
      </w:r>
      <w:r w:rsidR="00962C03" w:rsidRPr="00962C03">
        <w:rPr>
          <w:b/>
          <w:bCs/>
          <w:sz w:val="28"/>
          <w:szCs w:val="28"/>
        </w:rPr>
        <w:t>1</w:t>
      </w:r>
      <w:r w:rsidRPr="00962C03">
        <w:rPr>
          <w:b/>
          <w:bCs/>
          <w:sz w:val="28"/>
          <w:szCs w:val="28"/>
        </w:rPr>
        <w:t xml:space="preserve"> Порядок выборов Президента Республики Беларусь</w:t>
      </w:r>
    </w:p>
    <w:p w:rsidR="00B16BA5"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72AA2"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w:t>
      </w:r>
      <w:r w:rsidR="00272AA2" w:rsidRPr="00962C03">
        <w:rPr>
          <w:sz w:val="28"/>
          <w:szCs w:val="28"/>
        </w:rPr>
        <w:t>ыборы Президента Республики Беларусь являются свободными и проводятся на основе всеобщего, равного и прямого избирательного права при тайном голосовании.</w:t>
      </w:r>
    </w:p>
    <w:p w:rsidR="00BC4EF4" w:rsidRPr="00962C03" w:rsidRDefault="00BC4EF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Проведение выборов Президента Республики Беларусь обеспечивают комиссии, образуемые из представителей политических партий, других общественных объединений, трудовых коллективов, а также представителей граждан, выдвинутых в состав комиссии путем подачи заявления. Комиссии осуществляют контроль за исполнением законодательства о выборах.</w:t>
      </w:r>
    </w:p>
    <w:p w:rsidR="008F1438" w:rsidRPr="00962C03" w:rsidRDefault="008F143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Выборы Президента Республики Беларусь проводятся по единому избирательному округу, составляющему всю территорию Республики Беларусь.</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Республики Беларусь:</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1) назначает очередные и внеочередные выборы в Палату представителей и определяет организационные мероприятия по обеспечению их проведения;</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2) назначает очередные и внеочередные выборы в Совет Республики и определяет организационные мероприятия по обеспечению их проведения;</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3) назначает очередные и внеочередные выборы в местные Советы депутатов и определяет организационные мероприятия по обеспечению их проведения;</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4) назначает выборы в местные Советы депутатов во вновь образованных административно-территориальных единицах;</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5) при роспуске Советом Республики местного Совета депутатов назначает выборы в этот местный Совет депутатов;</w:t>
      </w:r>
    </w:p>
    <w:p w:rsidR="00E95698" w:rsidRPr="00962C03" w:rsidRDefault="00E9569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6) назначает республиканский референдум и определяет организационные мероприятия по обеспечению его проведения.</w:t>
      </w:r>
    </w:p>
    <w:p w:rsidR="007F1CC3" w:rsidRPr="00962C03" w:rsidRDefault="007F1CC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Подготовку и проведение выборов Президента Республики Беларусь обеспечивают Центральная комиссия, а также соответственно избирательные комиссии по выборам Президента Республики Беларусь.</w:t>
      </w:r>
    </w:p>
    <w:p w:rsidR="00C81215" w:rsidRPr="00962C03" w:rsidRDefault="00C8121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Подготовку и проведение выборов Президента Республики Беларусь обеспечивают следующие избирательные комиссии:</w:t>
      </w:r>
    </w:p>
    <w:p w:rsidR="00C81215"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81215" w:rsidRPr="00962C03">
        <w:rPr>
          <w:sz w:val="28"/>
          <w:szCs w:val="28"/>
        </w:rPr>
        <w:t>территориальные комиссии по выборам Президента Республики Беларусь - областные, Минская городская, районные, городские (в городах областного подчинения), районные в городах комиссии по выборам Президента Республики Беларусь;</w:t>
      </w:r>
    </w:p>
    <w:p w:rsidR="00C81215"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81215" w:rsidRPr="00962C03">
        <w:rPr>
          <w:sz w:val="28"/>
          <w:szCs w:val="28"/>
        </w:rPr>
        <w:t>участковые комиссии по выборам Президента Республики Беларусь.</w:t>
      </w:r>
    </w:p>
    <w:p w:rsidR="00C81215" w:rsidRPr="00962C03" w:rsidRDefault="00C8121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При назначении выборов Президента Республики Беларусь Палата представителей может принять решение не образовывать областные, Минскую городскую, районные, городские (в городах областного подчинения) комиссии по выборам Президента Республики Беларусь,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326023" w:rsidRPr="00962C03">
        <w:rPr>
          <w:sz w:val="28"/>
          <w:szCs w:val="28"/>
        </w:rPr>
        <w:t>Полномочия Центральной</w:t>
      </w:r>
      <w:r w:rsidR="00326023">
        <w:rPr>
          <w:sz w:val="28"/>
          <w:szCs w:val="28"/>
        </w:rPr>
        <w:t xml:space="preserve"> </w:t>
      </w:r>
      <w:r w:rsidR="00326023" w:rsidRPr="00962C03">
        <w:rPr>
          <w:sz w:val="28"/>
          <w:szCs w:val="28"/>
        </w:rPr>
        <w:t>комиссии по выборам Президента РБ</w:t>
      </w:r>
      <w:r w:rsidRPr="00962C03">
        <w:rPr>
          <w:sz w:val="28"/>
          <w:szCs w:val="28"/>
        </w:rPr>
        <w:t>:</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1) организует проведение выборов Президента; осуществляет на всей территории Республики Беларусь контроль за исполнением законодательства о выборах; дает разъяснения этого законодательства в целях его единообразного применения, обращается в случае необходимости к субъектам, обладающим правом законодательной инициативы, с предложениями о толковании настоящего Кодекса и иных актов законодательства Республики Беларусь о выборах. </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2) осуществляет руководство деятельностью комиссий по выборам Президента;</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3) решает вопросы о порядке участия граждан Республики Беларусь, находящихся за пределами Республики Беларусь, в выборах Президента Республики Беларусь.</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4) регистрирует:</w:t>
      </w:r>
    </w:p>
    <w:p w:rsidR="00AE4273"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AE4273" w:rsidRPr="00962C03">
        <w:rPr>
          <w:sz w:val="28"/>
          <w:szCs w:val="28"/>
        </w:rPr>
        <w:t>инициативные группы граждан по выдвижению кандидатов в Президенты Республики Беларусь;</w:t>
      </w:r>
    </w:p>
    <w:p w:rsidR="00AE4273"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AE4273" w:rsidRPr="00962C03">
        <w:rPr>
          <w:sz w:val="28"/>
          <w:szCs w:val="28"/>
        </w:rPr>
        <w:t>кандидатов в Президенты Республики Беларусь, их доверенных лиц и выдает им соответствующие удостоверения;</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5) обеспечивает соблюдение равных правовых условий предвыборной деятельности политических партий, других общественных объединений, кандидатов в Президенты Республики Беларусь.</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6) выдает избранным Президенту Республики Беларусь и членам Совета Республики удостоверения об их избрании;</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7) решает вопросы, связанные с проведением второго тура голосования, повторных выборов и выборов Президента Республики Беларусь в случае вакансии должности Президента, а также повтор</w:t>
      </w:r>
      <w:r w:rsidR="00B16BA5" w:rsidRPr="00962C03">
        <w:rPr>
          <w:sz w:val="28"/>
          <w:szCs w:val="28"/>
        </w:rPr>
        <w:t>ного голосования по референдуму.</w:t>
      </w:r>
    </w:p>
    <w:p w:rsidR="00AE4273" w:rsidRPr="00962C03" w:rsidRDefault="00AE427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Комиссии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 формируемые из представителей политических партий, общественных организаций, трудовых коллективов</w:t>
      </w:r>
      <w:r w:rsidR="00D261B8" w:rsidRPr="00962C03">
        <w:rPr>
          <w:sz w:val="28"/>
          <w:szCs w:val="28"/>
        </w:rPr>
        <w:t xml:space="preserve"> </w:t>
      </w:r>
      <w:r w:rsidRPr="00962C03">
        <w:rPr>
          <w:sz w:val="28"/>
          <w:szCs w:val="28"/>
        </w:rPr>
        <w:t>(ст.11) образуются:</w:t>
      </w:r>
    </w:p>
    <w:p w:rsidR="00AE4273"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AE4273" w:rsidRPr="00962C03">
        <w:rPr>
          <w:sz w:val="28"/>
          <w:szCs w:val="28"/>
        </w:rPr>
        <w:t>областные, Минская городская комиссии по выборам Президента Республики Беларусь - президиумами областных, Минского городского Советов депутатов и областными, Минским городским исполнительными комитетами в составе 9-13 членов комиссии; указанные комиссии образуются не позднее чем соответственно за 80 и 85 дней до выборов;</w:t>
      </w:r>
    </w:p>
    <w:p w:rsidR="00AE4273"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AE4273" w:rsidRPr="00962C03">
        <w:rPr>
          <w:sz w:val="28"/>
          <w:szCs w:val="28"/>
        </w:rPr>
        <w:t>районные, городские комиссии по выборам Президента Республики Беларусь, - президиумами районных, городских Советов депутатов и районными, городскими исполнительными комитетами, а районные в городах комиссии по выборам Президента Республики Беларусь - президиумами городских Советов депутатов и городскими исполнительными комитетами в составе 9-13 членов комиссии; указанные комиссии образуются не позднее чем соответственно за 80 и 85 дней до выборов;</w:t>
      </w:r>
    </w:p>
    <w:p w:rsidR="00AD2598"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592500" w:rsidRPr="00962C03">
        <w:rPr>
          <w:sz w:val="28"/>
          <w:szCs w:val="28"/>
        </w:rPr>
        <w:t>участковые комиссии по выборам Президента Республики Беларусь - районными администрациями в составе 5-19 членов комиссии не позднее чем за 45 дней до выборов. В необходимых случаях состав участковой комиссии может быть увеличен или уменьшен.</w:t>
      </w:r>
    </w:p>
    <w:p w:rsidR="00BC1AFF" w:rsidRPr="00962C03" w:rsidRDefault="00BC1AFF"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Выборы Президента Республики Беларусь назначаются Палатой представителей не позднее чем за пять месяцев и проводятся в воскресенье не позднее чем за два месяца до истечения срока полномочий предыдущего Президента.</w:t>
      </w:r>
    </w:p>
    <w:p w:rsidR="00BC1AFF" w:rsidRPr="00962C03" w:rsidRDefault="00BC1AFF"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Если должность Президента оказалась вакантной, выборы проводятся не ранее чем через 30 дней и не позднее чем через 70 дней со дня открытия вакансии. При этом сокращенные сроки проведения предвыборных мероприятий устанавливаются Центральной комиссией.</w:t>
      </w:r>
    </w:p>
    <w:p w:rsidR="00E30BA1" w:rsidRPr="00962C03" w:rsidRDefault="00E30BA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BC1AFF" w:rsidRPr="00962C03" w:rsidRDefault="00BC6B3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Не допускается совмещение обязанностей депутата Палаты представителей с одновременным занятием должности Президента Республики Беларусь.</w:t>
      </w:r>
    </w:p>
    <w:p w:rsidR="007263E2" w:rsidRPr="00962C03" w:rsidRDefault="007263E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Кандидаты в Президенты Республики Беларусь выдвигаются гражданами Республики Беларусь при наличии не менее 100 тысяч подписей избирателей.</w:t>
      </w:r>
    </w:p>
    <w:p w:rsidR="007263E2" w:rsidRPr="00962C03" w:rsidRDefault="007263E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Выдвижение кандидатов в Президенты Республики Беларусь начинается за 80 дней и заканчивается за 50 дней до выборов.</w:t>
      </w:r>
    </w:p>
    <w:p w:rsidR="00AA540B" w:rsidRPr="00962C03" w:rsidRDefault="00AA540B"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Кандидатами в Президенты Республики Беларусь не могут быть выдвинуты граждане, не имеющие права в соответствии с законодательством Республики Беларусь занимать должности в государственном аппарате в связи с наличием судимости, не снятой и не погашенной в порядке, установленном законодательством Республики Беларусь.</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Выдвижение кандидата в Президенты Республики Беларусь гражданами осуществляется инициативной группой избирателей (инициативная группа) в количестве не менее 100 человек.</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Список членов инициативной группы с указанием ее руководителя вместе с заявлением о регистрации группы подается в Центральную комиссию не позднее чем за 85 дней до выборов лицом, имеющим намерение выдвинуться кандидатом в Президенты Республики Беларусь. В списке указываются фамилия, имя и отчество, дата рождения, профессия,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дата рождения, место жительства каждого члена группы и ее руководителя.</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Центральная комиссия в </w:t>
      </w:r>
      <w:r w:rsidR="008214CD" w:rsidRPr="00962C03">
        <w:rPr>
          <w:sz w:val="28"/>
          <w:szCs w:val="28"/>
        </w:rPr>
        <w:t>5-</w:t>
      </w:r>
      <w:r w:rsidRPr="00962C03">
        <w:rPr>
          <w:sz w:val="28"/>
          <w:szCs w:val="28"/>
        </w:rPr>
        <w:t>ный срок рассматривает заявление,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Президенты Республики Беларусь (далее - подписной лист). В регистрации инициативной группы отказывается в случае нарушения требований Кодекса. Отказ в регистрации инициативной группы может быть обжалован в трехдневный срок в Верховный Суд Республики Беларусь инициативной группой (жалоба должна быть подписана большинством ее состава). Верховный Суд Республики Беларусь рассматривает жалобу в трехдневный срок.</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подписном листе указываются фамилия, имя и отчество, дата рождения, профессия,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члена инициативной группы, собирающего подписи, и номер регистрации инициативной группы. В подписном листе должны быть подписи избирателей, проживающих только в одном населенном пункте, а в городах с районным делением - в одном районе.</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Избиратель имеет право подписаться в поддержку лица, предлагаемого для выдвижения кандидатом в Президенты Республики Беларусь, только один раз.</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подписном листе указываются фамилия, имя и отчество, дата рождения, место жительства, серия и номер паспорта или реквизиты заменяющего его удостоверения личности избирателя, поддерживающего лицо, предлагаемое для выдвижения кандидатом в Президенты Республики Беларусь.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Ответственность за достоверность содержащихся в подписных листах данных несет член инициативной группы, осуществлявший сбор подписей.</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Участие администрации организации в сборе подписей, равно как и принуждение в процессе сбора подписей и вознаграждение избирателей за внесение подписи, не допускаются. Нарушение этих требований может быть основанием для отказа в регистрации или отмены решения о регистрации кандидата в Президенты Республики Беларусь.</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Личная собственноручная подпись члена инициативной группы, собиравшего подписи избирателей, ставится на каждом подписном листе в присутствии председателя либо заместителя председателя городского (города областного и районного подчинения), поселкового, сельского исполнительного комитета, главы или заместителя главы районной администрации в городе, на территории которых проводился сбор подписей, а в городах и поселках городского типа, где не образованы городские и поселковые исполнительные комитеты, - в присутствии председателя либо заместителя председателя районного исполнительного комитета и удостоверяется немедленно печатью этого органа.</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Избиратели, выдвинувшие кандидата в Президенты Республики Беларусь, имеют право до сдачи подписных листов в районную, городскую, районную в городе комиссию по выборам Президента Республики Беларусь снять свои подписи в подписных листах, подав об этом заявление в указанные комиссии.</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Подписные листы сдаются не позднее чем за 50 дней до выборов в районную, городскую, районную в городе комиссию по выборам Президента Республики Беларусь, которая в десятидневный срок проверяет достоверность подписей избирателей в подписных листах, сданных членами инициативной группы, и обеспечивает достоверность данных о количестве таких подписей. Проверке подлежит не менее 20 процентов подписей избирателей в подписных листах, сданных в соответствующую комиссию.</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 результатам проверки достоверности данных в подписных листах подпись избирателя может быть признана достоверной либо недостоверной.</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Проверке и учету не подлежат подписи избирателей и соответствующие им данные, находящиеся в подписных листах, но исключенные (вычеркнутые) членом инициативной группы, собиравшим подписи, до представления подписных листов в соответствующую комиссию, если это исключение им специально оговорено.</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Недостоверными подписями считаются:</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фиктивные подписи;</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выполненные от имени разных лиц одним лицом или от имени одного лица другим лицом;</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лиц, не обладающих избирательным правом;</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указавших в подписном листе данные, не соответствующие действительности;</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собранные до установленного срока выдвижения кандидатов;</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при отсутствии одного или нескольких требуемых настоящим Кодексом данных;</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проживающих не в одном населенном пункте, а в городах с районным делением - не в одном районе;</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если данные о них внесены в подписной лист нерукописным способом или карандашом, а также подписи, даты внесения которых выполнены избирателями несобственноручно;</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все подписи избирателей в подписном листе, если подписи собраны лицом, не являющимся членом инициативной группы, или если подписной лист не подписан членом инициативной группы либо подписан другим членом инициативной группы, не собиравшим эти подписи, или не удостоверен печатью местного исполнительного и распорядительного органа, на территории которого проводился сбор подписей;</w:t>
      </w:r>
    </w:p>
    <w:p w:rsidR="004C1A84" w:rsidRPr="00962C03" w:rsidRDefault="00B16BA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C1A84" w:rsidRPr="00962C03">
        <w:rPr>
          <w:sz w:val="28"/>
          <w:szCs w:val="28"/>
        </w:rPr>
        <w:t>подписи избирателей, собранные с нарушением требований части восьмой настоящей статьи.</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случае обнаружения нескольких подписей одного и того же избирателя в поддержку выдвижения одного и того же кандидата достоверной считается только одна подпись, а остальные подписи считаются недостоверными.</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в подписных листах, сданных в соответствующую комиссию членом (членами) инициативной группы.</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случае, если суммарное количество недостоверных подписей избирателей,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районной, городской, районной в городе комиссией прекращается и все подписи избирателей в сданных подписных листах не учитываются при определении результата сбора подписей избирателей в районе, городе, районе в городе.</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Проверить достоверность подписей избирателей в подписных листах при необходимости в пятидневный срок могут также областные и Минская городская комиссии по выборам Президента Республики Беларусь.</w:t>
      </w:r>
    </w:p>
    <w:p w:rsidR="004C1A84" w:rsidRPr="00962C03" w:rsidRDefault="004C1A8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На основании протоколов районных, городских, районных в городах комиссий по выборам Президента Республики Беларусь об установлении количества избирателей, поставивших в подписных листах свои подписи о выдвижении кандидата в Президенты, и результатов проведенных областной, Минской городской комиссией проверок достоверности подписей избирателей в подписных листах областная, Минская городская комиссия по выборам Президента Республики Беларусь подводит итоги по области, городу Минску, составляет об этом протокол и немедленно направляет его в Центральную комиссию. </w:t>
      </w:r>
    </w:p>
    <w:p w:rsidR="00AA7EE6" w:rsidRPr="00962C03" w:rsidRDefault="00AA7E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Регистрация кандидатов в Президенты Республики Беларусь осуществляется Центральной комиссией.</w:t>
      </w:r>
    </w:p>
    <w:p w:rsidR="00AA7EE6" w:rsidRPr="00962C03" w:rsidRDefault="00AA7E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Регистрация кандидатов в Президенты Республики Беларусь начинается за 35 дней и заканчивается за 25 дней до выборов.</w:t>
      </w:r>
    </w:p>
    <w:p w:rsidR="00AA7EE6" w:rsidRPr="00962C03" w:rsidRDefault="00AA7E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отдельных случаях срок регистрации кандидатов в Президенты Республики Беларусь по мотивированному решению Центральной комиссии может быть продлен, но не более чем на пять дней.</w:t>
      </w:r>
    </w:p>
    <w:p w:rsidR="00AA7EE6" w:rsidRPr="00962C03" w:rsidRDefault="00AA7E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Решение о регистрации кандидата в Президенты Республики Беларусь принимается при наличии следующих документов, поступивших в Центральную комиссию до начала регистрации: протоколов областных, Минской городской комиссий по выборам Президента Республики Беларусь, подтверждающих наличие не менее 100 тысяч подписей граждан Республики Беларусь по выдвижению кандидата в Президенты, заявления кандидата о согласии баллотироваться, а также биографических данных лица, выдвинутого кандидатом в Президенты Республики Беларусь, с указанием сведений, предусмотренных Центральной комиссией, и декларации о доходах и имуществе по форме, утвержденной Советом Министров Республики Беларусь.</w:t>
      </w:r>
    </w:p>
    <w:p w:rsidR="005048BD" w:rsidRPr="00962C03" w:rsidRDefault="005048BD"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При представлении в документах о выдвижении кандидата в Президенты не соответствующих действительности сведений, в том числе биографических, и сведений о доходах и имуществе соответственно Центральная комиссия, окружная, территориальная избирательная комиссия вправе отказать в регистрации кандидата в Президенты, в депутаты или отменить решение о его регистрации.</w:t>
      </w:r>
    </w:p>
    <w:p w:rsidR="005048BD" w:rsidRPr="00962C03" w:rsidRDefault="005048BD"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Если в целом по Республике Беларусь более 15 процентов от общего количества проверенных подписей избирателей в подписных листах по выдвижению кандидата в Президенты Республики Беларусь признаны недостоверными, Центральная комиссия отказывает в регистрации кандидата в Президенты.</w:t>
      </w:r>
    </w:p>
    <w:p w:rsidR="00954EAA" w:rsidRPr="00962C03" w:rsidRDefault="00954EAA"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К регистрации представляется любое количество кандидатов в Президенты Республики Беларусь.</w:t>
      </w:r>
    </w:p>
    <w:p w:rsidR="00361614" w:rsidRPr="00962C03" w:rsidRDefault="0036161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Центральная комиссия проверяет соответствие порядка выдвижения кандидатов в Президенты Республики Беларусь и принимает решение о регистрации кандидатов в Президенты, или мотивированное решение об отказе в регистрации. Решение комиссии об отказе в регистрации кандидатом выдается не позднее чем на следующий день после принятия решения.</w:t>
      </w:r>
    </w:p>
    <w:p w:rsidR="007D6185" w:rsidRPr="00962C03" w:rsidRDefault="007D618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Центральная комиссия в двухдневный срок после регистрации выдает кандидатам в Президенты Республики Беларусь соответствующие удостоверения.</w:t>
      </w:r>
    </w:p>
    <w:p w:rsidR="007D6185" w:rsidRPr="00962C03" w:rsidRDefault="007D6185"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Отказ Центральной комиссии зарегистрировать лицо, выдвинутое кандидатом в Президенты Республики Беларусь, может быть в трехдневный срок обжалован в Верховный Суд Республики Беларусь. Верховный Суд Республики Беларусь рассматривает жалобу в трехдневный срок, его решение является окончательным.</w:t>
      </w:r>
    </w:p>
    <w:p w:rsidR="00B16BA5" w:rsidRPr="00962C03" w:rsidRDefault="0042048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Гарантии деятельности и права кандидата</w:t>
      </w:r>
      <w:r w:rsidR="006A210F" w:rsidRPr="00962C03">
        <w:rPr>
          <w:sz w:val="28"/>
          <w:szCs w:val="28"/>
        </w:rPr>
        <w:t xml:space="preserve"> </w:t>
      </w:r>
      <w:r w:rsidRPr="00962C03">
        <w:rPr>
          <w:sz w:val="28"/>
          <w:szCs w:val="28"/>
        </w:rPr>
        <w:t>в Президенты РБ</w:t>
      </w:r>
      <w:r w:rsidR="001754ED" w:rsidRPr="00962C03">
        <w:rPr>
          <w:sz w:val="28"/>
          <w:szCs w:val="28"/>
        </w:rPr>
        <w:t>:</w:t>
      </w:r>
      <w:r w:rsidR="0038677A" w:rsidRPr="00962C03">
        <w:rPr>
          <w:sz w:val="28"/>
          <w:szCs w:val="28"/>
        </w:rPr>
        <w:t xml:space="preserve"> </w:t>
      </w:r>
    </w:p>
    <w:p w:rsidR="00B16BA5" w:rsidRPr="00962C03" w:rsidRDefault="0038677A"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1)обладают равными правами и несут равные обязанности; </w:t>
      </w:r>
    </w:p>
    <w:p w:rsidR="00B16BA5" w:rsidRPr="00962C03" w:rsidRDefault="0038677A"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2) </w:t>
      </w:r>
      <w:r w:rsidR="00790860" w:rsidRPr="00962C03">
        <w:rPr>
          <w:sz w:val="28"/>
          <w:szCs w:val="28"/>
        </w:rPr>
        <w:t>не вправе использовать преимущества своего должностного положения в интересах избрания</w:t>
      </w:r>
      <w:r w:rsidR="00F23F2E" w:rsidRPr="00962C03">
        <w:rPr>
          <w:sz w:val="28"/>
          <w:szCs w:val="28"/>
        </w:rPr>
        <w:t xml:space="preserve"> (привлечение лиц, находящихся в подчинении или иной служебной зависимости, для осуществления в рабочее время деятельности, способствующей выдвижению и (или) избранию; использование помещений, занимаемых государственными органами, организациями, для осуществления деятельности, способствующей выдвижению и (или) избранию, в случае, если иные кандидаты в Президенты, в депутаты, обратившиеся по такому же вопросу, не могут использовать эти помещения на аналогичных условиях; использование телефонной и иных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 бесплатное или на льготных условиях использование транспортных средств, находящихся в государственной собственности, для осуществления деятельности, способствующей выдвижению и (или) избранию; проведение сбора подписей избирателей, предвыборной агитации в ходе служебных командировок</w:t>
      </w:r>
      <w:r w:rsidR="00051D42" w:rsidRPr="00962C03">
        <w:rPr>
          <w:sz w:val="28"/>
          <w:szCs w:val="28"/>
        </w:rPr>
        <w:t xml:space="preserve">; </w:t>
      </w:r>
    </w:p>
    <w:p w:rsidR="00B16BA5" w:rsidRPr="00962C03" w:rsidRDefault="00051D4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3) имеет право выступать с программой своей будущей деятельности, текст которой определяется кандидатом; </w:t>
      </w:r>
    </w:p>
    <w:p w:rsidR="00B16BA5" w:rsidRPr="00962C03" w:rsidRDefault="00051D4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4) может иметь до 30 доверенных лиц; </w:t>
      </w:r>
    </w:p>
    <w:p w:rsidR="00B16BA5" w:rsidRPr="00962C03" w:rsidRDefault="0015771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5) освобождаются от выполнения производственных или служебных обязанностей со дня регистрации до дня выборов без сохранения заработной платы</w:t>
      </w:r>
      <w:r w:rsidR="00501F9A" w:rsidRPr="00962C03">
        <w:rPr>
          <w:sz w:val="28"/>
          <w:szCs w:val="28"/>
        </w:rPr>
        <w:t xml:space="preserve">; </w:t>
      </w:r>
    </w:p>
    <w:p w:rsidR="00B16BA5" w:rsidRPr="00962C03" w:rsidRDefault="00501F9A"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6) может быть предоставлен очередной отпуск;</w:t>
      </w:r>
    </w:p>
    <w:p w:rsidR="00262CA8" w:rsidRPr="00962C03" w:rsidRDefault="00262CA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7) не может быть направлен без его согласия в длительную командировку, а также призван на военную службу либо на военные сборы со дня регистрации до дня выборов.</w:t>
      </w:r>
    </w:p>
    <w:p w:rsidR="00F23F2E" w:rsidRPr="00962C03" w:rsidRDefault="0006073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Если ни один из кандидатов в Президенты Республики Беларусь не набрал необходимого количества голосов, то не позднее чем в двухнедельный срок по решению Центральной комиссии проводится второй тур голосования по двум кандидатам, получившим наибольшее количество голосов избирателей</w:t>
      </w:r>
      <w:r w:rsidR="004271E4" w:rsidRPr="00962C03">
        <w:rPr>
          <w:sz w:val="28"/>
          <w:szCs w:val="28"/>
        </w:rPr>
        <w:t>. Выборы во втором туре голосования считаются состоявшимися, если в голосовании приняло участие более половины избирателей, включенных в список граждан, имеющих право участвовать в выборах. Избранным считается кандидат в Президенты Республики Беларусь, получивший во втором туре голосования более половины голосов избирателей, принявших участие в голосовании.</w:t>
      </w:r>
      <w:r w:rsidR="00316218" w:rsidRPr="00962C03">
        <w:rPr>
          <w:sz w:val="28"/>
          <w:szCs w:val="28"/>
        </w:rPr>
        <w:t xml:space="preserve"> В случае, если один из кандидатов в Президенты Республики Беларусь, включенный в бюллетень для баллотирования во втором туре голосования, снял свою кандидатуру, второй тур голосования проводится по одной кандидатуре. При этом кандидат в Президенты Республики Беларусь также считается избранным, если он получил более половины голосов избирателей, принявших участие в голосовании.</w:t>
      </w:r>
    </w:p>
    <w:p w:rsidR="00985014" w:rsidRPr="00962C03" w:rsidRDefault="00985014"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Если на выборах Президента Республики Беларусь баллотировалось не более двух кандидатов и ни один из них не был избран, а также в случае выбытия всех кандидатов в Президенты Республики Беларусь или признания выборов Президента Республики Беларусь несостоявшимися или недействительными либо второй тур голосования не позволил определить избранного Президента Республики Беларусь, Центральная комиссия решает вопрос о назначении повторных выборов с повторным выдвижением кандидатов в Президенты Республики Беларусь. При этом она может принять решение о проведении выборов территориальными и участковыми комиссиями в новом составе.</w:t>
      </w:r>
      <w:r w:rsidR="000C6A7C" w:rsidRPr="00962C03">
        <w:rPr>
          <w:sz w:val="28"/>
          <w:szCs w:val="28"/>
        </w:rPr>
        <w:t xml:space="preserve"> </w:t>
      </w:r>
      <w:r w:rsidRPr="00962C03">
        <w:rPr>
          <w:sz w:val="28"/>
          <w:szCs w:val="28"/>
        </w:rPr>
        <w:t>Повторные выборы проводятся в течение трех месяцев после основных выборов.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F110E6" w:rsidRPr="00962C03" w:rsidRDefault="00F110E6" w:rsidP="00D32948">
      <w:pPr>
        <w:widowControl w:val="0"/>
        <w:autoSpaceDE w:val="0"/>
        <w:autoSpaceDN w:val="0"/>
        <w:adjustRightInd w:val="0"/>
        <w:spacing w:line="360" w:lineRule="auto"/>
        <w:ind w:firstLine="709"/>
        <w:jc w:val="both"/>
        <w:rPr>
          <w:sz w:val="28"/>
          <w:szCs w:val="28"/>
        </w:rPr>
      </w:pPr>
    </w:p>
    <w:p w:rsidR="00C93FA2" w:rsidRPr="00962C03" w:rsidRDefault="00962C0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962C03">
        <w:rPr>
          <w:b/>
          <w:bCs/>
          <w:sz w:val="28"/>
          <w:szCs w:val="28"/>
        </w:rPr>
        <w:t>2</w:t>
      </w:r>
      <w:r w:rsidR="00C93FA2" w:rsidRPr="00962C03">
        <w:rPr>
          <w:b/>
          <w:bCs/>
          <w:sz w:val="28"/>
          <w:szCs w:val="28"/>
        </w:rPr>
        <w:t xml:space="preserve"> </w:t>
      </w:r>
      <w:r w:rsidR="00F110E6" w:rsidRPr="00962C03">
        <w:rPr>
          <w:b/>
          <w:bCs/>
          <w:sz w:val="28"/>
          <w:szCs w:val="28"/>
        </w:rPr>
        <w:t>Статус Президента Республики Беларусь</w:t>
      </w:r>
    </w:p>
    <w:p w:rsidR="00F110E6"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является Главой государства, гарантом Конституции Республики Беларусь, прав и свобод человека и гражданина.</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является высшим должностным лицом Республики Беларусь:</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о</w:t>
      </w:r>
      <w:r w:rsidR="00C93FA2" w:rsidRPr="00962C03">
        <w:rPr>
          <w:sz w:val="28"/>
          <w:szCs w:val="28"/>
        </w:rPr>
        <w:t>лицетворяет единство народа</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w:t>
      </w:r>
      <w:r w:rsidR="00C93FA2" w:rsidRPr="00962C03">
        <w:rPr>
          <w:sz w:val="28"/>
          <w:szCs w:val="28"/>
        </w:rPr>
        <w:t xml:space="preserve"> гарантирует реализацию основных направлений внутренней и внешней политики, </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93FA2" w:rsidRPr="00962C03">
        <w:rPr>
          <w:sz w:val="28"/>
          <w:szCs w:val="28"/>
        </w:rPr>
        <w:t xml:space="preserve">представляет Республику Беларусь в отношениях с другими государствами и международными организациями. </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w:t>
      </w:r>
      <w:r w:rsidR="00C93FA2" w:rsidRPr="00962C03">
        <w:rPr>
          <w:sz w:val="28"/>
          <w:szCs w:val="28"/>
        </w:rPr>
        <w:t xml:space="preserve"> принимает меры по охране суверенитета Республики Беларусь, ее национальной безопасности и территориальной целостности,</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w:t>
      </w:r>
      <w:r w:rsidR="00C93FA2" w:rsidRPr="00962C03">
        <w:rPr>
          <w:sz w:val="28"/>
          <w:szCs w:val="28"/>
        </w:rPr>
        <w:t xml:space="preserve"> обеспечивает политическую и экономическую стабильность,</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w:t>
      </w:r>
      <w:r w:rsidR="00C93FA2" w:rsidRPr="00962C03">
        <w:rPr>
          <w:sz w:val="28"/>
          <w:szCs w:val="28"/>
        </w:rPr>
        <w:t xml:space="preserve"> преемственность и взаимодействие органов государственной власти,</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w:t>
      </w:r>
      <w:r w:rsidR="00C93FA2" w:rsidRPr="00962C03">
        <w:rPr>
          <w:sz w:val="28"/>
          <w:szCs w:val="28"/>
        </w:rPr>
        <w:t xml:space="preserve"> осуществляет посредничество между органами государственной власти.</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несет ответственность перед народом Республики Беларусь за исполнение своих обязанностей.</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не может быть депутатом Палаты представителей Национального собрания Республики Беларусь и членом Совета Республики Национального собрания Республики Беларусь</w:t>
      </w:r>
      <w:r w:rsidR="00962C03">
        <w:rPr>
          <w:sz w:val="28"/>
          <w:szCs w:val="28"/>
        </w:rPr>
        <w:t xml:space="preserve"> </w:t>
      </w:r>
      <w:r w:rsidRPr="00962C03">
        <w:rPr>
          <w:sz w:val="28"/>
          <w:szCs w:val="28"/>
        </w:rPr>
        <w:t>занимать другие должности в государственных, общественных и иных учреждениях, организациях, осуществлять предпринимательскую деятельность, получать помимо заработной платы денежные вознаграждения, за исключением гонораров за произведения науки, литературы и искусства.</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обладает неприкосновенностью, его честь и достоинство охраняются законом.</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Публичное оскорбление Президента или клевета в отношении его, в том числе с использованием печати или других средств массовой информации, влекут установленную законом ответственность.</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Уголовное дело о публичном оскорблении Президента или клевете в отношении его, в том числе с использованием печати или других средств массовой информации, возбуждается в порядке, предусмотренном Уголовно-процессуальным кодексом Республики Беларусь.</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Иски о защите чести и достоинства Президента предъявляются в суд в порядке, предусмотренном Гражданским процессуальным кодексом Республики Беларусь. </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Препятствование законной деятельности Президента не допускается и преследуется по закону.</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Срок полномочий Президента - пять лет. Одно и то же лицо может быть Президентом не более двух сроков.</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Полномочия Президента начинаются с момента вступления в должность и прекращаются с момента принесения Присяги вновь избранным Президентом или в связи со смещением Президента с должности, отставкой Президента, досрочным освобождением Президента от должности, смертью Президента.</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Присяга приносится в торжественной обстановке в присутствии депутатов Палаты представителей и членов Совета Республики, судей Конституционного Суда, Верховного Суда и Высшего Хозяйственного Суда Республики Беларусь не позднее двух месяцев со дня избрания Президента. Для участия в церемонии принесения Присяги могут приглашаться также члены Совета Министров Республики Беларусь, другие должностные лица, представители политических партий, общественных объединений, религиозных конфессий Республики Беларусь, аккредитованные в Республике Беларусь дипломаты и представители иностранных государств.</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После оглашения текста Присяги Президент подписывает акт о принесении Присяги. Акт о принесении Присяги Президентом передается на хранение в архив Президента.</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После подписания акта о принесении Присяги Председатель Центральной комиссии Республики Беларусь по выборам и проведению республиканских референдумов вручает Президенту удостоверение. Исполняется Государственный гимн Республики Беларусь.</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от должности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 Решения палат принимаются в форме постановлений.</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на основании принятого постановления.</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считается смещенным с должности, если за решение о его смещении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случае смещения Президента в связи с совершением преступления дело по существу обвинения рассматривается Верховным Судом Республики Беларусь.</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может в любое время подать в отставку. Отставка Президента принимается постановлением Палаты представителей.</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Должность Президента считается вакантной в случаях:</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93FA2" w:rsidRPr="00962C03">
        <w:rPr>
          <w:sz w:val="28"/>
          <w:szCs w:val="28"/>
        </w:rPr>
        <w:t>отставки Президента;</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93FA2" w:rsidRPr="00962C03">
        <w:rPr>
          <w:sz w:val="28"/>
          <w:szCs w:val="28"/>
        </w:rPr>
        <w:t>досрочного освобождения Президента от должности;</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93FA2" w:rsidRPr="00962C03">
        <w:rPr>
          <w:sz w:val="28"/>
          <w:szCs w:val="28"/>
        </w:rPr>
        <w:t>смещения Президента;</w:t>
      </w:r>
    </w:p>
    <w:p w:rsidR="00C93FA2"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C93FA2" w:rsidRPr="00962C03">
        <w:rPr>
          <w:sz w:val="28"/>
          <w:szCs w:val="28"/>
        </w:rPr>
        <w:t>смерти Президента.</w:t>
      </w:r>
    </w:p>
    <w:p w:rsidR="00C93FA2" w:rsidRPr="00962C03" w:rsidRDefault="00C93FA2"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 Республики Беларусь. При этом выборы Президента должны быть проведены не ранее чем через 30 дней и не позднее чем через 70 дней со дня открытия вакансии.</w:t>
      </w:r>
    </w:p>
    <w:p w:rsidR="00F110E6"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110E6" w:rsidRPr="00962C03" w:rsidRDefault="00962C0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962C03">
        <w:rPr>
          <w:b/>
          <w:bCs/>
          <w:sz w:val="28"/>
          <w:szCs w:val="28"/>
        </w:rPr>
        <w:t>3</w:t>
      </w:r>
      <w:r w:rsidR="00F110E6" w:rsidRPr="00962C03">
        <w:rPr>
          <w:b/>
          <w:bCs/>
          <w:sz w:val="28"/>
          <w:szCs w:val="28"/>
        </w:rPr>
        <w:t xml:space="preserve"> Полномочия Президента Республики Беларусь</w:t>
      </w:r>
    </w:p>
    <w:p w:rsidR="00C93FA2" w:rsidRPr="00962C03" w:rsidRDefault="00C93FA2" w:rsidP="00D32948">
      <w:pPr>
        <w:widowControl w:val="0"/>
        <w:autoSpaceDE w:val="0"/>
        <w:autoSpaceDN w:val="0"/>
        <w:adjustRightInd w:val="0"/>
        <w:spacing w:line="360" w:lineRule="auto"/>
        <w:ind w:firstLine="709"/>
        <w:jc w:val="both"/>
        <w:rPr>
          <w:sz w:val="28"/>
          <w:szCs w:val="28"/>
        </w:rPr>
      </w:pP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Полномочия Палаты представителей могут быть досрочно прекращены по решению Президента при:</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отказе в доверии Правительству Республики Беларусь;</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выражении вотума недоверия Правительству Республики Беларусь;</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двукратном отказе в даче согласия на назначение Премьер-министра Республики Беларусь;</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систематическом или грубом нарушении Конституции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Полномочия Совета Республики могут быть досрочно прекращены в случае систематического или грубого нарушения Конституции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Решение о роспуске палат Национального собрания Республики Беларусь в случае систематического или грубого нарушения ими Конституции Республики Беларусь принимается Президентом на основании заключения Конституционного Суда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Решение о роспуске палаты Национального собрания Республики Беларусь Президент принимает не позднее чем в двухмесячный срок после официальных консультаций с председателем соответствующей палаты, если в течение этого срока не были устранены причины, явившиеся основанием для досрочного прекращения полномочий данной палаты.</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Палаты не могут быть распущены:</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в период чрезвычайного или военного положения;</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в последние шесть месяцев полномочий Президента;</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в период решения палатами вопроса о досрочном освобождении или смещении Президента с должности;</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в течение года со дня их первых заседаний.</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имеет право не позднее чем в двухнедельный срок со дня получения закона, принятого Палатой представителей и одобренного Советом Республики либо принятого Палатой представителей в случаях и порядке, предусмотренных Конституцией Республики Беларусь, вернуть его со своими возражениями в Палату представителей для повторного голосования. Если Президент не возвращает какой-либо закон подписанным или со своими возражениями в течение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Республики Беларусь в связи с окончанием сессии.</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Если возражения Президента будут преодолены большинством не менее двух третей голосов от полного состава каждой из палат Национального собрания Республики Беларусь, закон подписывается Президентом в пятидневный срок. Закон вступает в силу и в том случае, если он не будет подписан Президентом в этот срок.</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имеет право в таком же порядке вернуть для повторного голосования со своими возражениями отдельные положения закона. В этом случае до вынесения соответствующего решения Палатой представителей и Советом Республики закон подписывается Президентом с оговоркой о несогласии с отдельными положениями этого закона и вступает в силу, за исключением тех положений, относительно которых имеются возражения Президента.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имеет право законодательной инициативы в Палате представителей. Президент может направлять в Палату представителей проекты законов и постановлений, вносить предложения о необходимости разработки и принятия законов, о дополнении или изменении законов, предлагать поправки к внесенным законопроектам.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вправе внести в Палату представителей проекты законов о внесении изменений и дополнений в Конституцию Республики Беларусь, о толковании Конституции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дает согласие либо поручает Совету Министров Республики Беларусь дать согласие на внесение в Палату представителей законопроектов, следствием принятия которых может быть сокращение государственных средств, создание или увеличение расходов:</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имеет право вносить или дать поручение Совету Министров Республики Беларусь внести в Палату представителей и Совет Республики предложение об объявлении законопроекта срочным.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Проекты законов, предложения, внесенные Президентом в порядке законодательной инициативы, подлежат обязательному рассмотрению в соответствии с регламентами палат Национального собрания Республики Беларусь, а при объявлении рассмотрения проектов законов срочными - в течение десяти дней со дня их внесения на рассмотрение.</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может потребовать, чтобы Палата представителей, Совет Республики на своих заседаниях принимали решения, голосуя в целом за весь внесенный Президентом проект или его часть, сохранив лишь те поправки, которые предложены или приняты Президентом. Президент дает согласие Совету Министров Республики Беларусь на внесение такого требования в Палату представителей и Совет Республики в отношении проектов и поправок к ним, представляемых Правительством.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или по его поручению Совет Министров Республики Беларусь могут потребовать, чтобы Палата представителей приняла окончательное решение в случае, если после отклонения Советом Республики принятого Палатой представителей законопроекта согласительная комиссия палат Национального собрания Республики Беларусь не приняла согласованный текст законопроекта.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вправе отдать приказ о начале военных действий без объявления войны в случаях:</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преднамеренного вторжения в воздушное пространство Республики Беларусь;</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неожиданного вторжения вооруженных сил на территорию Республики Беларусь;</w:t>
      </w:r>
    </w:p>
    <w:p w:rsidR="00492FE1"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 xml:space="preserve">- </w:t>
      </w:r>
      <w:r w:rsidR="00492FE1" w:rsidRPr="00962C03">
        <w:rPr>
          <w:sz w:val="28"/>
          <w:szCs w:val="28"/>
        </w:rPr>
        <w:t>неожиданного воздушного нападения на Республику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случае начала военных действий без объявления войны Президент обязан в течение трех часов сообщить об этом в Совет Республики.</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может ввести на территории Республики Беларусь в случае военной угрозы или нападения военное положение, объявить полную или частичную мобилизацию. Указы Президента по данным вопросам подлежат внесению на утверждение в Совет Республики в трехдневный срок со дня подписания соответствующего указа.</w:t>
      </w:r>
    </w:p>
    <w:p w:rsidR="00F110E6"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110E6" w:rsidRPr="00962C03" w:rsidRDefault="00962C0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962C03">
        <w:rPr>
          <w:b/>
          <w:bCs/>
          <w:sz w:val="28"/>
          <w:szCs w:val="28"/>
        </w:rPr>
        <w:t>4</w:t>
      </w:r>
      <w:r w:rsidR="00F110E6" w:rsidRPr="00962C03">
        <w:rPr>
          <w:b/>
          <w:bCs/>
          <w:sz w:val="28"/>
          <w:szCs w:val="28"/>
        </w:rPr>
        <w:t xml:space="preserve"> Акты Президента Республики Беларусь</w:t>
      </w:r>
    </w:p>
    <w:p w:rsidR="00492FE1" w:rsidRPr="00962C03" w:rsidRDefault="00492FE1" w:rsidP="00D32948">
      <w:pPr>
        <w:widowControl w:val="0"/>
        <w:autoSpaceDE w:val="0"/>
        <w:autoSpaceDN w:val="0"/>
        <w:adjustRightInd w:val="0"/>
        <w:spacing w:line="360" w:lineRule="auto"/>
        <w:ind w:firstLine="709"/>
        <w:jc w:val="both"/>
        <w:rPr>
          <w:sz w:val="28"/>
          <w:szCs w:val="28"/>
        </w:rPr>
      </w:pP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на основе и в соответствии с Конституцией Республики Беларусь издает декреты, указы и распоряжения, имеющие обязательную силу на всей территории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Президента могут быть двух видов - декреты, издаваемые на основании закона о делегировании Президенту законодательных полномочий, и временные декреты. Декреты и временные декреты имеют силу закона.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и указы Президента, если иное не предусмотрено Конституцией Республики Беларусь, имеют верховенство над актами иных государственных органов и должностных лиц.</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Проект закона о делегировании Президенту законодательных полномочий может вноситься в Палату представителей Президентом. Проект закона должен определять круг отношений, регулируемых декретом, и срок полномочий Президента на издание декрета.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отчетов о его исполнении; изменение порядка выборов Президента и Парламента Республики Беларусь,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Временные декреты издаются Президентом Республики Беларусь в силу особой необходимости без делегирования на то законодательных полномочий.</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Инициатором издания временных декретов может выступить Президент или Совет Министров Республики Беларусь. Если временный декрет издается по предложению Совета Министров Республики Беларусь, он должен быть скреплен подписью Премьер-министра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не может издавать временные декреты по тем же вопросам, что и декреты, издаваемые на основе закона о делегировании Президенту законодательных полномочий, за исключением случаев принятия мер, предусмотренных частью второй статьи 79 Конституции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Временный декрет с письменным обоснованием необходимости его издания в трехдневный срок после его подписания вносится в Палату представителей Национального собрания Республики Беларусь, в том числе и в период между сессиями, Президентом или по его поручению Главой Администрации Президента Республики Беларусь. Этот срок начинает исчисляться со дня, следующего за днем подписания данного временного декрета.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Временный декрет рассматривается Палатой представителей, а затем Советом Республики в порядке и сроки, определенные регламентами палат.</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Не подлежат рассмотрению временные декреты, утратившие силу к моменту их рассмотрения в Национальном собрании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Палаты Национального собрания Республики Беларусь вправе отменить временный декрет большинством не менее двух третей голосов от полного состава каждой из палат. Решения палат принимаются в форме постановлений. Если голосование в палатах не привело к принятию решений об отмене временного декрета или такое решение принято одной из палат, временный декрет сохраняет свою силу.</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Проекты законов, по содержанию расходящиеся с временным декретом, могут приниматься Национальным собранием Республики Беларусь после отмены или признания утратившим силу этого декрета или его соответствующих норм, либо в случаях, когда проекты законов внесены в Палату представителей Президентом или с его согласия. </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Отношения, возникшие или приобретшие качественно новое состояние со вступлением в силу временного декрета, после отмены данного временного декрета могут регулироваться законом. При необходимости регулирования таких отношений палаты Национального собрания Республики Беларусь одновременно с принятием решений об отмене временного декрета обязаны принять соответствующий закон.</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Палаты Национального собрания Республики Беларусь могут принять закон, по содержанию совпадающий с соответствующим временным декретом. Со вступлением такого закона в силу временный декрет утрачивает свою силу. При принятии закона, частично совпадающего по содержанию с временным декретом, этот декрет сохраняет свою силу в части, не урегулированной таким законом, если временный декрет в данной части не отменен в установленном порядке палатами Национального собрания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указы и распоряжения Президента публикуются или доводятся до всеобщего сведения иным предусмотренным законом способом.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независимо от вида подлежат немедленному опубликованию после их подписания и вступают в силу через десять дней после опубликования, если в самом декрете не установлен иной срок. Указы и распоряжения Президента вступают в силу в порядке, установленном Президентом.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указы и распоряжения Президента регистрируются, им присваивается соответствующий порядковый номер.</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и указы Президента или их отдельные положения, признанные Конституционным Судом Республики Беларусь в пределах его полномочий противоречащими положениям Конституции Республики Беларусь, утрачивают юридическую силу в порядке, определяемом Конституцией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Декреты Президента или их отдельные нормы, полностью или в части расходящиеся с законом, которым предоставлены полномочия на их издание, не имеют юридической силы.</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непосредственно или через создаваемые им органы обеспечивает исполнение декретов, указов и распоряжений.</w:t>
      </w:r>
    </w:p>
    <w:p w:rsidR="00F110E6"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110E6" w:rsidRPr="00962C03" w:rsidRDefault="00962C0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962C03">
        <w:rPr>
          <w:b/>
          <w:bCs/>
          <w:sz w:val="28"/>
          <w:szCs w:val="28"/>
        </w:rPr>
        <w:t>5</w:t>
      </w:r>
      <w:r w:rsidR="00F110E6" w:rsidRPr="00962C03">
        <w:rPr>
          <w:b/>
          <w:bCs/>
          <w:sz w:val="28"/>
          <w:szCs w:val="28"/>
        </w:rPr>
        <w:t xml:space="preserve"> Организация и обеспечение деятельности Президента Республики Беларусь</w:t>
      </w:r>
    </w:p>
    <w:p w:rsidR="00F110E6" w:rsidRPr="00962C03" w:rsidRDefault="00F110E6" w:rsidP="00D32948">
      <w:pPr>
        <w:widowControl w:val="0"/>
        <w:autoSpaceDE w:val="0"/>
        <w:autoSpaceDN w:val="0"/>
        <w:adjustRightInd w:val="0"/>
        <w:spacing w:line="360" w:lineRule="auto"/>
        <w:ind w:firstLine="709"/>
        <w:jc w:val="both"/>
        <w:rPr>
          <w:sz w:val="28"/>
          <w:szCs w:val="28"/>
        </w:rPr>
      </w:pP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Для непосредственного обеспечения деятельности Президента, реализации его полномочий Президентом создаются Администрация Президента Республики Беларусь и другие органы государственного управления. Порядок их деятельности определяется Президентом.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назначает Главу Администрации Президента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Порядок финансового, материально-технического и иного обеспечения деятельности Администрации Президента Республики Беларусь определяется Президентом.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Работники Администрации Президента Республики Беларусь, кроме лиц, осуществляющих техническое обслуживание, относятся к категории служащих государственного аппарата.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вправе образовывать консультативно-совещательные и иные органы при Президенте.</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Официальная государственная резиденция Президента, в которой находятся рабочие и представительные помещения Президента, располагается в столице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Президент имеет круглую гербовую печать с надписью "Президент Республики Беларусь", специальные бланки с Государственным гербом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Устанавливается следующее государственное обеспечение и обслуживание Президента: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1) заработная плата в соответствии с законодательством;</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2) служебное жилое помещение;</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3) транспорт специального назначения;</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4) охрана, возлагаемая на службу специального назначения;</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5) расходы на представительные цели внутри страны;</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6) расходы, связанные с посещением иностранных государств;</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7) специальное медицинское и санаторно-курортное обслуживание его и его семьи;</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8) государственное страхование;</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9) государственная дача.</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Врученные Президенту подарки, полученные во время официальных визитов в иностранные государства, а также подарки, врученные ему представителями иностранных государств во время их официальных визитов в Республику Беларусь, являются государственным имуществом, хранящимся в резиденции Президента или в музеях республики, а подарки, представляющие особую ценность, - в Национальном банке Республики Беларусь.</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В случаях истечения срока полномочий, отставки Президента, досрочного освобождения Президента от должности бывшему Президенту:</w:t>
      </w:r>
    </w:p>
    <w:p w:rsidR="00492FE1" w:rsidRPr="00962C0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1) устанавливается пенсия в размере, определяемом законодательством;</w:t>
      </w:r>
    </w:p>
    <w:p w:rsidR="00492FE1" w:rsidRPr="00326023" w:rsidRDefault="00492FE1"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62C03">
        <w:rPr>
          <w:sz w:val="28"/>
          <w:szCs w:val="28"/>
        </w:rPr>
        <w:t>2) предоставляется государственное жилье в избираемом им населенном пункте Республики Беларусь.</w:t>
      </w:r>
    </w:p>
    <w:p w:rsidR="00962C03" w:rsidRPr="00326023" w:rsidRDefault="00962C03"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95698"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962C03">
        <w:rPr>
          <w:sz w:val="28"/>
          <w:szCs w:val="28"/>
        </w:rPr>
        <w:br w:type="page"/>
      </w:r>
      <w:r w:rsidRPr="00962C03">
        <w:rPr>
          <w:b/>
          <w:bCs/>
          <w:sz w:val="28"/>
          <w:szCs w:val="28"/>
        </w:rPr>
        <w:t>Список использованных источников</w:t>
      </w:r>
    </w:p>
    <w:p w:rsidR="00F110E6" w:rsidRPr="00962C03" w:rsidRDefault="00F110E6"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F110E6" w:rsidRPr="00962C03" w:rsidRDefault="00F110E6" w:rsidP="00D32948">
      <w:pPr>
        <w:widowControl w:val="0"/>
        <w:suppressAutoHyphens/>
        <w:spacing w:line="360" w:lineRule="auto"/>
        <w:rPr>
          <w:sz w:val="28"/>
          <w:szCs w:val="28"/>
        </w:rPr>
      </w:pPr>
      <w:r w:rsidRPr="00962C03">
        <w:rPr>
          <w:sz w:val="28"/>
          <w:szCs w:val="28"/>
        </w:rPr>
        <w:t>1. Конституция Республики Беларусь 1994 г. (с изменениями и дополнениями на республиканских референдумах 24 ноября 1996 г. и 17 октября 2004 г.) – Мн.: Амалфея, 2005. – 48 с.</w:t>
      </w:r>
    </w:p>
    <w:p w:rsidR="00F110E6" w:rsidRPr="00962C03" w:rsidRDefault="00F110E6" w:rsidP="00D32948">
      <w:pPr>
        <w:widowControl w:val="0"/>
        <w:suppressAutoHyphens/>
        <w:spacing w:line="360" w:lineRule="auto"/>
        <w:rPr>
          <w:sz w:val="28"/>
          <w:szCs w:val="28"/>
        </w:rPr>
      </w:pPr>
      <w:r w:rsidRPr="00962C03">
        <w:rPr>
          <w:sz w:val="28"/>
          <w:szCs w:val="28"/>
        </w:rPr>
        <w:t xml:space="preserve">2. Лученкова Е.С. Основы идеологии белорусского государства. </w:t>
      </w:r>
      <w:r w:rsidR="00D261B8" w:rsidRPr="00962C03">
        <w:rPr>
          <w:sz w:val="28"/>
          <w:szCs w:val="28"/>
        </w:rPr>
        <w:t>учеб. пособие / Е.С. Лученкова. – Мн.: Выш. шк., 2006 – 143 с.</w:t>
      </w:r>
    </w:p>
    <w:p w:rsidR="00F110E6" w:rsidRPr="00962C03" w:rsidRDefault="00D261B8" w:rsidP="00D32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62C03">
        <w:rPr>
          <w:sz w:val="28"/>
          <w:szCs w:val="28"/>
        </w:rPr>
        <w:t xml:space="preserve">3. Избирательный кодекс </w:t>
      </w:r>
      <w:r w:rsidR="00940BCF" w:rsidRPr="00962C03">
        <w:rPr>
          <w:sz w:val="28"/>
          <w:szCs w:val="28"/>
        </w:rPr>
        <w:t>Республики Беларусь</w:t>
      </w:r>
      <w:r w:rsidR="00D04463" w:rsidRPr="00962C03">
        <w:rPr>
          <w:sz w:val="28"/>
          <w:szCs w:val="28"/>
        </w:rPr>
        <w:t xml:space="preserve"> с измен. и доп. на 04.01.2010.</w:t>
      </w:r>
      <w:r w:rsidR="00940BCF" w:rsidRPr="00962C03">
        <w:rPr>
          <w:sz w:val="28"/>
          <w:szCs w:val="28"/>
        </w:rPr>
        <w:t xml:space="preserve"> – Мн.: Национальный реестр правовой информации Республики Беларусь.</w:t>
      </w:r>
      <w:bookmarkStart w:id="0" w:name="_GoBack"/>
      <w:bookmarkEnd w:id="0"/>
    </w:p>
    <w:sectPr w:rsidR="00F110E6" w:rsidRPr="00962C03" w:rsidSect="00962C03">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49" w:rsidRDefault="00AA6649">
      <w:r>
        <w:separator/>
      </w:r>
    </w:p>
  </w:endnote>
  <w:endnote w:type="continuationSeparator" w:id="0">
    <w:p w:rsidR="00AA6649" w:rsidRDefault="00A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49" w:rsidRDefault="00AA6649">
      <w:r>
        <w:separator/>
      </w:r>
    </w:p>
  </w:footnote>
  <w:footnote w:type="continuationSeparator" w:id="0">
    <w:p w:rsidR="00AA6649" w:rsidRDefault="00AA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A5" w:rsidRDefault="00B16BA5" w:rsidP="00B16BA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9543A"/>
    <w:multiLevelType w:val="hybridMultilevel"/>
    <w:tmpl w:val="DA36EDC8"/>
    <w:lvl w:ilvl="0" w:tplc="CF163C4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53DB4938"/>
    <w:multiLevelType w:val="hybridMultilevel"/>
    <w:tmpl w:val="543CF402"/>
    <w:lvl w:ilvl="0" w:tplc="4ACE406E">
      <w:start w:val="1"/>
      <w:numFmt w:val="decimal"/>
      <w:lvlText w:val="%1"/>
      <w:lvlJc w:val="left"/>
      <w:pPr>
        <w:tabs>
          <w:tab w:val="num" w:pos="720"/>
        </w:tabs>
        <w:ind w:left="720" w:hanging="360"/>
      </w:pPr>
      <w:rPr>
        <w:rFonts w:cs="Times New Roman" w:hint="default"/>
        <w:b/>
        <w:bCs/>
        <w:u w:val="singl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4CA7007"/>
    <w:multiLevelType w:val="hybridMultilevel"/>
    <w:tmpl w:val="11540402"/>
    <w:lvl w:ilvl="0" w:tplc="847E53A4">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AA2"/>
    <w:rsid w:val="00051D42"/>
    <w:rsid w:val="00060733"/>
    <w:rsid w:val="000B5BFA"/>
    <w:rsid w:val="000C6A7C"/>
    <w:rsid w:val="00157716"/>
    <w:rsid w:val="00163479"/>
    <w:rsid w:val="001754ED"/>
    <w:rsid w:val="0019621E"/>
    <w:rsid w:val="00210B4B"/>
    <w:rsid w:val="00262CA8"/>
    <w:rsid w:val="00272AA2"/>
    <w:rsid w:val="00316218"/>
    <w:rsid w:val="00326023"/>
    <w:rsid w:val="00361614"/>
    <w:rsid w:val="0038677A"/>
    <w:rsid w:val="00420488"/>
    <w:rsid w:val="004271E4"/>
    <w:rsid w:val="00492FE1"/>
    <w:rsid w:val="004C1A84"/>
    <w:rsid w:val="00501F9A"/>
    <w:rsid w:val="005048BD"/>
    <w:rsid w:val="00591DA1"/>
    <w:rsid w:val="00592500"/>
    <w:rsid w:val="006278D2"/>
    <w:rsid w:val="00653DA2"/>
    <w:rsid w:val="006A210F"/>
    <w:rsid w:val="007263E2"/>
    <w:rsid w:val="00790860"/>
    <w:rsid w:val="007D6185"/>
    <w:rsid w:val="007F1CC3"/>
    <w:rsid w:val="008214CD"/>
    <w:rsid w:val="008324CC"/>
    <w:rsid w:val="008F1438"/>
    <w:rsid w:val="00940BCF"/>
    <w:rsid w:val="00954EAA"/>
    <w:rsid w:val="00962C03"/>
    <w:rsid w:val="00985014"/>
    <w:rsid w:val="00991830"/>
    <w:rsid w:val="00A6197B"/>
    <w:rsid w:val="00AA540B"/>
    <w:rsid w:val="00AA6649"/>
    <w:rsid w:val="00AA7EE6"/>
    <w:rsid w:val="00AD2598"/>
    <w:rsid w:val="00AE4273"/>
    <w:rsid w:val="00B16BA5"/>
    <w:rsid w:val="00BC1AFF"/>
    <w:rsid w:val="00BC4EF4"/>
    <w:rsid w:val="00BC6B34"/>
    <w:rsid w:val="00C054BA"/>
    <w:rsid w:val="00C81215"/>
    <w:rsid w:val="00C93FA2"/>
    <w:rsid w:val="00CF2B6D"/>
    <w:rsid w:val="00D04463"/>
    <w:rsid w:val="00D261B8"/>
    <w:rsid w:val="00D32948"/>
    <w:rsid w:val="00D344E7"/>
    <w:rsid w:val="00D50637"/>
    <w:rsid w:val="00E30BA1"/>
    <w:rsid w:val="00E81E3E"/>
    <w:rsid w:val="00E95698"/>
    <w:rsid w:val="00F110E6"/>
    <w:rsid w:val="00F2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98E634-386B-442A-B35F-7027B446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6BA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16BA5"/>
    <w:rPr>
      <w:rFonts w:cs="Times New Roman"/>
    </w:rPr>
  </w:style>
  <w:style w:type="paragraph" w:styleId="1">
    <w:name w:val="toc 1"/>
    <w:basedOn w:val="a"/>
    <w:next w:val="a"/>
    <w:autoRedefine/>
    <w:uiPriority w:val="99"/>
    <w:semiHidden/>
    <w:rsid w:val="00962C03"/>
    <w:pPr>
      <w:tabs>
        <w:tab w:val="right" w:leader="dot" w:pos="9344"/>
      </w:tabs>
      <w:overflowPunct w:val="0"/>
      <w:autoSpaceDE w:val="0"/>
      <w:autoSpaceDN w:val="0"/>
      <w:adjustRightInd w:val="0"/>
      <w:spacing w:line="360" w:lineRule="auto"/>
      <w:ind w:firstLine="709"/>
      <w:jc w:val="both"/>
    </w:pPr>
    <w:rPr>
      <w:b/>
      <w:bCs/>
      <w:sz w:val="28"/>
      <w:szCs w:val="28"/>
    </w:rPr>
  </w:style>
  <w:style w:type="paragraph" w:styleId="2">
    <w:name w:val="toc 2"/>
    <w:basedOn w:val="a"/>
    <w:next w:val="a"/>
    <w:autoRedefine/>
    <w:uiPriority w:val="99"/>
    <w:semiHidden/>
    <w:rsid w:val="00B16BA5"/>
    <w:pPr>
      <w:overflowPunct w:val="0"/>
      <w:autoSpaceDE w:val="0"/>
      <w:autoSpaceDN w:val="0"/>
      <w:adjustRightInd w:val="0"/>
      <w:ind w:left="200"/>
    </w:pPr>
    <w:rPr>
      <w:rFonts w:ascii="MS Sans Serif" w:hAnsi="MS Sans Serif" w:cs="MS Sans Serif"/>
      <w:sz w:val="20"/>
      <w:szCs w:val="20"/>
      <w:lang w:val="en-US"/>
    </w:rPr>
  </w:style>
  <w:style w:type="character" w:styleId="a6">
    <w:name w:val="Hyperlink"/>
    <w:uiPriority w:val="99"/>
    <w:rsid w:val="00B16BA5"/>
    <w:rPr>
      <w:rFonts w:cs="Times New Roman"/>
      <w:color w:val="0000FF"/>
      <w:u w:val="single"/>
    </w:rPr>
  </w:style>
  <w:style w:type="paragraph" w:styleId="a7">
    <w:name w:val="footer"/>
    <w:basedOn w:val="a"/>
    <w:link w:val="a8"/>
    <w:uiPriority w:val="99"/>
    <w:rsid w:val="00962C0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6001</Words>
  <Characters>34207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ПРЕЗИДЕНТ РЕСПУБЛИКИ БЕЛАРУСЬ</vt:lpstr>
    </vt:vector>
  </TitlesOfParts>
  <Company>3</Company>
  <LinksUpToDate>false</LinksUpToDate>
  <CharactersWithSpaces>40128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РЕСПУБЛИКИ БЕЛАРУСЬ</dc:title>
  <dc:subject/>
  <dc:creator>1</dc:creator>
  <cp:keywords/>
  <dc:description/>
  <cp:lastModifiedBy>admin</cp:lastModifiedBy>
  <cp:revision>2</cp:revision>
  <dcterms:created xsi:type="dcterms:W3CDTF">2014-03-07T01:15:00Z</dcterms:created>
  <dcterms:modified xsi:type="dcterms:W3CDTF">2014-03-07T01:15:00Z</dcterms:modified>
</cp:coreProperties>
</file>