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53" w:rsidRDefault="00590B53" w:rsidP="00590B53">
      <w:pPr>
        <w:pStyle w:val="aff2"/>
      </w:pPr>
    </w:p>
    <w:p w:rsidR="00590B53" w:rsidRDefault="00590B53" w:rsidP="00590B53">
      <w:pPr>
        <w:pStyle w:val="aff2"/>
      </w:pPr>
    </w:p>
    <w:p w:rsidR="00590B53" w:rsidRDefault="00590B53" w:rsidP="00590B53">
      <w:pPr>
        <w:pStyle w:val="aff2"/>
      </w:pPr>
    </w:p>
    <w:p w:rsidR="00590B53" w:rsidRDefault="00590B53" w:rsidP="00590B53">
      <w:pPr>
        <w:pStyle w:val="aff2"/>
      </w:pPr>
    </w:p>
    <w:p w:rsidR="00590B53" w:rsidRDefault="00590B53" w:rsidP="00590B53">
      <w:pPr>
        <w:pStyle w:val="aff2"/>
      </w:pPr>
    </w:p>
    <w:p w:rsidR="00590B53" w:rsidRDefault="00590B53" w:rsidP="00590B53">
      <w:pPr>
        <w:pStyle w:val="aff2"/>
      </w:pPr>
    </w:p>
    <w:p w:rsidR="00590B53" w:rsidRDefault="00590B53" w:rsidP="00590B53">
      <w:pPr>
        <w:pStyle w:val="aff2"/>
      </w:pPr>
    </w:p>
    <w:p w:rsidR="00590B53" w:rsidRDefault="00590B53" w:rsidP="00590B53">
      <w:pPr>
        <w:pStyle w:val="aff2"/>
      </w:pPr>
    </w:p>
    <w:p w:rsidR="00590B53" w:rsidRDefault="00590B53" w:rsidP="00590B53">
      <w:pPr>
        <w:pStyle w:val="aff2"/>
      </w:pPr>
    </w:p>
    <w:p w:rsidR="00590B53" w:rsidRDefault="00590B53" w:rsidP="00590B53">
      <w:pPr>
        <w:pStyle w:val="aff2"/>
      </w:pPr>
    </w:p>
    <w:p w:rsidR="00590B53" w:rsidRDefault="00590B53" w:rsidP="00590B53">
      <w:pPr>
        <w:pStyle w:val="aff2"/>
      </w:pPr>
    </w:p>
    <w:p w:rsidR="00590B53" w:rsidRPr="00590B53" w:rsidRDefault="00674D3D" w:rsidP="00590B53">
      <w:pPr>
        <w:pStyle w:val="aff2"/>
      </w:pPr>
      <w:r w:rsidRPr="00590B53">
        <w:t>Причины конфликтов</w:t>
      </w:r>
    </w:p>
    <w:p w:rsidR="00590B53" w:rsidRDefault="00590B53" w:rsidP="00590B53">
      <w:pPr>
        <w:pStyle w:val="afa"/>
      </w:pPr>
      <w:r>
        <w:br w:type="page"/>
        <w:t>Содержание</w:t>
      </w:r>
    </w:p>
    <w:p w:rsidR="00590B53" w:rsidRDefault="00590B53" w:rsidP="00590B53">
      <w:pPr>
        <w:ind w:firstLine="709"/>
      </w:pPr>
    </w:p>
    <w:p w:rsidR="00590B53" w:rsidRDefault="00590B53">
      <w:pPr>
        <w:pStyle w:val="22"/>
        <w:rPr>
          <w:smallCaps w:val="0"/>
          <w:noProof/>
          <w:sz w:val="24"/>
          <w:szCs w:val="24"/>
        </w:rPr>
      </w:pPr>
      <w:r w:rsidRPr="00FC275B">
        <w:rPr>
          <w:rStyle w:val="ac"/>
          <w:noProof/>
        </w:rPr>
        <w:t>§ 1. Причинность в обществе</w:t>
      </w:r>
    </w:p>
    <w:p w:rsidR="00590B53" w:rsidRDefault="00590B53">
      <w:pPr>
        <w:pStyle w:val="22"/>
        <w:rPr>
          <w:smallCaps w:val="0"/>
          <w:noProof/>
          <w:sz w:val="24"/>
          <w:szCs w:val="24"/>
        </w:rPr>
      </w:pPr>
      <w:r w:rsidRPr="00FC275B">
        <w:rPr>
          <w:rStyle w:val="ac"/>
          <w:noProof/>
        </w:rPr>
        <w:t>§ 2. Типы противоречий</w:t>
      </w:r>
    </w:p>
    <w:p w:rsidR="00590B53" w:rsidRDefault="00590B53">
      <w:pPr>
        <w:pStyle w:val="22"/>
        <w:rPr>
          <w:smallCaps w:val="0"/>
          <w:noProof/>
          <w:sz w:val="24"/>
          <w:szCs w:val="24"/>
        </w:rPr>
      </w:pPr>
      <w:r w:rsidRPr="00FC275B">
        <w:rPr>
          <w:rStyle w:val="ac"/>
          <w:noProof/>
        </w:rPr>
        <w:t>§ 3. Объективные и субъективные противоречия</w:t>
      </w:r>
    </w:p>
    <w:p w:rsidR="00590B53" w:rsidRDefault="00590B53">
      <w:pPr>
        <w:pStyle w:val="22"/>
        <w:rPr>
          <w:smallCaps w:val="0"/>
          <w:noProof/>
          <w:sz w:val="24"/>
          <w:szCs w:val="24"/>
        </w:rPr>
      </w:pPr>
      <w:r w:rsidRPr="00FC275B">
        <w:rPr>
          <w:rStyle w:val="ac"/>
          <w:noProof/>
        </w:rPr>
        <w:t>§ 4. Концепция депривации</w:t>
      </w:r>
    </w:p>
    <w:p w:rsidR="00590B53" w:rsidRDefault="00590B53">
      <w:pPr>
        <w:pStyle w:val="22"/>
        <w:rPr>
          <w:smallCaps w:val="0"/>
          <w:noProof/>
          <w:sz w:val="24"/>
          <w:szCs w:val="24"/>
        </w:rPr>
      </w:pPr>
      <w:r w:rsidRPr="00FC275B">
        <w:rPr>
          <w:rStyle w:val="ac"/>
          <w:noProof/>
        </w:rPr>
        <w:t>§ 5. Конфликт интересов</w:t>
      </w:r>
    </w:p>
    <w:p w:rsidR="00590B53" w:rsidRDefault="00590B53">
      <w:pPr>
        <w:pStyle w:val="22"/>
        <w:rPr>
          <w:smallCaps w:val="0"/>
          <w:noProof/>
          <w:sz w:val="24"/>
          <w:szCs w:val="24"/>
        </w:rPr>
      </w:pPr>
      <w:r w:rsidRPr="00FC275B">
        <w:rPr>
          <w:rStyle w:val="ac"/>
          <w:noProof/>
        </w:rPr>
        <w:t>§ 6. Конфликт ценностей</w:t>
      </w:r>
    </w:p>
    <w:p w:rsidR="00590B53" w:rsidRPr="00590B53" w:rsidRDefault="00590B53" w:rsidP="00590B53">
      <w:pPr>
        <w:ind w:firstLine="709"/>
      </w:pPr>
    </w:p>
    <w:p w:rsidR="00590B53" w:rsidRPr="00590B53" w:rsidRDefault="00590B53" w:rsidP="00590B53">
      <w:pPr>
        <w:pStyle w:val="2"/>
      </w:pPr>
      <w:r>
        <w:br w:type="page"/>
      </w:r>
      <w:bookmarkStart w:id="0" w:name="_Toc256324978"/>
      <w:r w:rsidR="00674D3D" w:rsidRPr="00590B53">
        <w:t>§ 1</w:t>
      </w:r>
      <w:r w:rsidRPr="00590B53">
        <w:t xml:space="preserve">. </w:t>
      </w:r>
      <w:r w:rsidR="00674D3D" w:rsidRPr="00590B53">
        <w:t>Причинность в обществе</w:t>
      </w:r>
      <w:bookmarkEnd w:id="0"/>
    </w:p>
    <w:p w:rsidR="00590B53" w:rsidRDefault="00590B53" w:rsidP="00590B53">
      <w:pPr>
        <w:ind w:firstLine="709"/>
      </w:pPr>
    </w:p>
    <w:p w:rsidR="00590B53" w:rsidRDefault="00674D3D" w:rsidP="00590B53">
      <w:pPr>
        <w:ind w:firstLine="709"/>
      </w:pPr>
      <w:r w:rsidRPr="00590B53">
        <w:t>Причинность в социальной среде характеризуется значительной сложностью и запутанностью</w:t>
      </w:r>
      <w:r w:rsidR="00590B53" w:rsidRPr="00590B53">
        <w:t xml:space="preserve">. </w:t>
      </w:r>
      <w:r w:rsidRPr="00590B53">
        <w:t>Каждое социальное действие влечет за собой массу разнообразных и притом противоречивых событий</w:t>
      </w:r>
      <w:r w:rsidR="00590B53" w:rsidRPr="00590B53">
        <w:t xml:space="preserve">. </w:t>
      </w:r>
      <w:r w:rsidRPr="00590B53">
        <w:t>Конфликт может быть, в конечном счете, обусловлен совершенно безобидными действиями индивидов или групп, находящихся в достаточно отдаленной связи с противоборствующими сторонами</w:t>
      </w:r>
      <w:r w:rsidR="00590B53" w:rsidRPr="00590B53">
        <w:t xml:space="preserve">. </w:t>
      </w:r>
      <w:r w:rsidRPr="00590B53">
        <w:t>Но если мы хотим разобраться в подлинных причинах конфликта, необходимо тщательно проанализировать всю цепочку взаимосвязей между событиями и людьми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rPr>
          <w:i/>
          <w:iCs/>
        </w:rPr>
        <w:t>Мотив</w:t>
      </w:r>
      <w:r w:rsidRPr="00590B53">
        <w:t xml:space="preserve"> часто рассматривают как </w:t>
      </w:r>
      <w:r w:rsidRPr="00590B53">
        <w:rPr>
          <w:i/>
          <w:iCs/>
        </w:rPr>
        <w:t>внутреннюю, субъективную причину того или иного поступка</w:t>
      </w:r>
      <w:r w:rsidR="00590B53" w:rsidRPr="00590B53">
        <w:rPr>
          <w:i/>
          <w:iCs/>
        </w:rPr>
        <w:t xml:space="preserve">. </w:t>
      </w:r>
      <w:r w:rsidRPr="00590B53">
        <w:t>Понятно, что, не имея никакого побудительного мотива, невозможно совершить определенное действие</w:t>
      </w:r>
      <w:r w:rsidR="00590B53" w:rsidRPr="00590B53">
        <w:t xml:space="preserve">; </w:t>
      </w:r>
      <w:r w:rsidRPr="00590B53">
        <w:t>оно окажется бессмысленным, ненужным, необъяснимым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Мотив имеется не только в действиях зачинщика, но и в поступках каждого участника конфликта</w:t>
      </w:r>
      <w:r w:rsidR="00590B53" w:rsidRPr="00590B53">
        <w:t xml:space="preserve">. </w:t>
      </w:r>
      <w:r w:rsidRPr="00590B53">
        <w:t>Другое дело, что мотивы поведения разных субъектов могут быть неодинаковыми, несовпадающими, а часто и противоположными</w:t>
      </w:r>
      <w:r w:rsidR="00590B53" w:rsidRPr="00590B53">
        <w:t xml:space="preserve">. </w:t>
      </w:r>
      <w:r w:rsidRPr="00590B53">
        <w:t>Но это и понятно</w:t>
      </w:r>
      <w:r w:rsidR="00590B53" w:rsidRPr="00590B53">
        <w:t xml:space="preserve">: </w:t>
      </w:r>
      <w:r w:rsidRPr="00590B53">
        <w:t>если конфликт есть противоборство, то и психологические его причины складываются из противоречий, взаимоисключающих целей и мотивов поведения</w:t>
      </w:r>
      <w:r w:rsidR="00590B53" w:rsidRPr="00590B53">
        <w:t xml:space="preserve">. </w:t>
      </w:r>
      <w:r w:rsidRPr="00590B53">
        <w:t>Раскрыв мотивацию конфликтующих сторон, мы 'в значительной мере начинаем понимать смысл их противостояния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Анализируя причины поведения сторон в различных конфликтах, нетрудно заметить, что они обычно сводятся к стремлению удовлетворить свои интересы</w:t>
      </w:r>
      <w:r w:rsidR="00590B53" w:rsidRPr="00590B53">
        <w:t xml:space="preserve">. </w:t>
      </w:r>
      <w:r w:rsidRPr="00590B53">
        <w:t>Корысть, месть, ненависть, недоброжелательство, обида, неудовлетворенность принятым решением, стремление обеспечить себя материально сегодня или в будущем</w:t>
      </w:r>
      <w:r w:rsidR="00590B53" w:rsidRPr="00590B53">
        <w:t xml:space="preserve"> - </w:t>
      </w:r>
      <w:r w:rsidRPr="00590B53">
        <w:t>вот лишь небольшая часть мотивов бытовых конфликтов, встречающихся, например, в судебной практике</w:t>
      </w:r>
      <w:r w:rsidR="00590B53" w:rsidRPr="00590B53">
        <w:t xml:space="preserve">. </w:t>
      </w:r>
      <w:r w:rsidRPr="00590B53">
        <w:t>Иной, и не менее разнообразной, является, например, мотивация групповых конфликтов</w:t>
      </w:r>
      <w:r w:rsidR="00590B53" w:rsidRPr="00590B53">
        <w:t xml:space="preserve">: </w:t>
      </w:r>
      <w:r w:rsidRPr="00590B53">
        <w:t>экономические трудности, политические симпатии и антипатии, стремление к лидерству, национальная гордость и многое другое</w:t>
      </w:r>
      <w:r w:rsidR="00590B53" w:rsidRPr="00590B53">
        <w:t xml:space="preserve">. </w:t>
      </w:r>
      <w:r w:rsidRPr="00590B53">
        <w:t>Столь же многообразны мотивы поведения государств на международной арене</w:t>
      </w:r>
      <w:r w:rsidR="00590B53" w:rsidRPr="00590B53">
        <w:t xml:space="preserve">. </w:t>
      </w:r>
      <w:r w:rsidRPr="00590B53">
        <w:t>Поистине, мотивы конфликтов способны отразить всю сложность современной жизни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Однако мотивы поведения индивидов и социальных общностей не являются глубинными причинами конфликтов</w:t>
      </w:r>
      <w:r w:rsidR="00590B53" w:rsidRPr="00590B53">
        <w:t xml:space="preserve">: </w:t>
      </w:r>
      <w:r w:rsidRPr="00590B53">
        <w:t>ведь сами эти мотивы требуют объяснения</w:t>
      </w:r>
      <w:r w:rsidR="00590B53" w:rsidRPr="00590B53">
        <w:t xml:space="preserve">. </w:t>
      </w:r>
      <w:r w:rsidRPr="00590B53">
        <w:t>Человек, реагируя на изменения внешней ситуации, изменяется сам</w:t>
      </w:r>
      <w:r w:rsidR="00590B53" w:rsidRPr="00590B53">
        <w:t xml:space="preserve">; </w:t>
      </w:r>
      <w:r w:rsidRPr="00590B53">
        <w:t>в свою очередь, психологические факторы воздействуют на ход экономических и политических процессов</w:t>
      </w:r>
      <w:r w:rsidR="00590B53" w:rsidRPr="00590B53">
        <w:t xml:space="preserve">. </w:t>
      </w:r>
      <w:r w:rsidRPr="00590B53">
        <w:t>Общественное осознание реализуется и преломляется через чувства, потребности, мотивы, разум, интересы, а отсюда</w:t>
      </w:r>
      <w:r w:rsidR="00590B53" w:rsidRPr="00590B53">
        <w:t xml:space="preserve"> - </w:t>
      </w:r>
      <w:r w:rsidRPr="00590B53">
        <w:t>различные мнения, позиции, поступки, действия конкретных людей</w:t>
      </w:r>
      <w:r w:rsidR="00590B53" w:rsidRPr="00590B53">
        <w:t xml:space="preserve">. </w:t>
      </w:r>
      <w:r w:rsidRPr="00590B53">
        <w:t>При этом именно в разнообразных формах индивидуального выражения общественного сознания, фиксируемого на эмпирическом уровне и обобщаемого в качестве позиции в поведении групп и общностей, противоречия духовной сферы и противоречия бытия проявляются в наиболее открытом и остром виде</w:t>
      </w:r>
      <w:r w:rsidR="00590B53" w:rsidRPr="00590B53">
        <w:t>.</w:t>
      </w:r>
    </w:p>
    <w:p w:rsidR="00590B53" w:rsidRDefault="00674D3D" w:rsidP="00590B53">
      <w:pPr>
        <w:ind w:firstLine="709"/>
        <w:rPr>
          <w:i/>
          <w:iCs/>
        </w:rPr>
      </w:pPr>
      <w:r w:rsidRPr="00590B53">
        <w:t xml:space="preserve">В целом, </w:t>
      </w:r>
      <w:r w:rsidRPr="00590B53">
        <w:rPr>
          <w:i/>
          <w:iCs/>
        </w:rPr>
        <w:t>масштабная конфликтная ситуация свидетельствует о протекании в обществе социалъно-дезорганизационных процессов, о кратковременной или длительной, более или менее глубокой, иногда необратимой дезинтеграции важнейших общественных структур, обеспечивающих стабильность данного общества или общности</w:t>
      </w:r>
      <w:r w:rsidR="00590B53" w:rsidRPr="00590B53">
        <w:rPr>
          <w:i/>
          <w:iCs/>
        </w:rPr>
        <w:t>.</w:t>
      </w:r>
    </w:p>
    <w:p w:rsidR="00590B53" w:rsidRDefault="00674D3D" w:rsidP="00590B53">
      <w:pPr>
        <w:ind w:firstLine="709"/>
      </w:pPr>
      <w:r w:rsidRPr="00590B53">
        <w:t>Сама по себе дезорганизация</w:t>
      </w:r>
      <w:r w:rsidR="00590B53" w:rsidRPr="00590B53">
        <w:t xml:space="preserve"> - </w:t>
      </w:r>
      <w:r w:rsidRPr="00590B53">
        <w:t>это совокупность социальных процессов, приводящих к тому, что отклоняющиеся от нормы и негативно оцениваемые действия в рамках определенной общности превышают допустимый предел, серьезно угрожая установленному течению процессов коллективной жизни</w:t>
      </w:r>
      <w:r w:rsidR="00590B53" w:rsidRPr="00590B53">
        <w:t xml:space="preserve">. </w:t>
      </w:r>
      <w:r w:rsidRPr="00590B53">
        <w:t>Дезорганизация, в частности, заключается в распаде институтов, не выполняющих своих задач, в ослаблении механизмов формального и неформального контроля, в неустойчивости критериев оценок, появлении образцов поведения, противоречащих нормам, признанным допустимыми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Состояние дезорганизации характеризуется усилением многих негативных явлений</w:t>
      </w:r>
      <w:r w:rsidR="00590B53">
        <w:t>:</w:t>
      </w:r>
    </w:p>
    <w:p w:rsidR="00590B53" w:rsidRDefault="00590B53" w:rsidP="00590B53">
      <w:pPr>
        <w:ind w:firstLine="709"/>
      </w:pPr>
      <w:r>
        <w:t>1)</w:t>
      </w:r>
      <w:r w:rsidRPr="00590B53">
        <w:t xml:space="preserve"> </w:t>
      </w:r>
      <w:r w:rsidR="00674D3D" w:rsidRPr="00590B53">
        <w:t>распространением алкоголизма и наркомании во все возрастающих размерах, угрожающих нормальному функционированию общности</w:t>
      </w:r>
      <w:r>
        <w:t>;</w:t>
      </w:r>
    </w:p>
    <w:p w:rsidR="00590B53" w:rsidRDefault="00590B53" w:rsidP="00590B53">
      <w:pPr>
        <w:ind w:firstLine="709"/>
      </w:pPr>
      <w:r>
        <w:t>2)</w:t>
      </w:r>
      <w:r w:rsidRPr="00590B53">
        <w:t xml:space="preserve"> </w:t>
      </w:r>
      <w:r w:rsidR="00674D3D" w:rsidRPr="00590B53">
        <w:t>распространением тех форм сексуального поведения, которые признаны нежелательными</w:t>
      </w:r>
      <w:r>
        <w:t>;</w:t>
      </w:r>
    </w:p>
    <w:p w:rsidR="00590B53" w:rsidRDefault="00590B53" w:rsidP="00590B53">
      <w:pPr>
        <w:ind w:firstLine="709"/>
      </w:pPr>
      <w:r>
        <w:t>3)</w:t>
      </w:r>
      <w:r w:rsidRPr="00590B53">
        <w:t xml:space="preserve"> </w:t>
      </w:r>
      <w:r w:rsidR="00674D3D" w:rsidRPr="00590B53">
        <w:t>повышением уровня преступности всех видов</w:t>
      </w:r>
      <w:r>
        <w:t>;</w:t>
      </w:r>
    </w:p>
    <w:p w:rsidR="00590B53" w:rsidRDefault="00590B53" w:rsidP="00590B53">
      <w:pPr>
        <w:ind w:firstLine="709"/>
      </w:pPr>
      <w:r>
        <w:t>4)</w:t>
      </w:r>
      <w:r w:rsidRPr="00590B53">
        <w:t xml:space="preserve"> </w:t>
      </w:r>
      <w:r w:rsidR="00674D3D" w:rsidRPr="00590B53">
        <w:t>ростом нервных заболеваний, психических расстройств</w:t>
      </w:r>
      <w:r w:rsidRPr="00590B53">
        <w:t xml:space="preserve">. </w:t>
      </w:r>
      <w:r w:rsidR="00674D3D" w:rsidRPr="00590B53">
        <w:t>Симптомами дезорганизации являются и массовые политические волнения</w:t>
      </w:r>
      <w:r w:rsidRPr="00590B53">
        <w:t xml:space="preserve">. </w:t>
      </w:r>
      <w:r w:rsidR="00674D3D" w:rsidRPr="00590B53">
        <w:t>В динамике социально-статистические показатели этих явлений могут рассматриваться в качестве индикаторов конфликтной ситуации в обществе</w:t>
      </w:r>
      <w:r w:rsidRPr="00590B53">
        <w:t>.</w:t>
      </w:r>
    </w:p>
    <w:p w:rsidR="00590B53" w:rsidRDefault="00674D3D" w:rsidP="00590B53">
      <w:pPr>
        <w:ind w:firstLine="709"/>
      </w:pPr>
      <w:r w:rsidRPr="00590B53">
        <w:t>Таким образом, в конечном счете, конфликты в современном обществе представляют собой порождение и проявление объективно существующих социальных противоречий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Само исследование социальных противоречий предполагает изучение сложного и подвижного взаимодействия противоположных сторон, перехода их друг в друга, взаимопроникновения противоположностей</w:t>
      </w:r>
      <w:r w:rsidR="00590B53" w:rsidRPr="00590B53">
        <w:t xml:space="preserve">; </w:t>
      </w:r>
      <w:r w:rsidRPr="00590B53">
        <w:t>анализ противоречий в их исторической связи и необходимости, раскрытие многообразия действительных и возможных форм, в которых противоречия возникают, созревают и разрешаются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Противоречия общества являются специфическим отражением его сущности, его решающей движущей силой</w:t>
      </w:r>
      <w:r w:rsidR="00590B53" w:rsidRPr="00590B53">
        <w:t xml:space="preserve">. </w:t>
      </w:r>
      <w:r w:rsidRPr="00590B53">
        <w:t>Каждое противоречие специфическим образом проявляется в контексте всей системы противоречий и требует адекватного разрешения</w:t>
      </w:r>
      <w:r w:rsidR="00590B53" w:rsidRPr="00590B53">
        <w:t xml:space="preserve">. </w:t>
      </w:r>
      <w:r w:rsidRPr="00590B53">
        <w:t>Так, например, ключ к разрешению определенных противоречий в области экономики может лежать не в экономической, а в политической или идеологической сферах, и наоборот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Возникновение конфликта неразрывно связано с появлением и развитием противоречий</w:t>
      </w:r>
      <w:r w:rsidR="00590B53" w:rsidRPr="00590B53">
        <w:t xml:space="preserve">. </w:t>
      </w:r>
      <w:r w:rsidRPr="00590B53">
        <w:t>Назревание и развертывание конфликта отражает кульминационный этап борьбы реальных противоположностей</w:t>
      </w:r>
      <w:r w:rsidR="00590B53" w:rsidRPr="00590B53">
        <w:t xml:space="preserve">. </w:t>
      </w:r>
      <w:r w:rsidRPr="00590B53">
        <w:t>Разрешение же конфликта ведет к разрушению данного противоречивого единства с одновременным возникновением его нового качества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Многие авторы, анализируя объективные социальные противоречия, увязывают их с проблемой неравенства возможностей людей в разных сферах жизни</w:t>
      </w:r>
      <w:r w:rsidR="00590B53" w:rsidRPr="00590B53">
        <w:t xml:space="preserve">. </w:t>
      </w:r>
      <w:r w:rsidRPr="00590B53">
        <w:t>Именно поэтому притязания считаются мощным источником конфликтов</w:t>
      </w:r>
      <w:r w:rsidR="00590B53" w:rsidRPr="00590B53">
        <w:t xml:space="preserve">. </w:t>
      </w:r>
      <w:r w:rsidRPr="00590B53">
        <w:t>Неравенство этих возможностей,</w:t>
      </w:r>
      <w:r w:rsidR="00590B53" w:rsidRPr="00590B53">
        <w:t xml:space="preserve"> - </w:t>
      </w:r>
      <w:r w:rsidRPr="00590B53">
        <w:t>определяемое конкретными условиями</w:t>
      </w:r>
      <w:r w:rsidR="00590B53" w:rsidRPr="00590B53">
        <w:t xml:space="preserve"> - </w:t>
      </w:r>
      <w:r w:rsidRPr="00590B53">
        <w:t xml:space="preserve">принадлежностью к тому или иному социальному слою, республике, региону, организации, движению и </w:t>
      </w:r>
      <w:r w:rsidR="00590B53">
        <w:t>т.п. ("</w:t>
      </w:r>
      <w:r w:rsidRPr="00590B53">
        <w:t>идентификация</w:t>
      </w:r>
      <w:r w:rsidR="00590B53">
        <w:t>"</w:t>
      </w:r>
      <w:r w:rsidR="00590B53" w:rsidRPr="00590B53">
        <w:t xml:space="preserve">), - </w:t>
      </w:r>
      <w:r w:rsidRPr="00590B53">
        <w:t>всегда обнаруживается в рамках конфликтных ситуаций</w:t>
      </w:r>
      <w:r w:rsidR="00590B53">
        <w:t xml:space="preserve"> (</w:t>
      </w:r>
      <w:r w:rsidRPr="00590B53">
        <w:t>В</w:t>
      </w:r>
      <w:r w:rsidR="00590B53">
        <w:t xml:space="preserve">.А. </w:t>
      </w:r>
      <w:r w:rsidRPr="00590B53">
        <w:t>Ядов</w:t>
      </w:r>
      <w:r w:rsidR="00590B53" w:rsidRPr="00590B53">
        <w:t xml:space="preserve">). </w:t>
      </w:r>
      <w:r w:rsidRPr="00590B53">
        <w:t>Продолжая эту мысль, другой автор</w:t>
      </w:r>
      <w:r w:rsidR="00590B53">
        <w:t xml:space="preserve"> (</w:t>
      </w:r>
      <w:r w:rsidRPr="00590B53">
        <w:t>Н</w:t>
      </w:r>
      <w:r w:rsidR="00590B53">
        <w:t xml:space="preserve">.Н. </w:t>
      </w:r>
      <w:r w:rsidRPr="00590B53">
        <w:t>Козлова</w:t>
      </w:r>
      <w:r w:rsidR="00590B53" w:rsidRPr="00590B53">
        <w:t xml:space="preserve">) </w:t>
      </w:r>
      <w:r w:rsidRPr="00590B53">
        <w:t>полагает, что</w:t>
      </w:r>
      <w:r w:rsidR="00590B53">
        <w:t xml:space="preserve"> "</w:t>
      </w:r>
      <w:r w:rsidRPr="00590B53">
        <w:t>за любым конфликтом и его разрешением</w:t>
      </w:r>
      <w:r w:rsidR="00590B53" w:rsidRPr="00590B53">
        <w:t xml:space="preserve"> -</w:t>
      </w:r>
      <w:r w:rsidR="00590B53">
        <w:t xml:space="preserve"> "</w:t>
      </w:r>
      <w:r w:rsidRPr="00590B53">
        <w:t>битва ценностей</w:t>
      </w:r>
      <w:r w:rsidR="00590B53">
        <w:t xml:space="preserve">". </w:t>
      </w:r>
      <w:r w:rsidRPr="00590B53">
        <w:t>Наконец, немаловажное значение имеют и субъективные противоречия</w:t>
      </w:r>
      <w:r w:rsidR="00590B53" w:rsidRPr="00590B53">
        <w:t xml:space="preserve">. </w:t>
      </w:r>
      <w:r w:rsidRPr="00590B53">
        <w:t>Конфликты происходят</w:t>
      </w:r>
      <w:r w:rsidR="00590B53">
        <w:t xml:space="preserve"> "</w:t>
      </w:r>
      <w:r w:rsidRPr="00590B53">
        <w:t>не только оттого, что люди хотят есть или не обеспечены материально необходимым, но прежде всего, и в первую очередь, оттого, что ситуация не соответствует их духовным устремлениям</w:t>
      </w:r>
      <w:r w:rsidR="00590B53">
        <w:t>" (</w:t>
      </w:r>
      <w:r w:rsidRPr="00590B53">
        <w:t>В</w:t>
      </w:r>
      <w:r w:rsidR="00590B53">
        <w:t xml:space="preserve">.Б. </w:t>
      </w:r>
      <w:r w:rsidRPr="00590B53">
        <w:t>Власова</w:t>
      </w:r>
      <w:r w:rsidR="00590B53" w:rsidRPr="00590B53">
        <w:t xml:space="preserve">). </w:t>
      </w:r>
      <w:r w:rsidRPr="00590B53">
        <w:t>Как видим, различные мнения ученых касаются разных аспектов проявления социальных противоречий</w:t>
      </w:r>
      <w:r w:rsidR="00590B53" w:rsidRPr="00590B53">
        <w:t>.</w:t>
      </w:r>
    </w:p>
    <w:p w:rsidR="00590B53" w:rsidRDefault="00590B53" w:rsidP="00590B53">
      <w:pPr>
        <w:ind w:firstLine="709"/>
        <w:rPr>
          <w:i/>
          <w:iCs/>
        </w:rPr>
      </w:pPr>
    </w:p>
    <w:p w:rsidR="00590B53" w:rsidRPr="00590B53" w:rsidRDefault="00674D3D" w:rsidP="00590B53">
      <w:pPr>
        <w:pStyle w:val="2"/>
      </w:pPr>
      <w:bookmarkStart w:id="1" w:name="_Toc256324979"/>
      <w:r w:rsidRPr="00590B53">
        <w:t>§ 2</w:t>
      </w:r>
      <w:r w:rsidR="00590B53" w:rsidRPr="00590B53">
        <w:t xml:space="preserve">. </w:t>
      </w:r>
      <w:r w:rsidRPr="00590B53">
        <w:t>Типы противоречий</w:t>
      </w:r>
      <w:bookmarkEnd w:id="1"/>
    </w:p>
    <w:p w:rsidR="00590B53" w:rsidRDefault="00590B53" w:rsidP="00590B53">
      <w:pPr>
        <w:ind w:firstLine="709"/>
      </w:pPr>
    </w:p>
    <w:p w:rsidR="00590B53" w:rsidRDefault="00674D3D" w:rsidP="00590B53">
      <w:pPr>
        <w:ind w:firstLine="709"/>
      </w:pPr>
      <w:r w:rsidRPr="00590B53">
        <w:t>Для более подробного изучения конфликтов представляется уместным использование типологии противоречий</w:t>
      </w:r>
      <w:r w:rsidR="00590B53" w:rsidRPr="00590B53">
        <w:t xml:space="preserve">. </w:t>
      </w:r>
      <w:r w:rsidRPr="00590B53">
        <w:t>Существуют достаточно подробные научные разработки, касающиеся этой проблемы</w:t>
      </w:r>
      <w:r w:rsidR="00590B53" w:rsidRPr="00590B53">
        <w:t xml:space="preserve">. </w:t>
      </w:r>
      <w:r w:rsidRPr="00590B53">
        <w:t>Согласно воззрениям отечественных философов, противоречия, обладая всеобщим характером, проявляются в зависимости от условий взаимодействия противоположных сторон по-разному</w:t>
      </w:r>
      <w:r w:rsidR="00590B53" w:rsidRPr="00590B53">
        <w:t xml:space="preserve">. </w:t>
      </w:r>
      <w:r w:rsidRPr="00590B53">
        <w:t xml:space="preserve">Поэтому существует классификация противоречий, среди которых различают внутренние и внешние, первичные и вторичные и </w:t>
      </w:r>
      <w:r w:rsidR="00590B53">
        <w:t>т.д.</w:t>
      </w:r>
    </w:p>
    <w:p w:rsidR="00590B53" w:rsidRDefault="00674D3D" w:rsidP="00590B53">
      <w:pPr>
        <w:ind w:firstLine="709"/>
      </w:pPr>
      <w:r w:rsidRPr="00590B53">
        <w:t>Известно также деление противоречий на антагонистические и неантагонистические, структурные и неструктурные, структурные и функциональные</w:t>
      </w:r>
      <w:r w:rsidR="00590B53" w:rsidRPr="00590B53">
        <w:t xml:space="preserve">. </w:t>
      </w:r>
      <w:r w:rsidRPr="00590B53">
        <w:t>Типология может исходить и из значения противоречий</w:t>
      </w:r>
      <w:r w:rsidR="00590B53" w:rsidRPr="00590B53">
        <w:t xml:space="preserve">: </w:t>
      </w:r>
      <w:r w:rsidRPr="00590B53">
        <w:t>основные и не</w:t>
      </w:r>
      <w:r w:rsidR="006B428B">
        <w:t xml:space="preserve"> </w:t>
      </w:r>
      <w:r w:rsidRPr="00590B53">
        <w:t>основные и др</w:t>
      </w:r>
      <w:r w:rsidR="00590B53" w:rsidRPr="00590B53">
        <w:t xml:space="preserve">. </w:t>
      </w:r>
      <w:r w:rsidRPr="00590B53">
        <w:t>Противоречия существенно различаются по времени</w:t>
      </w:r>
      <w:r w:rsidR="00590B53" w:rsidRPr="00590B53">
        <w:t xml:space="preserve">: </w:t>
      </w:r>
      <w:r w:rsidRPr="00590B53">
        <w:t>характерные для целой исторической эпохи или даже еще более длительные</w:t>
      </w:r>
      <w:r w:rsidR="00590B53">
        <w:t xml:space="preserve"> (</w:t>
      </w:r>
      <w:r w:rsidRPr="00590B53">
        <w:t>например, между производительными силами и производственными отношениями</w:t>
      </w:r>
      <w:r w:rsidR="00590B53" w:rsidRPr="00590B53">
        <w:t xml:space="preserve">) </w:t>
      </w:r>
      <w:r w:rsidRPr="00590B53">
        <w:t>и кратковременные, преходящие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Перечислим некоторые современные противоречия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1</w:t>
      </w:r>
      <w:r w:rsidR="00590B53" w:rsidRPr="00590B53">
        <w:t xml:space="preserve">. </w:t>
      </w:r>
      <w:r w:rsidRPr="00590B53">
        <w:rPr>
          <w:i/>
          <w:iCs/>
        </w:rPr>
        <w:t>Противоречие между рынком и государством</w:t>
      </w:r>
      <w:r w:rsidR="00590B53" w:rsidRPr="00590B53">
        <w:rPr>
          <w:i/>
          <w:iCs/>
        </w:rPr>
        <w:t xml:space="preserve">. </w:t>
      </w:r>
      <w:r w:rsidRPr="00590B53">
        <w:t>Конфликтный процесс является во многом результатом действия видимых и скрытых сил, свойственных рыночной экономике</w:t>
      </w:r>
      <w:r w:rsidR="00590B53" w:rsidRPr="00590B53">
        <w:t xml:space="preserve">. </w:t>
      </w:r>
      <w:r w:rsidRPr="00590B53">
        <w:t>Таким образом, может показаться, что ни конкретные люди, ни государство не несут ответственности за действия, следствием которых может стать обнищание, миграция населения</w:t>
      </w:r>
      <w:r w:rsidR="00590B53" w:rsidRPr="00590B53">
        <w:t xml:space="preserve">. </w:t>
      </w:r>
      <w:r w:rsidRPr="00590B53">
        <w:t xml:space="preserve">Триумф рыночной экономики как на национальном, так и на международном уровне приводит зачастую к тому, что многие не уделяют должного внимания проблеме социального и правового равенства, рассматривая неравенство как следствие неэффективности национальной экономики, </w:t>
      </w:r>
      <w:r w:rsidR="00590B53">
        <w:t>т.е.</w:t>
      </w:r>
      <w:r w:rsidR="00590B53" w:rsidRPr="00590B53">
        <w:t xml:space="preserve"> </w:t>
      </w:r>
      <w:r w:rsidRPr="00590B53">
        <w:t>как естественное последствие действия рыночных механизмов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Подобная тенденция освобождения рынка от государственного вмешательства проявилась давно</w:t>
      </w:r>
      <w:r w:rsidR="00590B53" w:rsidRPr="00590B53">
        <w:t xml:space="preserve">. </w:t>
      </w:r>
      <w:r w:rsidRPr="00590B53">
        <w:t>Безжалостная конкуренция, обострение классовой борьбы и две мировые войны первой половины XX в</w:t>
      </w:r>
      <w:r w:rsidR="00590B53" w:rsidRPr="00590B53">
        <w:t xml:space="preserve">. </w:t>
      </w:r>
      <w:r w:rsidRPr="00590B53">
        <w:t>привели к разделению мира на так называемые государства всеобщего благоденствия, образовавшиеся из наиболее индустриально развитых стран, и на государства, ставшие их своеобразными придатками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И хотя нет четко выраженной силы, управляющей всей мировой экономикой, существуют и применяются специальные меры против тех, кто ставит под вопрос</w:t>
      </w:r>
      <w:r w:rsidR="00590B53">
        <w:t xml:space="preserve"> "</w:t>
      </w:r>
      <w:r w:rsidRPr="00590B53">
        <w:t>здравый рационализм</w:t>
      </w:r>
      <w:r w:rsidR="00590B53">
        <w:t xml:space="preserve">" </w:t>
      </w:r>
      <w:r w:rsidRPr="00590B53">
        <w:t>рыночной экономики</w:t>
      </w:r>
      <w:r w:rsidR="00590B53" w:rsidRPr="00590B53">
        <w:t xml:space="preserve">. </w:t>
      </w:r>
      <w:r w:rsidRPr="00590B53">
        <w:t>Программы Мирового Банка и Международного валютного фонда оказали сильное влияние на установление открытой системы рыночной экономики в более чем 50 странах мира, в том числе и в России</w:t>
      </w:r>
      <w:r w:rsidR="00590B53" w:rsidRPr="00590B53">
        <w:t xml:space="preserve">. </w:t>
      </w:r>
      <w:r w:rsidRPr="00590B53">
        <w:t>Следование данным программам вынудило правительства этих стран отменить меры, направленные на поддержание жизненного уровня людей, что привело к развалу системы социального обеспечения, росту безработицы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2</w:t>
      </w:r>
      <w:r w:rsidR="00590B53" w:rsidRPr="00590B53">
        <w:t xml:space="preserve">. </w:t>
      </w:r>
      <w:r w:rsidRPr="00590B53">
        <w:rPr>
          <w:i/>
          <w:iCs/>
        </w:rPr>
        <w:t>Противоречие между обогащением и обнищанием населения</w:t>
      </w:r>
      <w:r w:rsidRPr="00590B53">
        <w:t xml:space="preserve"> почти во всех странах мира, включая Россию</w:t>
      </w:r>
      <w:r w:rsidR="00590B53" w:rsidRPr="00590B53">
        <w:t xml:space="preserve">. </w:t>
      </w:r>
      <w:r w:rsidRPr="00590B53">
        <w:t>По некоторым данным, различия в доходах разных групп населения особенно увеличились в 90-е гг</w:t>
      </w:r>
      <w:r w:rsidR="00590B53">
        <w:t>.:</w:t>
      </w:r>
      <w:r w:rsidR="00590B53" w:rsidRPr="00590B53">
        <w:t xml:space="preserve"> </w:t>
      </w:r>
      <w:r w:rsidRPr="00590B53">
        <w:t>богатые стали намного богаче, число бедных заметно увеличилось</w:t>
      </w:r>
      <w:r w:rsidR="00590B53" w:rsidRPr="00590B53">
        <w:t xml:space="preserve">. </w:t>
      </w:r>
      <w:r w:rsidRPr="00590B53">
        <w:t>Такая ситуация характерна для многих</w:t>
      </w:r>
      <w:r w:rsidR="00590B53">
        <w:t xml:space="preserve"> "</w:t>
      </w:r>
      <w:r w:rsidRPr="00590B53">
        <w:t>старых</w:t>
      </w:r>
      <w:r w:rsidR="00590B53">
        <w:t xml:space="preserve">" </w:t>
      </w:r>
      <w:r w:rsidRPr="00590B53">
        <w:t xml:space="preserve">высокоразвитых стран мира, </w:t>
      </w:r>
      <w:r w:rsidR="00590B53">
        <w:t>т.е.</w:t>
      </w:r>
      <w:r w:rsidR="00590B53" w:rsidRPr="00590B53">
        <w:t xml:space="preserve"> </w:t>
      </w:r>
      <w:r w:rsidRPr="00590B53">
        <w:t>имеются основания полагать, что в современном обществе значительно усилилась социальная поляризация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Растущая разница в доходах населения особенно, заметна в развивающихся странах</w:t>
      </w:r>
      <w:r w:rsidR="00590B53" w:rsidRPr="00590B53">
        <w:t xml:space="preserve">. </w:t>
      </w:r>
      <w:r w:rsidRPr="00590B53">
        <w:t>Развитие национального хозяйства в условиях рыночной экономики и невмешательства государства в экономику, как замечено, неизбежно приводит к еще большему неравенству</w:t>
      </w:r>
      <w:r w:rsidR="00590B53" w:rsidRPr="00590B53">
        <w:t xml:space="preserve">. </w:t>
      </w:r>
      <w:r w:rsidRPr="00590B53">
        <w:t>Согласно некоторым теориям, высокие жизненные стандарты отдельных групп постепенно</w:t>
      </w:r>
      <w:r w:rsidR="00590B53">
        <w:t xml:space="preserve"> "</w:t>
      </w:r>
      <w:r w:rsidRPr="00590B53">
        <w:t>просочатся</w:t>
      </w:r>
      <w:r w:rsidR="00590B53">
        <w:t xml:space="preserve">" </w:t>
      </w:r>
      <w:r w:rsidRPr="00590B53">
        <w:t>в менее обеспеченные слои населения</w:t>
      </w:r>
      <w:r w:rsidR="00590B53" w:rsidRPr="00590B53">
        <w:t xml:space="preserve">; </w:t>
      </w:r>
      <w:r w:rsidRPr="00590B53">
        <w:t>однако подобные утверждения скорее всего так и останутся теоретическими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Но все-таки наиболее заметны различия между высокоразвитыми странами</w:t>
      </w:r>
      <w:r w:rsidR="00590B53">
        <w:t xml:space="preserve"> (</w:t>
      </w:r>
      <w:r w:rsidRPr="00590B53">
        <w:t>старыми и новыми</w:t>
      </w:r>
      <w:r w:rsidR="00590B53" w:rsidRPr="00590B53">
        <w:t xml:space="preserve">) </w:t>
      </w:r>
      <w:r w:rsidRPr="00590B53">
        <w:t>и развивающимися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3</w:t>
      </w:r>
      <w:r w:rsidR="00590B53" w:rsidRPr="00590B53">
        <w:t xml:space="preserve">. </w:t>
      </w:r>
      <w:r w:rsidRPr="00590B53">
        <w:rPr>
          <w:i/>
          <w:iCs/>
        </w:rPr>
        <w:t>Противоречие между принципами рациональной экономической и политической организации и</w:t>
      </w:r>
      <w:r w:rsidRPr="00590B53">
        <w:t xml:space="preserve"> бесконечно </w:t>
      </w:r>
      <w:r w:rsidRPr="00590B53">
        <w:rPr>
          <w:i/>
          <w:iCs/>
        </w:rPr>
        <w:t>растущими потребностями отдельных групп людей</w:t>
      </w:r>
      <w:r w:rsidR="00590B53" w:rsidRPr="00590B53">
        <w:rPr>
          <w:i/>
          <w:iCs/>
        </w:rPr>
        <w:t>.</w:t>
      </w:r>
      <w:r w:rsidR="00590B53">
        <w:rPr>
          <w:i/>
          <w:iCs/>
        </w:rPr>
        <w:t xml:space="preserve"> "</w:t>
      </w:r>
      <w:r w:rsidRPr="00590B53">
        <w:t>Рациональная</w:t>
      </w:r>
      <w:r w:rsidR="00590B53">
        <w:t xml:space="preserve">" </w:t>
      </w:r>
      <w:r w:rsidRPr="00590B53">
        <w:t>система, несмотря на ее экономическую эффективность, не способна наполнить смыслом жизнь человека</w:t>
      </w:r>
      <w:r w:rsidR="00590B53" w:rsidRPr="00590B53">
        <w:t xml:space="preserve">. </w:t>
      </w:r>
      <w:r w:rsidRPr="00590B53">
        <w:t>Вследствие этого люди все чаще стараются подчеркнуть свои этнические, религиозные и национальные особенности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Это объясняет причину, по которой многие современные социальные конфликты не связаны непосредственно с глобальными интересами</w:t>
      </w:r>
      <w:r w:rsidR="00590B53" w:rsidRPr="00590B53">
        <w:t xml:space="preserve">. </w:t>
      </w:r>
      <w:r w:rsidRPr="00590B53">
        <w:t>Защита местных и групповых интересов от влияния процесса глобализации часто основана на охране культурных и иных ценностей, связанных с самобытностью отдельных групп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4</w:t>
      </w:r>
      <w:r w:rsidR="00590B53" w:rsidRPr="00590B53">
        <w:t xml:space="preserve">. </w:t>
      </w:r>
      <w:r w:rsidRPr="00590B53">
        <w:rPr>
          <w:i/>
          <w:iCs/>
        </w:rPr>
        <w:t>Противоречие между глобальным и местным</w:t>
      </w:r>
      <w:r w:rsidR="00590B53" w:rsidRPr="00590B53">
        <w:rPr>
          <w:i/>
          <w:iCs/>
        </w:rPr>
        <w:t xml:space="preserve">. </w:t>
      </w:r>
      <w:r w:rsidRPr="00590B53">
        <w:t>Часто то, что является разумным и рациональным на глобальном уровне, может иметь разрушительные последствия для местных общин</w:t>
      </w:r>
      <w:r w:rsidR="00590B53" w:rsidRPr="00590B53">
        <w:t xml:space="preserve">. </w:t>
      </w:r>
      <w:r w:rsidRPr="00590B53">
        <w:t>Если основной целью Интеграции и экономического роста является повышение благосостояния людей, было бы логично предоставить местным общинам голос, способный влиять на принимаемые решения, непосредственно затрагивающие их интересы</w:t>
      </w:r>
      <w:r w:rsidR="00590B53" w:rsidRPr="00590B53">
        <w:t xml:space="preserve">. </w:t>
      </w:r>
      <w:r w:rsidRPr="00590B53">
        <w:t>Рыночные механизмы не способны это сделать по определению, а государственные органы, даже демократических стран, чаще всего преследуют общенациональные интересы в ущерб местным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5</w:t>
      </w:r>
      <w:r w:rsidR="00590B53" w:rsidRPr="00590B53">
        <w:t xml:space="preserve">. </w:t>
      </w:r>
      <w:r w:rsidRPr="00590B53">
        <w:rPr>
          <w:i/>
          <w:iCs/>
        </w:rPr>
        <w:t>Противоречие между экологией и экономическим ростом</w:t>
      </w:r>
      <w:r w:rsidR="00590B53" w:rsidRPr="00590B53">
        <w:rPr>
          <w:i/>
          <w:iCs/>
        </w:rPr>
        <w:t xml:space="preserve">. </w:t>
      </w:r>
      <w:r w:rsidRPr="00590B53">
        <w:t>Этот тип противоречий в наше время стал одним из основных</w:t>
      </w:r>
      <w:r w:rsidR="00590B53" w:rsidRPr="00590B53">
        <w:t xml:space="preserve">. </w:t>
      </w:r>
      <w:r w:rsidRPr="00590B53">
        <w:t>Длительный экономический рост, свойственный западным странам, неизбежно ухудшил окружающую среду</w:t>
      </w:r>
      <w:r w:rsidR="00590B53" w:rsidRPr="00590B53">
        <w:t xml:space="preserve">. </w:t>
      </w:r>
      <w:r w:rsidRPr="00590B53">
        <w:t>Рыночные силы не могут предотвратить ее загрязнение, поскольку бизнесмены, плановики, экономисты и другие специалисты, принимая то или иное решение, не учитывают его комплексное долгосрочное воздействие на экологию</w:t>
      </w:r>
      <w:r w:rsidR="00590B53" w:rsidRPr="00590B53">
        <w:t xml:space="preserve">. </w:t>
      </w:r>
      <w:r w:rsidRPr="00590B53">
        <w:t>Государственными границами невозможно препятствовать ни уничтожению лесов, ни загрязнению воды и воздуха, ни истощению полезных ископаемых</w:t>
      </w:r>
      <w:r w:rsidR="00590B53" w:rsidRPr="00590B53">
        <w:t xml:space="preserve">. </w:t>
      </w:r>
      <w:r w:rsidRPr="00590B53">
        <w:t>Именно поэтому регулирование проблемы на национальном уровне малоэффективно, а необходимое международное вмешательство только лишь обсуждается</w:t>
      </w:r>
      <w:r w:rsidR="00590B53">
        <w:rPr>
          <w:color w:val="000000"/>
        </w:rPr>
        <w:t>.</w:t>
      </w:r>
    </w:p>
    <w:p w:rsidR="00590B53" w:rsidRDefault="00674D3D" w:rsidP="00590B53">
      <w:pPr>
        <w:ind w:firstLine="709"/>
      </w:pPr>
      <w:r w:rsidRPr="00590B53">
        <w:t>Различия в типах противоречий имеют важное значение для понимания природы конфликтов, поскольку в большинстве случаев развитие конфликтов в определенной мере отражает общее объективное противоречие, лежащее в их основе</w:t>
      </w:r>
      <w:r w:rsidR="00590B53" w:rsidRPr="00590B53">
        <w:t xml:space="preserve">. </w:t>
      </w:r>
      <w:r w:rsidRPr="00590B53">
        <w:t>Так, сомнительно, что удастся устранить столкновения, проистекающие из объективных противоречий между новыми и старыми элементами социальной структуры</w:t>
      </w:r>
      <w:r w:rsidR="00590B53" w:rsidRPr="00590B53">
        <w:t xml:space="preserve">. </w:t>
      </w:r>
      <w:r w:rsidRPr="00590B53">
        <w:t>Сохранение отживших институтов</w:t>
      </w:r>
      <w:r w:rsidR="00590B53">
        <w:t xml:space="preserve"> (</w:t>
      </w:r>
      <w:r w:rsidRPr="00590B53">
        <w:t xml:space="preserve">системы управления, правовых норм и </w:t>
      </w:r>
      <w:r w:rsidR="00590B53">
        <w:t>т.д.)</w:t>
      </w:r>
      <w:r w:rsidR="00590B53" w:rsidRPr="00590B53">
        <w:t xml:space="preserve"> </w:t>
      </w:r>
      <w:r w:rsidRPr="00590B53">
        <w:t>неизбежно ведет к конфликтам, связанным с попытками освободиться от старых догм и устаревших организаций</w:t>
      </w:r>
      <w:r w:rsidR="00590B53" w:rsidRPr="00590B53">
        <w:t xml:space="preserve">. </w:t>
      </w:r>
      <w:r w:rsidRPr="00590B53">
        <w:t>Глубина и острота конфликта также связана с глубиной породившего его противоречия, хотя от этого правила могут быть и отступления</w:t>
      </w:r>
      <w:r w:rsidR="00590B53" w:rsidRPr="00590B53">
        <w:t>.</w:t>
      </w:r>
    </w:p>
    <w:p w:rsidR="00590B53" w:rsidRPr="00590B53" w:rsidRDefault="00590B53" w:rsidP="00590B53">
      <w:pPr>
        <w:pStyle w:val="2"/>
      </w:pPr>
      <w:r>
        <w:br w:type="page"/>
      </w:r>
      <w:bookmarkStart w:id="2" w:name="_Toc256324980"/>
      <w:r w:rsidR="00674D3D" w:rsidRPr="00590B53">
        <w:t>§ 3</w:t>
      </w:r>
      <w:r w:rsidRPr="00590B53">
        <w:t xml:space="preserve">. </w:t>
      </w:r>
      <w:r w:rsidR="00674D3D" w:rsidRPr="00590B53">
        <w:t>Объективные и субъективные противоречия</w:t>
      </w:r>
      <w:bookmarkEnd w:id="2"/>
    </w:p>
    <w:p w:rsidR="00590B53" w:rsidRDefault="00590B53" w:rsidP="00590B53">
      <w:pPr>
        <w:ind w:firstLine="709"/>
      </w:pPr>
    </w:p>
    <w:p w:rsidR="00590B53" w:rsidRDefault="00674D3D" w:rsidP="00590B53">
      <w:pPr>
        <w:ind w:firstLine="709"/>
      </w:pPr>
      <w:r w:rsidRPr="00590B53">
        <w:t>Возникновение конфликта обычно обусловлено теми или иными объективными причинами, способствовавшими столкновению интересов социальных субъектов</w:t>
      </w:r>
      <w:r w:rsidR="00590B53" w:rsidRPr="00590B53">
        <w:t xml:space="preserve">. </w:t>
      </w:r>
      <w:r w:rsidRPr="00590B53">
        <w:t>Например, конфликт между двумя мужчинами, любящими одну женщину, или столкновение транспортных служащих и фермеров из-за строительства автомагистрали на принадлежащей им территории основаны на противоречиях, закономерно вытекающих из объективно сложившейся ситуации, в которой столкнулись реальные потребности каждой из сторон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Однако в общественной жизни существует немало противоречий и, следовательно, конфликтов, которые порождаются не объективными причинами, а их субъективными факторами, не имеющими прямого отношения к их действительным мотивам и потребностям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Особенно часты подобные</w:t>
      </w:r>
      <w:r w:rsidR="00590B53">
        <w:t xml:space="preserve"> "</w:t>
      </w:r>
      <w:r w:rsidRPr="00590B53">
        <w:t>субъективные</w:t>
      </w:r>
      <w:r w:rsidR="00590B53">
        <w:t xml:space="preserve">" </w:t>
      </w:r>
      <w:r w:rsidRPr="00590B53">
        <w:rPr>
          <w:i/>
          <w:iCs/>
        </w:rPr>
        <w:t>противоречия между отдельными индивидуумами,</w:t>
      </w:r>
      <w:r w:rsidRPr="00590B53">
        <w:t xml:space="preserve"> вынужденными к постоянному общению в семье, в служебных или иных делах</w:t>
      </w:r>
      <w:r w:rsidR="00590B53" w:rsidRPr="00590B53">
        <w:t xml:space="preserve">. </w:t>
      </w:r>
      <w:r w:rsidRPr="00590B53">
        <w:t>Эти противоречия могут быть достаточно мелкими, с точки зрения других людей</w:t>
      </w:r>
      <w:r w:rsidR="00590B53" w:rsidRPr="00590B53">
        <w:t xml:space="preserve"> - </w:t>
      </w:r>
      <w:r w:rsidRPr="00590B53">
        <w:t>ничтожными, но в силу особенностей характера они становятся неодолимыми препятствиями для нормальных взаимоотношений</w:t>
      </w:r>
      <w:r w:rsidR="00590B53" w:rsidRPr="00590B53">
        <w:t xml:space="preserve">. </w:t>
      </w:r>
      <w:r w:rsidRPr="00590B53">
        <w:t>Мелкие душевные раны, постоянно наносимые по самым</w:t>
      </w:r>
      <w:r w:rsidR="00590B53">
        <w:t xml:space="preserve"> "</w:t>
      </w:r>
      <w:r w:rsidRPr="00590B53">
        <w:t>чувствительным</w:t>
      </w:r>
      <w:r w:rsidR="00590B53">
        <w:t xml:space="preserve">" </w:t>
      </w:r>
      <w:r w:rsidRPr="00590B53">
        <w:t>местам, явно становятся конфликтогенными</w:t>
      </w:r>
      <w:r w:rsidR="00590B53" w:rsidRPr="00590B53">
        <w:t xml:space="preserve">. </w:t>
      </w:r>
      <w:r w:rsidRPr="00590B53">
        <w:t>Отмечается, что такими чувствительными сторонами характера или поведения могут быть вполне нормальные, естественные качества, которые, однако, отсутствуют у другого человека</w:t>
      </w:r>
      <w:r w:rsidR="00590B53" w:rsidRPr="00590B53">
        <w:t xml:space="preserve">: </w:t>
      </w:r>
      <w:r w:rsidRPr="00590B53">
        <w:t xml:space="preserve">пунктуальность, бережливость, точность, терпение и </w:t>
      </w:r>
      <w:r w:rsidR="00590B53">
        <w:t>т.п.</w:t>
      </w:r>
    </w:p>
    <w:p w:rsidR="00590B53" w:rsidRDefault="00674D3D" w:rsidP="00590B53">
      <w:pPr>
        <w:ind w:firstLine="709"/>
      </w:pPr>
      <w:r w:rsidRPr="00590B53">
        <w:t>Чье-то неудовольствие может, например, вызывать манера другого человека одеваться или иностранный акцент</w:t>
      </w:r>
      <w:r w:rsidR="00590B53" w:rsidRPr="00590B53">
        <w:t xml:space="preserve">. </w:t>
      </w:r>
      <w:r w:rsidRPr="00590B53">
        <w:t>Истоки многих</w:t>
      </w:r>
      <w:r w:rsidR="00590B53" w:rsidRPr="00590B53">
        <w:t xml:space="preserve"> </w:t>
      </w:r>
      <w:r w:rsidRPr="00590B53">
        <w:t>национальных предубеждений находятся в различиях в образе жизни или манере общения</w:t>
      </w:r>
      <w:r w:rsidR="00590B53" w:rsidRPr="00590B53">
        <w:t xml:space="preserve">. </w:t>
      </w:r>
      <w:r w:rsidRPr="00590B53">
        <w:t>Часто труднообъяснимыми оказываются столкновения между людьми с общими интересами, но имеющими различия в темпераментах, скорости реакций</w:t>
      </w:r>
      <w:r w:rsidR="00590B53" w:rsidRPr="00590B53">
        <w:t xml:space="preserve">. </w:t>
      </w:r>
      <w:r w:rsidRPr="00590B53">
        <w:t>Причиной конфликта, наконец, может послужить просто чья-то раздражительность, дурное расположение духа, оборачивающееся пустыми придирками</w:t>
      </w:r>
      <w:r w:rsidR="00590B53" w:rsidRPr="00590B53">
        <w:t xml:space="preserve"> </w:t>
      </w:r>
      <w:r w:rsidRPr="00590B53">
        <w:t>даже к человеку, который искренне уважаем и любим</w:t>
      </w:r>
      <w:r w:rsidR="00590B53" w:rsidRPr="00590B53">
        <w:t xml:space="preserve">. </w:t>
      </w:r>
      <w:r w:rsidRPr="00590B53">
        <w:t>Эта причина, конечно, сама может побуждаться чем-то, лежащим за пределами</w:t>
      </w:r>
      <w:r w:rsidR="00590B53" w:rsidRPr="00590B53">
        <w:t xml:space="preserve"> </w:t>
      </w:r>
      <w:r w:rsidRPr="00590B53">
        <w:t>данной системы отношений, какими-либо проблемами, неприятностями, конфликтами, произошедшими у человека в других ситуациях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Традиционное бытовое мнение о конфликте состоит в том, что</w:t>
      </w:r>
      <w:r w:rsidR="00590B53" w:rsidRPr="00590B53">
        <w:t xml:space="preserve"> </w:t>
      </w:r>
      <w:r w:rsidRPr="00590B53">
        <w:t>конфликт всегда представляет собой некоторое логически объяснимое противоречие между людьми, рационально отстаивающими свои интересы</w:t>
      </w:r>
      <w:r w:rsidR="00590B53" w:rsidRPr="00590B53">
        <w:t xml:space="preserve">. </w:t>
      </w:r>
      <w:r w:rsidRPr="00590B53">
        <w:t>Именно на нем базируются многочисленные</w:t>
      </w:r>
      <w:r w:rsidR="00590B53">
        <w:t xml:space="preserve"> "</w:t>
      </w:r>
      <w:r w:rsidRPr="00590B53">
        <w:t>игровые</w:t>
      </w:r>
      <w:r w:rsidR="00590B53">
        <w:t xml:space="preserve">" </w:t>
      </w:r>
      <w:r w:rsidRPr="00590B53">
        <w:t>модели конфликтов, в которых оппоненты представлены в качестве игроков, стремящихся иметь минимум потерь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Правда, этому, на первый взгляд убедительному, пониманию противоречат многие факты, наблюдаемые специалистами</w:t>
      </w:r>
      <w:r w:rsidR="00590B53" w:rsidRPr="00590B53">
        <w:t xml:space="preserve">. </w:t>
      </w:r>
      <w:r w:rsidRPr="00590B53">
        <w:t>В семейной ссоре муж старается максимально сгладить противоречия, уступает жене, но она рассматривает это как</w:t>
      </w:r>
      <w:r w:rsidR="00590B53">
        <w:t xml:space="preserve"> "</w:t>
      </w:r>
      <w:r w:rsidRPr="00590B53">
        <w:t>заискивание</w:t>
      </w:r>
      <w:r w:rsidR="00590B53">
        <w:t xml:space="preserve">", </w:t>
      </w:r>
      <w:r w:rsidRPr="00590B53">
        <w:t>которое, по ее мнению, свидетельствует о какой-то скрытой провинности супруга, и конфликт разгорается с новой силой</w:t>
      </w:r>
      <w:r w:rsidR="00590B53" w:rsidRPr="00590B53">
        <w:t xml:space="preserve">. </w:t>
      </w:r>
      <w:r w:rsidRPr="00590B53">
        <w:t>На межгосударственных переговорах одна из сторон оскорблена тем, что ей не было предоставлено первое слово, и переговоры срываются</w:t>
      </w:r>
      <w:r w:rsidR="00590B53" w:rsidRPr="00590B53">
        <w:t xml:space="preserve">. </w:t>
      </w:r>
      <w:r w:rsidRPr="00590B53">
        <w:t>Можно привести много примеров, подтверждающих сложность причин конфликта, состоящую в данном случае в том, что те не всегда поддаются строгой логической реконструкции и часто содержат труднообъяснимую иррациональную составляющую, которая придает конфликту индивидуальное своеобразие и не позволяет разрешить его простыми средствами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Особенно это заметно в межнациональных конфликтах, которые в силу иррациональности, непродуманности действий людей, преобладания деструктивных эмоций приобретают неуправляемый характер и по мере своего расширения и обострения превращаются в катастрофу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Неопределенность поведения человека в общении, как известно из психотерапевтической практики, может порождать у окружающих невротические реакции, которые ведут к конфликтам, кажущимся посторонним совершенно абсурдными, беспричинными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Иррациональный элемент может служить и подлинной причиной межличностного конфликта, если в нем участвуют душевнобольные или психопатические личности</w:t>
      </w:r>
      <w:r w:rsidR="00590B53" w:rsidRPr="00590B53">
        <w:t xml:space="preserve">. </w:t>
      </w:r>
      <w:r w:rsidRPr="00590B53">
        <w:t>А такие случаи нередки</w:t>
      </w:r>
      <w:r w:rsidR="00590B53" w:rsidRPr="00590B53">
        <w:t xml:space="preserve">. </w:t>
      </w:r>
      <w:r w:rsidRPr="00590B53">
        <w:t>Мы не касаемся здесь внутренних конфликтов личности, поскольку это скорее предмет психиатрического анализа, Но нельзя забывать о том, что в толпе, особенно возбужденной националистическими или религиозными чувствами, нередко присутствуют нездоровые люди, способные сильно обострить конфликт</w:t>
      </w:r>
      <w:r w:rsidR="00590B53" w:rsidRPr="00590B53">
        <w:t xml:space="preserve">. </w:t>
      </w:r>
      <w:r w:rsidRPr="00590B53">
        <w:t>Вот почему конфликтология, будучи комплексной дисциплиной, должна учитывать и этот немаловажный аспект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Разумеется, то, что мы назвали</w:t>
      </w:r>
      <w:r w:rsidR="00590B53">
        <w:t xml:space="preserve"> "</w:t>
      </w:r>
      <w:r w:rsidRPr="00590B53">
        <w:t>объективными</w:t>
      </w:r>
      <w:r w:rsidR="00590B53">
        <w:t xml:space="preserve">" </w:t>
      </w:r>
      <w:r w:rsidRPr="00590B53">
        <w:t>и</w:t>
      </w:r>
      <w:r w:rsidR="00590B53">
        <w:t xml:space="preserve"> "</w:t>
      </w:r>
      <w:r w:rsidRPr="00590B53">
        <w:t>субъективными</w:t>
      </w:r>
      <w:r w:rsidR="00590B53">
        <w:t xml:space="preserve">" </w:t>
      </w:r>
      <w:r w:rsidRPr="00590B53">
        <w:t>противоречиями, а также</w:t>
      </w:r>
      <w:r w:rsidR="00590B53">
        <w:t xml:space="preserve"> "</w:t>
      </w:r>
      <w:r w:rsidRPr="00590B53">
        <w:t>иррациональными</w:t>
      </w:r>
      <w:r w:rsidR="00590B53">
        <w:t xml:space="preserve">" </w:t>
      </w:r>
      <w:r w:rsidRPr="00590B53">
        <w:t>элементами, не имеет в реальной жизни четких границ, такое весьма условное разделение нужно лишь для того, чтобы показать спектр возможных вариаций причин конфликтного поведения</w:t>
      </w:r>
      <w:r w:rsidR="00590B53" w:rsidRPr="00590B53">
        <w:t xml:space="preserve">. </w:t>
      </w:r>
      <w:r w:rsidRPr="00590B53">
        <w:t>Во всех случаях мы так или иначе имеем дело с интересами людей, которые могут быть более или менее существенными, стабильными либо изменчивыми, явными или скрытыми</w:t>
      </w:r>
      <w:r w:rsidR="00590B53" w:rsidRPr="00590B53">
        <w:t xml:space="preserve">. </w:t>
      </w:r>
      <w:r w:rsidRPr="00590B53">
        <w:t>Нередко абсурдность и иррациональность поступков сторон является лишь кажущейся в силу того, что конфликт был основан на ошибочном представлении одного или всех участников конфликта о действиях друг друга</w:t>
      </w:r>
      <w:r w:rsidR="00590B53" w:rsidRPr="00590B53">
        <w:t>.</w:t>
      </w:r>
    </w:p>
    <w:p w:rsidR="00590B53" w:rsidRDefault="00590B53" w:rsidP="00590B53">
      <w:pPr>
        <w:ind w:firstLine="709"/>
        <w:rPr>
          <w:i/>
          <w:iCs/>
        </w:rPr>
      </w:pPr>
    </w:p>
    <w:p w:rsidR="00590B53" w:rsidRPr="00590B53" w:rsidRDefault="00674D3D" w:rsidP="00590B53">
      <w:pPr>
        <w:pStyle w:val="2"/>
      </w:pPr>
      <w:bookmarkStart w:id="3" w:name="_Toc256324981"/>
      <w:r w:rsidRPr="00590B53">
        <w:t>§ 4</w:t>
      </w:r>
      <w:r w:rsidR="00590B53" w:rsidRPr="00590B53">
        <w:t xml:space="preserve">. </w:t>
      </w:r>
      <w:r w:rsidRPr="00590B53">
        <w:t>Концепция депривации</w:t>
      </w:r>
      <w:bookmarkEnd w:id="3"/>
    </w:p>
    <w:p w:rsidR="00590B53" w:rsidRDefault="00590B53" w:rsidP="00590B53">
      <w:pPr>
        <w:ind w:firstLine="709"/>
      </w:pPr>
    </w:p>
    <w:p w:rsidR="00590B53" w:rsidRDefault="00674D3D" w:rsidP="00590B53">
      <w:pPr>
        <w:ind w:firstLine="709"/>
      </w:pPr>
      <w:r w:rsidRPr="00590B53">
        <w:t>Для объяснения причин крупных общественных коллизий можно успешно использовать так называемую концепцию депривации</w:t>
      </w:r>
      <w:r w:rsidR="00590B53" w:rsidRPr="00590B53">
        <w:t xml:space="preserve">. </w:t>
      </w:r>
      <w:r w:rsidRPr="00590B53">
        <w:t xml:space="preserve">Речь идет о </w:t>
      </w:r>
      <w:r w:rsidRPr="00590B53">
        <w:rPr>
          <w:i/>
          <w:iCs/>
        </w:rPr>
        <w:t>состоянии, для которого характерно явное расхождение между ожиданиями людей и возможностями их удовлетворения</w:t>
      </w:r>
      <w:r w:rsidR="00590B53" w:rsidRPr="00590B53">
        <w:rPr>
          <w:i/>
          <w:iCs/>
        </w:rPr>
        <w:t xml:space="preserve">. </w:t>
      </w:r>
      <w:r w:rsidRPr="00590B53">
        <w:t>Очевидно, что с течением времени депривация может усиливаться, уменьшаться либо оставаться неизменной</w:t>
      </w:r>
      <w:r w:rsidR="00590B53" w:rsidRPr="00590B53">
        <w:t xml:space="preserve">. </w:t>
      </w:r>
      <w:r w:rsidRPr="00590B53">
        <w:t>Усиление депривации зависит от того, в каком соотношении находятся ожидания, с одной стороны, и возможности их удовлетворения</w:t>
      </w:r>
      <w:r w:rsidR="00590B53" w:rsidRPr="00590B53">
        <w:t xml:space="preserve"> - </w:t>
      </w:r>
      <w:r w:rsidRPr="00590B53">
        <w:t>с другой</w:t>
      </w:r>
      <w:r w:rsidR="00590B53" w:rsidRPr="00590B53">
        <w:t xml:space="preserve">. </w:t>
      </w:r>
      <w:r w:rsidRPr="00590B53">
        <w:t>Рост депривации может происходить, во-первых, при уменьшении средств для удовлетворения уже сформировавшихся запросов, что наблюдается, в частности, в условиях экономического кризиса</w:t>
      </w:r>
      <w:r w:rsidR="00590B53" w:rsidRPr="00590B53">
        <w:t xml:space="preserve">. </w:t>
      </w:r>
      <w:r w:rsidRPr="00590B53">
        <w:t>Ожидания многих в таких условиях определяются скромной формулой сохранения статус-кво</w:t>
      </w:r>
      <w:r w:rsidR="00590B53" w:rsidRPr="00590B53">
        <w:t>:</w:t>
      </w:r>
      <w:r w:rsidR="00590B53">
        <w:t xml:space="preserve"> "</w:t>
      </w:r>
      <w:r w:rsidRPr="00590B53">
        <w:t>Лишь бы хуже не стало</w:t>
      </w:r>
      <w:r w:rsidR="00590B53">
        <w:t xml:space="preserve">". </w:t>
      </w:r>
      <w:r w:rsidRPr="00590B53">
        <w:t>Во-вторых, возможна ситуация, когда ожидания, запросы растут значительно быстрее, чем возможности их удовлетворения</w:t>
      </w:r>
      <w:r w:rsidR="00590B53" w:rsidRPr="00590B53">
        <w:t xml:space="preserve">. </w:t>
      </w:r>
      <w:r w:rsidRPr="00590B53">
        <w:t>Тогда также наблюдается усиление депривации, а следовательно, и повышение вероятности возникновения конфликта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Сохранение стабильного уровня депривации или даже снижение его</w:t>
      </w:r>
      <w:r w:rsidR="00590B53">
        <w:t xml:space="preserve"> (</w:t>
      </w:r>
      <w:r w:rsidRPr="00590B53">
        <w:t>что возможно опять-таки либо при уменьшении уровня притязаний, либо при более быстром, нежели рост ожиданий, росте удовлетворения запросов</w:t>
      </w:r>
      <w:r w:rsidR="00590B53" w:rsidRPr="00590B53">
        <w:t xml:space="preserve">) </w:t>
      </w:r>
      <w:r w:rsidRPr="00590B53">
        <w:t>ведет, согласно этой концепции, к созданию психологических условий, способствующих стабилизации морально-психологической атмосферы в обществе, ослаблению напряженности</w:t>
      </w:r>
      <w:r w:rsidR="00590B53" w:rsidRPr="00590B53">
        <w:t xml:space="preserve">. </w:t>
      </w:r>
      <w:r w:rsidRPr="00590B53">
        <w:t xml:space="preserve">И, наоборот, усиление депривации порождает агрессивные реакции на </w:t>
      </w:r>
      <w:r w:rsidRPr="00590B53">
        <w:rPr>
          <w:i/>
          <w:iCs/>
        </w:rPr>
        <w:t>фрустрацию</w:t>
      </w:r>
      <w:r w:rsidR="00590B53">
        <w:t xml:space="preserve"> (</w:t>
      </w:r>
      <w:r w:rsidRPr="00590B53">
        <w:t>блокирование целенаправленного поведения другого</w:t>
      </w:r>
      <w:r w:rsidR="00590B53" w:rsidRPr="00590B53">
        <w:t xml:space="preserve">). </w:t>
      </w:r>
      <w:r w:rsidRPr="00590B53">
        <w:t>Реакция на фрустрацию воплощается обычно в выступлениях, направленных против источников разочарования, подлинных или придуманных виновников бедственного положения</w:t>
      </w:r>
      <w:r w:rsidR="00590B53" w:rsidRPr="00590B53">
        <w:t xml:space="preserve">; </w:t>
      </w:r>
      <w:r w:rsidRPr="00590B53">
        <w:t>она может реализоваться в поисках</w:t>
      </w:r>
      <w:r w:rsidR="00590B53">
        <w:t xml:space="preserve"> "</w:t>
      </w:r>
      <w:r w:rsidRPr="00590B53">
        <w:t>козлов отпущения</w:t>
      </w:r>
      <w:r w:rsidR="00590B53">
        <w:t xml:space="preserve">", </w:t>
      </w:r>
      <w:r w:rsidRPr="00590B53">
        <w:t>которыми в одних случаях становятся национальные меньшинства, в других</w:t>
      </w:r>
      <w:r w:rsidR="00590B53" w:rsidRPr="00590B53">
        <w:t xml:space="preserve"> - </w:t>
      </w:r>
      <w:r w:rsidRPr="00590B53">
        <w:t>лица, получающие</w:t>
      </w:r>
      <w:r w:rsidR="00590B53">
        <w:t xml:space="preserve"> "</w:t>
      </w:r>
      <w:r w:rsidRPr="00590B53">
        <w:t>несправедливо много</w:t>
      </w:r>
      <w:r w:rsidR="00590B53">
        <w:t xml:space="preserve">" </w:t>
      </w:r>
      <w:r w:rsidRPr="00590B53">
        <w:t>за свой труд</w:t>
      </w:r>
      <w:r w:rsidR="00590B53">
        <w:t xml:space="preserve"> (</w:t>
      </w:r>
      <w:r w:rsidRPr="00590B53">
        <w:t>в зависимости от ситуации это могут быть торговцы, частные предприниматели,</w:t>
      </w:r>
      <w:r w:rsidR="00590B53">
        <w:t xml:space="preserve"> "</w:t>
      </w:r>
      <w:r w:rsidRPr="00590B53">
        <w:t>вообще начальники</w:t>
      </w:r>
      <w:r w:rsidR="00590B53">
        <w:t xml:space="preserve">", </w:t>
      </w:r>
      <w:r w:rsidRPr="00590B53">
        <w:t xml:space="preserve">ученые и </w:t>
      </w:r>
      <w:r w:rsidR="00590B53">
        <w:t>т.д.)</w:t>
      </w:r>
      <w:r w:rsidR="00590B53" w:rsidRPr="00590B53">
        <w:t>,</w:t>
      </w:r>
      <w:r w:rsidRPr="00590B53">
        <w:t xml:space="preserve"> в третьих-органы власти и управления, функционеры и лидеры правящей партии</w:t>
      </w:r>
      <w:r w:rsidR="00590B53" w:rsidRPr="00590B53">
        <w:t xml:space="preserve">. </w:t>
      </w:r>
      <w:r w:rsidRPr="00590B53">
        <w:t>Иными с</w:t>
      </w:r>
      <w:r w:rsidR="006B428B">
        <w:t>л</w:t>
      </w:r>
      <w:r w:rsidRPr="00590B53">
        <w:t>овами, усиление депривации способствует росту социальной напряженности, возникновению открытых социальных, политических и этнических конфликтов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Польский исследователь Е</w:t>
      </w:r>
      <w:r w:rsidR="00590B53" w:rsidRPr="00590B53">
        <w:t xml:space="preserve">. </w:t>
      </w:r>
      <w:r w:rsidRPr="00590B53">
        <w:t xml:space="preserve">Вятр особо выделяет случай </w:t>
      </w:r>
      <w:r w:rsidRPr="00590B53">
        <w:rPr>
          <w:i/>
          <w:iCs/>
        </w:rPr>
        <w:t>условной депривации,</w:t>
      </w:r>
      <w:r w:rsidRPr="00590B53">
        <w:t xml:space="preserve"> отмечая, что она встречается в группах, чьи запросы особенно сильно возросли по сравнению с возможностями их удовлетворения</w:t>
      </w:r>
      <w:r w:rsidR="00590B53" w:rsidRPr="00590B53">
        <w:t xml:space="preserve">. </w:t>
      </w:r>
      <w:r w:rsidRPr="00590B53">
        <w:t>Именно тогда появляется отчетливая тенденция к агрессивному поведению, направленному против политической системы или общественной группы</w:t>
      </w:r>
      <w:r w:rsidR="006B428B">
        <w:t>, которую считают виновницей де</w:t>
      </w:r>
      <w:r w:rsidRPr="00590B53">
        <w:t>привации</w:t>
      </w:r>
      <w:r w:rsidR="00590B53" w:rsidRPr="00590B53">
        <w:t xml:space="preserve">. </w:t>
      </w:r>
      <w:r w:rsidRPr="00590B53">
        <w:t>При этом он ссылается на ставшую классической работу А</w:t>
      </w:r>
      <w:r w:rsidR="00590B53" w:rsidRPr="00590B53">
        <w:t xml:space="preserve">. </w:t>
      </w:r>
      <w:r w:rsidRPr="00590B53">
        <w:t>де Токвиля</w:t>
      </w:r>
      <w:r w:rsidR="00590B53">
        <w:t xml:space="preserve"> "</w:t>
      </w:r>
      <w:r w:rsidRPr="00590B53">
        <w:t>Старый порядок и революция</w:t>
      </w:r>
      <w:r w:rsidR="00590B53">
        <w:t xml:space="preserve">", </w:t>
      </w:r>
      <w:r w:rsidRPr="00590B53">
        <w:t>в которой французский ученый XIX в</w:t>
      </w:r>
      <w:r w:rsidR="00590B53">
        <w:t>.,</w:t>
      </w:r>
      <w:r w:rsidRPr="00590B53">
        <w:t xml:space="preserve"> пожалуй, первым обратил внимание на этот механизм, показав на примере Французской революции 1789 г</w:t>
      </w:r>
      <w:r w:rsidR="00590B53">
        <w:t>.,</w:t>
      </w:r>
      <w:r w:rsidRPr="00590B53">
        <w:t xml:space="preserve"> что революция может вспыхнуть не тогда, когда массы живут хуже в абсолютном смысле, а тогда, когда их положение несколько улучшилось, вызвав, однако, значительно более интенсивный рост ожиданий</w:t>
      </w:r>
      <w:r w:rsidR="00590B53" w:rsidRPr="00590B53">
        <w:t>.</w:t>
      </w:r>
    </w:p>
    <w:p w:rsidR="00590B53" w:rsidRDefault="00590B53" w:rsidP="00590B53">
      <w:pPr>
        <w:ind w:firstLine="709"/>
        <w:rPr>
          <w:i/>
          <w:iCs/>
        </w:rPr>
      </w:pPr>
    </w:p>
    <w:p w:rsidR="00590B53" w:rsidRPr="00590B53" w:rsidRDefault="00674D3D" w:rsidP="00590B53">
      <w:pPr>
        <w:pStyle w:val="2"/>
      </w:pPr>
      <w:bookmarkStart w:id="4" w:name="_Toc256324982"/>
      <w:r w:rsidRPr="00590B53">
        <w:t>§ 5</w:t>
      </w:r>
      <w:r w:rsidR="00590B53" w:rsidRPr="00590B53">
        <w:t xml:space="preserve">. </w:t>
      </w:r>
      <w:r w:rsidRPr="00590B53">
        <w:t>Конфликт интересов</w:t>
      </w:r>
      <w:bookmarkEnd w:id="4"/>
    </w:p>
    <w:p w:rsidR="00590B53" w:rsidRDefault="00590B53" w:rsidP="00590B53">
      <w:pPr>
        <w:ind w:firstLine="709"/>
      </w:pPr>
    </w:p>
    <w:p w:rsidR="00590B53" w:rsidRDefault="00674D3D" w:rsidP="00590B53">
      <w:pPr>
        <w:ind w:firstLine="709"/>
      </w:pPr>
      <w:r w:rsidRPr="00590B53">
        <w:t>Концепция депривации, по сути, вскрывает общий механизм реализации и взаимодействия потребностей и интересов в обществе</w:t>
      </w:r>
      <w:r w:rsidR="00590B53" w:rsidRPr="00590B53">
        <w:t xml:space="preserve">. </w:t>
      </w:r>
      <w:r w:rsidRPr="00590B53">
        <w:t>Столкновение интересов личности, группы, общества с объективными возможностями в социальной жизни, в конкретных условиях взаимодействия с другими социальными субъектами</w:t>
      </w:r>
      <w:r w:rsidR="00590B53" w:rsidRPr="00590B53">
        <w:t xml:space="preserve"> - </w:t>
      </w:r>
      <w:r w:rsidRPr="00590B53">
        <w:t>это, как правило, столкновение одних интересов с другими, им препятствующими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В отличие от когнитивного</w:t>
      </w:r>
      <w:r w:rsidR="00590B53">
        <w:t xml:space="preserve"> (</w:t>
      </w:r>
      <w:r w:rsidRPr="00590B53">
        <w:t>познавательного</w:t>
      </w:r>
      <w:r w:rsidR="00590B53" w:rsidRPr="00590B53">
        <w:t xml:space="preserve">) </w:t>
      </w:r>
      <w:r w:rsidRPr="00590B53">
        <w:t>конфликта, противоборство, основанное на столкновении интересов различных социальных субъектов, мы</w:t>
      </w:r>
      <w:r w:rsidR="00590B53" w:rsidRPr="00590B53">
        <w:t xml:space="preserve"> - </w:t>
      </w:r>
      <w:r w:rsidRPr="00590B53">
        <w:t>вслед за многими исследователями</w:t>
      </w:r>
      <w:r w:rsidR="00590B53" w:rsidRPr="00590B53">
        <w:t xml:space="preserve"> - </w:t>
      </w:r>
      <w:r w:rsidRPr="00590B53">
        <w:t>назовем конфликтом интересов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В отношениях между собой все социальные субъекты обычно очерчивают сферу своих интересов, соотнося их с представлениями о том, каковы должны быть интересы другого и каковы они на самом деле</w:t>
      </w:r>
      <w:r w:rsidR="00590B53" w:rsidRPr="00590B53">
        <w:t xml:space="preserve">. </w:t>
      </w:r>
      <w:r w:rsidRPr="00590B53">
        <w:t>Не следует думать, что в общении интерес</w:t>
      </w:r>
      <w:r w:rsidR="00590B53" w:rsidRPr="00590B53">
        <w:t xml:space="preserve"> - </w:t>
      </w:r>
      <w:r w:rsidRPr="00590B53">
        <w:t>это абсолютное и неизменное выражение намерения одного лица безотносительно к ситуации</w:t>
      </w:r>
      <w:r w:rsidR="00590B53" w:rsidRPr="00590B53">
        <w:t xml:space="preserve">. </w:t>
      </w:r>
      <w:r w:rsidRPr="00590B53">
        <w:t>Интерес при взаимодействии всегда включает некое представление о допустимых и возможных интересах другого</w:t>
      </w:r>
      <w:r w:rsidR="00590B53" w:rsidRPr="00590B53">
        <w:t xml:space="preserve">. </w:t>
      </w:r>
      <w:r w:rsidRPr="00590B53">
        <w:t>Представления о себе, соотнесенные с представлениями о другом и выраженные так или иначе в поведении субъекта, формируют то, что иногда обозначается как</w:t>
      </w:r>
      <w:r w:rsidR="00590B53">
        <w:t xml:space="preserve"> "</w:t>
      </w:r>
      <w:r w:rsidRPr="00590B53">
        <w:t>самоопределение</w:t>
      </w:r>
      <w:r w:rsidR="00590B53">
        <w:t xml:space="preserve">" </w:t>
      </w:r>
      <w:r w:rsidRPr="00590B53">
        <w:t>в общении</w:t>
      </w:r>
      <w:r w:rsidR="00590B53" w:rsidRPr="00590B53">
        <w:t xml:space="preserve">. </w:t>
      </w:r>
      <w:r w:rsidRPr="00590B53">
        <w:t>Например, в ситуации межгосударственного общения это может быть определение границ собственной территории, которое явно связано с представлениями о том, каковы должны быть границы соседа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Объяснение природы общественных конфликтов имеет давнюю традицию, отдающую приоритет анализу противоборства интересов</w:t>
      </w:r>
      <w:r w:rsidR="00590B53" w:rsidRPr="00590B53">
        <w:t xml:space="preserve">. </w:t>
      </w:r>
      <w:r w:rsidRPr="00590B53">
        <w:t xml:space="preserve">В глобальном масштабе такое противоборство проявляется в борьбе государств за изменение критериев и оснований распределения ресурсов, приобретения территорий и </w:t>
      </w:r>
      <w:r w:rsidR="00590B53">
        <w:t>т.п.</w:t>
      </w:r>
      <w:r w:rsidR="00590B53" w:rsidRPr="00590B53">
        <w:t xml:space="preserve"> </w:t>
      </w:r>
      <w:r w:rsidRPr="00590B53">
        <w:t>Зачастую интерес прямо не ассоциируется с материальными благами, он может вытекать из религиозных, культурных, профессиональных устремлений</w:t>
      </w:r>
      <w:r w:rsidR="00590B53" w:rsidRPr="00590B53">
        <w:t xml:space="preserve">. </w:t>
      </w:r>
      <w:r w:rsidRPr="00590B53">
        <w:t>Объективный и детальный анализ противоречий, столкновений интересов</w:t>
      </w:r>
      <w:r w:rsidR="00590B53">
        <w:t xml:space="preserve"> (</w:t>
      </w:r>
      <w:r w:rsidRPr="00590B53">
        <w:t>особенно классовых, групповых и национальных</w:t>
      </w:r>
      <w:r w:rsidR="00590B53" w:rsidRPr="00590B53">
        <w:t xml:space="preserve">) </w:t>
      </w:r>
      <w:r w:rsidRPr="00590B53">
        <w:t>может существенно прояснить картину конфликтов в стране, регионе, да и в малой социальной группе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Анализ самых разнообразных конфликтов свидетельствует о том, что какие бы конкретные причины ни лежали в основе поведения противоборствующих сторон, в конечном счете они отражают их интересы, которые в случае конфликта оказываются несовместимыми или противоположными</w:t>
      </w:r>
      <w:r w:rsidR="00590B53" w:rsidRPr="00590B53">
        <w:t xml:space="preserve">. </w:t>
      </w:r>
      <w:r w:rsidRPr="00590B53">
        <w:t>Гитлеровская Германия стремилась к захвату чужих земель, европейские страны</w:t>
      </w:r>
      <w:r w:rsidR="00590B53" w:rsidRPr="00590B53">
        <w:t xml:space="preserve"> - </w:t>
      </w:r>
      <w:r w:rsidRPr="00590B53">
        <w:t>к независимости и суверенитету</w:t>
      </w:r>
      <w:r w:rsidR="00590B53" w:rsidRPr="00590B53">
        <w:t xml:space="preserve">. </w:t>
      </w:r>
      <w:r w:rsidRPr="00590B53">
        <w:t>Вор похищает чужое имущество, собственник его защищает</w:t>
      </w:r>
      <w:r w:rsidR="00590B53" w:rsidRPr="00590B53">
        <w:t xml:space="preserve">. </w:t>
      </w:r>
      <w:r w:rsidRPr="00590B53">
        <w:t>Супруги ссорятся по поводу денег</w:t>
      </w:r>
      <w:r w:rsidR="00590B53" w:rsidRPr="00590B53">
        <w:t xml:space="preserve">: </w:t>
      </w:r>
      <w:r w:rsidRPr="00590B53">
        <w:t>каждый стремится самостоятельно использовать семейные средства, и каждый по-своему прав, отстаивая свои интересы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При анализе интересов некоторые исследователи обращают внимание на смежные социальные и психологические явления, в том числе генетически предшествующие интересу</w:t>
      </w:r>
      <w:r w:rsidR="00590B53" w:rsidRPr="00590B53">
        <w:t xml:space="preserve">. </w:t>
      </w:r>
      <w:r w:rsidRPr="00590B53">
        <w:t xml:space="preserve">Такова, например, категория </w:t>
      </w:r>
      <w:r w:rsidRPr="00590B53">
        <w:rPr>
          <w:i/>
          <w:iCs/>
        </w:rPr>
        <w:t>потребности,</w:t>
      </w:r>
      <w:r w:rsidRPr="00590B53">
        <w:t xml:space="preserve"> трактуемая обычно как состояние нехватки чего-либо, что организм</w:t>
      </w:r>
      <w:r w:rsidR="00590B53">
        <w:t xml:space="preserve"> (</w:t>
      </w:r>
      <w:r w:rsidRPr="00590B53">
        <w:t>личность, группа, общество</w:t>
      </w:r>
      <w:r w:rsidR="00590B53" w:rsidRPr="00590B53">
        <w:t xml:space="preserve">) </w:t>
      </w:r>
      <w:r w:rsidRPr="00590B53">
        <w:t>стремится восполнить</w:t>
      </w:r>
      <w:r w:rsidR="00590B53" w:rsidRPr="00590B53">
        <w:t xml:space="preserve">. </w:t>
      </w:r>
      <w:r w:rsidRPr="00590B53">
        <w:t>Потребность предшествует интересу, который представляет собой осознанную потребность</w:t>
      </w:r>
      <w:r w:rsidR="00590B53">
        <w:t xml:space="preserve"> (</w:t>
      </w:r>
      <w:r w:rsidRPr="00590B53">
        <w:t>а подчас и осознанный путь ее удовлетворения</w:t>
      </w:r>
      <w:r w:rsidR="00590B53" w:rsidRPr="00590B53">
        <w:t>).</w:t>
      </w:r>
    </w:p>
    <w:p w:rsidR="00590B53" w:rsidRDefault="00674D3D" w:rsidP="00590B53">
      <w:pPr>
        <w:ind w:firstLine="709"/>
      </w:pPr>
      <w:r w:rsidRPr="00590B53">
        <w:t xml:space="preserve">При характеристике взаимоотношений может быть использовано и понятие </w:t>
      </w:r>
      <w:r w:rsidRPr="00590B53">
        <w:rPr>
          <w:i/>
          <w:iCs/>
        </w:rPr>
        <w:t>позиции,</w:t>
      </w:r>
      <w:r w:rsidRPr="00590B53">
        <w:t xml:space="preserve"> определяемой как комплекс фактических прав, обязанностей и возможностей субъекта в конкретной ситуации общения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Если в когнитивном конфликте цель каждого субъекта</w:t>
      </w:r>
      <w:r w:rsidR="00590B53" w:rsidRPr="00590B53">
        <w:t xml:space="preserve"> - </w:t>
      </w:r>
      <w:r w:rsidRPr="00590B53">
        <w:t>переубедить оппонента, доказать свою правоту или, в конце концов, выявить недостатки собственной точки зрения, то в конфликте интересов каждый стремится захватить или отвоевать некую</w:t>
      </w:r>
      <w:r w:rsidR="00590B53">
        <w:t xml:space="preserve"> "</w:t>
      </w:r>
      <w:r w:rsidRPr="00590B53">
        <w:t>зону</w:t>
      </w:r>
      <w:r w:rsidR="00590B53">
        <w:t xml:space="preserve">", </w:t>
      </w:r>
      <w:r w:rsidRPr="00590B53">
        <w:t>соответствующую его самоопределению, ущемив, ограничив интересы другого, изменив его позицию</w:t>
      </w:r>
      <w:r w:rsidR="00590B53" w:rsidRPr="00590B53">
        <w:t xml:space="preserve">. </w:t>
      </w:r>
      <w:r w:rsidRPr="00590B53">
        <w:t>Конкретно это может выражаться в стремлении захватить и отобрать у другого какой-либо материальный объект, расширить свои права за счет ограничения чужих или, например, подчинить другого своему влиянию</w:t>
      </w:r>
      <w:r w:rsidR="00590B53" w:rsidRPr="00590B53">
        <w:t xml:space="preserve">. </w:t>
      </w:r>
      <w:r w:rsidRPr="00590B53">
        <w:t>Для характеристики поведения в ситуации конфликта интересов может быть использовано понятие авторитарного способа личностного включения, разработанное А</w:t>
      </w:r>
      <w:r w:rsidR="00590B53">
        <w:t xml:space="preserve">.У. </w:t>
      </w:r>
      <w:r w:rsidRPr="00590B53">
        <w:t>Харашем</w:t>
      </w:r>
      <w:r w:rsidR="00590B53" w:rsidRPr="00590B53">
        <w:t>.</w:t>
      </w:r>
      <w:r w:rsidR="00590B53">
        <w:t xml:space="preserve"> "</w:t>
      </w:r>
      <w:r w:rsidRPr="00590B53">
        <w:t>Авторитарное включение в сферу чужой жизнедеятельности и чужого сознания,</w:t>
      </w:r>
      <w:r w:rsidR="00590B53" w:rsidRPr="00590B53">
        <w:t xml:space="preserve"> - </w:t>
      </w:r>
      <w:r w:rsidRPr="00590B53">
        <w:t>пишет автор,</w:t>
      </w:r>
      <w:r w:rsidR="00590B53" w:rsidRPr="00590B53">
        <w:t xml:space="preserve"> - </w:t>
      </w:r>
      <w:r w:rsidRPr="00590B53">
        <w:t>это с необходимостью выключение</w:t>
      </w:r>
      <w:r w:rsidR="00590B53">
        <w:t xml:space="preserve"> (</w:t>
      </w:r>
      <w:r w:rsidRPr="00590B53">
        <w:t>вытеснение</w:t>
      </w:r>
      <w:r w:rsidR="00590B53" w:rsidRPr="00590B53">
        <w:t xml:space="preserve">) </w:t>
      </w:r>
      <w:r w:rsidRPr="00590B53">
        <w:t>из этой жизнедеятельности</w:t>
      </w:r>
      <w:r w:rsidR="00590B53">
        <w:t xml:space="preserve"> (</w:t>
      </w:r>
      <w:r w:rsidRPr="00590B53">
        <w:t>и соответственно сознания</w:t>
      </w:r>
      <w:r w:rsidR="00590B53" w:rsidRPr="00590B53">
        <w:t xml:space="preserve">) </w:t>
      </w:r>
      <w:r w:rsidRPr="00590B53">
        <w:t>каких-то содержаний, которые являются ее собственными составляющими</w:t>
      </w:r>
      <w:r w:rsidR="00590B53">
        <w:t>".</w:t>
      </w:r>
    </w:p>
    <w:p w:rsidR="00590B53" w:rsidRDefault="00674D3D" w:rsidP="00590B53">
      <w:pPr>
        <w:ind w:firstLine="709"/>
      </w:pPr>
      <w:r w:rsidRPr="00590B53">
        <w:t>Когнитивный конфликт в конечном счете может привести лишь к опровержению одной из точек зрения, к логическому тупику или выработке общего верного решения</w:t>
      </w:r>
      <w:r w:rsidR="00590B53" w:rsidRPr="00590B53">
        <w:t xml:space="preserve">. </w:t>
      </w:r>
      <w:r w:rsidRPr="00590B53">
        <w:t xml:space="preserve">Конфликт интересов, напротив, чреват серьезным ущербом или даже гибелью одной или обеих сторон, </w:t>
      </w:r>
      <w:r w:rsidR="00590B53">
        <w:t>т.е.</w:t>
      </w:r>
      <w:r w:rsidR="00590B53" w:rsidRPr="00590B53">
        <w:t xml:space="preserve"> </w:t>
      </w:r>
      <w:r w:rsidRPr="00590B53">
        <w:t>вытеснением центральных, жизненно важных</w:t>
      </w:r>
      <w:r w:rsidR="00590B53">
        <w:t xml:space="preserve"> "</w:t>
      </w:r>
      <w:r w:rsidRPr="00590B53">
        <w:t>составляющих</w:t>
      </w:r>
      <w:r w:rsidR="00590B53">
        <w:t xml:space="preserve">" </w:t>
      </w:r>
      <w:r w:rsidRPr="00590B53">
        <w:t>той или иной противоборствующей стороны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Именно этот тип конфликтов будет основным предметом нашего дальнейшего рассмотрения</w:t>
      </w:r>
      <w:r w:rsidR="00590B53" w:rsidRPr="00590B53">
        <w:t xml:space="preserve">. </w:t>
      </w:r>
      <w:r w:rsidRPr="00590B53">
        <w:t>В реальной жизни почти все возникающие коллизии и все без исключения конфликты с использованием силы представляют собой результат столкновения интересов</w:t>
      </w:r>
      <w:r w:rsidR="00590B53" w:rsidRPr="00590B53">
        <w:t xml:space="preserve">. </w:t>
      </w:r>
      <w:r w:rsidRPr="00590B53">
        <w:t>Тут читатель вправе задать недоуменный вопрос</w:t>
      </w:r>
      <w:r w:rsidR="00590B53" w:rsidRPr="00590B53">
        <w:t xml:space="preserve">: </w:t>
      </w:r>
      <w:r w:rsidRPr="00590B53">
        <w:t>разве идейные разногласия и споры не ведут к жарким схваткам, к дракам в парламенте, к унижению политических оппонентов</w:t>
      </w:r>
      <w:r w:rsidR="00590B53" w:rsidRPr="00590B53">
        <w:t xml:space="preserve">? </w:t>
      </w:r>
      <w:r w:rsidRPr="00590B53">
        <w:t>Разумеется, это так, ответим ему, когнитивный конфликт в чистом виде можно найти, пожалуй, лишь в</w:t>
      </w:r>
      <w:r w:rsidR="00590B53">
        <w:t xml:space="preserve"> "</w:t>
      </w:r>
      <w:r w:rsidRPr="00590B53">
        <w:t>Диалогах</w:t>
      </w:r>
      <w:r w:rsidR="00590B53">
        <w:t xml:space="preserve">" </w:t>
      </w:r>
      <w:r w:rsidRPr="00590B53">
        <w:t>Платона или разглядывая роденовского</w:t>
      </w:r>
      <w:r w:rsidR="00590B53">
        <w:t xml:space="preserve"> "</w:t>
      </w:r>
      <w:r w:rsidRPr="00590B53">
        <w:t>Мыслителя</w:t>
      </w:r>
      <w:r w:rsidR="00590B53">
        <w:t xml:space="preserve">". </w:t>
      </w:r>
      <w:r w:rsidRPr="00590B53">
        <w:t>На самом деле оценка любого социального явления, в том числе и конфликта, амбивалентна, двойственна, в нем присутствуют некая неоднозначность, противоречивость</w:t>
      </w:r>
      <w:r w:rsidR="00590B53" w:rsidRPr="00590B53">
        <w:t>.</w:t>
      </w:r>
    </w:p>
    <w:p w:rsidR="00590B53" w:rsidRDefault="00590B53" w:rsidP="00590B53">
      <w:pPr>
        <w:ind w:firstLine="709"/>
        <w:rPr>
          <w:i/>
          <w:iCs/>
        </w:rPr>
      </w:pPr>
    </w:p>
    <w:p w:rsidR="00590B53" w:rsidRPr="00590B53" w:rsidRDefault="00674D3D" w:rsidP="00590B53">
      <w:pPr>
        <w:pStyle w:val="2"/>
      </w:pPr>
      <w:bookmarkStart w:id="5" w:name="_Toc256324983"/>
      <w:r w:rsidRPr="00590B53">
        <w:t>§ 6</w:t>
      </w:r>
      <w:r w:rsidR="00590B53" w:rsidRPr="00590B53">
        <w:t xml:space="preserve">. </w:t>
      </w:r>
      <w:r w:rsidRPr="00590B53">
        <w:t>Конфликт</w:t>
      </w:r>
      <w:r w:rsidR="00590B53" w:rsidRPr="00590B53">
        <w:t xml:space="preserve"> </w:t>
      </w:r>
      <w:r w:rsidRPr="00590B53">
        <w:t>ценностей</w:t>
      </w:r>
      <w:bookmarkEnd w:id="5"/>
    </w:p>
    <w:p w:rsidR="00590B53" w:rsidRDefault="00590B53" w:rsidP="00590B53">
      <w:pPr>
        <w:ind w:firstLine="709"/>
      </w:pPr>
    </w:p>
    <w:p w:rsidR="00590B53" w:rsidRDefault="00674D3D" w:rsidP="00590B53">
      <w:pPr>
        <w:ind w:firstLine="709"/>
      </w:pPr>
      <w:r w:rsidRPr="00590B53">
        <w:t>Многие свойства конфликта интересов, его амбивалетность, в частности, характерны и для конфликта ценностей, которые представляют собой обобщенные представления людей относительно целей и норм своего поведения</w:t>
      </w:r>
      <w:r w:rsidR="00590B53" w:rsidRPr="00590B53">
        <w:t xml:space="preserve">. </w:t>
      </w:r>
      <w:r w:rsidRPr="00590B53">
        <w:t>В ценностях воплощаются исторический опыт и культура отдельных групп</w:t>
      </w:r>
      <w:r w:rsidR="00590B53">
        <w:t xml:space="preserve"> (</w:t>
      </w:r>
      <w:r w:rsidRPr="00590B53">
        <w:t xml:space="preserve">этносов, классов и </w:t>
      </w:r>
      <w:r w:rsidR="00590B53">
        <w:t>т.д.)</w:t>
      </w:r>
      <w:r w:rsidR="00590B53" w:rsidRPr="00590B53">
        <w:t>,</w:t>
      </w:r>
      <w:r w:rsidRPr="00590B53">
        <w:t xml:space="preserve"> </w:t>
      </w:r>
      <w:r w:rsidR="00590B53">
        <w:t>т.е.</w:t>
      </w:r>
      <w:r w:rsidR="00590B53" w:rsidRPr="00590B53">
        <w:t xml:space="preserve"> </w:t>
      </w:r>
      <w:r w:rsidRPr="00590B53">
        <w:t>они служат своеобразным ориентиром, с которым люди соотносят свои действия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Экономические, культурные и политические перемены связаны между собой и в известной мере предсказуемы</w:t>
      </w:r>
      <w:r w:rsidR="00590B53" w:rsidRPr="00590B53">
        <w:t xml:space="preserve">. </w:t>
      </w:r>
      <w:r w:rsidRPr="00590B53">
        <w:t>Так, при индустриализации наблюдается непрекращающийся сдвиг от традиционных к рационально-правовым ценностям</w:t>
      </w:r>
      <w:r w:rsidR="00590B53" w:rsidRPr="00590B53">
        <w:t xml:space="preserve">. </w:t>
      </w:r>
      <w:r w:rsidRPr="00590B53">
        <w:t xml:space="preserve">Современные стремления людей к получению образования, развитию науки и техники, достижению относительной самостоятельности в поступках и </w:t>
      </w:r>
      <w:r w:rsidR="00590B53">
        <w:t>т.д.</w:t>
      </w:r>
      <w:r w:rsidR="00590B53" w:rsidRPr="00590B53">
        <w:t xml:space="preserve"> </w:t>
      </w:r>
      <w:r w:rsidRPr="00590B53">
        <w:t>отмечают многие исследователи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Две основные школы</w:t>
      </w:r>
      <w:r w:rsidR="00590B53">
        <w:t xml:space="preserve"> (</w:t>
      </w:r>
      <w:r w:rsidRPr="00590B53">
        <w:t>марксистская и веберовская</w:t>
      </w:r>
      <w:r w:rsidR="00590B53" w:rsidRPr="00590B53">
        <w:t xml:space="preserve">) </w:t>
      </w:r>
      <w:r w:rsidRPr="00590B53">
        <w:t>заметно различаются в оценке конфликта ценностей</w:t>
      </w:r>
      <w:r w:rsidR="00590B53" w:rsidRPr="00590B53">
        <w:t xml:space="preserve">. </w:t>
      </w:r>
      <w:r w:rsidRPr="00590B53">
        <w:t>Если сторонники марксисткой школы утверждают, что экономические интересы предопределяют политические и культурные ценности, то приверженцы веберовской версии считают, что культурные ценности имеют приоритет</w:t>
      </w:r>
      <w:r w:rsidR="00590B53" w:rsidRPr="00590B53">
        <w:t xml:space="preserve">. </w:t>
      </w:r>
      <w:r w:rsidRPr="00590B53">
        <w:t>Несмотря на разницу в подходах обе они сходятся в том, что связи интересов и ценностей не только неоспоримы, но и тесно коррелируются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Изучение ценностей в 43 странах мира</w:t>
      </w:r>
      <w:r w:rsidR="00590B53">
        <w:t xml:space="preserve"> (</w:t>
      </w:r>
      <w:r w:rsidRPr="00590B53">
        <w:t>1990-1991</w:t>
      </w:r>
      <w:r w:rsidR="00590B53" w:rsidRPr="00590B53">
        <w:t xml:space="preserve">) </w:t>
      </w:r>
      <w:r w:rsidRPr="00590B53">
        <w:t>показало</w:t>
      </w:r>
      <w:r w:rsidR="00590B53" w:rsidRPr="00590B53">
        <w:t xml:space="preserve">: </w:t>
      </w:r>
      <w:r w:rsidRPr="00590B53">
        <w:t>модернизация ведет к появлению синдрома индустриализации, вызывает профессиональную специализацию, бюрократизацию, централизацию, подъем образовательного уровня и такую конфигурацию верований и ценностных ориентации, которые тесно связаны с высоким уровнем экономического развития</w:t>
      </w:r>
      <w:r w:rsidR="00590B53" w:rsidRPr="00590B53">
        <w:t xml:space="preserve">. </w:t>
      </w:r>
      <w:r w:rsidRPr="00590B53">
        <w:t>Однако в высокоразвитых индустриальных обществах, кажется, проявляется второй синдром, выражающийся в том, что экономический рост теряет свою центральную роль</w:t>
      </w:r>
      <w:r w:rsidR="00590B53" w:rsidRPr="00590B53">
        <w:t xml:space="preserve">. </w:t>
      </w:r>
      <w:r w:rsidRPr="00590B53">
        <w:t>В то же время возникает синдром культурных и институциональных изменений, связанных с переносом внимания на качество жизни в целом и на демократичность политических институтов в частности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Таким образом, ценности, являясь относительно общими, стабильными характеристиками людей, меняются от воздействия экономических, социальных и других факторов и направляют своих носителей к определенным целям</w:t>
      </w:r>
      <w:r w:rsidR="00590B53" w:rsidRPr="00590B53">
        <w:t xml:space="preserve">. </w:t>
      </w:r>
      <w:r w:rsidRPr="00590B53">
        <w:t>Люди, следовательно, в своей деятельности стремятся к удовлетворению своих потребностей, реализации своих интересов, руководствуясь ценностными представлениями о том, что для них приоритетно, а что нет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Связь конфликта ценностей с потребностями и интересами в значительной мере опосредована</w:t>
      </w:r>
      <w:r w:rsidR="00590B53" w:rsidRPr="00590B53">
        <w:t xml:space="preserve">. </w:t>
      </w:r>
      <w:r w:rsidRPr="00590B53">
        <w:t>С учетом значимости сознания отдельные конфликты ценностей бывают унаследованными памятью о прошлых обидах и столкновениях</w:t>
      </w:r>
      <w:r w:rsidR="00590B53" w:rsidRPr="00590B53">
        <w:t xml:space="preserve">. </w:t>
      </w:r>
      <w:r w:rsidRPr="00590B53">
        <w:t>Бывает и так, что люди одной группы</w:t>
      </w:r>
      <w:r w:rsidR="00590B53">
        <w:t xml:space="preserve"> (</w:t>
      </w:r>
      <w:r w:rsidRPr="00590B53">
        <w:t>поселенческой, например</w:t>
      </w:r>
      <w:r w:rsidR="00590B53" w:rsidRPr="00590B53">
        <w:t>),</w:t>
      </w:r>
      <w:r w:rsidRPr="00590B53">
        <w:t xml:space="preserve"> имеющие сходные интересы, резко расходятся в религиозных воззрениях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Относительной самостоятельностью обладают внутренние психологические конфликты</w:t>
      </w:r>
      <w:r w:rsidR="00590B53" w:rsidRPr="00590B53">
        <w:t xml:space="preserve">. </w:t>
      </w:r>
      <w:r w:rsidRPr="00590B53">
        <w:t>Если 3</w:t>
      </w:r>
      <w:r w:rsidR="00590B53" w:rsidRPr="00590B53">
        <w:t xml:space="preserve">. </w:t>
      </w:r>
      <w:r w:rsidRPr="00590B53">
        <w:t>Фрейд все больше склонялся к оценке такого рода конфликтов в качестве поля битвы между вытесненными и вытесняющими силами, то современные исследователи находят, что в число внутренних конфликтов должны быть включены противоречивые отношения не только к другим людям, но и к самому себе, противоречивые качества и противоречивые множества ценностей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Поскольку конфликты часто касаются убеждений, веры или моральных ценностей, их признание предполагает, что мы развили свою собственную систему ценностей</w:t>
      </w:r>
      <w:r w:rsidR="00590B53" w:rsidRPr="00590B53">
        <w:t xml:space="preserve">. </w:t>
      </w:r>
      <w:r w:rsidRPr="00590B53">
        <w:t>Просто заимствованные убеждения, не являющиеся частью нашего Я, едва ли обладают достаточной силой, чтобы вызывать конфликты или служить ведущим критерием при принятии решений</w:t>
      </w:r>
      <w:r w:rsidR="00590B53" w:rsidRPr="00590B53">
        <w:t xml:space="preserve">. </w:t>
      </w:r>
      <w:r w:rsidRPr="00590B53">
        <w:t>Такие убеждения, если на них оказывается воздействие, легко заменяются другими</w:t>
      </w:r>
      <w:r w:rsidR="00590B53" w:rsidRPr="00590B53">
        <w:t xml:space="preserve">. </w:t>
      </w:r>
      <w:r w:rsidRPr="00590B53">
        <w:t>Если мы просто заимствовали взращенные в нашем окружении ценности, то конфликты по очень важным для нас вопросам не возникают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Спецификой обладают и другие уровни конфликта ценностей</w:t>
      </w:r>
      <w:r w:rsidR="00590B53" w:rsidRPr="00590B53">
        <w:t xml:space="preserve">: </w:t>
      </w:r>
      <w:r w:rsidRPr="00590B53">
        <w:t>между индивидами, малыми, большими группами</w:t>
      </w:r>
      <w:r w:rsidR="00590B53" w:rsidRPr="00590B53">
        <w:t xml:space="preserve">. </w:t>
      </w:r>
      <w:r w:rsidRPr="00590B53">
        <w:t>Геополитики находят резкие различия не только между ценностями отдельных стран, но и целых цивилизаций</w:t>
      </w:r>
      <w:r w:rsidR="00590B53" w:rsidRPr="00590B53">
        <w:t xml:space="preserve">. </w:t>
      </w:r>
      <w:r w:rsidRPr="00590B53">
        <w:t>Христианская цивилизация, например, издавна в качестве канонов признает десять моральных заповедей</w:t>
      </w:r>
      <w:r w:rsidR="00590B53">
        <w:t xml:space="preserve"> ("</w:t>
      </w:r>
      <w:r w:rsidRPr="00590B53">
        <w:t>не убий</w:t>
      </w:r>
      <w:r w:rsidR="00590B53">
        <w:t>", "</w:t>
      </w:r>
      <w:r w:rsidRPr="00590B53">
        <w:t>не прелюбодействуй</w:t>
      </w:r>
      <w:r w:rsidR="00590B53">
        <w:t>", "</w:t>
      </w:r>
      <w:r w:rsidRPr="00590B53">
        <w:t>чти отца своего</w:t>
      </w:r>
      <w:r w:rsidR="00590B53">
        <w:t xml:space="preserve">" </w:t>
      </w:r>
      <w:r w:rsidRPr="00590B53">
        <w:t xml:space="preserve">и </w:t>
      </w:r>
      <w:r w:rsidR="00590B53">
        <w:t>т.д.)</w:t>
      </w:r>
      <w:r w:rsidR="00590B53" w:rsidRPr="00590B53">
        <w:t xml:space="preserve">. </w:t>
      </w:r>
      <w:r w:rsidRPr="00590B53">
        <w:t>Однако в развитых странах Запада традиционные формы религии</w:t>
      </w:r>
      <w:r w:rsidR="00590B53">
        <w:t xml:space="preserve"> (</w:t>
      </w:r>
      <w:r w:rsidRPr="00590B53">
        <w:t>протестантизм, католицизм</w:t>
      </w:r>
      <w:r w:rsidR="00590B53" w:rsidRPr="00590B53">
        <w:t xml:space="preserve">) </w:t>
      </w:r>
      <w:r w:rsidRPr="00590B53">
        <w:t>находятся в упадке</w:t>
      </w:r>
      <w:r w:rsidR="00590B53" w:rsidRPr="00590B53">
        <w:t xml:space="preserve">: </w:t>
      </w:r>
      <w:r w:rsidRPr="00590B53">
        <w:t>уровень посещения церквей снижается, обесценивается и роль традиционной морали</w:t>
      </w:r>
      <w:r w:rsidR="00590B53" w:rsidRPr="00590B53">
        <w:t xml:space="preserve">. </w:t>
      </w:r>
      <w:r w:rsidRPr="00590B53">
        <w:t>Люди в меньшей степени, по сравнению с прошедшими десятилетиями, склонны поддерживать требования относительно абортов, самоубийств, гомосексуализма, разводов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В то же время исламский фундаментализм с его ценностями находится на видимом подъеме, особенно в тех странах, где экономика либо слабо развита, либо основана исключительно на продаже нефти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Конфликты ценностей в России и других странах в так называемый переходный период</w:t>
      </w:r>
      <w:r w:rsidR="00590B53">
        <w:t xml:space="preserve"> (</w:t>
      </w:r>
      <w:r w:rsidRPr="00590B53">
        <w:t>проведение кардинальных экономических и политических реформ</w:t>
      </w:r>
      <w:r w:rsidR="00590B53" w:rsidRPr="00590B53">
        <w:t xml:space="preserve">) </w:t>
      </w:r>
      <w:r w:rsidRPr="00590B53">
        <w:t>также обладают определенными специфическими чертами</w:t>
      </w:r>
      <w:r w:rsidR="00590B53" w:rsidRPr="00590B53">
        <w:t xml:space="preserve">. </w:t>
      </w:r>
      <w:r w:rsidRPr="00590B53">
        <w:t>При всем разнообразии процессов в этих странах самым крупным считается конфликт между традиционализмом и модернизмом</w:t>
      </w:r>
      <w:r w:rsidR="00590B53" w:rsidRPr="00590B53">
        <w:t xml:space="preserve">. </w:t>
      </w:r>
      <w:r w:rsidRPr="00590B53">
        <w:t>Этот конфликт развивался постепенно, он по многим причинам предшествовал политическим событиям начала 90-х гг</w:t>
      </w:r>
      <w:r w:rsidR="00590B53" w:rsidRPr="00590B53">
        <w:t xml:space="preserve">. </w:t>
      </w:r>
      <w:r w:rsidRPr="00590B53">
        <w:t>XX в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Эмпирические исследования в восточноевропейских странах изобилуют выводами о кризисе модернизма и трудностях в обновлении традиций, но в России и на территории бывшей Югославии эти процессы воспринимаются особенно остро</w:t>
      </w:r>
      <w:r w:rsidR="00590B53" w:rsidRPr="00590B53">
        <w:t xml:space="preserve">. </w:t>
      </w:r>
      <w:r w:rsidRPr="00590B53">
        <w:t>Здесь возникло организованное сопротивление переменам, в котором приняли участие и правящие политические и культурные группы, опираясь на массовую поддержку обнищавшего населения</w:t>
      </w:r>
      <w:r w:rsidR="00590B53" w:rsidRPr="00590B53">
        <w:t xml:space="preserve">. </w:t>
      </w:r>
      <w:r w:rsidRPr="00590B53">
        <w:t>Другие слои в какой-то мере сохранили модернизаторский потенциал, а в рядах образованной молодежи действуют даже постмодернистские тенденции</w:t>
      </w:r>
      <w:r w:rsidR="00590B53" w:rsidRPr="00590B53">
        <w:t xml:space="preserve">. </w:t>
      </w:r>
      <w:r w:rsidRPr="00590B53">
        <w:t>Однако трудно определить, насколько они самобытны, а в какой степени являются заимствованием и подражанием западным стандартам</w:t>
      </w:r>
      <w:r w:rsidR="00590B53" w:rsidRPr="00590B53">
        <w:t xml:space="preserve">. </w:t>
      </w:r>
      <w:r w:rsidRPr="00590B53">
        <w:t>Этот конгломерат ценностей сказывается на позициях политических партий</w:t>
      </w:r>
      <w:r w:rsidR="00590B53" w:rsidRPr="00590B53">
        <w:t xml:space="preserve">. </w:t>
      </w:r>
      <w:r w:rsidRPr="00590B53">
        <w:t>Исследования выявляют значительные ценностные наложения, смешивание и комбинирование на первый взгляд несовместимых систем</w:t>
      </w:r>
      <w:r w:rsidR="00590B53">
        <w:t xml:space="preserve"> (</w:t>
      </w:r>
      <w:r w:rsidRPr="00590B53">
        <w:t>Д</w:t>
      </w:r>
      <w:r w:rsidR="00590B53" w:rsidRPr="00590B53">
        <w:t xml:space="preserve">. </w:t>
      </w:r>
      <w:r w:rsidRPr="00590B53">
        <w:t>Пантич</w:t>
      </w:r>
      <w:r w:rsidR="00590B53" w:rsidRPr="00590B53">
        <w:t>).</w:t>
      </w:r>
    </w:p>
    <w:p w:rsidR="00590B53" w:rsidRDefault="00674D3D" w:rsidP="00590B53">
      <w:pPr>
        <w:ind w:firstLine="709"/>
      </w:pPr>
      <w:r w:rsidRPr="00590B53">
        <w:t>Другими важнейшими видами конфликтов ценностей являются</w:t>
      </w:r>
      <w:r w:rsidR="00590B53" w:rsidRPr="00590B53">
        <w:t xml:space="preserve">: </w:t>
      </w:r>
      <w:r w:rsidRPr="00590B53">
        <w:t>конфликт между свободой и равенством, справедливостью и неравенством, между коллективизмом и индивидуализмом, ксенофобией</w:t>
      </w:r>
      <w:r w:rsidR="00590B53">
        <w:t xml:space="preserve"> (</w:t>
      </w:r>
      <w:r w:rsidRPr="00590B53">
        <w:t>вражда и неприязнь к иностранцам</w:t>
      </w:r>
      <w:r w:rsidR="00590B53" w:rsidRPr="00590B53">
        <w:t xml:space="preserve">) </w:t>
      </w:r>
      <w:r w:rsidRPr="00590B53">
        <w:t>и открытостью к миру, демократией и авторитарностью, стремлением к общественной собственности и ориентацией к частной собственности</w:t>
      </w:r>
      <w:r w:rsidR="00590B53">
        <w:rPr>
          <w:color w:val="000000"/>
        </w:rPr>
        <w:t>.</w:t>
      </w:r>
    </w:p>
    <w:p w:rsidR="00590B53" w:rsidRDefault="00674D3D" w:rsidP="00590B53">
      <w:pPr>
        <w:ind w:firstLine="709"/>
      </w:pPr>
      <w:r w:rsidRPr="00590B53">
        <w:t>Наиболее профессиональные исследователи</w:t>
      </w:r>
      <w:r w:rsidR="00590B53">
        <w:t xml:space="preserve"> (</w:t>
      </w:r>
      <w:r w:rsidRPr="00590B53">
        <w:t>Н</w:t>
      </w:r>
      <w:r w:rsidR="00590B53">
        <w:t xml:space="preserve">.И. </w:t>
      </w:r>
      <w:r w:rsidRPr="00590B53">
        <w:t>Лапин, М</w:t>
      </w:r>
      <w:r w:rsidR="00590B53">
        <w:t xml:space="preserve">.Н. </w:t>
      </w:r>
      <w:r w:rsidRPr="00590B53">
        <w:t xml:space="preserve">Горшков и </w:t>
      </w:r>
      <w:r w:rsidR="00590B53">
        <w:t>др.)</w:t>
      </w:r>
      <w:r w:rsidR="00590B53" w:rsidRPr="00590B53">
        <w:t>,</w:t>
      </w:r>
      <w:r w:rsidRPr="00590B53">
        <w:t xml:space="preserve"> ведущие мониторинг ценностных ориентации российского населения с 1989 г</w:t>
      </w:r>
      <w:r w:rsidR="00590B53">
        <w:t>.,</w:t>
      </w:r>
      <w:r w:rsidRPr="00590B53">
        <w:t xml:space="preserve"> сделали вывод</w:t>
      </w:r>
      <w:r w:rsidR="00590B53" w:rsidRPr="00590B53">
        <w:t xml:space="preserve">: </w:t>
      </w:r>
      <w:r w:rsidRPr="00590B53">
        <w:t>ныне ценностное сознание россиян находится отнюдь не в начале, а примерно посередине пути к модернистской системе ценностей или одолели больше половины этого пути</w:t>
      </w:r>
      <w:r w:rsidR="00590B53" w:rsidRPr="00590B53">
        <w:t xml:space="preserve">. </w:t>
      </w:r>
      <w:r w:rsidRPr="00590B53">
        <w:t>Сами конфликты ценностей заметно ускоряют или замедляют общественные изменения</w:t>
      </w:r>
      <w:r w:rsidR="00590B53" w:rsidRPr="00590B53">
        <w:t>.</w:t>
      </w:r>
    </w:p>
    <w:p w:rsidR="00590B53" w:rsidRDefault="00674D3D" w:rsidP="00590B53">
      <w:pPr>
        <w:ind w:firstLine="709"/>
      </w:pPr>
      <w:r w:rsidRPr="00590B53">
        <w:t>В развитых западных странах наблюдается постепенное исчезновение тех систем ценностей, которые сложились в условиях дефицита, и явное распространение среди все расширяющихся сегментов общества таких ценностей, в основе которых лежат обеспеченность и стабильность</w:t>
      </w:r>
      <w:r w:rsidR="00590B53">
        <w:t xml:space="preserve"> (</w:t>
      </w:r>
      <w:r w:rsidRPr="00590B53">
        <w:t>Р</w:t>
      </w:r>
      <w:r w:rsidR="00590B53" w:rsidRPr="00590B53">
        <w:t xml:space="preserve">. </w:t>
      </w:r>
      <w:r w:rsidRPr="00590B53">
        <w:t>Инглхарт</w:t>
      </w:r>
      <w:r w:rsidR="00590B53" w:rsidRPr="00590B53">
        <w:t xml:space="preserve">). </w:t>
      </w:r>
      <w:r w:rsidRPr="00590B53">
        <w:t>Это обусловливается беспрецедентно высоким уровнем реального благосостояния, которым характеризуется положение народа в передовых индустриальных странах, в отличие от условий существования более ранних обществ</w:t>
      </w:r>
      <w:r w:rsidR="00590B53" w:rsidRPr="00590B53">
        <w:t xml:space="preserve">. </w:t>
      </w:r>
      <w:r w:rsidRPr="00590B53">
        <w:t>В развитых индустриальных странах большинство людей считают достаток само собой разумеющимся и воспринимают его как должное</w:t>
      </w:r>
      <w:r w:rsidR="00590B53" w:rsidRPr="00590B53">
        <w:t xml:space="preserve">. </w:t>
      </w:r>
      <w:r w:rsidRPr="00590B53">
        <w:t>И именно потому, что они относятся к своему материальному благополучию как к должному, они не осознают степени влияния этой данности на их мировоззрение</w:t>
      </w:r>
      <w:r w:rsidR="00590B53" w:rsidRPr="00590B53">
        <w:t>.</w:t>
      </w:r>
    </w:p>
    <w:p w:rsidR="00674D3D" w:rsidRPr="00590B53" w:rsidRDefault="00674D3D" w:rsidP="00590B53">
      <w:pPr>
        <w:ind w:firstLine="709"/>
      </w:pPr>
      <w:r w:rsidRPr="00590B53">
        <w:t xml:space="preserve">В новой системе ценностей из тех, которые издавна играли ключевую роль в становлении индустриального общества, </w:t>
      </w:r>
      <w:r w:rsidR="00590B53">
        <w:t>т.е.</w:t>
      </w:r>
      <w:r w:rsidR="00590B53" w:rsidRPr="00590B53">
        <w:t xml:space="preserve"> </w:t>
      </w:r>
      <w:r w:rsidRPr="00590B53">
        <w:t>экономические достижения, рост и рациональность, в какой-то степени потеряли свое влияние</w:t>
      </w:r>
      <w:r w:rsidR="00590B53" w:rsidRPr="00590B53">
        <w:t xml:space="preserve">. </w:t>
      </w:r>
      <w:r w:rsidRPr="00590B53">
        <w:t>На уровне общества в целом наблюдается радикальное замещение приоритетов раннего этапа индустриализации, усиливается тенденция к переносу упора с экономического роста на озабоченность его отрицательным влиянием на окружающую среду</w:t>
      </w:r>
      <w:r w:rsidR="00590B53" w:rsidRPr="00590B53">
        <w:t xml:space="preserve">. </w:t>
      </w:r>
      <w:r w:rsidRPr="00590B53">
        <w:t>На уровне индивидуума максимизация экономических успехов постепенно лишается приоритета</w:t>
      </w:r>
      <w:r w:rsidR="00590B53" w:rsidRPr="00590B53">
        <w:t xml:space="preserve">: </w:t>
      </w:r>
      <w:r w:rsidRPr="00590B53">
        <w:t>для возрастающей части населения куда более значащими становятся самовыражение и стремление к осмысленному труду</w:t>
      </w:r>
      <w:r w:rsidR="00590B53" w:rsidRPr="00590B53">
        <w:t xml:space="preserve">. </w:t>
      </w:r>
      <w:r w:rsidRPr="00590B53">
        <w:t>Изменяются и мотивации в труде</w:t>
      </w:r>
      <w:r w:rsidR="00590B53" w:rsidRPr="00590B53">
        <w:t xml:space="preserve">: </w:t>
      </w:r>
      <w:r w:rsidRPr="00590B53">
        <w:t>максимизация доходов как главный приоритет все очевиднее уступает место степени удовлетворенности самим процессом труда</w:t>
      </w:r>
    </w:p>
    <w:p w:rsidR="00590B53" w:rsidRDefault="00590B53" w:rsidP="00590B53">
      <w:pPr>
        <w:pStyle w:val="afa"/>
      </w:pPr>
      <w:r>
        <w:br w:type="page"/>
      </w:r>
      <w:r w:rsidR="00674D3D" w:rsidRPr="00590B53">
        <w:t>Список литературы</w:t>
      </w:r>
    </w:p>
    <w:p w:rsidR="00590B53" w:rsidRDefault="00590B53" w:rsidP="00590B53">
      <w:pPr>
        <w:pStyle w:val="afa"/>
      </w:pPr>
    </w:p>
    <w:p w:rsidR="00590B53" w:rsidRDefault="00674D3D" w:rsidP="00590B53">
      <w:pPr>
        <w:pStyle w:val="a0"/>
        <w:rPr>
          <w:noProof/>
        </w:rPr>
      </w:pPr>
      <w:r w:rsidRPr="00590B53">
        <w:rPr>
          <w:i/>
          <w:iCs/>
        </w:rPr>
        <w:t>Иванова В</w:t>
      </w:r>
      <w:r w:rsidR="00590B53">
        <w:rPr>
          <w:i/>
          <w:iCs/>
        </w:rPr>
        <w:t xml:space="preserve">.Ф. </w:t>
      </w:r>
      <w:r w:rsidRPr="00590B53">
        <w:t>Социология и психология конфликтов</w:t>
      </w:r>
      <w:r w:rsidR="00590B53">
        <w:t>.</w:t>
      </w:r>
      <w:r w:rsidR="006B428B">
        <w:t xml:space="preserve"> </w:t>
      </w:r>
      <w:r w:rsidR="00590B53">
        <w:t xml:space="preserve">М., </w:t>
      </w:r>
      <w:r w:rsidR="00590B53" w:rsidRPr="00590B53">
        <w:t>20</w:t>
      </w:r>
      <w:r w:rsidRPr="00590B53">
        <w:rPr>
          <w:noProof/>
        </w:rPr>
        <w:t>00</w:t>
      </w:r>
      <w:r w:rsidR="00590B53" w:rsidRPr="00590B53">
        <w:rPr>
          <w:noProof/>
        </w:rPr>
        <w:t>.</w:t>
      </w:r>
    </w:p>
    <w:p w:rsidR="00674D3D" w:rsidRPr="00590B53" w:rsidRDefault="00674D3D" w:rsidP="00590B53">
      <w:pPr>
        <w:pStyle w:val="a0"/>
        <w:rPr>
          <w:noProof/>
        </w:rPr>
      </w:pPr>
      <w:r w:rsidRPr="00590B53">
        <w:rPr>
          <w:i/>
          <w:iCs/>
        </w:rPr>
        <w:t>История</w:t>
      </w:r>
      <w:r w:rsidRPr="00590B53">
        <w:t xml:space="preserve"> теоретической социологии</w:t>
      </w:r>
      <w:r w:rsidR="00590B53" w:rsidRPr="00590B53">
        <w:t xml:space="preserve">: </w:t>
      </w:r>
      <w:r w:rsidRPr="00590B53">
        <w:t>В</w:t>
      </w:r>
      <w:r w:rsidRPr="00590B53">
        <w:rPr>
          <w:noProof/>
        </w:rPr>
        <w:t xml:space="preserve"> 4</w:t>
      </w:r>
      <w:r w:rsidRPr="00590B53">
        <w:t xml:space="preserve"> т</w:t>
      </w:r>
      <w:r w:rsidR="00590B53">
        <w:t>.</w:t>
      </w:r>
      <w:r w:rsidR="006B428B">
        <w:t xml:space="preserve"> </w:t>
      </w:r>
      <w:r w:rsidR="00590B53">
        <w:t xml:space="preserve">М., </w:t>
      </w:r>
      <w:r w:rsidR="00590B53" w:rsidRPr="00590B53">
        <w:t>20</w:t>
      </w:r>
      <w:r w:rsidRPr="00590B53">
        <w:rPr>
          <w:noProof/>
        </w:rPr>
        <w:t>00</w:t>
      </w:r>
    </w:p>
    <w:p w:rsidR="00590B53" w:rsidRDefault="00674D3D" w:rsidP="00590B53">
      <w:pPr>
        <w:pStyle w:val="a0"/>
        <w:rPr>
          <w:noProof/>
        </w:rPr>
      </w:pPr>
      <w:r w:rsidRPr="00590B53">
        <w:rPr>
          <w:i/>
          <w:iCs/>
        </w:rPr>
        <w:t>Фролов С</w:t>
      </w:r>
      <w:r w:rsidR="00590B53">
        <w:rPr>
          <w:i/>
          <w:iCs/>
        </w:rPr>
        <w:t xml:space="preserve">.С. </w:t>
      </w:r>
      <w:r w:rsidRPr="00590B53">
        <w:t>Социология</w:t>
      </w:r>
      <w:r w:rsidR="00590B53">
        <w:t>.</w:t>
      </w:r>
      <w:r w:rsidR="006B428B">
        <w:t xml:space="preserve"> </w:t>
      </w:r>
      <w:r w:rsidR="00590B53">
        <w:t xml:space="preserve">М., </w:t>
      </w:r>
      <w:r w:rsidR="00590B53" w:rsidRPr="00590B53">
        <w:t>20</w:t>
      </w:r>
      <w:r w:rsidRPr="00590B53">
        <w:rPr>
          <w:noProof/>
        </w:rPr>
        <w:t>01</w:t>
      </w:r>
      <w:r w:rsidR="00590B53" w:rsidRPr="00590B53">
        <w:rPr>
          <w:noProof/>
        </w:rPr>
        <w:t>.</w:t>
      </w:r>
    </w:p>
    <w:p w:rsidR="004423F2" w:rsidRPr="00590B53" w:rsidRDefault="004423F2" w:rsidP="00590B53">
      <w:pPr>
        <w:ind w:firstLine="709"/>
      </w:pPr>
      <w:bookmarkStart w:id="6" w:name="_GoBack"/>
      <w:bookmarkEnd w:id="6"/>
    </w:p>
    <w:sectPr w:rsidR="004423F2" w:rsidRPr="00590B53" w:rsidSect="00590B5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23" w:rsidRDefault="00476823">
      <w:pPr>
        <w:ind w:firstLine="709"/>
      </w:pPr>
      <w:r>
        <w:separator/>
      </w:r>
    </w:p>
  </w:endnote>
  <w:endnote w:type="continuationSeparator" w:id="0">
    <w:p w:rsidR="00476823" w:rsidRDefault="0047682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B53" w:rsidRDefault="00590B5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B53" w:rsidRDefault="00590B5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23" w:rsidRDefault="00476823">
      <w:pPr>
        <w:ind w:firstLine="709"/>
      </w:pPr>
      <w:r>
        <w:separator/>
      </w:r>
    </w:p>
  </w:footnote>
  <w:footnote w:type="continuationSeparator" w:id="0">
    <w:p w:rsidR="00476823" w:rsidRDefault="0047682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B53" w:rsidRDefault="00FC275B" w:rsidP="00590B53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590B53" w:rsidRDefault="00590B53" w:rsidP="00590B5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B53" w:rsidRDefault="00590B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15416"/>
    <w:multiLevelType w:val="hybridMultilevel"/>
    <w:tmpl w:val="2120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0"/>
  </w:num>
  <w:num w:numId="6">
    <w:abstractNumId w:val="3"/>
  </w:num>
  <w:num w:numId="7">
    <w:abstractNumId w:val="1"/>
  </w:num>
  <w:num w:numId="8">
    <w:abstractNumId w:val="0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3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2"/>
  </w:num>
  <w:num w:numId="24">
    <w:abstractNumId w:val="1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D3D"/>
    <w:rsid w:val="00042A0F"/>
    <w:rsid w:val="00084A37"/>
    <w:rsid w:val="001723F7"/>
    <w:rsid w:val="001E4096"/>
    <w:rsid w:val="002B5A71"/>
    <w:rsid w:val="002D5183"/>
    <w:rsid w:val="002F23D1"/>
    <w:rsid w:val="00372C53"/>
    <w:rsid w:val="00392D95"/>
    <w:rsid w:val="004423F2"/>
    <w:rsid w:val="00476823"/>
    <w:rsid w:val="00590B53"/>
    <w:rsid w:val="005C38C8"/>
    <w:rsid w:val="005D389A"/>
    <w:rsid w:val="005F4AE7"/>
    <w:rsid w:val="00674D3D"/>
    <w:rsid w:val="006A7182"/>
    <w:rsid w:val="006B428B"/>
    <w:rsid w:val="0073145E"/>
    <w:rsid w:val="00780F44"/>
    <w:rsid w:val="00856C02"/>
    <w:rsid w:val="0091202B"/>
    <w:rsid w:val="00946E9C"/>
    <w:rsid w:val="009F3DDC"/>
    <w:rsid w:val="00B3034F"/>
    <w:rsid w:val="00B535A6"/>
    <w:rsid w:val="00E2299A"/>
    <w:rsid w:val="00E97428"/>
    <w:rsid w:val="00FC275B"/>
    <w:rsid w:val="00FC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2D934B-3A02-40E9-9214-9A8632BF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90B5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90B5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90B5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90B5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90B5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90B5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90B5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90B5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90B5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Знак Знак11"/>
    <w:uiPriority w:val="99"/>
    <w:semiHidden/>
    <w:rsid w:val="00674D3D"/>
    <w:rPr>
      <w:color w:val="000000"/>
      <w:lang w:val="ru-RU" w:eastAsia="ru-RU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590B5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90B5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90B53"/>
    <w:rPr>
      <w:vertAlign w:val="superscript"/>
    </w:rPr>
  </w:style>
  <w:style w:type="paragraph" w:styleId="a7">
    <w:name w:val="Body Text"/>
    <w:basedOn w:val="a2"/>
    <w:link w:val="aa"/>
    <w:uiPriority w:val="99"/>
    <w:rsid w:val="00590B53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90B5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90B5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590B5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90B53"/>
    <w:pPr>
      <w:shd w:val="clear" w:color="auto" w:fill="FFFFFF"/>
      <w:spacing w:before="192"/>
      <w:ind w:right="-5" w:firstLine="360"/>
    </w:pPr>
  </w:style>
  <w:style w:type="paragraph" w:styleId="af">
    <w:name w:val="List Paragraph"/>
    <w:basedOn w:val="a2"/>
    <w:uiPriority w:val="99"/>
    <w:qFormat/>
    <w:rsid w:val="00674D3D"/>
    <w:pPr>
      <w:ind w:left="720" w:firstLine="709"/>
    </w:pPr>
  </w:style>
  <w:style w:type="character" w:customStyle="1" w:styleId="12">
    <w:name w:val="Текст Знак1"/>
    <w:link w:val="af0"/>
    <w:uiPriority w:val="99"/>
    <w:locked/>
    <w:rsid w:val="00590B5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590B5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590B53"/>
    <w:rPr>
      <w:sz w:val="28"/>
      <w:szCs w:val="28"/>
      <w:lang w:val="ru-RU" w:eastAsia="ru-RU"/>
    </w:rPr>
  </w:style>
  <w:style w:type="paragraph" w:styleId="af2">
    <w:name w:val="footer"/>
    <w:basedOn w:val="a2"/>
    <w:link w:val="13"/>
    <w:uiPriority w:val="99"/>
    <w:semiHidden/>
    <w:rsid w:val="00590B53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90B53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590B5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90B53"/>
    <w:pPr>
      <w:numPr>
        <w:numId w:val="24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590B53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590B53"/>
    <w:rPr>
      <w:sz w:val="28"/>
      <w:szCs w:val="28"/>
    </w:rPr>
  </w:style>
  <w:style w:type="paragraph" w:styleId="af7">
    <w:name w:val="Normal (Web)"/>
    <w:basedOn w:val="a2"/>
    <w:uiPriority w:val="99"/>
    <w:rsid w:val="00590B5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590B53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590B5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90B5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90B5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90B5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90B5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90B5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90B5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590B5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590B5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90B53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90B53"/>
    <w:pPr>
      <w:numPr>
        <w:numId w:val="2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590B53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90B5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90B5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90B53"/>
    <w:rPr>
      <w:i/>
      <w:iCs/>
    </w:rPr>
  </w:style>
  <w:style w:type="paragraph" w:customStyle="1" w:styleId="afb">
    <w:name w:val="ТАБЛИЦА"/>
    <w:next w:val="a2"/>
    <w:autoRedefine/>
    <w:uiPriority w:val="99"/>
    <w:rsid w:val="00590B53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90B53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590B53"/>
  </w:style>
  <w:style w:type="table" w:customStyle="1" w:styleId="16">
    <w:name w:val="Стиль таблицы1"/>
    <w:uiPriority w:val="99"/>
    <w:rsid w:val="00590B5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590B53"/>
    <w:pPr>
      <w:jc w:val="center"/>
    </w:pPr>
  </w:style>
  <w:style w:type="paragraph" w:styleId="afe">
    <w:name w:val="endnote text"/>
    <w:basedOn w:val="a2"/>
    <w:link w:val="aff"/>
    <w:uiPriority w:val="99"/>
    <w:semiHidden/>
    <w:rsid w:val="00590B5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90B5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590B5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90B53"/>
    <w:pPr>
      <w:spacing w:line="360" w:lineRule="auto"/>
      <w:jc w:val="center"/>
    </w:pPr>
    <w:rPr>
      <w:noProof/>
      <w:sz w:val="28"/>
      <w:szCs w:val="28"/>
    </w:rPr>
  </w:style>
  <w:style w:type="paragraph" w:styleId="aff3">
    <w:name w:val="caption"/>
    <w:basedOn w:val="a2"/>
    <w:next w:val="a2"/>
    <w:uiPriority w:val="99"/>
    <w:qFormat/>
    <w:rsid w:val="00590B53"/>
    <w:pPr>
      <w:ind w:firstLine="709"/>
    </w:pPr>
    <w:rPr>
      <w:b/>
      <w:bCs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674D3D"/>
    <w:rPr>
      <w:b/>
      <w:bCs/>
      <w:sz w:val="30"/>
      <w:szCs w:val="30"/>
      <w:lang w:val="ru-RU"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674D3D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5175</Words>
  <Characters>29503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Причины конфликтов</vt:lpstr>
    </vt:vector>
  </TitlesOfParts>
  <Company>Diapsalmata</Company>
  <LinksUpToDate>false</LinksUpToDate>
  <CharactersWithSpaces>34609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конфликтов</dc:title>
  <dc:subject/>
  <dc:creator>Diapsalmata</dc:creator>
  <cp:keywords/>
  <dc:description/>
  <cp:lastModifiedBy>admin</cp:lastModifiedBy>
  <cp:revision>2</cp:revision>
  <dcterms:created xsi:type="dcterms:W3CDTF">2014-03-07T21:38:00Z</dcterms:created>
  <dcterms:modified xsi:type="dcterms:W3CDTF">2014-03-07T21:38:00Z</dcterms:modified>
</cp:coreProperties>
</file>