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D35957" w:rsidP="00CC4885">
      <w:pPr>
        <w:tabs>
          <w:tab w:val="left" w:pos="1620"/>
        </w:tabs>
        <w:jc w:val="both"/>
        <w:rPr>
          <w:lang w:val="en-US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6pt;margin-top:.6pt;width:230.25pt;height:73.5pt;z-index:-251658752" fillcolor="#06c" stroked="f" strokecolor="#9cf" strokeweight="1.5pt">
            <v:imagedata embosscolor="shadow add(51)"/>
            <v:shadow on="t" type="emboss" color="lineOrFill darken(153)" color2="shadow add(102)" offset="1pt,1pt"/>
            <v:textpath style="font-family:&quot;Impact&quot;;font-size:60pt;font-weight:bold;v-text-kern:t" trim="t" fitpath="t" string="Реферат"/>
          </v:shape>
        </w:pict>
      </w: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CC4885" w:rsidRDefault="00CC4885" w:rsidP="00CC4885">
      <w:pPr>
        <w:tabs>
          <w:tab w:val="left" w:pos="1620"/>
        </w:tabs>
        <w:jc w:val="both"/>
        <w:rPr>
          <w:lang w:val="en-US"/>
        </w:rPr>
      </w:pPr>
    </w:p>
    <w:p w:rsidR="00A560C0" w:rsidRDefault="00A560C0" w:rsidP="00CC4885">
      <w:pPr>
        <w:tabs>
          <w:tab w:val="left" w:pos="1620"/>
        </w:tabs>
        <w:jc w:val="both"/>
        <w:rPr>
          <w:lang w:val="en-US"/>
        </w:rPr>
      </w:pPr>
    </w:p>
    <w:p w:rsidR="00A560C0" w:rsidRDefault="00A560C0" w:rsidP="00A560C0">
      <w:pPr>
        <w:tabs>
          <w:tab w:val="left" w:pos="1620"/>
        </w:tabs>
        <w:jc w:val="center"/>
        <w:rPr>
          <w:b/>
          <w:sz w:val="44"/>
          <w:szCs w:val="44"/>
        </w:rPr>
      </w:pPr>
    </w:p>
    <w:p w:rsidR="00A560C0" w:rsidRDefault="00A560C0" w:rsidP="00A560C0">
      <w:pPr>
        <w:tabs>
          <w:tab w:val="left" w:pos="1620"/>
        </w:tabs>
        <w:jc w:val="center"/>
        <w:rPr>
          <w:b/>
          <w:sz w:val="44"/>
          <w:szCs w:val="44"/>
        </w:rPr>
      </w:pPr>
    </w:p>
    <w:p w:rsidR="00A560C0" w:rsidRPr="00A560C0" w:rsidRDefault="00A560C0" w:rsidP="00A560C0">
      <w:pPr>
        <w:tabs>
          <w:tab w:val="left" w:pos="1620"/>
        </w:tabs>
        <w:jc w:val="center"/>
        <w:rPr>
          <w:b/>
          <w:sz w:val="44"/>
          <w:szCs w:val="44"/>
        </w:rPr>
      </w:pPr>
      <w:r w:rsidRPr="00A560C0">
        <w:rPr>
          <w:b/>
          <w:sz w:val="44"/>
          <w:szCs w:val="44"/>
        </w:rPr>
        <w:t>на тему:</w:t>
      </w:r>
    </w:p>
    <w:p w:rsidR="00A560C0" w:rsidRPr="00A560C0" w:rsidRDefault="00A560C0" w:rsidP="00A560C0">
      <w:pPr>
        <w:tabs>
          <w:tab w:val="left" w:pos="1620"/>
        </w:tabs>
        <w:rPr>
          <w:b/>
          <w:sz w:val="44"/>
          <w:szCs w:val="44"/>
        </w:rPr>
      </w:pPr>
      <w:r w:rsidRPr="00A560C0">
        <w:rPr>
          <w:b/>
          <w:sz w:val="44"/>
          <w:szCs w:val="44"/>
        </w:rPr>
        <w:t>«Причины межнациональных конфликтов»</w:t>
      </w:r>
    </w:p>
    <w:p w:rsidR="00CC4885" w:rsidRPr="00A560C0" w:rsidRDefault="00CC4885" w:rsidP="00A560C0">
      <w:pPr>
        <w:tabs>
          <w:tab w:val="left" w:pos="1620"/>
        </w:tabs>
        <w:jc w:val="center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A560C0" w:rsidRDefault="00A560C0" w:rsidP="00A560C0">
      <w:pPr>
        <w:tabs>
          <w:tab w:val="left" w:pos="6150"/>
        </w:tabs>
        <w:jc w:val="right"/>
      </w:pPr>
    </w:p>
    <w:p w:rsidR="00A560C0" w:rsidRDefault="00A560C0" w:rsidP="00A560C0">
      <w:pPr>
        <w:tabs>
          <w:tab w:val="left" w:pos="6150"/>
        </w:tabs>
        <w:jc w:val="right"/>
      </w:pPr>
    </w:p>
    <w:p w:rsidR="00A560C0" w:rsidRDefault="00A560C0" w:rsidP="00A560C0">
      <w:pPr>
        <w:tabs>
          <w:tab w:val="left" w:pos="6150"/>
        </w:tabs>
        <w:jc w:val="right"/>
      </w:pPr>
    </w:p>
    <w:p w:rsidR="00A560C0" w:rsidRPr="00A560C0" w:rsidRDefault="00A560C0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A560C0">
      <w:pPr>
        <w:tabs>
          <w:tab w:val="left" w:pos="1620"/>
        </w:tabs>
        <w:jc w:val="center"/>
      </w:pPr>
    </w:p>
    <w:p w:rsidR="008C203B" w:rsidRDefault="008C203B" w:rsidP="00A560C0">
      <w:pPr>
        <w:tabs>
          <w:tab w:val="left" w:pos="5145"/>
        </w:tabs>
        <w:jc w:val="center"/>
        <w:rPr>
          <w:lang w:val="en-US"/>
        </w:rPr>
      </w:pPr>
    </w:p>
    <w:p w:rsidR="008C203B" w:rsidRDefault="008C203B" w:rsidP="00A560C0">
      <w:pPr>
        <w:tabs>
          <w:tab w:val="left" w:pos="5145"/>
        </w:tabs>
        <w:jc w:val="center"/>
        <w:rPr>
          <w:lang w:val="en-US"/>
        </w:rPr>
      </w:pPr>
    </w:p>
    <w:p w:rsidR="008C203B" w:rsidRDefault="008C203B" w:rsidP="00A560C0">
      <w:pPr>
        <w:tabs>
          <w:tab w:val="left" w:pos="5145"/>
        </w:tabs>
        <w:jc w:val="center"/>
        <w:rPr>
          <w:lang w:val="en-US"/>
        </w:rPr>
      </w:pPr>
    </w:p>
    <w:p w:rsidR="008C203B" w:rsidRDefault="008C203B" w:rsidP="00A560C0">
      <w:pPr>
        <w:tabs>
          <w:tab w:val="left" w:pos="5145"/>
        </w:tabs>
        <w:jc w:val="center"/>
        <w:rPr>
          <w:lang w:val="en-US"/>
        </w:rPr>
      </w:pPr>
    </w:p>
    <w:p w:rsidR="00A560C0" w:rsidRDefault="00A560C0" w:rsidP="00A560C0">
      <w:pPr>
        <w:tabs>
          <w:tab w:val="left" w:pos="5145"/>
        </w:tabs>
        <w:jc w:val="center"/>
      </w:pPr>
      <w:r>
        <w:t>г. Ростов-на-Дону</w:t>
      </w:r>
    </w:p>
    <w:p w:rsidR="00CC4885" w:rsidRPr="00A560C0" w:rsidRDefault="00A560C0" w:rsidP="00A560C0">
      <w:pPr>
        <w:tabs>
          <w:tab w:val="left" w:pos="5145"/>
        </w:tabs>
        <w:jc w:val="center"/>
      </w:pPr>
      <w:r>
        <w:t>2005 г.</w:t>
      </w:r>
    </w:p>
    <w:p w:rsidR="00CB3FD5" w:rsidRDefault="00CB3FD5" w:rsidP="00B80C44">
      <w:pPr>
        <w:tabs>
          <w:tab w:val="left" w:pos="1620"/>
        </w:tabs>
        <w:jc w:val="center"/>
        <w:rPr>
          <w:b/>
          <w:sz w:val="44"/>
          <w:szCs w:val="44"/>
          <w:lang w:val="en-US"/>
        </w:rPr>
      </w:pPr>
    </w:p>
    <w:p w:rsidR="00CB3FD5" w:rsidRDefault="00CB3FD5" w:rsidP="00B80C44">
      <w:pPr>
        <w:tabs>
          <w:tab w:val="left" w:pos="1620"/>
        </w:tabs>
        <w:jc w:val="center"/>
        <w:rPr>
          <w:b/>
          <w:sz w:val="44"/>
          <w:szCs w:val="44"/>
          <w:lang w:val="en-US"/>
        </w:rPr>
      </w:pPr>
    </w:p>
    <w:p w:rsidR="00CC4885" w:rsidRPr="00B80C44" w:rsidRDefault="00B80C44" w:rsidP="00B80C44">
      <w:pPr>
        <w:tabs>
          <w:tab w:val="left" w:pos="1620"/>
        </w:tabs>
        <w:jc w:val="center"/>
        <w:rPr>
          <w:b/>
          <w:sz w:val="44"/>
          <w:szCs w:val="44"/>
        </w:rPr>
      </w:pPr>
      <w:r w:rsidRPr="00B80C44">
        <w:rPr>
          <w:b/>
          <w:sz w:val="44"/>
          <w:szCs w:val="44"/>
        </w:rPr>
        <w:t>Содержание.</w:t>
      </w:r>
    </w:p>
    <w:p w:rsidR="00B80C44" w:rsidRDefault="00B80C44" w:rsidP="00B80C44">
      <w:pPr>
        <w:tabs>
          <w:tab w:val="left" w:pos="1620"/>
        </w:tabs>
        <w:jc w:val="center"/>
        <w:rPr>
          <w:b/>
          <w:sz w:val="36"/>
          <w:szCs w:val="36"/>
        </w:rPr>
      </w:pPr>
    </w:p>
    <w:p w:rsidR="00B80C44" w:rsidRPr="00B80C44" w:rsidRDefault="00B80C44" w:rsidP="00B80C44">
      <w:pPr>
        <w:numPr>
          <w:ilvl w:val="0"/>
          <w:numId w:val="1"/>
        </w:numPr>
        <w:tabs>
          <w:tab w:val="left" w:pos="1620"/>
        </w:tabs>
        <w:jc w:val="center"/>
        <w:rPr>
          <w:sz w:val="28"/>
          <w:szCs w:val="28"/>
        </w:rPr>
      </w:pPr>
      <w:r w:rsidRPr="00B80C44">
        <w:rPr>
          <w:sz w:val="28"/>
          <w:szCs w:val="28"/>
        </w:rPr>
        <w:t>Национальный конфликт, его специфика.</w:t>
      </w:r>
    </w:p>
    <w:p w:rsidR="00B80C44" w:rsidRPr="00B80C44" w:rsidRDefault="00B80C44" w:rsidP="00B80C44">
      <w:pPr>
        <w:tabs>
          <w:tab w:val="left" w:pos="1620"/>
        </w:tabs>
        <w:ind w:left="360"/>
        <w:rPr>
          <w:sz w:val="28"/>
          <w:szCs w:val="28"/>
        </w:rPr>
      </w:pPr>
    </w:p>
    <w:p w:rsidR="00B80C44" w:rsidRPr="00B80C44" w:rsidRDefault="00B80C44" w:rsidP="00B80C44">
      <w:pPr>
        <w:tabs>
          <w:tab w:val="left" w:pos="1620"/>
        </w:tabs>
        <w:ind w:left="360"/>
        <w:rPr>
          <w:sz w:val="28"/>
          <w:szCs w:val="28"/>
        </w:rPr>
      </w:pPr>
    </w:p>
    <w:p w:rsidR="00B80C44" w:rsidRPr="00B80C44" w:rsidRDefault="00B80C44" w:rsidP="00B80C44">
      <w:pPr>
        <w:numPr>
          <w:ilvl w:val="0"/>
          <w:numId w:val="1"/>
        </w:numPr>
        <w:tabs>
          <w:tab w:val="left" w:pos="1620"/>
        </w:tabs>
        <w:jc w:val="center"/>
        <w:rPr>
          <w:sz w:val="28"/>
          <w:szCs w:val="28"/>
        </w:rPr>
      </w:pPr>
      <w:r w:rsidRPr="00B80C44">
        <w:rPr>
          <w:sz w:val="28"/>
          <w:szCs w:val="28"/>
        </w:rPr>
        <w:t>Природа национального конфликта.</w:t>
      </w:r>
    </w:p>
    <w:p w:rsidR="00B80C44" w:rsidRPr="00B80C44" w:rsidRDefault="00B80C44" w:rsidP="00B80C44">
      <w:pPr>
        <w:tabs>
          <w:tab w:val="left" w:pos="1620"/>
        </w:tabs>
        <w:jc w:val="center"/>
        <w:rPr>
          <w:sz w:val="28"/>
          <w:szCs w:val="28"/>
        </w:rPr>
      </w:pPr>
    </w:p>
    <w:p w:rsidR="00B80C44" w:rsidRPr="00B80C44" w:rsidRDefault="00B80C44" w:rsidP="00B80C44">
      <w:pPr>
        <w:tabs>
          <w:tab w:val="left" w:pos="1620"/>
        </w:tabs>
        <w:jc w:val="center"/>
        <w:rPr>
          <w:sz w:val="28"/>
          <w:szCs w:val="28"/>
        </w:rPr>
      </w:pPr>
    </w:p>
    <w:p w:rsidR="00B80C44" w:rsidRPr="00B80C44" w:rsidRDefault="00B80C44" w:rsidP="00B80C44">
      <w:pPr>
        <w:numPr>
          <w:ilvl w:val="0"/>
          <w:numId w:val="1"/>
        </w:numPr>
        <w:tabs>
          <w:tab w:val="left" w:pos="1620"/>
        </w:tabs>
        <w:jc w:val="center"/>
        <w:rPr>
          <w:sz w:val="28"/>
          <w:szCs w:val="28"/>
        </w:rPr>
      </w:pPr>
      <w:r w:rsidRPr="00B80C44">
        <w:rPr>
          <w:sz w:val="28"/>
          <w:szCs w:val="28"/>
        </w:rPr>
        <w:t xml:space="preserve">Природа, типы и логика национально этнических конфликтов, возникших на территории бывшего Советского Союза. </w:t>
      </w:r>
    </w:p>
    <w:p w:rsidR="00B80C44" w:rsidRPr="00B80C44" w:rsidRDefault="00B80C44" w:rsidP="00B80C44">
      <w:pPr>
        <w:tabs>
          <w:tab w:val="left" w:pos="1620"/>
        </w:tabs>
        <w:jc w:val="center"/>
        <w:rPr>
          <w:sz w:val="28"/>
          <w:szCs w:val="28"/>
        </w:rPr>
      </w:pPr>
    </w:p>
    <w:p w:rsidR="00B80C44" w:rsidRPr="00B80C44" w:rsidRDefault="00B80C44" w:rsidP="00B80C44">
      <w:pPr>
        <w:tabs>
          <w:tab w:val="left" w:pos="1620"/>
        </w:tabs>
        <w:jc w:val="center"/>
        <w:rPr>
          <w:sz w:val="28"/>
          <w:szCs w:val="28"/>
        </w:rPr>
      </w:pPr>
    </w:p>
    <w:p w:rsidR="00B80C44" w:rsidRPr="00B80C44" w:rsidRDefault="00B80C44" w:rsidP="00B80C44">
      <w:pPr>
        <w:numPr>
          <w:ilvl w:val="0"/>
          <w:numId w:val="1"/>
        </w:numPr>
        <w:tabs>
          <w:tab w:val="left" w:pos="1620"/>
        </w:tabs>
        <w:jc w:val="center"/>
        <w:rPr>
          <w:sz w:val="28"/>
          <w:szCs w:val="28"/>
        </w:rPr>
      </w:pPr>
      <w:r w:rsidRPr="00B80C44">
        <w:rPr>
          <w:sz w:val="28"/>
          <w:szCs w:val="28"/>
        </w:rPr>
        <w:t>Специфика внутренних национально этнических конфликтов в России.</w:t>
      </w:r>
    </w:p>
    <w:p w:rsidR="00CC4885" w:rsidRPr="00B80C44" w:rsidRDefault="00CC4885" w:rsidP="00CC4885">
      <w:pPr>
        <w:tabs>
          <w:tab w:val="left" w:pos="1620"/>
        </w:tabs>
        <w:jc w:val="both"/>
        <w:rPr>
          <w:sz w:val="28"/>
          <w:szCs w:val="28"/>
        </w:rPr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  <w:r w:rsidRPr="00A560C0">
        <w:tab/>
      </w: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CC4885" w:rsidRPr="00A560C0" w:rsidRDefault="00CC4885" w:rsidP="00CC4885">
      <w:pPr>
        <w:tabs>
          <w:tab w:val="left" w:pos="1620"/>
        </w:tabs>
        <w:jc w:val="both"/>
      </w:pPr>
    </w:p>
    <w:p w:rsidR="00B80C44" w:rsidRDefault="00B80C44" w:rsidP="00CC4885">
      <w:pPr>
        <w:tabs>
          <w:tab w:val="left" w:pos="1620"/>
        </w:tabs>
        <w:jc w:val="both"/>
      </w:pPr>
    </w:p>
    <w:p w:rsidR="009248D2" w:rsidRDefault="00B80C44" w:rsidP="00CC4885">
      <w:pPr>
        <w:tabs>
          <w:tab w:val="left" w:pos="1620"/>
        </w:tabs>
        <w:jc w:val="both"/>
      </w:pPr>
      <w:r>
        <w:t xml:space="preserve">             </w:t>
      </w:r>
      <w:r w:rsidR="009248D2">
        <w:t>Национальный конфликт — это конфликт между национально-эт</w:t>
      </w:r>
      <w:r w:rsidR="00C35BEC">
        <w:t>ническими общностями или их час</w:t>
      </w:r>
      <w:r w:rsidR="009248D2">
        <w:t xml:space="preserve">тями. </w:t>
      </w:r>
      <w:r w:rsidR="002709BD">
        <w:t xml:space="preserve">По своим типологическим характеристикам национальный конфликт является, прежде всего, социальным, поскольку его субъектами выступают крупные социальные группы, интересы которых становятся противоречивыми вследствие имеющегося неравенства социальных статусов этих групп в данной общественной системе, в конкретной стране. </w:t>
      </w:r>
      <w:r w:rsidR="00C35BEC">
        <w:t>Од</w:t>
      </w:r>
      <w:r w:rsidR="009248D2">
        <w:t xml:space="preserve">новременно это и конфликт, имеющий политический аспект, ибо ни одна цивилизованная </w:t>
      </w:r>
      <w:r w:rsidR="00C35BEC">
        <w:t>нация не</w:t>
      </w:r>
      <w:r w:rsidR="00F43365">
        <w:t xml:space="preserve"> </w:t>
      </w:r>
      <w:r w:rsidR="009248D2">
        <w:t xml:space="preserve">сформировалась вне </w:t>
      </w:r>
      <w:r w:rsidR="00F43365">
        <w:t>присущей ей политической органи</w:t>
      </w:r>
      <w:r w:rsidR="009248D2">
        <w:t>зации, политичес</w:t>
      </w:r>
      <w:r w:rsidR="00F43365">
        <w:t>кого государства. Нынешние наци</w:t>
      </w:r>
      <w:r w:rsidR="009248D2">
        <w:t>ональные конфликты, будь то в Югославии или в России, в Ирландии или в Турции, в Грузии или в Азербайджане, возникли и существуют на почве стремления национальных групп (меньшинства) к политической независимости от наций-носителей сущ</w:t>
      </w:r>
      <w:r w:rsidR="00F43365">
        <w:t>ествующих в соответствующих странах государ</w:t>
      </w:r>
      <w:r w:rsidR="009248D2">
        <w:t xml:space="preserve">ственных систем. В настоящее время в мире </w:t>
      </w:r>
      <w:r w:rsidR="00F43365">
        <w:t>нет ис</w:t>
      </w:r>
      <w:r w:rsidR="009248D2">
        <w:t>ключительно нац</w:t>
      </w:r>
      <w:r w:rsidR="00F43365">
        <w:t>иональных конфликтов, а есть на</w:t>
      </w:r>
      <w:r w:rsidR="009248D2">
        <w:t>ционально-политические конфликты.</w:t>
      </w:r>
    </w:p>
    <w:p w:rsidR="00825763" w:rsidRDefault="00825763" w:rsidP="00CC4885">
      <w:pPr>
        <w:jc w:val="both"/>
      </w:pPr>
      <w:r>
        <w:t>Поня</w:t>
      </w:r>
      <w:r w:rsidR="00F43365">
        <w:t>тие же нации обозначает социаль</w:t>
      </w:r>
      <w:r>
        <w:t xml:space="preserve">но-историческую общность людей, сложившуюся на базе некоторых </w:t>
      </w:r>
      <w:r w:rsidR="00F43365">
        <w:t>общих ценностей и норм, обуслов</w:t>
      </w:r>
      <w:r>
        <w:t>ленных не об</w:t>
      </w:r>
      <w:r w:rsidR="00F43365">
        <w:t>щим происхождением, кровным род</w:t>
      </w:r>
      <w:r>
        <w:t>ством или одним только совместным проживанием на данной терри</w:t>
      </w:r>
      <w:r w:rsidR="00F43365">
        <w:t>тории (хотя эти признаки во мно</w:t>
      </w:r>
      <w:r>
        <w:t>гих случаях имеют место)</w:t>
      </w:r>
      <w:r w:rsidR="00F43365">
        <w:t>, а культурой, т.е. систе</w:t>
      </w:r>
      <w:r>
        <w:t>мой социально-</w:t>
      </w:r>
      <w:r w:rsidR="00F43365">
        <w:t>исторической. Не отрицая возмож</w:t>
      </w:r>
      <w:r>
        <w:t>ности формирова</w:t>
      </w:r>
      <w:r w:rsidR="00F43365">
        <w:t>ния какой-то нации на основе эт</w:t>
      </w:r>
      <w:r>
        <w:t>нических признаков, нельзя считать такой процесс абсолютной необход</w:t>
      </w:r>
      <w:r w:rsidR="00F43365">
        <w:t>имостью, историческим прави</w:t>
      </w:r>
      <w:r>
        <w:t>лом. Нация — это государственно-политичес</w:t>
      </w:r>
      <w:r w:rsidR="00F43365">
        <w:t>кая, со</w:t>
      </w:r>
      <w:r>
        <w:t>циально-экон</w:t>
      </w:r>
      <w:r w:rsidR="00F43365">
        <w:t>омическая и социокультурная общ</w:t>
      </w:r>
      <w:r>
        <w:t>ность людей.</w:t>
      </w:r>
      <w:r w:rsidR="00FE54E7">
        <w:t xml:space="preserve"> </w:t>
      </w:r>
      <w:r>
        <w:t>Из сказанного</w:t>
      </w:r>
      <w:r w:rsidR="00F43365">
        <w:t xml:space="preserve"> вытекает необходимость различе</w:t>
      </w:r>
      <w:r>
        <w:t>ния национальны</w:t>
      </w:r>
      <w:r w:rsidR="00F43365">
        <w:t>х и этнических конфликтов и вме</w:t>
      </w:r>
      <w:r>
        <w:t>сте с тем определения национальных конфликтов как национально-</w:t>
      </w:r>
      <w:r w:rsidR="00F43365">
        <w:t>этнических применительно к реги</w:t>
      </w:r>
      <w:r>
        <w:t>онам, где не завершился процесс развития этносов в нации. Таким регионом является Россия.</w:t>
      </w:r>
      <w:r w:rsidR="00FE54E7">
        <w:t xml:space="preserve"> </w:t>
      </w:r>
      <w:r>
        <w:t>Национально-этнические конфликты имеют свою давнюю истор</w:t>
      </w:r>
      <w:r w:rsidR="00F43365">
        <w:t>ию. Им предшествовали межплемен</w:t>
      </w:r>
      <w:r>
        <w:t>ные и межобщи</w:t>
      </w:r>
      <w:r w:rsidR="00F43365">
        <w:t>нные, а больше всего конфессио</w:t>
      </w:r>
      <w:r>
        <w:t>нальные конфликты, уносившиё тысячи и тысячи человеческих жи</w:t>
      </w:r>
      <w:r w:rsidR="00F43365">
        <w:t xml:space="preserve">зней. </w:t>
      </w:r>
      <w:r w:rsidR="002709BD">
        <w:t xml:space="preserve">Известные в Европе крестовые походы (христиан против мусульман), кровопролитные побоища католиков и протестантов между собою, турок-мусульман и балканских народов, христиан, боровшихся против господства турецких халифов. </w:t>
      </w:r>
      <w:r>
        <w:t>Пол</w:t>
      </w:r>
      <w:r w:rsidR="00F43365">
        <w:t>на жестокими конфликтами исто</w:t>
      </w:r>
      <w:r>
        <w:t>рия азиатских стран, где эти конфликты чаще всего имели религио</w:t>
      </w:r>
      <w:r w:rsidR="00F43365">
        <w:t>зный характер. Национально-этни</w:t>
      </w:r>
      <w:r>
        <w:t>ческие конфликты</w:t>
      </w:r>
      <w:r w:rsidR="00F43365">
        <w:t xml:space="preserve"> современного типа (в виде наци</w:t>
      </w:r>
      <w:r>
        <w:t>ональных движений) стали возникать в ХIХ и в на чале ХХ вв. В Европе они были связаны с формированием независимых государств и завершением становления с</w:t>
      </w:r>
      <w:r w:rsidR="00F43365">
        <w:t>овременных наций (например, гер</w:t>
      </w:r>
      <w:r>
        <w:t>манской, балканских), в Азии — главным образом, с борьбой народов за освобождение от</w:t>
      </w:r>
      <w:r w:rsidR="00F43365">
        <w:t xml:space="preserve"> колониаль</w:t>
      </w:r>
      <w:r>
        <w:t>ной зависимости (Индия, Иран, Афганистан и др.), в Америке — также с борьбой за независимость от Испании и Ве</w:t>
      </w:r>
      <w:r w:rsidR="00F43365">
        <w:t>ликобритании. Некоторые конфлик</w:t>
      </w:r>
      <w:r>
        <w:t>ты, вспыхнувш</w:t>
      </w:r>
      <w:r w:rsidR="00F43365">
        <w:t>ие в конце Х в., перманентно во</w:t>
      </w:r>
      <w:r>
        <w:t xml:space="preserve">зобновляются и </w:t>
      </w:r>
      <w:r w:rsidR="00F43365">
        <w:t>поныне. Например, курдское наци</w:t>
      </w:r>
      <w:r>
        <w:t>ональное движе</w:t>
      </w:r>
      <w:r w:rsidR="00F43365">
        <w:t xml:space="preserve">ние. Уже на конференции в Версале по итогам </w:t>
      </w:r>
      <w:r w:rsidR="00F43365">
        <w:rPr>
          <w:lang w:val="en-US"/>
        </w:rPr>
        <w:t>I</w:t>
      </w:r>
      <w:r>
        <w:t xml:space="preserve">-й мировой войны представители курдов требовали национальной независимости, но ее нет и сегодня. </w:t>
      </w:r>
      <w:r w:rsidR="002709BD">
        <w:t xml:space="preserve">Взаимная вражда балканских народов не раз была источником бурь в Европе. С созданием в начале ХХ в. англичанами в Палестине «еврейского национального очага» возник конфликт между арабами и евреями, продолжающийся по сей день. </w:t>
      </w:r>
      <w:r>
        <w:t>Поначалу он был этническим, так как ни та, ни другая народность не являлись нациями.</w:t>
      </w:r>
      <w:r w:rsidR="00FE54E7">
        <w:t xml:space="preserve"> </w:t>
      </w:r>
      <w:r>
        <w:t>Конфликты, связа</w:t>
      </w:r>
      <w:r w:rsidR="00F43365">
        <w:t>нные с противоречием между этно</w:t>
      </w:r>
      <w:r>
        <w:t>национал</w:t>
      </w:r>
      <w:r w:rsidR="00F43365">
        <w:t>ьными интересами, играют «исклю</w:t>
      </w:r>
      <w:r>
        <w:t xml:space="preserve">чительно важную» роль в наше время, хотя они не посредственно возникали по </w:t>
      </w:r>
      <w:r w:rsidR="00F43365">
        <w:t>спорным вопросам территориально-госуда</w:t>
      </w:r>
      <w:r>
        <w:t>рственного устройства. Ведь в каждом случае конфликта борьба разгоралась за государственное самоопределение определенной, оказавшейся б</w:t>
      </w:r>
      <w:r w:rsidR="00F43365">
        <w:t>есправной этнонациональной груп</w:t>
      </w:r>
      <w:r>
        <w:t xml:space="preserve">пы. </w:t>
      </w:r>
    </w:p>
    <w:p w:rsidR="00825763" w:rsidRDefault="00825763" w:rsidP="00CC4885">
      <w:pPr>
        <w:jc w:val="both"/>
      </w:pPr>
    </w:p>
    <w:p w:rsidR="00825763" w:rsidRDefault="00825763" w:rsidP="00CC4885">
      <w:pPr>
        <w:jc w:val="both"/>
      </w:pPr>
    </w:p>
    <w:p w:rsidR="00825763" w:rsidRDefault="00825763" w:rsidP="00CC4885">
      <w:pPr>
        <w:jc w:val="both"/>
      </w:pPr>
    </w:p>
    <w:p w:rsidR="00916038" w:rsidRDefault="00916038" w:rsidP="00CC4885">
      <w:pPr>
        <w:jc w:val="both"/>
      </w:pPr>
    </w:p>
    <w:p w:rsidR="00916038" w:rsidRDefault="00916038" w:rsidP="00CC4885">
      <w:pPr>
        <w:jc w:val="both"/>
      </w:pPr>
    </w:p>
    <w:p w:rsidR="0094379C" w:rsidRDefault="00916038" w:rsidP="00B408EE">
      <w:pPr>
        <w:ind w:firstLine="708"/>
        <w:jc w:val="both"/>
      </w:pPr>
      <w:r>
        <w:t>Природа нац</w:t>
      </w:r>
      <w:r w:rsidR="00F43365">
        <w:t>иональных (или национально-этни</w:t>
      </w:r>
      <w:r>
        <w:t>ческих) конфликтов вытекает из характера этносов и наций как госуд</w:t>
      </w:r>
      <w:r w:rsidR="00F43365">
        <w:t>арственно-политических, социально-экономических и социокультурных общн</w:t>
      </w:r>
      <w:r>
        <w:t>остей людей, комплексн</w:t>
      </w:r>
      <w:r w:rsidR="00F43365">
        <w:t>ых, многосторонних взаимоотно</w:t>
      </w:r>
      <w:r>
        <w:t>шений между ними. В конечном счете, конфликты вырастают на почве прот</w:t>
      </w:r>
      <w:r w:rsidR="00F43365">
        <w:t>иворечий между интересами этно</w:t>
      </w:r>
      <w:r>
        <w:t xml:space="preserve">национальных общностей. </w:t>
      </w:r>
      <w:r w:rsidR="002709BD">
        <w:t xml:space="preserve">Интересы же формируются: в случае этноса — как интересы замкнутой групповой организации людей и группового мышления, где индивид не отделяет себя от группы, и для него любая иная группа выступает в качестве враждебной, «чужой» по отношению к своей; </w:t>
      </w:r>
      <w:r>
        <w:t xml:space="preserve">для нации — как </w:t>
      </w:r>
      <w:r w:rsidR="00F43365">
        <w:t>интересы более широкой, не замк</w:t>
      </w:r>
      <w:r>
        <w:t xml:space="preserve">нутой, но все же </w:t>
      </w:r>
      <w:r w:rsidR="00F43365">
        <w:t>обособленной, самостоятельно су</w:t>
      </w:r>
      <w:r>
        <w:t>ществующей, государственно оформленной или оформляемой о</w:t>
      </w:r>
      <w:r w:rsidR="0038775F">
        <w:t>бщности, приобретшей (или приоб</w:t>
      </w:r>
      <w:r w:rsidR="0094379C">
        <w:t xml:space="preserve">ретающей) свою </w:t>
      </w:r>
      <w:r w:rsidR="00F43365">
        <w:t>социально-экономическую и социо-</w:t>
      </w:r>
      <w:r w:rsidR="0094379C">
        <w:t>культурную основу</w:t>
      </w:r>
      <w:r w:rsidR="00F43365">
        <w:t>. Проти</w:t>
      </w:r>
      <w:r w:rsidR="0094379C">
        <w:t xml:space="preserve">востояние одного этноса другому </w:t>
      </w:r>
      <w:r w:rsidR="00F43365">
        <w:t>порождается их групповой замкну</w:t>
      </w:r>
      <w:r w:rsidR="0094379C">
        <w:t>тостью, отсутст</w:t>
      </w:r>
      <w:r w:rsidR="00F43365">
        <w:t>вием связующих ценностей, побуж</w:t>
      </w:r>
      <w:r w:rsidR="0094379C">
        <w:t>дающих этносы к взаимному</w:t>
      </w:r>
      <w:r w:rsidR="00F43365">
        <w:t xml:space="preserve"> сотрудничеству. Толь ко единые-</w:t>
      </w:r>
      <w:r w:rsidR="0094379C">
        <w:t>религиозные верован</w:t>
      </w:r>
      <w:r w:rsidR="00F43365">
        <w:t>ия либо длительное сосуществова</w:t>
      </w:r>
      <w:r w:rsidR="0094379C">
        <w:t>ние в рамках какого-либо социально го пространства могут блокировать враждебность этносов и создавать предпосылки для слияния их в национальное образование (как это происходило в Европе). Конфликтность во взаимоотнош</w:t>
      </w:r>
      <w:r w:rsidR="00F43365">
        <w:t>ениях меж</w:t>
      </w:r>
      <w:r w:rsidR="0094379C">
        <w:t>ду нациями во</w:t>
      </w:r>
      <w:r w:rsidR="00F43365">
        <w:t>зникает в условиях ущемленности ин</w:t>
      </w:r>
      <w:r w:rsidR="0094379C">
        <w:t xml:space="preserve">тересов одной и </w:t>
      </w:r>
      <w:r w:rsidR="00F43365">
        <w:t>господства интересов другой. Лю</w:t>
      </w:r>
      <w:r w:rsidR="0094379C">
        <w:t xml:space="preserve">бое неравенство: </w:t>
      </w:r>
      <w:r w:rsidR="00F43365">
        <w:t>политическое, правовое, экономи</w:t>
      </w:r>
      <w:r w:rsidR="0094379C">
        <w:t>ческое, культурное, наконец, конфессиональное, связанное с этим господство одних над другими, препятствует решению задачи самостоятельного развития национальных общносте</w:t>
      </w:r>
      <w:r w:rsidR="00F43365">
        <w:t>й и вызывает про</w:t>
      </w:r>
      <w:r w:rsidR="0094379C">
        <w:t>тивоборства. Пр</w:t>
      </w:r>
      <w:r w:rsidR="00F43365">
        <w:t>ичем, ущемленность интересов мо</w:t>
      </w:r>
      <w:r w:rsidR="0094379C">
        <w:t xml:space="preserve">жет проявляться </w:t>
      </w:r>
      <w:r w:rsidR="00F43365">
        <w:t>и осознаваться в различных обла</w:t>
      </w:r>
      <w:r w:rsidR="0094379C">
        <w:t xml:space="preserve">стях жизни, вовсе </w:t>
      </w:r>
      <w:r w:rsidR="00F43365">
        <w:t>не обязательно в области полити</w:t>
      </w:r>
      <w:r w:rsidR="0094379C">
        <w:t>ки. Поле конфликта формируется в разных ракурсах. Источником его может выступать какая- либо и</w:t>
      </w:r>
      <w:r w:rsidR="00F43365">
        <w:t>сторическая 1- (с позиции од</w:t>
      </w:r>
      <w:r w:rsidR="0094379C">
        <w:t>ного из этносов), которая должна быть устранена; захват территор</w:t>
      </w:r>
      <w:r w:rsidR="00F43365">
        <w:t>ии — жизненного пространства эт</w:t>
      </w:r>
      <w:r w:rsidR="0094379C">
        <w:t>носа; разрушени</w:t>
      </w:r>
      <w:r w:rsidR="00F43365">
        <w:t>е его системы культурных ценнос</w:t>
      </w:r>
      <w:r w:rsidR="0094379C">
        <w:t xml:space="preserve">тей и навязывание чуждых ценностей; деградация по вине другой экологической среды; хозяйственно экономическая экспансия; языковое неравноправие и т.д. </w:t>
      </w:r>
    </w:p>
    <w:p w:rsidR="00857335" w:rsidRDefault="004B7457" w:rsidP="00B408EE">
      <w:pPr>
        <w:ind w:firstLine="708"/>
        <w:jc w:val="both"/>
      </w:pPr>
      <w:r>
        <w:t xml:space="preserve">Поскольку национальная идея воплощающий ее национализм, </w:t>
      </w:r>
      <w:r w:rsidR="00F43365">
        <w:t>всегда связан с конкретной этно</w:t>
      </w:r>
      <w:r>
        <w:t>национальной общностью, так или иначе отражает потребности и интересы последней, то в истории су</w:t>
      </w:r>
      <w:r w:rsidR="00F43365">
        <w:t>ществовали и существуют разнооб</w:t>
      </w:r>
      <w:r>
        <w:t>разные виды национализмов. В Индии, скажем, — это индусский, мусульманск</w:t>
      </w:r>
      <w:r w:rsidR="00F43365">
        <w:t>ий и сикхский национа</w:t>
      </w:r>
      <w:r>
        <w:t>лизмы. Неру называл только первый «подлинным» национализмом, так как он, в отличие от других, характеризует н</w:t>
      </w:r>
      <w:r w:rsidR="00F43365">
        <w:t>е общинное умонастроение и пози</w:t>
      </w:r>
      <w:r>
        <w:t>ции, а состояние духа и поведения большинства населения — индусов. В странах Ближнего Востока бытует национал</w:t>
      </w:r>
      <w:r w:rsidR="00F43365">
        <w:t>изм арабский, также представлен</w:t>
      </w:r>
      <w:r>
        <w:t>ный в различных пр</w:t>
      </w:r>
      <w:r w:rsidR="00F43365">
        <w:t>оявлениях. С западниче</w:t>
      </w:r>
      <w:r>
        <w:t>ским национализмом народы мира ознакомились на примере такой его античеловеческой формы, как</w:t>
      </w:r>
      <w:r w:rsidR="00F43365">
        <w:t xml:space="preserve"> </w:t>
      </w:r>
      <w:r>
        <w:t>фашистская идеология и практика. В республиках бывшего СССР созрели мн</w:t>
      </w:r>
      <w:r w:rsidR="00F43365">
        <w:t>огочисленные национа</w:t>
      </w:r>
      <w:r>
        <w:t>лизмы (украинский, молдавский, армянский и т.</w:t>
      </w:r>
      <w:r w:rsidR="00F43365">
        <w:t xml:space="preserve">д.), </w:t>
      </w:r>
      <w:r w:rsidR="002709BD">
        <w:t>разрушившие,</w:t>
      </w:r>
      <w:r>
        <w:t xml:space="preserve"> в к</w:t>
      </w:r>
      <w:r w:rsidR="00F43365">
        <w:t xml:space="preserve">онце </w:t>
      </w:r>
      <w:r w:rsidR="002709BD">
        <w:t>концов,</w:t>
      </w:r>
      <w:r w:rsidR="00F43365">
        <w:t xml:space="preserve"> единую великую стра</w:t>
      </w:r>
      <w:r>
        <w:t>ну и ставшие источниками национально-этнических конфликтов.</w:t>
      </w:r>
      <w:r w:rsidR="00FE54E7">
        <w:t xml:space="preserve"> </w:t>
      </w:r>
      <w:r>
        <w:t>Национальны</w:t>
      </w:r>
      <w:r w:rsidR="00F43365">
        <w:t>е движения, равно как и конфлик</w:t>
      </w:r>
      <w:r>
        <w:t>ты, агентами которых они являются, национализмы, лежащие в их осн</w:t>
      </w:r>
      <w:r w:rsidR="00F43365">
        <w:t>ове, конечно, не всегда разруши</w:t>
      </w:r>
      <w:r>
        <w:t>тельны. Таковыми</w:t>
      </w:r>
      <w:r w:rsidR="00F43365">
        <w:t xml:space="preserve"> они становятся, если превраща</w:t>
      </w:r>
      <w:r>
        <w:t>ются в национ</w:t>
      </w:r>
      <w:r w:rsidR="00F43365">
        <w:t>алистические движения и конфлик</w:t>
      </w:r>
      <w:r>
        <w:t xml:space="preserve">ты. </w:t>
      </w:r>
      <w:r w:rsidR="002709BD">
        <w:t xml:space="preserve">Иными словами, когда из форм освободительной борьбы они преобразуются в формы насильственного утверждения господства одной нации над другими (крайне радикальная форма националистического движения — фашизм). </w:t>
      </w:r>
      <w:r w:rsidR="00F43365">
        <w:t>Грань между на</w:t>
      </w:r>
      <w:r>
        <w:t>циональным и националистическим движениями весьма относительна; переход первого во второе предопределяется противопоставлением н</w:t>
      </w:r>
      <w:r w:rsidR="00F43365">
        <w:t>ацио</w:t>
      </w:r>
      <w:r>
        <w:t>нального демок</w:t>
      </w:r>
      <w:r w:rsidR="00F43365">
        <w:t>ратическому принципу, стремлени</w:t>
      </w:r>
      <w:r>
        <w:t>ем к независимости и самостоятельному</w:t>
      </w:r>
      <w:r w:rsidR="001954E9">
        <w:t xml:space="preserve"> </w:t>
      </w:r>
      <w:r>
        <w:t>развитию национально-этн</w:t>
      </w:r>
      <w:r w:rsidR="00F43365">
        <w:t>ической общности за счет ущемле</w:t>
      </w:r>
      <w:r>
        <w:t>ния, а то и попрания демократических норм обще жития для других, провозглашения интересов этой общности единственно законными и высшими.</w:t>
      </w:r>
      <w:r w:rsidR="00B408EE" w:rsidRPr="00B408EE">
        <w:t xml:space="preserve"> </w:t>
      </w:r>
      <w:r w:rsidR="00857335">
        <w:t>К концу 80-х — н</w:t>
      </w:r>
      <w:r w:rsidR="00F43365">
        <w:t>ачалу 90-х гг. в советском обществе выявилось три типа этнонациональных конф</w:t>
      </w:r>
      <w:r w:rsidR="00857335">
        <w:t>ликтов. Один из</w:t>
      </w:r>
      <w:r w:rsidR="00F43365">
        <w:t xml:space="preserve"> них сформировался между советс</w:t>
      </w:r>
      <w:r w:rsidR="00857335">
        <w:t>кой многонациональной об</w:t>
      </w:r>
      <w:r w:rsidR="00F43365">
        <w:t>щ</w:t>
      </w:r>
      <w:r w:rsidR="00857335">
        <w:t>ностью, представлен ной единым федеративным государ</w:t>
      </w:r>
      <w:r w:rsidR="00F43365">
        <w:t>ством с доми</w:t>
      </w:r>
      <w:r w:rsidR="00857335">
        <w:t>нирующим русским народом, и национальными группами, и</w:t>
      </w:r>
      <w:r w:rsidR="00F43365">
        <w:t>мевшими формальную государствен</w:t>
      </w:r>
      <w:r w:rsidR="00857335">
        <w:t>ную самостоятельность (в виде союзных республик). Ввиду разнообр</w:t>
      </w:r>
      <w:r w:rsidR="00F43365">
        <w:t>азия этих групп (было 15 респуб</w:t>
      </w:r>
      <w:r w:rsidR="00857335">
        <w:t>лик), общий тип конфликта конкретизировался в специфических видах; каждый из видов по-своему формировался, развивался и завершал</w:t>
      </w:r>
      <w:r w:rsidR="00F43365">
        <w:t xml:space="preserve">ся. </w:t>
      </w:r>
      <w:r w:rsidR="002709BD">
        <w:t xml:space="preserve">Тем не менее, им были присущи некоторые общие черты. </w:t>
      </w:r>
      <w:r w:rsidR="00857335">
        <w:t>Об этом пойдет речь в дальнейшем.</w:t>
      </w:r>
      <w:r w:rsidR="001954E9">
        <w:t xml:space="preserve"> </w:t>
      </w:r>
      <w:r w:rsidR="00857335">
        <w:t>Другой тип ко</w:t>
      </w:r>
      <w:r w:rsidR="00F43365">
        <w:t>нфликта — внутри республик: меж</w:t>
      </w:r>
      <w:r w:rsidR="00857335">
        <w:t>ду так называемой коренной национальностью и национальным меньшинством. В каждой бывшей союзной республике после ее отделения от Союза образовались та</w:t>
      </w:r>
      <w:r w:rsidR="00F43365">
        <w:t>кие меньшинства из числа русско</w:t>
      </w:r>
      <w:r w:rsidR="00857335">
        <w:t>язычного населени</w:t>
      </w:r>
      <w:r w:rsidR="00F43365">
        <w:t>я и других этносов. И в подавля</w:t>
      </w:r>
      <w:r w:rsidR="00857335">
        <w:t>ющем большин</w:t>
      </w:r>
      <w:r w:rsidR="00F43365">
        <w:t>стве возникших независимых госу</w:t>
      </w:r>
      <w:r w:rsidR="00857335">
        <w:t>дарств стали формироваться подобные конфликты.</w:t>
      </w:r>
    </w:p>
    <w:p w:rsidR="00857335" w:rsidRDefault="00857335" w:rsidP="00CC4885">
      <w:pPr>
        <w:jc w:val="both"/>
      </w:pPr>
      <w:r>
        <w:t>Третий тип конфликта характеризовал (и теперь характеризует) межэтнонациональные отношения внутри собственн</w:t>
      </w:r>
      <w:r w:rsidR="00F43365">
        <w:t>о России; это конфликт между об</w:t>
      </w:r>
      <w:r>
        <w:t>разованиями, н</w:t>
      </w:r>
      <w:r w:rsidR="00F43365">
        <w:t>е имевшими до «перестройки» ста</w:t>
      </w:r>
      <w:r>
        <w:t>туса государственности, бывшими автономиями как субъектами российской Федерации и российским сообществом в це</w:t>
      </w:r>
      <w:r w:rsidR="00F43365">
        <w:t>лом. Конечно, и данный тип конф</w:t>
      </w:r>
      <w:r>
        <w:t>ликта не проявлялся везде одинаково. Достаточно сопоставить национальное движение в Татарии и Чечне, чтобы понять их существенное различие и по истокам, и по характеру развития, а тем более р</w:t>
      </w:r>
      <w:r w:rsidR="00F43365">
        <w:t>е</w:t>
      </w:r>
      <w:r>
        <w:t>зультатам.</w:t>
      </w:r>
      <w:r w:rsidR="001954E9">
        <w:t xml:space="preserve"> </w:t>
      </w:r>
      <w:r>
        <w:t>Вернемся теп</w:t>
      </w:r>
      <w:r w:rsidR="00F43365">
        <w:t>ерь к анализу первого типа конф</w:t>
      </w:r>
      <w:r>
        <w:t>ликта.</w:t>
      </w:r>
      <w:r w:rsidR="001954E9">
        <w:t xml:space="preserve"> </w:t>
      </w:r>
      <w:r>
        <w:t xml:space="preserve">В его основе </w:t>
      </w:r>
      <w:r w:rsidR="00F43365">
        <w:t>лежит стремление к территориаль</w:t>
      </w:r>
      <w:r>
        <w:t>но-государственному самоопределению наций, сформировавшихс</w:t>
      </w:r>
      <w:r w:rsidR="00F43365">
        <w:t>я в советский период. Идея наци</w:t>
      </w:r>
      <w:r>
        <w:t>онального государства (государства корен</w:t>
      </w:r>
      <w:r w:rsidR="00F43365">
        <w:t>ной на</w:t>
      </w:r>
      <w:r>
        <w:t>ции) составляет политическую суть национализмов, двигавших миллионы бывших советских народов на борьбу, как им представлялось, за демократическое обновление своих республик, за освобождение от бюрократического диктата Союзного центра и за силья русских. Центробежные процессы возникали и развивались, конечно, на поч</w:t>
      </w:r>
      <w:r w:rsidR="00F43365">
        <w:t>ве национальных различий: истор</w:t>
      </w:r>
      <w:r>
        <w:t>и</w:t>
      </w:r>
      <w:r w:rsidR="00F43365">
        <w:t>ко-культурных, языковых, конфес</w:t>
      </w:r>
      <w:r>
        <w:t>сиональньтх, наконец, территориальных. Однако решающей (пус</w:t>
      </w:r>
      <w:r w:rsidR="00F43365">
        <w:t>ковой) причиной явились бюрокра</w:t>
      </w:r>
      <w:r>
        <w:t>тическая административная система</w:t>
      </w:r>
      <w:r w:rsidR="00F43365">
        <w:t xml:space="preserve"> (авторита</w:t>
      </w:r>
      <w:r>
        <w:t>ризм) в управлен</w:t>
      </w:r>
      <w:r w:rsidR="00F43365">
        <w:t>ии страной и связанная с ней су</w:t>
      </w:r>
      <w:r>
        <w:t>перинтернацион</w:t>
      </w:r>
      <w:r w:rsidR="00F43365">
        <w:t>ализация общественной жизни, иг</w:t>
      </w:r>
      <w:r>
        <w:t>норирование объ</w:t>
      </w:r>
      <w:r w:rsidR="00F43365">
        <w:t>ективной меры соотношения интер</w:t>
      </w:r>
      <w:r>
        <w:t xml:space="preserve">национального </w:t>
      </w:r>
      <w:r w:rsidR="00F43365">
        <w:t>и национального в социально-эко</w:t>
      </w:r>
      <w:r>
        <w:t xml:space="preserve">номическом, политическом и культурном развитии республиканских общностей. </w:t>
      </w:r>
      <w:r w:rsidR="002709BD">
        <w:t xml:space="preserve">Абсолютизация интересов государства, а скорее, монополия его бюрократических центральных ведомств, насаждение наднациональных форм и методов государственного хозяйственно-экономического и культурного строительства в республиках, игнорирование необходимости сочетания общесоюзных принципов с национальной спецификой их реализации — все это и означало суперинтернационализацию общественной жизни, в конечном счете, превращение интернационализма в идеологический и административно-политический постулат. </w:t>
      </w:r>
      <w:r>
        <w:t>И</w:t>
      </w:r>
      <w:r w:rsidR="00F43365">
        <w:t>нтернационализм преобра</w:t>
      </w:r>
      <w:r>
        <w:t>зовывался из</w:t>
      </w:r>
      <w:r w:rsidR="00F43365">
        <w:t xml:space="preserve"> принципа гармонизации межнацио</w:t>
      </w:r>
      <w:r>
        <w:t>нальных отношений в принцип принудительного</w:t>
      </w:r>
      <w:r w:rsidR="00F43365">
        <w:t>.</w:t>
      </w:r>
    </w:p>
    <w:p w:rsidR="0094696F" w:rsidRDefault="0094696F" w:rsidP="00CC4885">
      <w:pPr>
        <w:ind w:firstLine="708"/>
        <w:jc w:val="both"/>
      </w:pPr>
      <w:r>
        <w:t xml:space="preserve">Российское общество — полиэтнонациональное. </w:t>
      </w:r>
      <w:r w:rsidR="002709BD">
        <w:t xml:space="preserve">Если согласиться даже с тезисом о наличии в стране одной зрелой общероссийской нации, где доминируют русские, то нельзя не признать, что в ее состав ассимилированы многие этносы-народы, столетиями жившие и живущие в сотрудничестве с русскими в едином социально-политическом, экономическом и культурном пространстве; </w:t>
      </w:r>
      <w:r w:rsidR="00563BFA">
        <w:t>этносы, никог</w:t>
      </w:r>
      <w:r>
        <w:t>да (или уже многи</w:t>
      </w:r>
      <w:r w:rsidR="00563BFA">
        <w:t>е века) не имевшие самостоятель</w:t>
      </w:r>
      <w:r>
        <w:t>ной государствен</w:t>
      </w:r>
      <w:r w:rsidR="00563BFA">
        <w:t>ности, но сохраняющие и развива</w:t>
      </w:r>
      <w:r>
        <w:t>ющие свою специфическую культуру как составную часть общеросс</w:t>
      </w:r>
      <w:r w:rsidR="00563BFA">
        <w:t>ийской культуры. Было бы идеали</w:t>
      </w:r>
      <w:r>
        <w:t>зацией реальнос</w:t>
      </w:r>
      <w:r w:rsidR="00563BFA">
        <w:t>ти утверждать, что такое объеди</w:t>
      </w:r>
      <w:r>
        <w:t>нение народов бесконфликтно. Латентное состояние конфликтности постоянно</w:t>
      </w:r>
      <w:r w:rsidR="00563BFA">
        <w:t xml:space="preserve"> сохранялось; прорыва</w:t>
      </w:r>
      <w:r>
        <w:t>лись периодически и р</w:t>
      </w:r>
      <w:r w:rsidR="002709BD">
        <w:t>еальные конфликты, в том числе</w:t>
      </w:r>
      <w:r w:rsidR="00563BFA">
        <w:t xml:space="preserve"> с идеей политического самоопре</w:t>
      </w:r>
      <w:r>
        <w:t>деления наиболее развитых этносов, как, например, татарского. Известна попытка реализовать замысел объединить всех мусульман России от Казани до Памира в отдельно</w:t>
      </w:r>
      <w:r w:rsidR="00563BFA">
        <w:t>е государство, исходивший от та</w:t>
      </w:r>
      <w:r>
        <w:t>тарских марксисто</w:t>
      </w:r>
      <w:r w:rsidR="00563BFA">
        <w:t>в. Был, но потерпел неудачу из-</w:t>
      </w:r>
      <w:r>
        <w:t>за гражданской войны проект создания Советской республики та</w:t>
      </w:r>
      <w:r w:rsidR="00563BFA">
        <w:t>таро-башкир Волги и Урала. Конф</w:t>
      </w:r>
      <w:r>
        <w:t>ликтность прояв</w:t>
      </w:r>
      <w:r w:rsidR="002709BD">
        <w:t>лялась на бытовом уровне, в меж</w:t>
      </w:r>
      <w:r>
        <w:t>личностных отношениях</w:t>
      </w:r>
      <w:r w:rsidR="00563BFA">
        <w:t>. И все же евразийское со</w:t>
      </w:r>
      <w:r>
        <w:t xml:space="preserve">общество (его </w:t>
      </w:r>
      <w:r w:rsidR="00563BFA">
        <w:t>и мы называем общероссийской на</w:t>
      </w:r>
      <w:r>
        <w:t>цией) существ</w:t>
      </w:r>
      <w:r w:rsidR="00563BFA">
        <w:t>овало и развивалось. Мощным сти</w:t>
      </w:r>
      <w:r>
        <w:t>мулом прогресса российского объединения народов</w:t>
      </w:r>
    </w:p>
    <w:p w:rsidR="0094696F" w:rsidRDefault="0094696F" w:rsidP="00CC4885">
      <w:pPr>
        <w:jc w:val="both"/>
        <w:rPr>
          <w:lang w:val="en-US"/>
        </w:rPr>
      </w:pPr>
      <w:r>
        <w:t>стала интернаци</w:t>
      </w:r>
      <w:r w:rsidR="00563BFA">
        <w:t>ональная политика Советского го</w:t>
      </w:r>
      <w:r>
        <w:t>сударства, при всех ее погрешностях, связанных с политической диктатурой.</w:t>
      </w:r>
      <w:r w:rsidR="001954E9">
        <w:t xml:space="preserve"> </w:t>
      </w:r>
      <w:r>
        <w:t>Развал Сов</w:t>
      </w:r>
      <w:r w:rsidR="00563BFA">
        <w:t>етского Союза, переворот в обще</w:t>
      </w:r>
      <w:r>
        <w:t xml:space="preserve">ственно-политическом строе российского общества, пересмотр идеологических ценностей, включая принцип интернационализма, ВЗРЫВ национализма в бывших союзных республиках, </w:t>
      </w:r>
      <w:r w:rsidR="00563BFA">
        <w:t>волна их сувере</w:t>
      </w:r>
      <w:r>
        <w:t>низации, инициируемой новыми властями в России, стали решаю</w:t>
      </w:r>
      <w:r w:rsidR="00563BFA">
        <w:t>щими факторами формирования кон</w:t>
      </w:r>
      <w:r>
        <w:t>фликтных зон в</w:t>
      </w:r>
      <w:r w:rsidR="00563BFA">
        <w:t>нутри российского сообщества народов. Латентные противоречия, имеющие истори</w:t>
      </w:r>
      <w:r>
        <w:t>ческие корни и</w:t>
      </w:r>
      <w:r w:rsidR="00563BFA">
        <w:t xml:space="preserve"> порожденные политикой сталиниз</w:t>
      </w:r>
      <w:r>
        <w:t>ма, превратились в явные. Мощным стимулом развития</w:t>
      </w:r>
      <w:r w:rsidR="00563BFA">
        <w:t xml:space="preserve"> противоречий в этнонациональны</w:t>
      </w:r>
      <w:r>
        <w:t>е ко</w:t>
      </w:r>
      <w:r w:rsidR="00563BFA">
        <w:t>нф</w:t>
      </w:r>
      <w:r>
        <w:t>ликты стали оши</w:t>
      </w:r>
      <w:r w:rsidR="00563BFA">
        <w:t>бкой в политике российского руко</w:t>
      </w:r>
      <w:r>
        <w:t>водства, в частн</w:t>
      </w:r>
      <w:r w:rsidR="00563BFA">
        <w:t>ости, призывы к безграничной су</w:t>
      </w:r>
      <w:r>
        <w:t>веренизации бывших авто</w:t>
      </w:r>
      <w:r w:rsidR="00563BFA">
        <w:t>номий и решения о реабилитации репрессированны</w:t>
      </w:r>
      <w:r>
        <w:t>х народов б</w:t>
      </w:r>
      <w:r w:rsidR="00563BFA">
        <w:t>ез продуманны</w:t>
      </w:r>
      <w:r>
        <w:t>х меха</w:t>
      </w:r>
      <w:r w:rsidR="00563BFA">
        <w:t xml:space="preserve">низмов их реализации. </w:t>
      </w:r>
      <w:r w:rsidR="002709BD">
        <w:t>Дестабилизирую источником были, также внешние для России конфликты грузино-абхазский, грузино-югоосетинский, азербайджано-армянский, связанный с Нагорным Карабахом.</w:t>
      </w: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CC4885">
      <w:pPr>
        <w:jc w:val="both"/>
        <w:rPr>
          <w:lang w:val="en-US"/>
        </w:rPr>
      </w:pPr>
    </w:p>
    <w:p w:rsidR="00963E45" w:rsidRDefault="00963E45" w:rsidP="00963E45">
      <w:pPr>
        <w:jc w:val="center"/>
        <w:rPr>
          <w:b/>
          <w:sz w:val="36"/>
          <w:szCs w:val="36"/>
        </w:rPr>
      </w:pPr>
    </w:p>
    <w:p w:rsidR="00963E45" w:rsidRDefault="00963E45" w:rsidP="00963E45">
      <w:pPr>
        <w:jc w:val="center"/>
        <w:rPr>
          <w:sz w:val="40"/>
          <w:szCs w:val="40"/>
        </w:rPr>
      </w:pPr>
      <w:r w:rsidRPr="00963E45">
        <w:rPr>
          <w:b/>
          <w:sz w:val="36"/>
          <w:szCs w:val="36"/>
        </w:rPr>
        <w:t>Литератур</w:t>
      </w:r>
      <w:r>
        <w:rPr>
          <w:sz w:val="40"/>
          <w:szCs w:val="40"/>
        </w:rPr>
        <w:t>а:</w:t>
      </w:r>
    </w:p>
    <w:p w:rsidR="00963E45" w:rsidRDefault="00963E45" w:rsidP="00963E45">
      <w:pPr>
        <w:jc w:val="center"/>
        <w:rPr>
          <w:sz w:val="28"/>
          <w:szCs w:val="28"/>
        </w:rPr>
      </w:pPr>
    </w:p>
    <w:p w:rsidR="00963E45" w:rsidRDefault="00963E45" w:rsidP="00963E45">
      <w:pPr>
        <w:jc w:val="center"/>
        <w:rPr>
          <w:sz w:val="28"/>
          <w:szCs w:val="28"/>
        </w:rPr>
      </w:pPr>
    </w:p>
    <w:p w:rsidR="00963E45" w:rsidRDefault="00963E45" w:rsidP="00963E45">
      <w:pPr>
        <w:numPr>
          <w:ilvl w:val="0"/>
          <w:numId w:val="2"/>
        </w:numPr>
        <w:jc w:val="center"/>
      </w:pPr>
      <w:r w:rsidRPr="00963E45">
        <w:t>Зеркин Д. П. Основы конфликтологии: Курс лекций. – Ростов-на-Дону: «Феникс», 1998. – с. 276</w:t>
      </w:r>
    </w:p>
    <w:p w:rsidR="00963E45" w:rsidRPr="00963E45" w:rsidRDefault="00963E45" w:rsidP="00963E45">
      <w:pPr>
        <w:numPr>
          <w:ilvl w:val="0"/>
          <w:numId w:val="2"/>
        </w:numPr>
        <w:jc w:val="center"/>
      </w:pPr>
      <w:r>
        <w:t xml:space="preserve">Перепелица Е. Этнополитические факторы межнациональных конфликтов // Социальный конфликт. – 2000. - № 1. – с. 65 </w:t>
      </w:r>
    </w:p>
    <w:p w:rsidR="004B64D2" w:rsidRDefault="004B64D2" w:rsidP="00CC4885">
      <w:pPr>
        <w:jc w:val="both"/>
      </w:pPr>
    </w:p>
    <w:p w:rsidR="004B64D2" w:rsidRDefault="004B64D2" w:rsidP="00CC4885">
      <w:pPr>
        <w:jc w:val="both"/>
      </w:pPr>
    </w:p>
    <w:p w:rsidR="004B64D2" w:rsidRDefault="004B64D2" w:rsidP="00CC4885">
      <w:pPr>
        <w:jc w:val="both"/>
      </w:pPr>
    </w:p>
    <w:p w:rsidR="00831A56" w:rsidRDefault="00831A56" w:rsidP="00CC4885">
      <w:pPr>
        <w:jc w:val="both"/>
      </w:pPr>
    </w:p>
    <w:p w:rsidR="00831A56" w:rsidRDefault="00831A56" w:rsidP="00CC4885">
      <w:pPr>
        <w:jc w:val="both"/>
      </w:pPr>
      <w:bookmarkStart w:id="0" w:name="_GoBack"/>
      <w:bookmarkEnd w:id="0"/>
    </w:p>
    <w:sectPr w:rsidR="00831A56" w:rsidSect="00CC4885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B5A79"/>
    <w:multiLevelType w:val="hybridMultilevel"/>
    <w:tmpl w:val="FC3E7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44343C"/>
    <w:multiLevelType w:val="hybridMultilevel"/>
    <w:tmpl w:val="94C6D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54FD"/>
    <w:rsid w:val="00026A58"/>
    <w:rsid w:val="000E5673"/>
    <w:rsid w:val="00111738"/>
    <w:rsid w:val="001954E9"/>
    <w:rsid w:val="001A6570"/>
    <w:rsid w:val="00224D25"/>
    <w:rsid w:val="002709BD"/>
    <w:rsid w:val="003563C5"/>
    <w:rsid w:val="0038775F"/>
    <w:rsid w:val="00444AD1"/>
    <w:rsid w:val="004B64D2"/>
    <w:rsid w:val="004B7457"/>
    <w:rsid w:val="00563BFA"/>
    <w:rsid w:val="00757A5C"/>
    <w:rsid w:val="00825763"/>
    <w:rsid w:val="00831A56"/>
    <w:rsid w:val="00857335"/>
    <w:rsid w:val="008C203B"/>
    <w:rsid w:val="008F1F98"/>
    <w:rsid w:val="00916038"/>
    <w:rsid w:val="009248D2"/>
    <w:rsid w:val="0094379C"/>
    <w:rsid w:val="0094436D"/>
    <w:rsid w:val="0094696F"/>
    <w:rsid w:val="00963E45"/>
    <w:rsid w:val="00A154FD"/>
    <w:rsid w:val="00A560C0"/>
    <w:rsid w:val="00AC62A8"/>
    <w:rsid w:val="00B408EE"/>
    <w:rsid w:val="00B80C44"/>
    <w:rsid w:val="00C35BEC"/>
    <w:rsid w:val="00C61EA8"/>
    <w:rsid w:val="00CB3FD5"/>
    <w:rsid w:val="00CC4885"/>
    <w:rsid w:val="00D30D05"/>
    <w:rsid w:val="00D35957"/>
    <w:rsid w:val="00EB4A15"/>
    <w:rsid w:val="00EF2BFF"/>
    <w:rsid w:val="00F43365"/>
    <w:rsid w:val="00F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120CC271-8FFF-4B3A-AEBE-F746BE89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2092</Words>
  <Characters>11928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ОРД штаба СКВО</Company>
  <LinksUpToDate>false</LinksUpToDate>
  <CharactersWithSpaces>13993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Стрижак Анатолий Евгеньевич</dc:creator>
  <cp:keywords/>
  <dc:description/>
  <cp:lastModifiedBy>admin</cp:lastModifiedBy>
  <cp:revision>2</cp:revision>
  <dcterms:created xsi:type="dcterms:W3CDTF">2014-02-08T07:46:00Z</dcterms:created>
  <dcterms:modified xsi:type="dcterms:W3CDTF">2014-02-08T07:46:00Z</dcterms:modified>
</cp:coreProperties>
</file>