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5CA" w:rsidRPr="002E6DEE" w:rsidRDefault="003325CA" w:rsidP="003325CA">
      <w:pPr>
        <w:spacing w:before="120"/>
        <w:jc w:val="center"/>
        <w:rPr>
          <w:b/>
          <w:bCs/>
          <w:sz w:val="32"/>
          <w:szCs w:val="32"/>
        </w:rPr>
      </w:pPr>
      <w:r w:rsidRPr="002E6DEE">
        <w:rPr>
          <w:b/>
          <w:bCs/>
          <w:sz w:val="32"/>
          <w:szCs w:val="32"/>
        </w:rPr>
        <w:t>Причины поражения России в Русско-японской войне 1904-05 гг.</w:t>
      </w:r>
    </w:p>
    <w:p w:rsidR="003325CA" w:rsidRPr="002E6DEE" w:rsidRDefault="003325CA" w:rsidP="003325CA">
      <w:pPr>
        <w:spacing w:before="120"/>
        <w:ind w:firstLine="567"/>
        <w:jc w:val="both"/>
        <w:rPr>
          <w:sz w:val="28"/>
          <w:szCs w:val="28"/>
        </w:rPr>
      </w:pPr>
      <w:r w:rsidRPr="002E6DEE">
        <w:rPr>
          <w:sz w:val="28"/>
          <w:szCs w:val="28"/>
        </w:rPr>
        <w:t>Реферат по истории</w:t>
      </w:r>
    </w:p>
    <w:p w:rsidR="003325CA" w:rsidRPr="002E6DEE" w:rsidRDefault="003325CA" w:rsidP="003325CA">
      <w:pPr>
        <w:spacing w:before="120"/>
        <w:ind w:firstLine="567"/>
        <w:jc w:val="both"/>
        <w:rPr>
          <w:sz w:val="28"/>
          <w:szCs w:val="28"/>
        </w:rPr>
      </w:pPr>
      <w:r w:rsidRPr="002E6DEE">
        <w:rPr>
          <w:sz w:val="28"/>
          <w:szCs w:val="28"/>
        </w:rPr>
        <w:t>Исполнитель: Р. Е. А., ученица 10 «В» класса</w:t>
      </w:r>
    </w:p>
    <w:p w:rsidR="003325CA" w:rsidRPr="002E6DEE" w:rsidRDefault="003325CA" w:rsidP="003325CA">
      <w:pPr>
        <w:spacing w:before="120"/>
        <w:ind w:firstLine="567"/>
        <w:jc w:val="both"/>
        <w:rPr>
          <w:sz w:val="28"/>
          <w:szCs w:val="28"/>
        </w:rPr>
      </w:pPr>
      <w:r w:rsidRPr="002E6DEE">
        <w:rPr>
          <w:sz w:val="28"/>
          <w:szCs w:val="28"/>
        </w:rPr>
        <w:t>Министерство общего и профессионального образования Свердловской области</w:t>
      </w:r>
    </w:p>
    <w:p w:rsidR="003325CA" w:rsidRPr="002E6DEE" w:rsidRDefault="003325CA" w:rsidP="003325CA">
      <w:pPr>
        <w:spacing w:before="120"/>
        <w:ind w:firstLine="567"/>
        <w:jc w:val="both"/>
        <w:rPr>
          <w:sz w:val="28"/>
          <w:szCs w:val="28"/>
        </w:rPr>
      </w:pPr>
      <w:r w:rsidRPr="002E6DEE">
        <w:rPr>
          <w:sz w:val="28"/>
          <w:szCs w:val="28"/>
        </w:rPr>
        <w:t>МОУО г.Екатеринбурга</w:t>
      </w:r>
    </w:p>
    <w:p w:rsidR="003325CA" w:rsidRPr="002E6DEE" w:rsidRDefault="003325CA" w:rsidP="003325CA">
      <w:pPr>
        <w:spacing w:before="120"/>
        <w:ind w:firstLine="567"/>
        <w:jc w:val="both"/>
        <w:rPr>
          <w:sz w:val="28"/>
          <w:szCs w:val="28"/>
        </w:rPr>
      </w:pPr>
      <w:r w:rsidRPr="002E6DEE">
        <w:rPr>
          <w:sz w:val="28"/>
          <w:szCs w:val="28"/>
        </w:rPr>
        <w:t>Гимназия № 13</w:t>
      </w:r>
    </w:p>
    <w:p w:rsidR="003325CA" w:rsidRPr="002E6DEE" w:rsidRDefault="003325CA" w:rsidP="003325CA">
      <w:pPr>
        <w:spacing w:before="120"/>
        <w:ind w:firstLine="567"/>
        <w:jc w:val="both"/>
        <w:rPr>
          <w:sz w:val="28"/>
          <w:szCs w:val="28"/>
        </w:rPr>
      </w:pPr>
      <w:r w:rsidRPr="002E6DEE">
        <w:rPr>
          <w:sz w:val="28"/>
          <w:szCs w:val="28"/>
        </w:rPr>
        <w:t>Екатеринбург, 2005 г.</w:t>
      </w:r>
    </w:p>
    <w:p w:rsidR="003325CA" w:rsidRPr="002E6DEE" w:rsidRDefault="003325CA" w:rsidP="003325CA">
      <w:pPr>
        <w:spacing w:before="120"/>
        <w:jc w:val="center"/>
        <w:rPr>
          <w:b/>
          <w:bCs/>
          <w:sz w:val="28"/>
          <w:szCs w:val="28"/>
        </w:rPr>
      </w:pPr>
      <w:r w:rsidRPr="002E6DEE">
        <w:rPr>
          <w:b/>
          <w:bCs/>
          <w:sz w:val="28"/>
          <w:szCs w:val="28"/>
        </w:rPr>
        <w:t>Введение</w:t>
      </w:r>
    </w:p>
    <w:p w:rsidR="003325CA" w:rsidRPr="002E6DEE" w:rsidRDefault="003325CA" w:rsidP="003325CA">
      <w:pPr>
        <w:spacing w:before="120"/>
        <w:ind w:firstLine="567"/>
        <w:jc w:val="both"/>
      </w:pPr>
      <w:r w:rsidRPr="002E6DEE">
        <w:t>Российская империя обладала колоссальной по протяженности территорией. В XVI - XVIII веках в состав русского государства вошли новые земли с их неисчерпаемыми богатствами, плодородными почвами и лесами и стали неотъемлемой частью. И хотя эта территория теперь принадлежала Российской империи уклад жизни людей от Урала до Сахалина, оставался на низком уровне, а власть центра ограничивалась деятельностью царских наместников и содержанием небольших гарнизонов в некоторых крупных населенных пунктах, огромные территории плохо поддавались контролю из Петербурга. Лишь в 19 веке, когда Россия вступила в эпоху капиталистического развития, началось интенсивное освоение этих огромных пространств. Особенно укрепляло свои позиции российское государство на Дальнем Востоке. Главным препятствием была Япония, которая становилась активным соперником. И Россия, и Япония на рубеже 19-20 веков проявляли особый интерес к Дальнему Востоку и особенно к Китаю. Экономическая и политическая экспансия обеих государств делали неизбежным столкновение интересов, и дальнейшее обострение отношений в конечном итоге привело к войне.</w:t>
      </w:r>
    </w:p>
    <w:p w:rsidR="003325CA" w:rsidRPr="002E6DEE" w:rsidRDefault="003325CA" w:rsidP="003325CA">
      <w:pPr>
        <w:spacing w:before="120"/>
        <w:ind w:firstLine="567"/>
        <w:jc w:val="both"/>
      </w:pPr>
      <w:r w:rsidRPr="002E6DEE">
        <w:t>Когда я познакомилась с историей русско-японской войны 1904-05 гг., во мне сразу пробудился интерес к этим событиям. Каким образом такая огромная и великая страна, как Россия, могла проиграть войну небольшому островному государству – Японии. Почему это произошло? Кто виноват? И в работе я попыталась найти ответ на этот вопрос.</w:t>
      </w:r>
    </w:p>
    <w:p w:rsidR="003325CA" w:rsidRPr="002E6DEE" w:rsidRDefault="003325CA" w:rsidP="003325CA">
      <w:pPr>
        <w:spacing w:before="120"/>
        <w:ind w:firstLine="567"/>
        <w:jc w:val="both"/>
      </w:pPr>
      <w:r w:rsidRPr="002E6DEE">
        <w:t xml:space="preserve">К историческим событиям, а особенно к теме военных конфликтов существуют различные подходы. И если военные историки рассматривают военное искусство сторон, другие историки больше обращают внимание на политические или экономические закономерности событий. На такие сложные проблемы, существуют различные, а порой противоположные взгляды. В реферате были затронуты некоторые спорные темы, такие как, проявления героизма русских воинов, так называемая «снарядная версия», роль России в Китае и некоторые другие. В данной работе была сделана попытка отразить разные подходы к проблематике русско-японской войны. </w:t>
      </w:r>
    </w:p>
    <w:p w:rsidR="003325CA" w:rsidRPr="002E6DEE" w:rsidRDefault="003325CA" w:rsidP="003325CA">
      <w:pPr>
        <w:spacing w:before="120"/>
        <w:ind w:firstLine="567"/>
        <w:jc w:val="both"/>
      </w:pPr>
      <w:r w:rsidRPr="002E6DEE">
        <w:t>Тема русско-японской войны интересовала не только историков разных времен, но и нашла отражение в художественной литературе, книгах Степанова, Новикова-Прибоя, Пикуля и других авторов.</w:t>
      </w:r>
    </w:p>
    <w:p w:rsidR="003325CA" w:rsidRPr="002E6DEE" w:rsidRDefault="003325CA" w:rsidP="003325CA">
      <w:pPr>
        <w:spacing w:before="120"/>
        <w:ind w:firstLine="567"/>
        <w:jc w:val="both"/>
      </w:pPr>
      <w:r w:rsidRPr="002E6DEE">
        <w:t>К тому же в мае этого года исполнится 100-летие Цусимского сражения. Это еще больше заинтересовало меня, ведь действительно интересно узнать, что произошло в военной истории страны ровно век назад.</w:t>
      </w:r>
    </w:p>
    <w:p w:rsidR="003325CA" w:rsidRPr="002E6DEE" w:rsidRDefault="003325CA" w:rsidP="003325CA">
      <w:pPr>
        <w:spacing w:before="120"/>
        <w:ind w:firstLine="567"/>
        <w:jc w:val="both"/>
      </w:pPr>
      <w:r w:rsidRPr="002E6DEE">
        <w:t xml:space="preserve">Тема реферата актуальна в наши дни тем, что Япония – государство соседнее с нашим, отношения с ним играют важную роль во внешней политике России и важно знать историю их взаимоотношений. Так же интересно проследить как война подтолкнула нашу страну к революционным событиям, а Японию к экономическому развитию </w:t>
      </w:r>
    </w:p>
    <w:p w:rsidR="003325CA" w:rsidRPr="002E6DEE" w:rsidRDefault="003325CA" w:rsidP="003325CA">
      <w:pPr>
        <w:spacing w:before="120"/>
        <w:ind w:firstLine="567"/>
        <w:jc w:val="both"/>
      </w:pPr>
      <w:r w:rsidRPr="002E6DEE">
        <w:t xml:space="preserve">Целью реферата является рассмотрение причин поражения России в русско-японской войне 1904-1905 гг. В соответствии с поставленной задачей реферат состоит из 2 глав. В 1 главе «Военные действия и итоги русско–японской войны» рассказывается о событиях, приведших к возникновению русско-японского конфликта. Во 2 главе «Причины поражения» разбираются различные факторы поражения России. </w:t>
      </w:r>
    </w:p>
    <w:p w:rsidR="003325CA" w:rsidRPr="002E6DEE" w:rsidRDefault="003325CA" w:rsidP="003325CA">
      <w:pPr>
        <w:spacing w:before="120"/>
        <w:jc w:val="center"/>
        <w:rPr>
          <w:b/>
          <w:bCs/>
          <w:sz w:val="28"/>
          <w:szCs w:val="28"/>
        </w:rPr>
      </w:pPr>
      <w:r w:rsidRPr="002E6DEE">
        <w:rPr>
          <w:b/>
          <w:bCs/>
          <w:sz w:val="28"/>
          <w:szCs w:val="28"/>
        </w:rPr>
        <w:t>Глава I. Военные действия и итоги русско-японской войны</w:t>
      </w:r>
    </w:p>
    <w:p w:rsidR="003325CA" w:rsidRPr="002E6DEE" w:rsidRDefault="003325CA" w:rsidP="003325CA">
      <w:pPr>
        <w:spacing w:before="120"/>
        <w:jc w:val="center"/>
        <w:rPr>
          <w:b/>
          <w:bCs/>
          <w:sz w:val="28"/>
          <w:szCs w:val="28"/>
        </w:rPr>
      </w:pPr>
      <w:r w:rsidRPr="002E6DEE">
        <w:rPr>
          <w:b/>
          <w:bCs/>
          <w:sz w:val="28"/>
          <w:szCs w:val="28"/>
        </w:rPr>
        <w:t>1.1. Причины войны</w:t>
      </w:r>
    </w:p>
    <w:p w:rsidR="003325CA" w:rsidRPr="002E6DEE" w:rsidRDefault="003325CA" w:rsidP="003325CA">
      <w:pPr>
        <w:spacing w:before="120"/>
        <w:ind w:firstLine="567"/>
        <w:jc w:val="both"/>
      </w:pPr>
      <w:r w:rsidRPr="002E6DEE">
        <w:t>Основными причинами русско-японской войны были:</w:t>
      </w:r>
    </w:p>
    <w:p w:rsidR="003325CA" w:rsidRPr="002E6DEE" w:rsidRDefault="003325CA" w:rsidP="003325CA">
      <w:pPr>
        <w:spacing w:before="120"/>
        <w:ind w:firstLine="567"/>
        <w:jc w:val="both"/>
      </w:pPr>
      <w:r w:rsidRPr="002E6DEE">
        <w:t xml:space="preserve">- столкновение российских и японских интересов на Дальнем Востоке; </w:t>
      </w:r>
    </w:p>
    <w:p w:rsidR="003325CA" w:rsidRPr="002E6DEE" w:rsidRDefault="003325CA" w:rsidP="003325CA">
      <w:pPr>
        <w:spacing w:before="120"/>
        <w:ind w:firstLine="567"/>
        <w:jc w:val="both"/>
      </w:pPr>
      <w:r w:rsidRPr="002E6DEE">
        <w:t xml:space="preserve">- попытка захвата внешних рынков для развивающейся отечественной экономики; </w:t>
      </w:r>
    </w:p>
    <w:p w:rsidR="003325CA" w:rsidRPr="002E6DEE" w:rsidRDefault="003325CA" w:rsidP="003325CA">
      <w:pPr>
        <w:spacing w:before="120"/>
        <w:ind w:firstLine="567"/>
        <w:jc w:val="both"/>
      </w:pPr>
      <w:r w:rsidRPr="002E6DEE">
        <w:t xml:space="preserve">- российская имперская экспансия на Восток; </w:t>
      </w:r>
    </w:p>
    <w:p w:rsidR="003325CA" w:rsidRPr="002E6DEE" w:rsidRDefault="003325CA" w:rsidP="003325CA">
      <w:pPr>
        <w:spacing w:before="120"/>
        <w:ind w:firstLine="567"/>
        <w:jc w:val="both"/>
      </w:pPr>
      <w:r w:rsidRPr="002E6DEE">
        <w:t>- стремление к обогащению богатствами Кореи и Китая России и Японии.</w:t>
      </w:r>
    </w:p>
    <w:p w:rsidR="003325CA" w:rsidRPr="002E6DEE" w:rsidRDefault="003325CA" w:rsidP="003325CA">
      <w:pPr>
        <w:spacing w:before="120"/>
        <w:ind w:firstLine="567"/>
        <w:jc w:val="both"/>
      </w:pPr>
      <w:r w:rsidRPr="002E6DEE">
        <w:t>- желание царского правительства отвлечь народ от революционных выступлений.</w:t>
      </w:r>
    </w:p>
    <w:p w:rsidR="003325CA" w:rsidRPr="002E6DEE" w:rsidRDefault="003325CA" w:rsidP="003325CA">
      <w:pPr>
        <w:spacing w:before="120"/>
        <w:ind w:firstLine="567"/>
        <w:jc w:val="both"/>
      </w:pPr>
      <w:r w:rsidRPr="002E6DEE">
        <w:t>По характеру эта война была захватнической с обеих сторон.</w:t>
      </w:r>
    </w:p>
    <w:p w:rsidR="003325CA" w:rsidRPr="002E6DEE" w:rsidRDefault="003325CA" w:rsidP="003325CA">
      <w:pPr>
        <w:spacing w:before="120"/>
        <w:ind w:firstLine="567"/>
        <w:jc w:val="both"/>
      </w:pPr>
      <w:r w:rsidRPr="002E6DEE">
        <w:t>На рубеже 19-20 вв. Россия почти одновременно с передовыми капиталистическими странами вступила в империалистическую стадию развития капитализма. Начиналось быстрое буржуазное развитие, Россия вступает на путь промышленной и рыночной модернизации, резко растет промышленное производство. Создались более благоприятные условия для развития капиталистических отношений в промышленности и сельском хозяйстве. Расширение внутреннего товарооборота и усиление экономических связей России с мировым рынком способствует стремлению к захвату внешних рынков для развивающейся отечественной экономики. Для России одним из привлекательных рынков помимо Балкан и Среднего Востока был и Дальний Восток.</w:t>
      </w:r>
    </w:p>
    <w:p w:rsidR="003325CA" w:rsidRPr="002E6DEE" w:rsidRDefault="003325CA" w:rsidP="003325CA">
      <w:pPr>
        <w:spacing w:before="120"/>
        <w:ind w:firstLine="567"/>
        <w:jc w:val="both"/>
      </w:pPr>
      <w:r w:rsidRPr="002E6DEE">
        <w:t>Российская империя активно участвует в борьбе за окончательный раздел мира между ведущими мировыми державами. После своего окончательного упадка, Китай был вскоре буквально растащен на куски крупнейшими капиталистическими державами, от них не отстала и Российская империя, оккупировав Маньчжурию. В планах царского правительства было создание в Маньчжурии «Желтороссии».</w:t>
      </w:r>
    </w:p>
    <w:p w:rsidR="003325CA" w:rsidRPr="002E6DEE" w:rsidRDefault="003325CA" w:rsidP="003325CA">
      <w:pPr>
        <w:spacing w:before="120"/>
        <w:ind w:firstLine="567"/>
        <w:jc w:val="both"/>
      </w:pPr>
      <w:r w:rsidRPr="002E6DEE">
        <w:t>Повышенный интерес, проявленный царской Россией к Корее, объясняется не только общей захватнической политикой самодержавия, но в некоторой степени и личными интересами Романовых, которых авантюристский кружок Безобразова заинтересовал возможностью овладеть огромными «богатствами» Кореи и обратить их в личную собственность царствующей династии в России. Весьма выгодно была использована царизмом японо-китайская война 1894-1895 гг. Под видом помощи истощенному Китаю в выплате контрибуции царское правительство учредило Русско-китайский банк, выговорив себе за это концессии на постройку железных дорог в Манчжурии с правом эксплуатации их в течение 80 лет. Помимо чисто банковских, Русско-китайский банк получил еще ряд функций, как, например, чеканку местной монеты, получение налогов и др.</w:t>
      </w:r>
    </w:p>
    <w:p w:rsidR="003325CA" w:rsidRPr="002E6DEE" w:rsidRDefault="003325CA" w:rsidP="003325CA">
      <w:pPr>
        <w:spacing w:before="120"/>
        <w:ind w:firstLine="567"/>
        <w:jc w:val="both"/>
      </w:pPr>
      <w:r w:rsidRPr="002E6DEE">
        <w:t>Япония весьма негативно реагировала на российское проникновение в китайскую и корейскую экономику. Крупнейшие японские концерны считали рынки Китая и Кореи исключительной зоной собственных коммерческих интересов. Будучи страной крепкой государственности, бурно развивающейся экономики и стесненная территориально на островах, она стала проявлять особую активность на Дальнем Востоке, стремясь к захвату Кореи и Маньчжурии, как рынков сбыта, и источников сырья. Кроме того, в тайных и далеко идущих планах, Япония эти территории рассматривала как плацдарм для дальнейшей агрессии против Китая и русского Дальнего Востока.</w:t>
      </w:r>
    </w:p>
    <w:p w:rsidR="003325CA" w:rsidRPr="002E6DEE" w:rsidRDefault="003325CA" w:rsidP="003325CA">
      <w:pPr>
        <w:spacing w:before="120"/>
        <w:ind w:firstLine="567"/>
        <w:jc w:val="both"/>
      </w:pPr>
      <w:r w:rsidRPr="002E6DEE">
        <w:t>Японское правительство окончательно пришло к выводу, что при осуществлении своих экспансионистских целей в Китае Японии неминуемо придется столкнуться с противодействием России, а помощь в этой борьбе с русским соперником она могла получить прежде всего от США и Великобритании. В течение последующих нескольких лет японское правительство форсировало создание прочной военно-промышленной базы, обращая основное внимание на развитие военного производства и добычу стратегического сырья, и приступило к осуществлению большой программы развертывания сухопутных и военно-морских сил, повышения в кратчайшие сроки их боевой мощи.</w:t>
      </w:r>
    </w:p>
    <w:p w:rsidR="003325CA" w:rsidRPr="002E6DEE" w:rsidRDefault="003325CA" w:rsidP="003325CA">
      <w:pPr>
        <w:spacing w:before="120"/>
        <w:ind w:firstLine="567"/>
        <w:jc w:val="both"/>
      </w:pPr>
      <w:r w:rsidRPr="002E6DEE">
        <w:t xml:space="preserve">Правящая элита Японии была крайне не удовлетворена результатами выигранной у Китая войны. Под давлением России Япония была вынуждена временно отказаться от результатов своих побед. Осуществление захватнических планов Японии в отношении Кореи и Китая зависело не столько от степени сопротивления этих стран, сколько от интенсивности противодействия конкурентов, и прежде всего России. </w:t>
      </w:r>
    </w:p>
    <w:p w:rsidR="003325CA" w:rsidRPr="002E6DEE" w:rsidRDefault="003325CA" w:rsidP="003325CA">
      <w:pPr>
        <w:spacing w:before="120"/>
        <w:ind w:firstLine="567"/>
        <w:jc w:val="both"/>
      </w:pPr>
      <w:r w:rsidRPr="002E6DEE">
        <w:t>Дипломатическая активность России по отношению к Китаю привела к тому, что был заключен с Китаем союзный договор, по которому Россия получила право на постройку китайско-восточной железной дороги (КВЖД), что еще более упрочило положение России в этом районе. Кроме того, Россия в 1898 году арендовала у Китая сроком на 25 лет Квантунский полуостров с Порт-Артуром, который становится главной базой русского военно-морского флота. Подчеркнули это предложение</w:t>
      </w:r>
    </w:p>
    <w:p w:rsidR="003325CA" w:rsidRPr="002E6DEE" w:rsidRDefault="003325CA" w:rsidP="003325CA">
      <w:pPr>
        <w:spacing w:before="120"/>
        <w:ind w:firstLine="567"/>
        <w:jc w:val="both"/>
      </w:pPr>
      <w:r w:rsidRPr="002E6DEE">
        <w:t xml:space="preserve">В Петербурге постоянно нарастали опасения в отношении усиливавшейся военной активности Японии на Дальнем Востоке. Царское правительство все же рассчитывало нейтрализовать японские экспансионистские планы путем жесткого отпора любым попыткам Токио лишить независимости Китай и Корею. Верх в российском правительстве взяли соображения в пользу бескомпромиссной борьбы за национальные интересы России на сопредельной китайской территории. </w:t>
      </w:r>
    </w:p>
    <w:p w:rsidR="003325CA" w:rsidRPr="002E6DEE" w:rsidRDefault="003325CA" w:rsidP="003325CA">
      <w:pPr>
        <w:spacing w:before="120"/>
        <w:ind w:firstLine="567"/>
        <w:jc w:val="both"/>
      </w:pPr>
      <w:r w:rsidRPr="002E6DEE">
        <w:t xml:space="preserve">Итак, в начале XX в. Россия столкнулась на Дальнем Восток с новой агрессивной державой - Японией, всесторонне поддержанной к тому же США и Великобританией, но оказалась не готовой дать адекватный ответ стремительно возраставшим военно-политическим амбициям Японии. Японо-российское военное столкновение было неизбежным, поскольку динамизм, с которым Россия осваивала свои дальневосточные земли, входил в явный диссонанс с амбициями деловой и политической элиты императорской Японии. </w:t>
      </w:r>
      <w:bookmarkStart w:id="0" w:name="А"/>
    </w:p>
    <w:p w:rsidR="003325CA" w:rsidRPr="002E6DEE" w:rsidRDefault="003325CA" w:rsidP="003325CA">
      <w:pPr>
        <w:spacing w:before="120"/>
        <w:ind w:firstLine="567"/>
        <w:jc w:val="both"/>
      </w:pPr>
      <w:r w:rsidRPr="002E6DEE">
        <w:t>Военный министр Куропаткин предупреждал царя, что война будет крайне непопулярной. Но министр внутренних дел Плеве озвучил идею большинства дворянства о том, что России нужна маленькая победоносная война, чтобы отвлечь народ от революционных выступлений. Дело в том, что в России давно назрело множество нерешенных конфликтов. Самыми острыми были аграрный вопрос, положение рабочего класса, национальный вопрос, противоречия между властью и формирующимся гражданским обществом. Нежелание и неспособность самодержавия решать эти конфликты неизбежно подталкивала Россию к революции. Власть понимала что ситуация близка к критической и надеялась перевести народное недовольство в русло патриотизма в вероятной войне.</w:t>
      </w:r>
    </w:p>
    <w:bookmarkEnd w:id="0"/>
    <w:p w:rsidR="003325CA" w:rsidRPr="002E6DEE" w:rsidRDefault="003325CA" w:rsidP="003325CA">
      <w:pPr>
        <w:spacing w:before="120"/>
        <w:jc w:val="center"/>
        <w:rPr>
          <w:b/>
          <w:bCs/>
          <w:sz w:val="28"/>
          <w:szCs w:val="28"/>
        </w:rPr>
      </w:pPr>
      <w:r w:rsidRPr="002E6DEE">
        <w:rPr>
          <w:b/>
          <w:bCs/>
          <w:sz w:val="28"/>
          <w:szCs w:val="28"/>
        </w:rPr>
        <w:t>1.2. Ход военных действий</w:t>
      </w:r>
    </w:p>
    <w:p w:rsidR="003325CA" w:rsidRPr="002E6DEE" w:rsidRDefault="003325CA" w:rsidP="003325CA">
      <w:pPr>
        <w:spacing w:before="120"/>
        <w:ind w:firstLine="567"/>
        <w:jc w:val="both"/>
      </w:pPr>
      <w:r w:rsidRPr="002E6DEE">
        <w:t>Накануне войны Япония располагала сравнительно небольшой, но хорошо подготовленной и оснащенной новейшим оружием кадровой армией и флотом. Россия держала на Дальнем Востоке всего 100 тыс. чел. на территории от Байкала до Порт-Артура. В русском флоте имелось 63 корабля, многие были устаревшими.</w:t>
      </w:r>
    </w:p>
    <w:p w:rsidR="003325CA" w:rsidRPr="002E6DEE" w:rsidRDefault="003325CA" w:rsidP="003325CA">
      <w:pPr>
        <w:spacing w:before="120"/>
        <w:ind w:firstLine="567"/>
        <w:jc w:val="both"/>
      </w:pPr>
      <w:r w:rsidRPr="002E6DEE">
        <w:t>В основу русского плана войны была положена идея выигрыша времени для сосредоточения и развертывания сил в районе Ляоян. Для этого предполагалось частью войск сдерживать наступление японской армии, постепенно отходя на север, а так же удерживать крепость Порт-Артур. В последующем планировалось перейти в общее наступление, разгромить японскую армию и высадиться на Японских островах. Флоту ставилась задача захватить господство на море и воспрепятствовать высадке японских войск на материк.</w:t>
      </w:r>
    </w:p>
    <w:p w:rsidR="003325CA" w:rsidRPr="002E6DEE" w:rsidRDefault="003325CA" w:rsidP="003325CA">
      <w:pPr>
        <w:spacing w:before="120"/>
        <w:ind w:firstLine="567"/>
        <w:jc w:val="both"/>
      </w:pPr>
      <w:r w:rsidRPr="002E6DEE">
        <w:t>Японский стратегический план предусматривал захватить господство на море внезапным нападением и уничтожением портартурской эскадры, затем высадку войск в Корее и Южной Маньчжурии, захват Порт-Артура и разгром главных сил русской армии в районе Ляояна. В дальнейшем предполагалось занять Маньчжурию, Уссурийский и Приморский края.</w:t>
      </w:r>
    </w:p>
    <w:p w:rsidR="003325CA" w:rsidRPr="002E6DEE" w:rsidRDefault="003325CA" w:rsidP="003325CA">
      <w:pPr>
        <w:spacing w:before="120"/>
        <w:ind w:firstLine="567"/>
        <w:jc w:val="both"/>
      </w:pPr>
      <w:r w:rsidRPr="002E6DEE">
        <w:t xml:space="preserve">Япония несмотря на уступки России, 24 января 1904 разорвала дипломатические отношения. В ночь на 27 января японские эсминцы, воспользовавшись беспечностью русского командования, внезапно атаковали русскую эскадру, стоявшую на внешнем рейде Порт-Артура. Япония объявила войну России. </w:t>
      </w:r>
    </w:p>
    <w:p w:rsidR="003325CA" w:rsidRPr="002E6DEE" w:rsidRDefault="003325CA" w:rsidP="003325CA">
      <w:pPr>
        <w:spacing w:before="120"/>
        <w:ind w:firstLine="567"/>
        <w:jc w:val="both"/>
      </w:pPr>
      <w:r w:rsidRPr="002E6DEE">
        <w:t xml:space="preserve">Днем того же числа большая группа японских крейсеров и миноносцев блокировали в корейском порту русские крейсер “Варяг” и канонерскую лодку “Кореец”. Наши корабли в бою с превосходящими силами противника все же не смогли пробить себе дорогу в океан. Не желая сдаваться врагу, крейсер “Варяг” был затоплен, а “Кореец” взорван. </w:t>
      </w:r>
    </w:p>
    <w:p w:rsidR="003325CA" w:rsidRPr="002E6DEE" w:rsidRDefault="003325CA" w:rsidP="003325CA">
      <w:pPr>
        <w:spacing w:before="120"/>
        <w:ind w:firstLine="567"/>
        <w:jc w:val="both"/>
      </w:pPr>
      <w:r w:rsidRPr="002E6DEE">
        <w:t>Лишь с прибытием в феврале 1904 года в Порт-Артур адмирала С.О.Макарова оборона военно-морской базы была основательно укреплена, а оставшиеся корабли эскадры сильно повысили свою боеспособность. Но, 31 марта броненосец “Петропавловск”, на котором находился Макаров С.О., подорвался на мине и в считанные минуты затонул. Оставшийся в Порт-Артуре флот перешел к пассивной обороне.</w:t>
      </w:r>
    </w:p>
    <w:p w:rsidR="003325CA" w:rsidRPr="002E6DEE" w:rsidRDefault="003325CA" w:rsidP="003325CA">
      <w:pPr>
        <w:spacing w:before="120"/>
        <w:ind w:firstLine="567"/>
        <w:jc w:val="both"/>
      </w:pPr>
      <w:r w:rsidRPr="002E6DEE">
        <w:t xml:space="preserve">В начале февраля части 60-тысячной 1-й японской армии высадились в Корее и в середине апреля завязали бои в южной Маньчжурии с русскими 20-тысячным восточным отрядом Маньчжурской армии. Под натиском превосходящих сил противника наши войска отступили, что дало японцам возможность, высадив еще один десант, уже в южной Маньчжурии, атаковать русские укрепления и овладеть Цзинчжоу, тем самым отрезав Порт-Артур от сухопутной армии. А в середине мая в Талиенванском заливе высадилась 3-я японская армия, созданная для захвата Порт-Артура. </w:t>
      </w:r>
    </w:p>
    <w:p w:rsidR="003325CA" w:rsidRPr="002E6DEE" w:rsidRDefault="003325CA" w:rsidP="003325CA">
      <w:pPr>
        <w:spacing w:before="120"/>
        <w:ind w:firstLine="567"/>
        <w:jc w:val="both"/>
      </w:pPr>
      <w:r w:rsidRPr="002E6DEE">
        <w:t>Направленный на помощь Порт- Артуру 1-й Сибирского корпус после неудачного боя при Вафангоу с превосходящими силами 2-й японской армии был вынужден отступить на север.</w:t>
      </w:r>
    </w:p>
    <w:p w:rsidR="003325CA" w:rsidRPr="002E6DEE" w:rsidRDefault="003325CA" w:rsidP="003325CA">
      <w:pPr>
        <w:spacing w:before="120"/>
        <w:ind w:firstLine="567"/>
        <w:jc w:val="both"/>
      </w:pPr>
      <w:r w:rsidRPr="002E6DEE">
        <w:t>В июле русская эскадра предприняла попытку прорыва из Порт-Артура во Владивосток. В Желтом море произошло сражение с эскадрой адмирала Того. Обе эскадры понесли серьезный ущерб. Во время боя погиб контр-адмирал Виттефт и почти весь его штаб. В результате последовавшей путаницы приказов русские корабли беспорядочно отступили некоторые прорвались в порты иностранных государств и были там интернированы.</w:t>
      </w:r>
    </w:p>
    <w:p w:rsidR="003325CA" w:rsidRPr="002E6DEE" w:rsidRDefault="003325CA" w:rsidP="003325CA">
      <w:pPr>
        <w:spacing w:before="120"/>
        <w:ind w:firstLine="567"/>
        <w:jc w:val="both"/>
      </w:pPr>
      <w:r w:rsidRPr="002E6DEE">
        <w:t xml:space="preserve">Корабли Владивостокской эскадры всю войну вели активные действия, совершали дерзкие рейды к берегам Японии, топили суда со стратегическими военными грузами. Крейсера Владивостокского отряда были направлены на встречу прорывающейся 1-й Тихоокеанской эскадры но в Корейском проливе вступили в бой с эскадрой адмирала Камимуры. В жестоком сражении был потоплен крейсер "Рюрик". </w:t>
      </w:r>
    </w:p>
    <w:p w:rsidR="003325CA" w:rsidRPr="002E6DEE" w:rsidRDefault="003325CA" w:rsidP="003325CA">
      <w:pPr>
        <w:spacing w:before="120"/>
        <w:ind w:firstLine="567"/>
        <w:jc w:val="both"/>
      </w:pPr>
      <w:r w:rsidRPr="002E6DEE">
        <w:t>Военно-морской флот Японии выполнил поставленную перед ним задачу и обеспечил себе господство на море и беспрепятственную переброску войск на материк.</w:t>
      </w:r>
    </w:p>
    <w:p w:rsidR="003325CA" w:rsidRPr="002E6DEE" w:rsidRDefault="003325CA" w:rsidP="003325CA">
      <w:pPr>
        <w:spacing w:before="120"/>
        <w:ind w:firstLine="567"/>
        <w:jc w:val="both"/>
      </w:pPr>
      <w:r w:rsidRPr="002E6DEE">
        <w:t>В августе 1904 г. генерал Куропаткин начал стягивать свои ударные подразделения назад к Ляояну - туда, где должны были встретиться 3 японских армии наступавшие с побережья, Выфангоу и со стороны Кореи.</w:t>
      </w:r>
      <w:bookmarkStart w:id="1" w:name="liao"/>
      <w:bookmarkEnd w:id="1"/>
      <w:r w:rsidRPr="002E6DEE">
        <w:t xml:space="preserve"> 25 августа 1904 г. началось крупное сражение у Ляояна, которое отличалось особым кровопролитием. Силы японской армии составляли 125 тысяч против 158 тысяч русских. Решительных результатов в итоге достигнуто не было; японцы потеряли 23 тысячи, а русские - 19 тысяч человек и несмотря на успешные действия русских войск Куропаткин счел себя побежденным и начал систематический, хорошо организованный отход на север к реке Шахэ.</w:t>
      </w:r>
    </w:p>
    <w:p w:rsidR="003325CA" w:rsidRPr="002E6DEE" w:rsidRDefault="003325CA" w:rsidP="003325CA">
      <w:pPr>
        <w:spacing w:before="120"/>
        <w:ind w:firstLine="567"/>
        <w:jc w:val="both"/>
      </w:pPr>
      <w:bookmarkStart w:id="2" w:name="shah"/>
      <w:bookmarkEnd w:id="2"/>
      <w:r w:rsidRPr="002E6DEE">
        <w:t>Увеличив свою армию до 200 тысяч человек, генерал Куропаткин не имея достаточно четкого плана действий, повел наступление на 170-тысячные войска маршала Оямы. 5-17 октября 1904 г. произошло встречное сражение на реке Шахэ, окончившееся безрезультатно. Обе стороны понесли тяжелые потери и исчерпав наступательные возможности перешли к обороне. Здесь впервые образовался сплошной фронт свыше 60 км.</w:t>
      </w:r>
    </w:p>
    <w:p w:rsidR="003325CA" w:rsidRPr="002E6DEE" w:rsidRDefault="003325CA" w:rsidP="003325CA">
      <w:pPr>
        <w:spacing w:before="120"/>
        <w:ind w:firstLine="567"/>
        <w:jc w:val="both"/>
      </w:pPr>
      <w:r w:rsidRPr="002E6DEE">
        <w:t>Стратегически Ояма выиграл решающую операцию, сорвав последнюю русскую попытку деблокировать Порт-Артур. Но все же соотношение сил начало складываться в пользу русских и положение японской армии стало сложным. В связи с этим японцами были предприняты попытки в кратчайший срок овладеть Порт-Артуром.</w:t>
      </w:r>
    </w:p>
    <w:p w:rsidR="003325CA" w:rsidRPr="002E6DEE" w:rsidRDefault="003325CA" w:rsidP="003325CA">
      <w:pPr>
        <w:spacing w:before="120"/>
        <w:ind w:firstLine="567"/>
        <w:jc w:val="both"/>
      </w:pPr>
      <w:r w:rsidRPr="002E6DEE">
        <w:t xml:space="preserve">Борьба за Порт-Артур началась в конце июля 1904 года, когда японская армия, высадившаяся на Ляодунском полуострове, подошла к внешним обводам крепости. 6 августа начался первый штурм, продолжавшийся 5 дней, окончившийся поражением японцев. Японская армия была вынуждена перейти к долговременной осаде крепости. До сентября, когда начался второй штурм, велись осадные работы и пополнялся артиллерийский полк неприятеля за счет осадных гаубиц. В свою очередь защитники Порт-Артура совершенствовали оборонительные сооружения. </w:t>
      </w:r>
    </w:p>
    <w:p w:rsidR="003325CA" w:rsidRPr="002E6DEE" w:rsidRDefault="003325CA" w:rsidP="003325CA">
      <w:pPr>
        <w:spacing w:before="120"/>
        <w:ind w:firstLine="567"/>
        <w:jc w:val="both"/>
      </w:pPr>
      <w:r w:rsidRPr="002E6DEE">
        <w:t xml:space="preserve">Упорная борьба развернулась за господствующие высоты, которые имели важное значение в системе обороны крепости.. После ожесточенных боев японцам удалось захватить гору Длинную. Атаки на гору Высокую завершились безрезультатно. На этом завершился второй штурм крепости. 17 октября после 3-дневной артиллерийской подготовки японцы провели третий штурм крепости, длившийся 3 дня. Все атаки врага были отбиты русскими войсками с огромными для него потерями. 13 ноября японские войска (свыше 50 тысяч человек) предприняли четвертый штурм. Им мужественно противостоял русский гарнизон, насчитывавший к этому времени 18 тысяч человек. Особенно тяжелые бои происходили за гору Высокую, которая пала 22 ноября. Заняв гору Высокую, неприятель приступил к обстрелу города и гавани из гаубиц. В ноябре затонули большинство броненосцев и крейсеров. </w:t>
      </w:r>
    </w:p>
    <w:p w:rsidR="003325CA" w:rsidRPr="002E6DEE" w:rsidRDefault="003325CA" w:rsidP="003325CA">
      <w:pPr>
        <w:spacing w:before="120"/>
        <w:ind w:firstLine="567"/>
        <w:jc w:val="both"/>
      </w:pPr>
      <w:r w:rsidRPr="002E6DEE">
        <w:t xml:space="preserve">Осада крепости продолжалась почти восемь месяцев. Еще держали оборону боеспособные части, могли стрелять 610 орудий, было достаточно снарядов и продуктов, из 59 укрепленных узлов крепости было потеряно не более 20. Но общая стратегическая обстановка на других участках фронта к этому времени складывалась явно не в пользу русских войск. И вследствие малодушия генерала Стесселя и нового начальника сухопутной обороны генерала А.В. Фока 20 декабря 1904 года Порт-Артур был сдан японцам. </w:t>
      </w:r>
    </w:p>
    <w:p w:rsidR="003325CA" w:rsidRPr="002E6DEE" w:rsidRDefault="003325CA" w:rsidP="003325CA">
      <w:pPr>
        <w:spacing w:before="120"/>
        <w:ind w:firstLine="567"/>
        <w:jc w:val="both"/>
      </w:pPr>
      <w:r w:rsidRPr="002E6DEE">
        <w:t xml:space="preserve">Воспользовавшись предоставленной передышкой в боях, Куропаткин А.Р.произвел реорганизацию войск Куропаткин увеличил общую численность своих войск до 300 тыс. и 25-28 января 1905 года предпринял новое наступление, стремясь сокрушить все 3 армии маршала Оямы (общей численностью 220 тыс.). Наиболее упорные бои развернулись в районе деревни Сандепу. Наступление велось частями только 2-й русской армии, японское командование подтянуло резервы, в результате продвижение русских войск было остановлено. Частные успехи не были развиты и армии отошли на исходные рубежи. </w:t>
      </w:r>
    </w:p>
    <w:p w:rsidR="003325CA" w:rsidRPr="002E6DEE" w:rsidRDefault="003325CA" w:rsidP="003325CA">
      <w:pPr>
        <w:spacing w:before="120"/>
        <w:ind w:firstLine="567"/>
        <w:jc w:val="both"/>
      </w:pPr>
      <w:r w:rsidRPr="002E6DEE">
        <w:t xml:space="preserve">А 19 февраля 1905 года японская армия сама перешла в контрнаступление. Развернулось, известное в истории, Мукденское сражение, которое продолжалось до 25 февраля. И хотя силы русских войск составляли 330 тысяч человек против 270 тысяч японских, победы в сражении российские войска добиться не смогли. Обе войсковые группировки, окопавшись, встретились друг с другом на линии, протяженностью 65 км. И хотя через две недели яростных сражений японские солдаты вошли в Мукден, попытка Оямы окружить русских успеха не имела. В ходе сражения правый фланг русских был отброшен назад так далеко, что Куропаткину ничего не оставалось, как выйти из боя и отойти на Сыпинские позиции, побежденным, но не обращенным в бегство. </w:t>
      </w:r>
    </w:p>
    <w:p w:rsidR="003325CA" w:rsidRPr="002E6DEE" w:rsidRDefault="003325CA" w:rsidP="003325CA">
      <w:pPr>
        <w:spacing w:before="120"/>
        <w:ind w:firstLine="567"/>
        <w:jc w:val="both"/>
      </w:pPr>
      <w:r w:rsidRPr="002E6DEE">
        <w:t>Такого разгрома русская армия давно не испытывала, хотя в ходе боевых действий и нанесла японской армии довольно ощутимый урон и настолько ее обескровила, что те не смогли организовать преследование русских войск.</w:t>
      </w:r>
    </w:p>
    <w:p w:rsidR="003325CA" w:rsidRPr="002E6DEE" w:rsidRDefault="003325CA" w:rsidP="003325CA">
      <w:pPr>
        <w:spacing w:before="120"/>
        <w:ind w:firstLine="567"/>
        <w:jc w:val="both"/>
      </w:pPr>
      <w:r w:rsidRPr="002E6DEE">
        <w:t>Операция под Мукденом завершила боевые действия на Маньчжурском фронте. В результате всей сухопутной компании Япония смогла оставить за собой почти всю южную часть Маньчжурии Победа японцев была значительной, но не настолько впечатляющей, чтобы вынудить Россию немедленно заключить мир.</w:t>
      </w:r>
    </w:p>
    <w:p w:rsidR="003325CA" w:rsidRPr="002E6DEE" w:rsidRDefault="003325CA" w:rsidP="003325CA">
      <w:pPr>
        <w:spacing w:before="120"/>
        <w:ind w:firstLine="567"/>
        <w:jc w:val="both"/>
      </w:pPr>
      <w:r w:rsidRPr="002E6DEE">
        <w:t>Последней ставкой царского правительства были вновь сформированные 2 и 3-я Тихоокеанские эскадры направленные из Балтики на Дальний Восток в октябре 1904 года.</w:t>
      </w:r>
    </w:p>
    <w:p w:rsidR="003325CA" w:rsidRPr="002E6DEE" w:rsidRDefault="003325CA" w:rsidP="003325CA">
      <w:pPr>
        <w:spacing w:before="120"/>
        <w:ind w:firstLine="567"/>
        <w:jc w:val="both"/>
      </w:pPr>
      <w:r w:rsidRPr="002E6DEE">
        <w:t xml:space="preserve">2-я Тихоокеанская эскадра Рожественского за 7 месяцев беспримерного для того времени похода, преодолев свыше 18000 миль в мае 1905 года подошла к Корейскому проливу. В наиболее узкой его части, между островами Цусима и Ики, эскадру уже поджидали развернувшиеся для сражения японские корабли под командованием адмирала Того. </w:t>
      </w:r>
    </w:p>
    <w:p w:rsidR="003325CA" w:rsidRPr="002E6DEE" w:rsidRDefault="003325CA" w:rsidP="003325CA">
      <w:pPr>
        <w:spacing w:before="120"/>
        <w:ind w:firstLine="567"/>
        <w:jc w:val="both"/>
      </w:pPr>
      <w:r w:rsidRPr="002E6DEE">
        <w:t>Цусимское сражение началось 27 мая 1905 г. Японцы, всю силу своей огневой мощи сосредоточили на головных русских броненосцах. Русские корабли мужественно отбивались, нанося существенный урон японским кораблям. Был серьезно ранен адмирал Рожественский. Силы были не равны и русская эскадра потеряла управления, строй распался и сражение разбилось на поединки отдельных русских кораблей с превосходящими силами противника. Сражение продолжалось и с заходом солнца. Ночью особенно сильный урон русской эскадре нанесли атаки японских миноносцев. В результате дневного и ночного боев русская эскадра как организованная, боеспособная сила перестала существовать. Были потоплены большинство кораблей эскадры. Некоторые были вынуждены сдаться превосходящим силам противника. 1 миноносец и 3 крейсера ушли в иностранные порты и были там интернированы. Лишь 1 крейсер и 2 миноносца прорвались во Владивосток.</w:t>
      </w:r>
    </w:p>
    <w:p w:rsidR="003325CA" w:rsidRPr="002E6DEE" w:rsidRDefault="003325CA" w:rsidP="003325CA">
      <w:pPr>
        <w:spacing w:before="120"/>
        <w:ind w:firstLine="567"/>
        <w:jc w:val="both"/>
      </w:pPr>
      <w:r w:rsidRPr="002E6DEE">
        <w:t xml:space="preserve">В результате цусимского сражения русская эскадра потеряла убитыми свыше 5 тысяч человек. Было потоплено, сдались и интернировано 27 боевых кораблей. Японская эскадра тоже понесла потери, но они были значительно меньше. </w:t>
      </w:r>
    </w:p>
    <w:p w:rsidR="003325CA" w:rsidRPr="002E6DEE" w:rsidRDefault="003325CA" w:rsidP="003325CA">
      <w:pPr>
        <w:spacing w:before="120"/>
        <w:ind w:firstLine="567"/>
        <w:jc w:val="both"/>
      </w:pPr>
      <w:r w:rsidRPr="002E6DEE">
        <w:t>На сухопутном театре боевых действий, после Мукдена, активных боевых действий практически не проводилось.</w:t>
      </w:r>
    </w:p>
    <w:p w:rsidR="003325CA" w:rsidRPr="002E6DEE" w:rsidRDefault="003325CA" w:rsidP="003325CA">
      <w:pPr>
        <w:spacing w:before="120"/>
        <w:jc w:val="center"/>
        <w:rPr>
          <w:b/>
          <w:bCs/>
          <w:sz w:val="28"/>
          <w:szCs w:val="28"/>
        </w:rPr>
      </w:pPr>
      <w:r w:rsidRPr="002E6DEE">
        <w:rPr>
          <w:b/>
          <w:bCs/>
          <w:sz w:val="28"/>
          <w:szCs w:val="28"/>
        </w:rPr>
        <w:t>1.3. Итоги войны</w:t>
      </w:r>
    </w:p>
    <w:p w:rsidR="003325CA" w:rsidRPr="002E6DEE" w:rsidRDefault="003325CA" w:rsidP="003325CA">
      <w:pPr>
        <w:spacing w:before="120"/>
        <w:ind w:firstLine="567"/>
        <w:jc w:val="both"/>
      </w:pPr>
      <w:r w:rsidRPr="002E6DEE">
        <w:t xml:space="preserve">В ходе вооруженной борьбы на сухопутном и морском театрах Япония добилась крупных успехов. Но несмотря на одержанные победы, боевой дух японских войск постепенно ослабевал. Сразу же после цусимского сражения Япония обратилась к США с просьбой о посредничестве к миру. Американский посол в Петербурге получил указание склонить Россию к переговорам. </w:t>
      </w:r>
    </w:p>
    <w:p w:rsidR="003325CA" w:rsidRPr="002E6DEE" w:rsidRDefault="003325CA" w:rsidP="003325CA">
      <w:pPr>
        <w:spacing w:before="120"/>
        <w:ind w:firstLine="567"/>
        <w:jc w:val="both"/>
      </w:pPr>
      <w:r w:rsidRPr="002E6DEE">
        <w:t>27 июля 1905 г. в Портсмуте (США) открылась мирная конференция. Переговоры начались в благоприятных для Японии условиях. Перед открытием конференции англо-американские империалисты договорились с Японией о разграничении сфер влияния на Дальнем Востоке. Только твердая позиция делегации заставила Японию умерить свои требования. Ввиду истощения своих ресурсов Япония боялась возобновления военных действий и поэтому вынуждена была отказаться от контрибуции и довольствоваться южной частью Сахалина.</w:t>
      </w:r>
    </w:p>
    <w:p w:rsidR="003325CA" w:rsidRPr="002E6DEE" w:rsidRDefault="003325CA" w:rsidP="003325CA">
      <w:pPr>
        <w:spacing w:before="120"/>
        <w:ind w:firstLine="567"/>
        <w:jc w:val="both"/>
      </w:pPr>
      <w:r w:rsidRPr="002E6DEE">
        <w:t>Подписанный 23 августа 1905 г. мирный договор признавал Корею сферой японских интересов. Обе стороны обязались вывести свои войска из Маньчжурии, Россия уступала Порт-Артур и железную дорогу до станции Чанчунь. Во владение Японии переходила часть Сахалина к югу от 50-й параллели. Россия обязалась предоставить японцам право рыболовства вдоль русских берегов в Японском, Охотском и Беринговом морях.</w:t>
      </w:r>
    </w:p>
    <w:p w:rsidR="003325CA" w:rsidRPr="002E6DEE" w:rsidRDefault="003325CA" w:rsidP="003325CA">
      <w:pPr>
        <w:spacing w:before="120"/>
        <w:ind w:firstLine="567"/>
        <w:jc w:val="both"/>
      </w:pPr>
      <w:r w:rsidRPr="002E6DEE">
        <w:t>Горький опыт русско-японской войны был учтен в реорганизации армии и флота, которая была проведена в 1908-1910 годах.</w:t>
      </w:r>
    </w:p>
    <w:p w:rsidR="003325CA" w:rsidRPr="002E6DEE" w:rsidRDefault="003325CA" w:rsidP="003325CA">
      <w:pPr>
        <w:spacing w:before="120"/>
        <w:ind w:firstLine="567"/>
        <w:jc w:val="both"/>
      </w:pPr>
      <w:r w:rsidRPr="002E6DEE">
        <w:t xml:space="preserve">Война принесла народам России и Японии ухудшение их материального положения, рост налогов и цен. Государственный долг Японии возрос в 4 раза, её потери составили 135 тыс. убитыми и умершими от ран и болезней и около 554 тыс. ранеными и больными. Россия затратила на войну 2347 млн. рублей, около 500 млн. рублей было потеряно в виде отошедшего к Японии имущества и потопленных кораблей и судов. Потери России составили 400 тыс. убитыми, ранеными, больными и пленными. </w:t>
      </w:r>
    </w:p>
    <w:p w:rsidR="003325CA" w:rsidRPr="002E6DEE" w:rsidRDefault="003325CA" w:rsidP="003325CA">
      <w:pPr>
        <w:spacing w:before="120"/>
        <w:ind w:firstLine="567"/>
        <w:jc w:val="both"/>
      </w:pPr>
      <w:r w:rsidRPr="002E6DEE">
        <w:t>И все же победа в войне с Россией принесла Японии весомые экономические выгоды. После русско-японской войны, когда Япония стала фактическим хозяином Южной Маньчжурии, захватив развитый усилиями России китайский район, китайское население в этом районе испытало на себе все "прелести" оккупационного режима, превратившись на собственной земле в людей "второго сорта" и дешевую рабочую силу. Однако, несмотря на поражение в войне, Россия оставалась серьезной военно-политической силой, которую японскому правительству было трудно игнорировать. Но победа войне распалила амбиции тогдашней японской элиты и в результате привела Японию к сокрушительному поражению и национальной катастрофе, но уже во второй мировой войне.</w:t>
      </w:r>
    </w:p>
    <w:p w:rsidR="003325CA" w:rsidRPr="002E6DEE" w:rsidRDefault="003325CA" w:rsidP="003325CA">
      <w:pPr>
        <w:spacing w:before="120"/>
        <w:ind w:firstLine="567"/>
        <w:jc w:val="both"/>
      </w:pPr>
      <w:r w:rsidRPr="002E6DEE">
        <w:t xml:space="preserve">С позиций сегодняшнего дня особенно цинично выглядит изощренная пропаганда тогдашнего японского правительства, о стремлении "спасти Китай от порабощения западными державами", а на самом деле, вынашивая стратегические планы уничтожить сложившуюся инфраструктуру российской поддержки целостности китайского государств. На практике же, сразу после того, как по условиям Портсмутского мирного договора Япония ввела жесткий колониальный режим и начала создавать военный плацдарм для оккупации всей Маньчжурии и дальнейшего захвата внутренних провинций Китая. </w:t>
      </w:r>
    </w:p>
    <w:p w:rsidR="003325CA" w:rsidRPr="002E6DEE" w:rsidRDefault="003325CA" w:rsidP="003325CA">
      <w:pPr>
        <w:spacing w:before="120"/>
        <w:ind w:firstLine="567"/>
        <w:jc w:val="both"/>
      </w:pPr>
      <w:r w:rsidRPr="002E6DEE">
        <w:t>Для России исторически более значимыми чем экономические и человеческие потери была начавшаяся первая русская революция, наступление которой ускорило поражение в войне. Главным итогом было то, что война подтолкнула Россию на путь преобразований и дальнейших революционных изменений, обострив множество проблем и противоречий, присущих самодержавной власти.</w:t>
      </w:r>
    </w:p>
    <w:p w:rsidR="003325CA" w:rsidRPr="002E6DEE" w:rsidRDefault="003325CA" w:rsidP="003325CA">
      <w:pPr>
        <w:spacing w:before="120"/>
        <w:jc w:val="center"/>
        <w:rPr>
          <w:b/>
          <w:bCs/>
          <w:sz w:val="28"/>
          <w:szCs w:val="28"/>
        </w:rPr>
      </w:pPr>
      <w:r w:rsidRPr="002E6DEE">
        <w:rPr>
          <w:b/>
          <w:bCs/>
          <w:sz w:val="28"/>
          <w:szCs w:val="28"/>
        </w:rPr>
        <w:t xml:space="preserve">Глава II. Причины поражения России </w:t>
      </w:r>
    </w:p>
    <w:p w:rsidR="003325CA" w:rsidRPr="002E6DEE" w:rsidRDefault="003325CA" w:rsidP="003325CA">
      <w:pPr>
        <w:spacing w:before="120"/>
        <w:ind w:firstLine="567"/>
        <w:jc w:val="both"/>
      </w:pPr>
      <w:r w:rsidRPr="002E6DEE">
        <w:t xml:space="preserve">Все многочисленные причины поражения России в русско-японской войне 1904-1905 гг. можно свести к трём основным группам: </w:t>
      </w:r>
    </w:p>
    <w:p w:rsidR="003325CA" w:rsidRPr="002E6DEE" w:rsidRDefault="003325CA" w:rsidP="003325CA">
      <w:pPr>
        <w:spacing w:before="120"/>
        <w:ind w:firstLine="567"/>
        <w:jc w:val="both"/>
      </w:pPr>
      <w:r w:rsidRPr="002E6DEE">
        <w:t>- причины, исходящие от общегосударственного строя и ситуации внутри страны;</w:t>
      </w:r>
    </w:p>
    <w:p w:rsidR="003325CA" w:rsidRPr="002E6DEE" w:rsidRDefault="003325CA" w:rsidP="003325CA">
      <w:pPr>
        <w:spacing w:before="120"/>
        <w:ind w:firstLine="567"/>
        <w:jc w:val="both"/>
      </w:pPr>
      <w:r w:rsidRPr="002E6DEE">
        <w:t>- причины, зависящие от низкого уровня военной организации;</w:t>
      </w:r>
    </w:p>
    <w:p w:rsidR="003325CA" w:rsidRPr="002E6DEE" w:rsidRDefault="003325CA" w:rsidP="003325CA">
      <w:pPr>
        <w:spacing w:before="120"/>
        <w:ind w:firstLine="567"/>
        <w:jc w:val="both"/>
      </w:pPr>
      <w:r w:rsidRPr="002E6DEE">
        <w:t>- дополнительные причины.</w:t>
      </w:r>
    </w:p>
    <w:p w:rsidR="003325CA" w:rsidRPr="002E6DEE" w:rsidRDefault="003325CA" w:rsidP="003325CA">
      <w:pPr>
        <w:spacing w:before="120"/>
        <w:jc w:val="center"/>
        <w:rPr>
          <w:b/>
          <w:bCs/>
          <w:sz w:val="28"/>
          <w:szCs w:val="28"/>
        </w:rPr>
      </w:pPr>
      <w:r w:rsidRPr="002E6DEE">
        <w:rPr>
          <w:b/>
          <w:bCs/>
          <w:sz w:val="28"/>
          <w:szCs w:val="28"/>
        </w:rPr>
        <w:t>2.1. Внутренняя ситуация в стране</w:t>
      </w:r>
    </w:p>
    <w:p w:rsidR="003325CA" w:rsidRPr="002E6DEE" w:rsidRDefault="003325CA" w:rsidP="003325CA">
      <w:pPr>
        <w:spacing w:before="120"/>
        <w:ind w:firstLine="567"/>
        <w:jc w:val="both"/>
      </w:pPr>
      <w:r w:rsidRPr="002E6DEE">
        <w:t>У России было достаточно сил и средств, чтобы выиграть войну даже после катастроф Порт-Артура, Мукдена и Цусимы. Военные и материальные ресурсы страны были громадны, тем более что только к концу войны ржавый государственный и военный механизм перестроился на военный лад. Если бы война продолжилась еще год или два, то у России была бы возможность свести войну хотя бы к ничейному результату. Однако царское правительство было заинтересовано в скорейшем заключении мира. Главной причиной тому была начавшаяся в стране революция. Поэтому Государственный совет принял решения о скорейшем заключении мира даже в столь невыгодных условиях, для того чтобы развязать руки правительству для борьбы с начавшейся первой буржуазно-демократической революцией 1905-07 гг.</w:t>
      </w:r>
    </w:p>
    <w:p w:rsidR="003325CA" w:rsidRPr="002E6DEE" w:rsidRDefault="003325CA" w:rsidP="003325CA">
      <w:pPr>
        <w:spacing w:before="120"/>
        <w:ind w:firstLine="567"/>
        <w:jc w:val="both"/>
      </w:pPr>
      <w:r w:rsidRPr="002E6DEE">
        <w:t>Когда в стране происходят крестьянские волнения, выступления пролетариата, растут антиправительственные настроения в армии и всем обществе и даже происходят вооруженные восстания в городах, в таких условиях у правительства не может быть иного выхода кроме как можно скорее прекратить внешнюю войну и все силы направить на урегулирование ситуации внутри страны.</w:t>
      </w:r>
    </w:p>
    <w:p w:rsidR="003325CA" w:rsidRPr="002E6DEE" w:rsidRDefault="003325CA" w:rsidP="003325CA">
      <w:pPr>
        <w:spacing w:before="120"/>
        <w:ind w:firstLine="567"/>
        <w:jc w:val="both"/>
      </w:pPr>
      <w:r w:rsidRPr="002E6DEE">
        <w:t>В 1905 году Россия представляла собой узел противоречий. В области социально-классовых отношений самыми острыми были аграрный вопрос, положение рабочего класса, национальный вопрос народов империи. В политической области противоречие между властью и формирующимся гражданским обществом. Россия оставалась единственной из главных капиталистических держав, в которой не было ни парламента, ни легальных политических партий, ни правовых свобод граждан. Поражение России в русско-японской войне обнажило ее технико-экономическую отсталость по сравнению с передовыми странами, а в условиях растущего противоборства между группировками империалистических государств такое отставание было чревато самыми серьезными последствиями.</w:t>
      </w:r>
    </w:p>
    <w:p w:rsidR="003325CA" w:rsidRPr="002E6DEE" w:rsidRDefault="003325CA" w:rsidP="003325CA">
      <w:pPr>
        <w:spacing w:before="120"/>
        <w:ind w:firstLine="567"/>
        <w:jc w:val="both"/>
      </w:pPr>
      <w:r w:rsidRPr="002E6DEE">
        <w:t>Таким образом, противоречия между потребностями развития страны и невозможностью обеспечить его в условиях самодержавной России становилось все более непримиримым. Осенью-зимой 1905 года все общество пришло в движение. В это время слились воедино различные потоки революционного и либерального движения. Началась первая русская революция 1905-07 гг.</w:t>
      </w:r>
    </w:p>
    <w:p w:rsidR="003325CA" w:rsidRPr="002E6DEE" w:rsidRDefault="003325CA" w:rsidP="003325CA">
      <w:pPr>
        <w:spacing w:before="120"/>
        <w:ind w:firstLine="567"/>
        <w:jc w:val="both"/>
      </w:pPr>
      <w:r w:rsidRPr="002E6DEE">
        <w:t xml:space="preserve">Широко известны слова министра внутренних дел России В.К.Плеве: «Чтобы удержать революцию, нам нужна маленькая победоносная война». В этих словах была своя правда: революция в России давно назревала и победоносная война могла сдержать революцию, а поражение в войне приблизить. Но ситуация развивалась иначе, чем бы хотелось самодержавию. Неудачная русско-японская война подтолкнула революцию, а в свою очередь революция ускорила поражение России. </w:t>
      </w:r>
    </w:p>
    <w:p w:rsidR="003325CA" w:rsidRPr="002E6DEE" w:rsidRDefault="003325CA" w:rsidP="003325CA">
      <w:pPr>
        <w:spacing w:before="120"/>
        <w:ind w:firstLine="567"/>
        <w:jc w:val="both"/>
      </w:pPr>
      <w:r w:rsidRPr="002E6DEE">
        <w:t xml:space="preserve">Иначе быть и не могло. Дальневосточная авантюра царизма, приведшая к тяжёлым поражениям, сопровождавшимся большими жертвами, вызвала возмущение народов России. Росло недовольство войной широких слоев населения. Следовавшие одно за другим поражения нанесли чувствительный удар по престижу России. Все русское общество бурлило. Пытаясь как-то успокоить общественное мнение, царское правительство вынуждено было признать бездарность русского высшего командования, в первую очередь, генералов Стесселя, Куропаткина, Рожественского и отдать их под суд, который, правда, окончился ничем. </w:t>
      </w:r>
    </w:p>
    <w:p w:rsidR="003325CA" w:rsidRPr="002E6DEE" w:rsidRDefault="003325CA" w:rsidP="003325CA">
      <w:pPr>
        <w:spacing w:before="120"/>
        <w:ind w:firstLine="567"/>
        <w:jc w:val="both"/>
      </w:pPr>
      <w:r w:rsidRPr="002E6DEE">
        <w:t xml:space="preserve">В свою очередь начавшееся революционное движение оказало существенное влияние и на действующую армию. Энергично принялись за работу представители революционных партий, различные агитаторы, возникла целая подпольная литература, имевшая целью расшатать доверие офицера к своим начальникам, доверие солдата к офицерам, доверие всей армии к правительству. Началось заметное разложение и рост антиправительственных настроений не только среди солдат, но и офицерского состава. </w:t>
      </w:r>
    </w:p>
    <w:p w:rsidR="003325CA" w:rsidRPr="002E6DEE" w:rsidRDefault="003325CA" w:rsidP="003325CA">
      <w:pPr>
        <w:spacing w:before="120"/>
        <w:ind w:firstLine="567"/>
        <w:jc w:val="both"/>
      </w:pPr>
      <w:r w:rsidRPr="002E6DEE">
        <w:t>Как правило, война не пользуется популярность у народа, за исключением войн освободительных. А русско-японская война была войной империалистической, захватнической с обеих сторон. И если на первом этапе было, можно сказать, некое желание защитить родину на дальних рубежах, тем более что в народе изначально было понимание что «на нас напали!». Эволюция взглядов развивалась от патриотического стремления поддержать русских военных до прямого отрицания целесообразности самого вступления в войну.</w:t>
      </w:r>
    </w:p>
    <w:p w:rsidR="003325CA" w:rsidRPr="002E6DEE" w:rsidRDefault="003325CA" w:rsidP="003325CA">
      <w:pPr>
        <w:spacing w:before="120"/>
        <w:ind w:firstLine="567"/>
        <w:jc w:val="both"/>
      </w:pPr>
      <w:r w:rsidRPr="002E6DEE">
        <w:t>Цели войны на Дальнем Востоке не были понятны ни солдату, ни даже значительной части офицерства. Все это в связи с общим недовольством существовавшим режимом, недовольством, охватившим почти все общественные слои России, вызвало ненависть к войне. Эта война защищала чуждые интересы для простого народа: захват внешних рынков для развивающейся отечественной экономики и проявления откровенного империализма. Расширение рынков за счет Китая кажется странным т.к. захваченная Маньчжурия была очень слаборазвитым регионом и развивалась в основном за счет деятельности русских. И это притом, что сама Россия обладала колоссальными столь же малоосвоенными территориями в Сибири и в Средней Азии. Российская экспансия на Восток не встречала понимания народа, ведь основной ее целью было стремление к обогащению императорской семьи и их приближенных, надеющихся поживиться богатствами Кореи и Китая. Потому в армии и в обществе все яснее становилась явная никчемность этой войны, ведущейся далеко от России, на незнакомой территории, за чужие интересы. И эти народные настроения отражались в периодической печати всей страны, которые были выражены в негативном восприятии всех правительственных начинаний.</w:t>
      </w:r>
    </w:p>
    <w:p w:rsidR="003325CA" w:rsidRPr="002E6DEE" w:rsidRDefault="003325CA" w:rsidP="003325CA">
      <w:pPr>
        <w:spacing w:before="120"/>
        <w:ind w:firstLine="567"/>
        <w:jc w:val="both"/>
      </w:pPr>
      <w:r w:rsidRPr="002E6DEE">
        <w:t xml:space="preserve">И все же коренными причинами поражения России в Русско-японской войне были реакционность и гнилость царизма, всего общественно-политического строя России. Что как не самодержавие создало плохих генералов и неподготовленную армию, вершило внешнею и внутреннею политику, довело страну до революционной ситуации. </w:t>
      </w:r>
    </w:p>
    <w:p w:rsidR="003325CA" w:rsidRPr="002E6DEE" w:rsidRDefault="003325CA" w:rsidP="003325CA">
      <w:pPr>
        <w:spacing w:before="120"/>
        <w:ind w:firstLine="567"/>
        <w:jc w:val="both"/>
      </w:pPr>
      <w:r w:rsidRPr="002E6DEE">
        <w:t xml:space="preserve">Война обострила множество проблем российского общества, обнажила все противоречия, присущие абсолютной монархии. Были налицо и острейший социальный конфликт между пролетариатом и буржуазией, и противоречие между потребностями социально-экономического развития страны и остатками крепостничества, на страже которых стояла устаревшая полуфеодальная политическая надстройка - царское </w:t>
      </w:r>
      <w:bookmarkStart w:id="3" w:name="YANDEX_0"/>
      <w:bookmarkEnd w:id="3"/>
      <w:r w:rsidRPr="002E6DEE">
        <w:t>самодержавие. С особенной неприглядностью вскрылись застарелые пороки самодержавного режима, которому везде сопутствовали косность и рутина, бюрократизм и формализм, безответственная трата средств и жестокая экономия там, где она подчас граничила с государственным преступлением, архаическая система управления и организации. Политический деспотизмом самодержавия делал невыносимым положение народных масс. В экономике России сложилось острое несоответствие между высокоразвитым промышленным и значительно развитым аграрным капитализмом и полукрепостническим землевладением. Самодержавие изжило себя, необходимы были перемены во всех сферах жизни государства.</w:t>
      </w:r>
    </w:p>
    <w:p w:rsidR="003325CA" w:rsidRPr="002E6DEE" w:rsidRDefault="003325CA" w:rsidP="003325CA">
      <w:pPr>
        <w:spacing w:before="120"/>
        <w:ind w:firstLine="567"/>
        <w:jc w:val="both"/>
      </w:pPr>
      <w:r w:rsidRPr="002E6DEE">
        <w:t xml:space="preserve">Уже в 1905 г. в печати стали появляться статьи и книги, прямо указывающие на то, что главным виновником поражения в войне являлся отсталый государственный строй России. Широко известны слова В.И.Ленина совершенно точно охарактеризовавшего русско-японскую войну, как военный крах русского самодержавия, и что потерпело поражение царское правительство, но не героизм русских солдат и моряков. Среди авторов, писавших о государственных причинах поражения и необходимости глобальных преобразований, были не только революционеры и прогрессивные деятели. Но даже типичные идеологи российской буржуазии заявляли о том, что "…гораздо справедливее отнести неудачу войны не только на долю одной армии, а всей России… '' и "Что как не общий режим является основным тормозом к лучшему?", подводили к мысли о необходимости значительного изменения всего политического и общегосударственного строя в России. </w:t>
      </w:r>
    </w:p>
    <w:p w:rsidR="003325CA" w:rsidRPr="002E6DEE" w:rsidRDefault="003325CA" w:rsidP="003325CA">
      <w:pPr>
        <w:spacing w:before="120"/>
        <w:ind w:firstLine="567"/>
        <w:jc w:val="both"/>
      </w:pPr>
      <w:r w:rsidRPr="002E6DEE">
        <w:t xml:space="preserve">Военным поражениям в русско-японской войне 1904-05 в первую очередь способствовали гнилость самодержавия и глубочайший социальный конфликт между дворянско-бюрократической властью и народом. Поражения вызвали кризис самодержавной власти и ускорили наступление революции. </w:t>
      </w:r>
    </w:p>
    <w:p w:rsidR="003325CA" w:rsidRPr="002E6DEE" w:rsidRDefault="003325CA" w:rsidP="003325CA">
      <w:pPr>
        <w:spacing w:before="120"/>
        <w:jc w:val="center"/>
        <w:rPr>
          <w:b/>
          <w:bCs/>
          <w:sz w:val="28"/>
          <w:szCs w:val="28"/>
        </w:rPr>
      </w:pPr>
      <w:r w:rsidRPr="002E6DEE">
        <w:rPr>
          <w:b/>
          <w:bCs/>
          <w:sz w:val="28"/>
          <w:szCs w:val="28"/>
        </w:rPr>
        <w:t>2.2. Военные причины</w:t>
      </w:r>
    </w:p>
    <w:p w:rsidR="003325CA" w:rsidRPr="002E6DEE" w:rsidRDefault="003325CA" w:rsidP="003325CA">
      <w:pPr>
        <w:spacing w:before="120"/>
        <w:ind w:firstLine="567"/>
        <w:jc w:val="both"/>
      </w:pPr>
      <w:r w:rsidRPr="002E6DEE">
        <w:t>Среди главных причин поражения России в русско-японской войне 1904-05 гг. большинством исследователей этой темы указывается бездарное высшее командование русской армии. Царская армия, которая, по словам Энгельса, всегда отставала от европейских армий, на полях Маньчжурии в полной мере показала свое бессилие в единоборстве с более подготовленной к войне японской армией. К началу войны русская армия, отражая глубокие внутренние противоречия, порожденные самодержавным режимом, находилась в состоянии крайнего упадка.</w:t>
      </w:r>
    </w:p>
    <w:p w:rsidR="003325CA" w:rsidRPr="002E6DEE" w:rsidRDefault="003325CA" w:rsidP="003325CA">
      <w:pPr>
        <w:spacing w:before="120"/>
        <w:ind w:firstLine="567"/>
        <w:jc w:val="both"/>
      </w:pPr>
      <w:r w:rsidRPr="002E6DEE">
        <w:t xml:space="preserve">Высший командный состав не пользовался в армии авторитетом вышел на войну совершенно неспособным к военным действиям. На высшие служебные посты выдвигали не столько по соответствию, сколько за «высокое» происхождение или умение угодить начальству. Усматривая в своей службе источник материальных благ и мишурных почестей, генералы не следили за развитием военного дела. </w:t>
      </w:r>
    </w:p>
    <w:p w:rsidR="003325CA" w:rsidRPr="002E6DEE" w:rsidRDefault="003325CA" w:rsidP="003325CA">
      <w:pPr>
        <w:spacing w:before="120"/>
        <w:ind w:firstLine="567"/>
        <w:jc w:val="both"/>
      </w:pPr>
      <w:r w:rsidRPr="002E6DEE">
        <w:t>Офицеры по характеру своей практической деятельности мало соответствовали предъявляемым к ним требованиям. Оторванные от практики военного дела и теоретически слабо подготовленные русские генералы оставались на уровне давно отживших образцов. Военное руководство в большинстве своем не отличалось ни высокими моральными качествами, ни военными способностями. К началу войны с Японией русский Генеральный штаб ярко отражал общий идейный застой, царивший в армии, и не в состоянии был обеспечить победу на Дальнем Востоке.</w:t>
      </w:r>
    </w:p>
    <w:p w:rsidR="003325CA" w:rsidRPr="002E6DEE" w:rsidRDefault="003325CA" w:rsidP="003325CA">
      <w:pPr>
        <w:spacing w:before="120"/>
        <w:ind w:firstLine="567"/>
        <w:jc w:val="both"/>
      </w:pPr>
      <w:r w:rsidRPr="002E6DEE">
        <w:t xml:space="preserve">Сухопутными войскам командовал генерал Куропаткин А.Н., человек, слабо разбиравшийся в стратегии военного искусства и не обладавший нужной для полководца силой воли и твердостью духа. Его назначили командовать войсками, считая, что он, недавно вернувшийся из Японии, хорошо знает и театр предстоящей войны, и военную мощь Японии. Основной чертой Куропаткина была чрезмерная осторожность. Он не столько жаждал победы над врагом, сколько боялся поражения. Куропаткин всеми доступными мерами в своих распоряжениях и приказах проводил в жизнь свой основной девиз: “Не рисковать!”. Победа в бою складывается из многих слагаемых и не последнюю роль в этом играет уверенность и смелость действий высшего командного состава, его вера в победу, Куропаткин и его штаб этим не обладали. </w:t>
      </w:r>
    </w:p>
    <w:p w:rsidR="003325CA" w:rsidRPr="002E6DEE" w:rsidRDefault="003325CA" w:rsidP="003325CA">
      <w:pPr>
        <w:spacing w:before="120"/>
        <w:ind w:firstLine="567"/>
        <w:jc w:val="both"/>
      </w:pPr>
      <w:r w:rsidRPr="002E6DEE">
        <w:t xml:space="preserve">Высший командный состав царской армии оказался не в состоянии вести солдатские массы к победам. Поведению царских генералов было неумело, а зачастую и предательское, в штабах отдельных полков и дивизий царила всеобщей неразбериха. Боевые задачи ставились без учета реальной обстановки, сложившейся к тому времени на других участках боевых действий, а в действиях очень часто проявилась медлительность и японцы в полной мере пользовались предоставленными возможностями (например, отмобилизовать свои армии на стратегическом направлении). Генералы царской армии растерялись перед лицом японских генералов, стоявших по своему развитию на уровне современных военных знаний. </w:t>
      </w:r>
    </w:p>
    <w:p w:rsidR="003325CA" w:rsidRPr="002E6DEE" w:rsidRDefault="003325CA" w:rsidP="003325CA">
      <w:pPr>
        <w:spacing w:before="120"/>
        <w:ind w:firstLine="567"/>
        <w:jc w:val="both"/>
      </w:pPr>
      <w:r w:rsidRPr="002E6DEE">
        <w:t>Высшие японские командиры, такие как Ояма и Того, так же не были гениями боя, и в своих действиях проявляли не столько тактическое мастерство, сколько упорство и силу духа, характер истинного самурая. Например, попав под неожиданный удар, они не только не отступали, но и отказался усиливать атакованный участок, ибо это означало подчиниться планам противника, вместо этого они сами переходили в наступление.</w:t>
      </w:r>
    </w:p>
    <w:p w:rsidR="003325CA" w:rsidRPr="002E6DEE" w:rsidRDefault="003325CA" w:rsidP="003325CA">
      <w:pPr>
        <w:spacing w:before="120"/>
        <w:ind w:firstLine="567"/>
        <w:jc w:val="both"/>
      </w:pPr>
      <w:r w:rsidRPr="002E6DEE">
        <w:t xml:space="preserve">Но среди общей массы отсталого русского командования были и редкие исключения, например вице-адмирал С.О.Макаров, короткое время возглавлявший флот и генерал Р.И.Кондратенко, командовавший дивизией в Порт-Артуре. Они был прогрессивными людьми того времени, хорошими боевыми командирами, глубоко знали свое дело. </w:t>
      </w:r>
    </w:p>
    <w:p w:rsidR="003325CA" w:rsidRPr="002E6DEE" w:rsidRDefault="003325CA" w:rsidP="003325CA">
      <w:pPr>
        <w:spacing w:before="120"/>
        <w:ind w:firstLine="567"/>
        <w:jc w:val="both"/>
      </w:pPr>
      <w:r w:rsidRPr="002E6DEE">
        <w:t>Не намного лучше обстояло дело и со средним и младшим командирским составом. Русское офицерство стояло на низкой ступени общего и военного развития. Многие служили не столько по склонности к военному делу, сколько по необходимости «выйти в люди». Если некоторые офицеры питали привязанность к военному делу, то вся система прохождения службы не благоприятствовала развитию интереса к нему. Дисциплинированный на основе чувства страха офицер не был способен к проявлению самостоятельности и инициативы. В программах подготовки офицеров в военных училищах преподавание осуществлялось на основе давно устаревших концепций. И армия получала специалистов, не имевших глубокого современного военного образования.</w:t>
      </w:r>
    </w:p>
    <w:p w:rsidR="003325CA" w:rsidRPr="002E6DEE" w:rsidRDefault="003325CA" w:rsidP="003325CA">
      <w:pPr>
        <w:spacing w:before="120"/>
        <w:ind w:firstLine="567"/>
        <w:jc w:val="both"/>
      </w:pPr>
      <w:r w:rsidRPr="002E6DEE">
        <w:t xml:space="preserve">Однако даже этого офицерского состава оказалось недостаточно. Зачастую в роте, кроме ротного командира, не было ни одного офицера. Прапорщики запаса, частично привлеченные в армию и прошедшие в свое время короткий срок обучения, оказались далеко не на высоте требований. </w:t>
      </w:r>
    </w:p>
    <w:p w:rsidR="003325CA" w:rsidRPr="002E6DEE" w:rsidRDefault="003325CA" w:rsidP="003325CA">
      <w:pPr>
        <w:spacing w:before="120"/>
        <w:ind w:firstLine="567"/>
        <w:jc w:val="both"/>
      </w:pPr>
      <w:r w:rsidRPr="002E6DEE">
        <w:t xml:space="preserve">Но и среди солдат положение не было способствующим победе. Нормальной боевой подготовкой в полках не было. К сказанному надо еще прибавить факт совершенно неудовлетворительного обучения. Например, артиллерия перевооружилась только перед войной, но артиллеристы оказались не обученными стрельбе с закрытых позиций. Артиллерия не была обучена совместным действиям с пехотой и во время войны не сумела оказать ей поддержку. </w:t>
      </w:r>
    </w:p>
    <w:p w:rsidR="003325CA" w:rsidRPr="002E6DEE" w:rsidRDefault="003325CA" w:rsidP="003325CA">
      <w:pPr>
        <w:spacing w:before="120"/>
        <w:ind w:firstLine="567"/>
        <w:jc w:val="both"/>
      </w:pPr>
      <w:r w:rsidRPr="002E6DEE">
        <w:t xml:space="preserve">Есть две противоположные точки зрения на героизм и боевой дух русских солдат. С одной стороны в армии чувствовалась явная усталость, и не понимание солдатами целей затянувшейся бойни. Войска были истощены морально, в бой шли нерешительно, не было знаменитого русского боевого духа, без которого победа почти невозможна. С другой стороны, отмечается, что русские солдаты и матросы сражались храбро и самоотверженно и в сражениях врагу приходилось преодолевать героическое сопротивление русских. Скорее всего, русский героизм имел место лишь в условиях критической ситуации, таких как Порт-Артур или Цусима. </w:t>
      </w:r>
    </w:p>
    <w:p w:rsidR="003325CA" w:rsidRPr="002E6DEE" w:rsidRDefault="003325CA" w:rsidP="003325CA">
      <w:pPr>
        <w:spacing w:before="120"/>
        <w:ind w:firstLine="567"/>
        <w:jc w:val="both"/>
      </w:pPr>
      <w:r w:rsidRPr="002E6DEE">
        <w:t xml:space="preserve">Широко развившееся в народных массах пораженчество не могло не найти своего отражения в действующей армии. Вполне понятно, что царская армия, лишенная наступательного энтузиазма не была боеспособна и шла к своему поражению в борьбе с японской армией, подталкиваемой шовинистической пропагандой. </w:t>
      </w:r>
    </w:p>
    <w:p w:rsidR="003325CA" w:rsidRPr="002E6DEE" w:rsidRDefault="003325CA" w:rsidP="003325CA">
      <w:pPr>
        <w:spacing w:before="120"/>
        <w:ind w:firstLine="567"/>
        <w:jc w:val="both"/>
      </w:pPr>
      <w:r w:rsidRPr="002E6DEE">
        <w:t>Японская армия, воспитанная в духе шовинизма, отличавшаяся хорошей индивидуальной подготовкой солдата, воспользовавшись тяжелой ситуацией в русской армии, с первых дней военных действий перехватила инициативу в свои руки. Зачастую агрессивная тактика японцев взяла верх над численным превосходством русских.</w:t>
      </w:r>
    </w:p>
    <w:p w:rsidR="003325CA" w:rsidRPr="002E6DEE" w:rsidRDefault="003325CA" w:rsidP="003325CA">
      <w:pPr>
        <w:spacing w:before="120"/>
        <w:ind w:firstLine="567"/>
        <w:jc w:val="both"/>
      </w:pPr>
      <w:r w:rsidRPr="002E6DEE">
        <w:t xml:space="preserve">В целом русская армия к войне не была готова. Располагая кадровой армией в 1,1 млн.чел., она имела на Дальнем Востоке к январю 1904 лишь около 98 тыс. чел., 148 орудий и 8 пулемётов. За время войны в Маньчжурию было направлено около 1,2 млн. чел. (большая часть в 1905). Россия уступала японскому ВМФ по всем показателям: и по количеству и качеству кораблей, и по их артиллерийскому вооружению. После мобилизации японская армия насчитывала свыше 375 тыс. чел. и 1140 полевых орудий; а всего за войну японское правительство мобилизовало около 1,2 млн. чел. </w:t>
      </w:r>
    </w:p>
    <w:p w:rsidR="003325CA" w:rsidRPr="002E6DEE" w:rsidRDefault="003325CA" w:rsidP="003325CA">
      <w:pPr>
        <w:spacing w:before="120"/>
        <w:ind w:firstLine="567"/>
        <w:jc w:val="both"/>
      </w:pPr>
      <w:r w:rsidRPr="002E6DEE">
        <w:t>Безграмотность высшего начальства, в свою очередь, влияла на состояние техники. На флоте и в армии укоренились многие ошибочные взгляды и заблуждения, обернувшиеся в конечном счете трагедией Цусимы и Мукдена.</w:t>
      </w:r>
    </w:p>
    <w:p w:rsidR="003325CA" w:rsidRPr="002E6DEE" w:rsidRDefault="003325CA" w:rsidP="003325CA">
      <w:pPr>
        <w:spacing w:before="120"/>
        <w:ind w:firstLine="567"/>
        <w:jc w:val="both"/>
      </w:pPr>
      <w:r w:rsidRPr="002E6DEE">
        <w:t>Военная промышленность царской России выпускала достаточно хорошее по тому времени снаряжение и вооружение для армии, но из-за нерасторопности военного ведомства и отчасти из-за удаленности театра военных действий, в армии постоянно ощущался большой недостаток пулеметов, тяжелой артиллерии, горных орудий и различных технических средств.</w:t>
      </w:r>
    </w:p>
    <w:p w:rsidR="003325CA" w:rsidRPr="002E6DEE" w:rsidRDefault="003325CA" w:rsidP="003325CA">
      <w:pPr>
        <w:spacing w:before="120"/>
        <w:ind w:firstLine="567"/>
        <w:jc w:val="both"/>
      </w:pPr>
      <w:r w:rsidRPr="002E6DEE">
        <w:t>Для победы нужна ещё и четкая, скоординированная организация действий. До войны не были готовы планы боевых действий и развертывания сил. Большинство оборонительных сооружений, в частности Порт-Артура, были лишь на начальной стадии строительства. Не было налажено достаточное снабжение войск, доставка подкреплений. Ощущалась явная нехватка сил и необходимых вооружений. Все эти организационные моменты, не решенные до войны, пришлось решать в условиях боевых действий и лишь частично и не лучшим образом.</w:t>
      </w:r>
    </w:p>
    <w:p w:rsidR="003325CA" w:rsidRPr="002E6DEE" w:rsidRDefault="003325CA" w:rsidP="003325CA">
      <w:pPr>
        <w:spacing w:before="120"/>
        <w:ind w:firstLine="567"/>
        <w:jc w:val="both"/>
      </w:pPr>
      <w:r w:rsidRPr="002E6DEE">
        <w:t>Кроме того, русско-японская война была войной уже нового типа – с огромными армиями, протяженными линями фронта. В бою увеличилось значение огневого удара. В ней было впервые применено в массовом масштабе скорострельное оружие (винтовки, пулемёты). В обороне траншеи заменили сложные фортификационные сооружения прошлого. Стала очевидной необходимость более тесного взаимодействия между родами войск и широкого применения технических средств связи. Получила распространение стрельба артиллерии с закрытых позиций. Выросло значение тяжелой артиллерии, способной своими снарядами сокрушать фортификационные укрепления противни. Война потребовала уже не просто закапываться войскам в землю, но и возводить сложные инженерные позиции. Пехота в ходе боевых действий отказалась от сомкнутого строя и стала применять рассыпной строй, приноравливаясь к окружающей местности.</w:t>
      </w:r>
    </w:p>
    <w:p w:rsidR="003325CA" w:rsidRPr="002E6DEE" w:rsidRDefault="003325CA" w:rsidP="003325CA">
      <w:pPr>
        <w:spacing w:before="120"/>
        <w:ind w:firstLine="567"/>
        <w:jc w:val="both"/>
      </w:pPr>
      <w:r w:rsidRPr="002E6DEE">
        <w:t>Большое место в работах историков по русско-японской войне занимают сравнительные исследования вооружений воющих сторон. Отмечается, что, несмотря на высокое техническое оснащение японской армии, все же по некоторым видам вооружений Россия занимала ведущее положение. Так, на вооружение русской армии были лучшие в мире винтовка и полевая пушка. А новейшие корабли в некотором отношении превосходили японские. Но все же японские армия и флот, перед войной вышли на передовые позиции в мире, как в техническом оснащении, так и в тактике ведения боя и выучке личного состава. Японская артиллерия имела над русской значительное превосходство ее огонь был более интенсивным. Японские корабли обладали большей скоростью хода и большей маневренностью, их личный состав был лучше обучен.</w:t>
      </w:r>
    </w:p>
    <w:p w:rsidR="003325CA" w:rsidRPr="002E6DEE" w:rsidRDefault="003325CA" w:rsidP="003325CA">
      <w:pPr>
        <w:spacing w:before="120"/>
        <w:ind w:firstLine="567"/>
        <w:jc w:val="both"/>
      </w:pPr>
      <w:r w:rsidRPr="002E6DEE">
        <w:t>Много споров после Цусимы разгорелось вокруг русских снарядов. Некоторые исследователи даже пишут о «снарядной версии» цусимской трагедии: что военное ведомство России дало в руки морякам «картонный меч», что русские снаряды пробивали вражеские корабли насквозь, но не взрывались, а японцы стреляли по нашим кораблям новейшими «летающими минами». Но есть и другие исследования этой проблемы, утверждающие, что русские снаряды были лучше японских, и вызывали у противника больше повреждений и гибели личного состава. А проблема в том, что моряков, да и солдат, бросали в бой едва подготовленными, без необходимых навыков стрельбы. А если прибавить бездарное поведение высшего русского командования, то в результате японская артиллерия имела максимум своего огня при минимуме ответного.</w:t>
      </w:r>
    </w:p>
    <w:p w:rsidR="003325CA" w:rsidRPr="002E6DEE" w:rsidRDefault="003325CA" w:rsidP="003325CA">
      <w:pPr>
        <w:spacing w:before="120"/>
        <w:ind w:firstLine="567"/>
        <w:jc w:val="both"/>
      </w:pPr>
      <w:r w:rsidRPr="002E6DEE">
        <w:t xml:space="preserve">Да, русские солдаты и моряки показали в боях беспримерный героизм, самоотверженность и бесстрашие, сражаясь в трудных условиях против хорошо подготовленного и численно превосходящего врага, но неумелое руководство высшего командования, плохая выучка личного состава, отсталость в вооружении и техническом обеспечении привели к столь плачевному результату. </w:t>
      </w:r>
    </w:p>
    <w:p w:rsidR="003325CA" w:rsidRPr="002E6DEE" w:rsidRDefault="003325CA" w:rsidP="003325CA">
      <w:pPr>
        <w:spacing w:before="120"/>
        <w:ind w:firstLine="567"/>
        <w:jc w:val="both"/>
      </w:pPr>
      <w:r w:rsidRPr="002E6DEE">
        <w:t>Русская армия к войне была совершенно не подготовлена, за что, в первую очередь, отвечало высшее русское командование. Прогрессивные офицеры армии и флота, такие как Макаров С.О., Кондратенко Р.И. и другие, не могли своими усилиями преодолеть косность и бюрократизм, которые повсеместно были распространены не только в армии, но и во всем царском обществе. Вполне понятно, что при таких условиях армия не могла рассчитывать на успех.</w:t>
      </w:r>
    </w:p>
    <w:p w:rsidR="003325CA" w:rsidRPr="002E6DEE" w:rsidRDefault="003325CA" w:rsidP="003325CA">
      <w:pPr>
        <w:spacing w:before="120"/>
        <w:jc w:val="center"/>
        <w:rPr>
          <w:b/>
          <w:bCs/>
          <w:sz w:val="28"/>
          <w:szCs w:val="28"/>
        </w:rPr>
      </w:pPr>
      <w:r w:rsidRPr="002E6DEE">
        <w:rPr>
          <w:b/>
          <w:bCs/>
          <w:sz w:val="28"/>
          <w:szCs w:val="28"/>
        </w:rPr>
        <w:t>2.3.Геостратегические</w:t>
      </w:r>
    </w:p>
    <w:p w:rsidR="003325CA" w:rsidRPr="002E6DEE" w:rsidRDefault="003325CA" w:rsidP="003325CA">
      <w:pPr>
        <w:spacing w:before="120"/>
        <w:ind w:firstLine="567"/>
        <w:jc w:val="both"/>
      </w:pPr>
      <w:r w:rsidRPr="002E6DEE">
        <w:t xml:space="preserve">Одной из причин поражений русской армии в войне 1904-1905 гг. явилась отдаленность театра военных действий от центральной России и неразвитость, а то и полное отсутствие путей сообщения, что привело к несвоевременному развертыванию русской армии, перебоям в снабжении и недостаточному пополнению личным составом в ходе боевых действий. А вооруженные силы были разбросаны на огромной территории от Читы до Порт-Артура. </w:t>
      </w:r>
    </w:p>
    <w:p w:rsidR="003325CA" w:rsidRPr="002E6DEE" w:rsidRDefault="003325CA" w:rsidP="003325CA">
      <w:pPr>
        <w:spacing w:before="120"/>
        <w:ind w:firstLine="567"/>
        <w:jc w:val="both"/>
      </w:pPr>
      <w:r w:rsidRPr="002E6DEE">
        <w:t>Центральную Россию, откуда шло пополнение и снабжение армии в Маньчжурии, отделяло более 8 000 км. И практически единственным путем коммуникации была только что построенная Транссибирская магистраль и ее маньчжурское ответвление – КВЖД. И только движение по железной дороге занимало несколько недель. А с учетом необходимых организационных мероприятий, осложненных обычной волокитой и бюрократизмом чиновников, неудивительно, что русская армия на Дальнем Востоке достаточное снабжение и пополнение получила лишь спустя год боевых действий, т.е. в 1905 г.</w:t>
      </w:r>
    </w:p>
    <w:p w:rsidR="003325CA" w:rsidRPr="002E6DEE" w:rsidRDefault="003325CA" w:rsidP="003325CA">
      <w:pPr>
        <w:spacing w:before="120"/>
        <w:ind w:firstLine="567"/>
        <w:jc w:val="both"/>
      </w:pPr>
      <w:r w:rsidRPr="002E6DEE">
        <w:t>Транссибирская магистраль едва могла удовлетворить потребность в перевозках. Ее пропускная способность была очень низкой не более 6 пар поездов в сутки (при потребности в 48 пар), да и построена бала в спешке по упрощенным техническим условиям, а часть магистрали вокруг Байкала достраивалась уже в период войны.</w:t>
      </w:r>
    </w:p>
    <w:p w:rsidR="003325CA" w:rsidRPr="002E6DEE" w:rsidRDefault="003325CA" w:rsidP="003325CA">
      <w:pPr>
        <w:spacing w:before="120"/>
        <w:ind w:firstLine="567"/>
        <w:jc w:val="both"/>
      </w:pPr>
      <w:r w:rsidRPr="002E6DEE">
        <w:t>Маньчжурский театр, на севере которого малопроходимая тайга, а на юге степи, пересеченный горными цепями и множеством рек, был обжит в основном вокруг больших городов и своей малой культурностью крайне затруднял действия войск. Дорог было крайне мало и очень плохого качества. Картографирование произведено лишь частично.</w:t>
      </w:r>
    </w:p>
    <w:p w:rsidR="003325CA" w:rsidRPr="002E6DEE" w:rsidRDefault="003325CA" w:rsidP="003325CA">
      <w:pPr>
        <w:spacing w:before="120"/>
        <w:ind w:firstLine="567"/>
        <w:jc w:val="both"/>
      </w:pPr>
      <w:r w:rsidRPr="002E6DEE">
        <w:t xml:space="preserve">Действия в таких условиях требовали от войск специальной подготовки, ясного понимания обстановки и приспособленности войсковой организации к необычным условиям, чего не было у русских. Японцы были хорошо знакомы с театром военных действий отчасти по опыту японо-китайской войны, отчасти в результате специального изучения его в предвидении войны с Россией. </w:t>
      </w:r>
    </w:p>
    <w:p w:rsidR="003325CA" w:rsidRPr="002E6DEE" w:rsidRDefault="003325CA" w:rsidP="003325CA">
      <w:pPr>
        <w:spacing w:before="120"/>
        <w:ind w:firstLine="567"/>
        <w:jc w:val="both"/>
      </w:pPr>
      <w:r w:rsidRPr="002E6DEE">
        <w:t xml:space="preserve">Япония находилась в непосредственной близости от театра военных действий и ей, особенно после завоевания господства на море, удалось организовать отличное снабжение армии. Тем более, что было построены много военных портов, богато оборудованных всем необходимым для снабжения армии и флота и поддержания их в постоянной боевой готовности. </w:t>
      </w:r>
    </w:p>
    <w:p w:rsidR="003325CA" w:rsidRPr="002E6DEE" w:rsidRDefault="003325CA" w:rsidP="003325CA">
      <w:pPr>
        <w:spacing w:before="120"/>
        <w:ind w:firstLine="567"/>
        <w:jc w:val="both"/>
      </w:pPr>
      <w:r w:rsidRPr="002E6DEE">
        <w:t xml:space="preserve">Русские военные порты Владивосток и Порт-Артур были слабо оборудованы и не обеспечивали многообразных нужд флота, запасы были ограничены. А Порт-Артур как военный порт имел существенные неудобства: тесный внутренний бассейн и узкий выход из порта в море, который был доступен лишь во время прилива. </w:t>
      </w:r>
    </w:p>
    <w:p w:rsidR="003325CA" w:rsidRPr="002E6DEE" w:rsidRDefault="003325CA" w:rsidP="003325CA">
      <w:pPr>
        <w:spacing w:before="120"/>
        <w:ind w:firstLine="567"/>
        <w:jc w:val="both"/>
      </w:pPr>
      <w:r w:rsidRPr="002E6DEE">
        <w:t xml:space="preserve">Крайне невыгодное значение для крепости Порт-Артур приобрел расположенный поблизости коммерческий порт Дальний, прекрасно оборудованный для океанских пароходов. Быстро захваченный японцами, он являлся готовой гаванью для выгрузки войск и осадных средств. </w:t>
      </w:r>
    </w:p>
    <w:p w:rsidR="003325CA" w:rsidRPr="002E6DEE" w:rsidRDefault="003325CA" w:rsidP="003325CA">
      <w:pPr>
        <w:spacing w:before="120"/>
        <w:ind w:firstLine="567"/>
        <w:jc w:val="both"/>
      </w:pPr>
      <w:r w:rsidRPr="002E6DEE">
        <w:t>Ведение боевых действий на столь отдаленном от центра театре войны показала значительно возросшую роль тыла и надежности железнодорожного транспорта.</w:t>
      </w:r>
    </w:p>
    <w:p w:rsidR="003325CA" w:rsidRPr="002E6DEE" w:rsidRDefault="003325CA" w:rsidP="003325CA">
      <w:pPr>
        <w:spacing w:before="120"/>
        <w:jc w:val="center"/>
        <w:rPr>
          <w:b/>
          <w:bCs/>
          <w:sz w:val="28"/>
          <w:szCs w:val="28"/>
        </w:rPr>
      </w:pPr>
      <w:r w:rsidRPr="002E6DEE">
        <w:rPr>
          <w:b/>
          <w:bCs/>
          <w:sz w:val="28"/>
          <w:szCs w:val="28"/>
        </w:rPr>
        <w:t xml:space="preserve">2.4.Внешнеполитические </w:t>
      </w:r>
    </w:p>
    <w:p w:rsidR="003325CA" w:rsidRPr="002E6DEE" w:rsidRDefault="003325CA" w:rsidP="003325CA">
      <w:pPr>
        <w:spacing w:before="120"/>
        <w:ind w:firstLine="567"/>
        <w:jc w:val="both"/>
      </w:pPr>
      <w:r w:rsidRPr="002E6DEE">
        <w:t>Внешнеполитическое положение России так же не способствовало достижению победы в русско-японской войне.</w:t>
      </w:r>
    </w:p>
    <w:p w:rsidR="003325CA" w:rsidRPr="002E6DEE" w:rsidRDefault="003325CA" w:rsidP="003325CA">
      <w:pPr>
        <w:spacing w:before="120"/>
        <w:ind w:firstLine="567"/>
        <w:jc w:val="both"/>
      </w:pPr>
      <w:r w:rsidRPr="002E6DEE">
        <w:t xml:space="preserve">В конце XIX - начале XX в. обострились противоречия между ведущими державами, завершившими к этому времени в основном территориальный раздел мира. Самодержавие приняло активное участие в борьбе великих держав за колонии и сферы влияния. Важнейшим объектом борьбы за окончательный раздел являлся отсталый и слабый </w:t>
      </w:r>
      <w:hyperlink r:id="rId4" w:history="1">
        <w:r w:rsidRPr="002E6DEE">
          <w:rPr>
            <w:rStyle w:val="a3"/>
          </w:rPr>
          <w:t>Китай</w:t>
        </w:r>
      </w:hyperlink>
      <w:r w:rsidRPr="002E6DEE">
        <w:t xml:space="preserve">. Именно на Дальний Восток с середины 90-х годов переносится центр тяжести внешнеполитической активности самодержавия. Пристальный интерес царского правительства к делам этого региона во многом обусловливался "появлением" здесь сильного и весьма агрессивного соседа в лице вступившей на путь экспансии </w:t>
      </w:r>
      <w:hyperlink r:id="rId5" w:history="1">
        <w:r w:rsidRPr="002E6DEE">
          <w:rPr>
            <w:rStyle w:val="a3"/>
          </w:rPr>
          <w:t>Японии</w:t>
        </w:r>
      </w:hyperlink>
      <w:r w:rsidRPr="002E6DEE">
        <w:t xml:space="preserve">. </w:t>
      </w:r>
    </w:p>
    <w:p w:rsidR="003325CA" w:rsidRPr="002E6DEE" w:rsidRDefault="003325CA" w:rsidP="003325CA">
      <w:pPr>
        <w:spacing w:before="120"/>
        <w:ind w:firstLine="567"/>
        <w:jc w:val="both"/>
      </w:pPr>
      <w:r w:rsidRPr="002E6DEE">
        <w:t>Действия русской дипломатии на Дальнем Востоке вызывали растущее раздражение Японии, Англии и США. Вскоре ситуация в этом регионе стала меняться. Агрессивную политику Японии поддержали США и Англия, которые стремились усилиями японцев не допустить укрепления позиций России на Дальнем Востоке. К тому же, в 1902 году был заключен военно-политический англо-японский союз, полностью развязавший Японии руки в ее захватнических устремлениях. Увидев чрезмерную сдержанность в поведении царского правительства, США и Великобритания перешли к открытой поддержке захватнических действий Японии в зоне интересов Российской империи. Целенаправленное стратегическое содействие Вашингтона и Лондона военному усилению Японии позволило ей ускорить подготовку своих вооруженных сил к будущей войне с Россией. В противовес странам, державшим сторону Японии в вопросе о Дальнем Востоке на стороне России были Германия и Франция, которые пытались усилиями русских не допустить усиления своих конкурентов на Востоке, и в то же время отвлечь внимание России от других регионов, где могли столкнуться взаимные интересы.</w:t>
      </w:r>
    </w:p>
    <w:p w:rsidR="003325CA" w:rsidRPr="002E6DEE" w:rsidRDefault="003325CA" w:rsidP="003325CA">
      <w:pPr>
        <w:spacing w:before="120"/>
        <w:ind w:firstLine="567"/>
        <w:jc w:val="both"/>
      </w:pPr>
      <w:r w:rsidRPr="002E6DEE">
        <w:t>Суть внешней политики ведущих держав сводилась к тому, чтобы столкнуть между собой Россию и Японию, чтобы в войне они максимально ослабили друг друга, в то время как другие державы смогли бы воспользоваться плодами конфликта. С этой целью Англия и США стали оказывать более слабой стороне – Японии всяческое содействие и помощь, кредитование, подготовку военных кадров, снабжение армии и флота, поставки стратегического сырья, всестороннюю политическую поддержку.</w:t>
      </w:r>
    </w:p>
    <w:p w:rsidR="003325CA" w:rsidRPr="002E6DEE" w:rsidRDefault="003325CA" w:rsidP="003325CA">
      <w:pPr>
        <w:spacing w:before="120"/>
        <w:ind w:firstLine="567"/>
        <w:jc w:val="both"/>
      </w:pPr>
      <w:r w:rsidRPr="002E6DEE">
        <w:t xml:space="preserve">Нельзя однозначно сказать и о российской политике в Китае. Следуя примеру империалистических держав, Россия захватила Порт-Артур, тем подорвав свое влияние в Пекине. В </w:t>
      </w:r>
      <w:hyperlink r:id="rId6" w:history="1">
        <w:r w:rsidRPr="002E6DEE">
          <w:rPr>
            <w:rStyle w:val="a3"/>
          </w:rPr>
          <w:t>1899</w:t>
        </w:r>
      </w:hyperlink>
      <w:r w:rsidRPr="002E6DEE">
        <w:t xml:space="preserve"> г. Россия совместно с другими державами приняла участие в подавлении народного восстания, направленного против беззастенчиво хозяйничавших в государстве иностранцев, и в ходе военных действий оккупировала Маньчжурию. Т.е. для простых китайцев русские были такие же оккупанты, и с ними так же вели борьбу.</w:t>
      </w:r>
    </w:p>
    <w:p w:rsidR="003325CA" w:rsidRPr="002E6DEE" w:rsidRDefault="003325CA" w:rsidP="003325CA">
      <w:pPr>
        <w:spacing w:before="120"/>
        <w:ind w:firstLine="567"/>
        <w:jc w:val="both"/>
      </w:pPr>
      <w:r w:rsidRPr="002E6DEE">
        <w:t>С одной стороны Россия оказала Китаю ценную помощь, и экономическую, и политическую, и культурную. Но с другой стороны была, и оккупация независимого государства и планы создать в Маньчжурии т.н. «Желтороссию» - обычные захватнические стремления, такие же, как и у Японии.</w:t>
      </w:r>
    </w:p>
    <w:p w:rsidR="003325CA" w:rsidRPr="002E6DEE" w:rsidRDefault="003325CA" w:rsidP="003325CA">
      <w:pPr>
        <w:spacing w:before="120"/>
        <w:ind w:firstLine="567"/>
        <w:jc w:val="both"/>
      </w:pPr>
      <w:r w:rsidRPr="002E6DEE">
        <w:t>В действиях России в Китае было стремлением обезопасить свои границы, и мирное экономическое завоевание Маньчжурии, осуществлялся на захват внешних рынков для развивающейся отечественной промышленности и проявления откровенного империализма.</w:t>
      </w:r>
    </w:p>
    <w:p w:rsidR="003325CA" w:rsidRPr="002E6DEE" w:rsidRDefault="003325CA" w:rsidP="003325CA">
      <w:pPr>
        <w:spacing w:before="120"/>
        <w:jc w:val="center"/>
        <w:rPr>
          <w:b/>
          <w:bCs/>
          <w:sz w:val="28"/>
          <w:szCs w:val="28"/>
        </w:rPr>
      </w:pPr>
      <w:r w:rsidRPr="002E6DEE">
        <w:rPr>
          <w:b/>
          <w:bCs/>
          <w:sz w:val="28"/>
          <w:szCs w:val="28"/>
        </w:rPr>
        <w:t>Заключение</w:t>
      </w:r>
    </w:p>
    <w:p w:rsidR="003325CA" w:rsidRPr="002E6DEE" w:rsidRDefault="003325CA" w:rsidP="003325CA">
      <w:pPr>
        <w:spacing w:before="120"/>
        <w:ind w:firstLine="567"/>
        <w:jc w:val="both"/>
      </w:pPr>
      <w:r w:rsidRPr="002E6DEE">
        <w:t xml:space="preserve">В реферате было рассмотрено множество причин приведших к поражению России в русско-японской войне 1904-05 гг. Коренными причинами были реакционность и гнилость царизма, неспособность высшего военного командования, непопулярность войны среди народа, слабая подготовленность армии к военным действиям, недостаточное материально-техническое обеспечение и т.д. </w:t>
      </w:r>
    </w:p>
    <w:p w:rsidR="003325CA" w:rsidRPr="002E6DEE" w:rsidRDefault="003325CA" w:rsidP="003325CA">
      <w:pPr>
        <w:spacing w:before="120"/>
        <w:ind w:firstLine="567"/>
        <w:jc w:val="both"/>
      </w:pPr>
      <w:r w:rsidRPr="002E6DEE">
        <w:t xml:space="preserve">Причин много. Это и чисто военные, и экономические, и политические, и социальные. И каждая из этих причин в отдельности, да и в группе, не привела бы Россию к той трагедии. История нашей страны знает много случаев, когда были одержаны победы и с «тупыми» генералами, и с негодным оружием, и при противодействии многих стран, и во времена революций и кризисов. </w:t>
      </w:r>
    </w:p>
    <w:p w:rsidR="003325CA" w:rsidRPr="002E6DEE" w:rsidRDefault="003325CA" w:rsidP="003325CA">
      <w:pPr>
        <w:spacing w:before="120"/>
        <w:ind w:firstLine="567"/>
        <w:jc w:val="both"/>
      </w:pPr>
      <w:r w:rsidRPr="002E6DEE">
        <w:t>Большинство исследователей темы русско-японской войны, начиная с В.И. Ленина охарактеризовавшего поражение в войне как военный крах царизма, видели первопричину поражения именного в государственном строе, в русском самодержавии. Действительно, царизм создал плохих генералов, развалил армию, вершил внешнею и внутреннею политику. Но ведь многовековая история самодержавия на Руси знала и блестящие победы.</w:t>
      </w:r>
    </w:p>
    <w:p w:rsidR="003325CA" w:rsidRPr="002E6DEE" w:rsidRDefault="003325CA" w:rsidP="003325CA">
      <w:pPr>
        <w:spacing w:before="120"/>
        <w:ind w:firstLine="567"/>
        <w:jc w:val="both"/>
      </w:pPr>
      <w:r w:rsidRPr="002E6DEE">
        <w:t xml:space="preserve">В любых тяжелых и неблагоприятных условиях победа была все же возможна. Но в ту войну огромное множество разнообразных факторов как мозаика сложилась в единую картину. Но тогда возникает вопрос почему же в одном месте и в одно время сложились все эти факторы. Простое перечисление исторических фактов и даже их анализ не дает нам ответа. Было ли это роковым совпадением, случайностью? Или же в той цепи событий можно проследить какую-то закономерность. А закономерность бросается в глаза одна – все события вели к поражению, а все способствующее победе уничтожалось, будь то гибель прогрессивных командиров или проблемы с вооружением, усугубление внешнеполитической ситуация или же накаливание ситуации внутри страны. И вывод один – если события ведут к поражению, значит это поражение необходимо. </w:t>
      </w:r>
    </w:p>
    <w:p w:rsidR="003325CA" w:rsidRPr="002E6DEE" w:rsidRDefault="003325CA" w:rsidP="003325CA">
      <w:pPr>
        <w:spacing w:before="120"/>
        <w:ind w:firstLine="567"/>
        <w:jc w:val="both"/>
      </w:pPr>
      <w:r w:rsidRPr="002E6DEE">
        <w:t xml:space="preserve">Поражение было необходимо всей России. Можем ли мы сказать как В.И.Ленин, что поражение потерпело самодержавие? Можем ли мы отделить самодержавие от России? Отделима ли власть от страны? Пожалуй, нет. Но если поражение было необходимо всей России, то остается все тот же вопрос зачем. На этот вопрос не ответить, если рассматривать войну отдельно или даже в связи с первой русской революцией. </w:t>
      </w:r>
    </w:p>
    <w:p w:rsidR="003325CA" w:rsidRPr="002E6DEE" w:rsidRDefault="003325CA" w:rsidP="003325CA">
      <w:pPr>
        <w:spacing w:before="120"/>
        <w:ind w:firstLine="567"/>
        <w:jc w:val="both"/>
      </w:pPr>
      <w:r w:rsidRPr="002E6DEE">
        <w:t>А зачем была нужна революция России? Что изменилось в стране после этих трагических событий? Только чтобы сбросить самодержавие и сменить один государственный строй другим? Или же что бы в конечном итоге улучшить жизнь и благосостояние народа? Если мы признаем, что все происходящее имеет свою закономерность, то нужно признать что ни общественный строй, ни развитие экономики и благосостояние народа не могут быть целью движения, тем, зачем все происходит. Ведь за время существования нашей цивилизации были самые разнообразные системы общественной жизни, разные проявления благосостояния людей. И в любую эпоху были люди бедные и богатые, властители и подневольные, гении и тупицы, да и просто счастливые и несчастные. Сознание, его проявления в людях – вот стабильный фактор, существующий во все века при любых системах. Ведь в конечном итоге целью деятельности человека является желание получить некое состояние психики. Человек остается тем же человеком в любую эпоху и в любых условиях, и в шалаше и в космосе. Важно что мы ощущаем в душе, а не что у нас в кошельке или сколько людей в подчинении. Пастух может быть гораздо счастливее любого императора или миллионера, и получать от жизни гораздо больше удовольствия. Но в тоже время возможно и обратное. Состояние человека зависит не от обладания чем-либо, а от отношения к этому. И все что происходит «во вне», события, явления, государственность, экономика, техника, все это должно служить развитию сознания. Все это как декорации к спектаклю развития человека, эволюции его сознания.</w:t>
      </w:r>
    </w:p>
    <w:p w:rsidR="003325CA" w:rsidRPr="002E6DEE" w:rsidRDefault="003325CA" w:rsidP="003325CA">
      <w:pPr>
        <w:spacing w:before="120"/>
        <w:ind w:firstLine="567"/>
        <w:jc w:val="both"/>
      </w:pPr>
      <w:r w:rsidRPr="002E6DEE">
        <w:t xml:space="preserve">Что же сложилось в России в национальном сознании к началу 20 века. Очень показательно высказывание одного офицера о своей жизни: «карты – до одури, пьянство – до блевотины, разврат – до отвращения». Возможно это и крайнее высказывание, но не раз приходилось читать о прогрессирующем упадке в русском сознании. Не смотря на то, что и культура и общество продолжали жить и развиваться, из национального сознания стало исчезать что-то важное, то, что значимее чем культура и образование – некая система ценностей, начала вырождаться духовность. И именно внутренняя деградация народа создала самодержавный строй, слабого царя, тупых генералов, косную систему власти, угнетение народа и т.д. И никакими реформами здесь нельзя было помочь и что-то принципиально изменить. Потому и проваливались столыпинские реформы, нагнеталась революционная ситуация, шли военные поражения, все это происходило затем, чтобы вызвать сотрясение всего общества, чтобы что-то изменилось в самосознании. Развитие далеко не всегда идет по прямой вверх, очень часто для осознания чего-то важного нужны потрясения, кризисы, бедствия. </w:t>
      </w:r>
    </w:p>
    <w:p w:rsidR="003325CA" w:rsidRPr="002E6DEE" w:rsidRDefault="003325CA" w:rsidP="003325CA">
      <w:pPr>
        <w:spacing w:before="120"/>
        <w:ind w:firstLine="567"/>
        <w:jc w:val="both"/>
      </w:pPr>
      <w:r w:rsidRPr="002E6DEE">
        <w:t>Итак, события 1904-05 гг. лишь звенья большой цепи событий в истории нашей страны. Россия потерпела поражение в русско-японской войне, т.к. это было необходимо всей стране для выхода из состояния упадка национального сознания, в котором Россия оказалась к началу 20 века.</w:t>
      </w:r>
    </w:p>
    <w:p w:rsidR="003325CA" w:rsidRPr="002E6DEE" w:rsidRDefault="003325CA" w:rsidP="003325CA">
      <w:pPr>
        <w:spacing w:before="120"/>
        <w:jc w:val="center"/>
        <w:rPr>
          <w:b/>
          <w:bCs/>
          <w:sz w:val="28"/>
          <w:szCs w:val="28"/>
        </w:rPr>
      </w:pPr>
      <w:r w:rsidRPr="002E6DEE">
        <w:rPr>
          <w:b/>
          <w:bCs/>
          <w:sz w:val="28"/>
          <w:szCs w:val="28"/>
        </w:rPr>
        <w:t>Список литературы</w:t>
      </w:r>
    </w:p>
    <w:p w:rsidR="003325CA" w:rsidRPr="002E6DEE" w:rsidRDefault="003325CA" w:rsidP="003325CA">
      <w:pPr>
        <w:spacing w:before="120"/>
        <w:ind w:firstLine="567"/>
        <w:jc w:val="both"/>
      </w:pPr>
      <w:r w:rsidRPr="002E6DEE">
        <w:t>Золотухин А.П. История Русско-Японской войны 1904-1905 гг. М. 1980</w:t>
      </w:r>
    </w:p>
    <w:p w:rsidR="003325CA" w:rsidRPr="002E6DEE" w:rsidRDefault="003325CA" w:rsidP="003325CA">
      <w:pPr>
        <w:spacing w:before="120"/>
        <w:ind w:firstLine="567"/>
        <w:jc w:val="both"/>
      </w:pPr>
      <w:r w:rsidRPr="002E6DEE">
        <w:t>Левицкий Н. Русско-японская война 1904-1905 гг. Интернет-издание http://www.hrono.ru</w:t>
      </w:r>
    </w:p>
    <w:p w:rsidR="003325CA" w:rsidRPr="002E6DEE" w:rsidRDefault="003325CA" w:rsidP="003325CA">
      <w:pPr>
        <w:spacing w:before="120"/>
        <w:ind w:firstLine="567"/>
        <w:jc w:val="both"/>
      </w:pPr>
      <w:r w:rsidRPr="002E6DEE">
        <w:t>Мироненко С.В. История Отечества: люди, идеи, решения. Очерки истории России. - удали</w:t>
      </w:r>
    </w:p>
    <w:p w:rsidR="003325CA" w:rsidRPr="002E6DEE" w:rsidRDefault="003325CA" w:rsidP="003325CA">
      <w:pPr>
        <w:spacing w:before="120"/>
        <w:ind w:firstLine="567"/>
        <w:jc w:val="both"/>
      </w:pPr>
      <w:r w:rsidRPr="002E6DEE">
        <w:t>Романов Б.А. Очерки дипломатической истории русско-японской войны - удали</w:t>
      </w:r>
    </w:p>
    <w:p w:rsidR="003325CA" w:rsidRPr="002E6DEE" w:rsidRDefault="003325CA" w:rsidP="003325CA">
      <w:pPr>
        <w:spacing w:before="120"/>
        <w:ind w:firstLine="567"/>
        <w:jc w:val="both"/>
      </w:pPr>
      <w:r w:rsidRPr="002E6DEE">
        <w:t xml:space="preserve">Симаков В. Опыт русско-японской войны 1904-05 гг. </w:t>
      </w:r>
    </w:p>
    <w:p w:rsidR="003325CA" w:rsidRPr="002E6DEE" w:rsidRDefault="003325CA" w:rsidP="003325CA">
      <w:pPr>
        <w:spacing w:before="120"/>
        <w:ind w:firstLine="567"/>
        <w:jc w:val="both"/>
      </w:pPr>
      <w:r w:rsidRPr="002E6DEE">
        <w:t>Фёдоров А. История России XIX начало XX И.. М., 1975</w:t>
      </w:r>
    </w:p>
    <w:p w:rsidR="003325CA" w:rsidRPr="002E6DEE" w:rsidRDefault="003325CA" w:rsidP="003325CA">
      <w:pPr>
        <w:spacing w:before="120"/>
        <w:ind w:firstLine="567"/>
        <w:jc w:val="both"/>
      </w:pPr>
      <w:r w:rsidRPr="002E6DEE">
        <w:t>Справочные издания:</w:t>
      </w:r>
    </w:p>
    <w:p w:rsidR="003325CA" w:rsidRPr="002E6DEE" w:rsidRDefault="003325CA" w:rsidP="003325CA">
      <w:pPr>
        <w:spacing w:before="120"/>
        <w:ind w:firstLine="567"/>
        <w:jc w:val="both"/>
      </w:pPr>
      <w:r w:rsidRPr="002E6DEE">
        <w:t>Большая советская энциклопедия. Интернет-издание http://encycl.yandex.ru</w:t>
      </w:r>
    </w:p>
    <w:p w:rsidR="003325CA" w:rsidRPr="002E6DEE" w:rsidRDefault="003325CA" w:rsidP="003325CA">
      <w:pPr>
        <w:spacing w:before="120"/>
        <w:ind w:firstLine="567"/>
        <w:jc w:val="both"/>
      </w:pPr>
      <w:r w:rsidRPr="002E6DEE">
        <w:t>Советская военная энциклопедия. Том 7, М., Воениздат, 1974</w:t>
      </w:r>
    </w:p>
    <w:p w:rsidR="003325CA" w:rsidRPr="002E6DEE" w:rsidRDefault="003325CA" w:rsidP="003325CA">
      <w:pPr>
        <w:spacing w:before="120"/>
        <w:ind w:firstLine="567"/>
        <w:jc w:val="both"/>
      </w:pPr>
      <w:r w:rsidRPr="002E6DEE">
        <w:t>Международные отношения на Дальнем Востоке. М., Политиздат. 1991</w:t>
      </w:r>
    </w:p>
    <w:p w:rsidR="003325CA" w:rsidRPr="002E6DEE" w:rsidRDefault="003325CA" w:rsidP="003325CA">
      <w:pPr>
        <w:spacing w:before="120"/>
        <w:ind w:firstLine="567"/>
        <w:jc w:val="both"/>
      </w:pPr>
      <w:r w:rsidRPr="002E6DEE">
        <w:t>Статьи:</w:t>
      </w:r>
    </w:p>
    <w:p w:rsidR="003325CA" w:rsidRPr="002E6DEE" w:rsidRDefault="003325CA" w:rsidP="003325CA">
      <w:pPr>
        <w:spacing w:before="120"/>
        <w:ind w:firstLine="567"/>
        <w:jc w:val="both"/>
      </w:pPr>
      <w:r w:rsidRPr="002E6DEE">
        <w:t>Балакин В.И. Причины и последствия Русско-японской войны 1904-1905 гг. // «Новая и новейшая история» 2004 N 6</w:t>
      </w:r>
    </w:p>
    <w:p w:rsidR="003325CA" w:rsidRPr="002E6DEE" w:rsidRDefault="003325CA" w:rsidP="003325CA">
      <w:pPr>
        <w:spacing w:before="120"/>
        <w:ind w:firstLine="567"/>
        <w:jc w:val="both"/>
      </w:pPr>
      <w:r w:rsidRPr="002E6DEE">
        <w:t>Гинцбург Б. К разъяснению загадок в Цусимском бою // «Техника-молодежи» 1989 N 5</w:t>
      </w:r>
    </w:p>
    <w:p w:rsidR="003325CA" w:rsidRPr="002E6DEE" w:rsidRDefault="003325CA" w:rsidP="003325CA">
      <w:pPr>
        <w:spacing w:before="120"/>
        <w:ind w:firstLine="567"/>
        <w:jc w:val="both"/>
      </w:pPr>
      <w:r w:rsidRPr="002E6DEE">
        <w:t>Нужно указать место и год издания, если из инета, то нужно все равно указать откуда был взят материал.</w:t>
      </w:r>
    </w:p>
    <w:p w:rsidR="00B42C45" w:rsidRDefault="00B42C45">
      <w:bookmarkStart w:id="4" w:name="_GoBack"/>
      <w:bookmarkEnd w:id="4"/>
    </w:p>
    <w:sectPr w:rsidR="00B42C45" w:rsidSect="002E6D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5CA"/>
    <w:rsid w:val="000906CB"/>
    <w:rsid w:val="002E6DEE"/>
    <w:rsid w:val="003325CA"/>
    <w:rsid w:val="00616072"/>
    <w:rsid w:val="008B35EE"/>
    <w:rsid w:val="00B42C45"/>
    <w:rsid w:val="00CD5C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8DFEFE-4D7A-424D-96E0-3CA6B362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5C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325CA"/>
    <w:rPr>
      <w:color w:val="0000FF"/>
      <w:u w:val="single"/>
    </w:rPr>
  </w:style>
  <w:style w:type="paragraph" w:styleId="a4">
    <w:name w:val="footer"/>
    <w:basedOn w:val="a"/>
    <w:link w:val="a5"/>
    <w:uiPriority w:val="99"/>
    <w:rsid w:val="003325CA"/>
    <w:pPr>
      <w:tabs>
        <w:tab w:val="center" w:pos="4677"/>
        <w:tab w:val="right" w:pos="9355"/>
      </w:tabs>
    </w:pPr>
  </w:style>
  <w:style w:type="character" w:customStyle="1" w:styleId="a5">
    <w:name w:val="Нижний колонтитул Знак"/>
    <w:basedOn w:val="a0"/>
    <w:link w:val="a4"/>
    <w:uiPriority w:val="99"/>
    <w:semiHidden/>
    <w:rPr>
      <w:sz w:val="24"/>
      <w:szCs w:val="24"/>
      <w:lang w:val="ru-RU" w:eastAsia="ru-RU"/>
    </w:rPr>
  </w:style>
  <w:style w:type="character" w:styleId="a6">
    <w:name w:val="page number"/>
    <w:basedOn w:val="a0"/>
    <w:uiPriority w:val="99"/>
    <w:rsid w:val="0033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rono.ru/189_.html" TargetMode="External"/><Relationship Id="rId5" Type="http://schemas.openxmlformats.org/officeDocument/2006/relationships/hyperlink" Target="http://www.hrono.ru/jpan.html" TargetMode="External"/><Relationship Id="rId4" Type="http://schemas.openxmlformats.org/officeDocument/2006/relationships/hyperlink" Target="http://www.hrono.ru/1900ch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35298</Words>
  <Characters>20121</Characters>
  <Application>Microsoft Office Word</Application>
  <DocSecurity>0</DocSecurity>
  <Lines>167</Lines>
  <Paragraphs>110</Paragraphs>
  <ScaleCrop>false</ScaleCrop>
  <Company>Home</Company>
  <LinksUpToDate>false</LinksUpToDate>
  <CharactersWithSpaces>55309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поражения России в Русско-японской войне 1904-05 гг</dc:title>
  <dc:subject/>
  <dc:creator>User</dc:creator>
  <cp:keywords/>
  <dc:description/>
  <cp:lastModifiedBy>admin</cp:lastModifiedBy>
  <cp:revision>2</cp:revision>
  <dcterms:created xsi:type="dcterms:W3CDTF">2014-01-25T12:25:00Z</dcterms:created>
  <dcterms:modified xsi:type="dcterms:W3CDTF">2014-01-25T12:25:00Z</dcterms:modified>
</cp:coreProperties>
</file>