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5E40" w:rsidRDefault="00275E40"/>
    <w:p w:rsidR="00ED3503" w:rsidRDefault="00ED3503">
      <w:r>
        <w:t xml:space="preserve">                                  </w:t>
      </w:r>
    </w:p>
    <w:p w:rsidR="00ED3503" w:rsidRDefault="00EE14F0">
      <w:pPr>
        <w:pStyle w:val="1"/>
      </w:pPr>
      <w:r>
        <w:t>1. Введение</w:t>
      </w:r>
    </w:p>
    <w:p w:rsidR="00ED3503" w:rsidRDefault="00ED3503"/>
    <w:p w:rsidR="00ED3503" w:rsidRDefault="00ED3503">
      <w:pPr>
        <w:spacing w:line="360" w:lineRule="auto"/>
        <w:jc w:val="both"/>
      </w:pPr>
      <w:r>
        <w:t xml:space="preserve">    Приговор является важнейшим актом правосудия . </w:t>
      </w:r>
    </w:p>
    <w:p w:rsidR="00ED3503" w:rsidRDefault="00ED3503">
      <w:pPr>
        <w:spacing w:line="360" w:lineRule="auto"/>
        <w:jc w:val="both"/>
      </w:pPr>
      <w:r>
        <w:t xml:space="preserve">    Только по приговору суда гражданин может быть признан виновным</w:t>
      </w:r>
    </w:p>
    <w:p w:rsidR="00ED3503" w:rsidRDefault="00ED3503">
      <w:pPr>
        <w:spacing w:line="360" w:lineRule="auto"/>
        <w:jc w:val="both"/>
      </w:pPr>
      <w:r>
        <w:t>в совершении преступления и подвергнут уголовному наказанию. Приговор выносится от имени государства. Приговором, вынесенным от имени государства,</w:t>
      </w:r>
    </w:p>
    <w:p w:rsidR="00ED3503" w:rsidRDefault="00ED3503">
      <w:pPr>
        <w:spacing w:line="360" w:lineRule="auto"/>
        <w:jc w:val="both"/>
      </w:pPr>
      <w:r>
        <w:t>суд оценивает деяние подсудимого как преступное или не преступное. При установлении вины суд применяет к виновному предусмотренные законом меры уголовного наказания. При невиновности подсудимого суд оправдывает его и восстанавливает такого невиновного во всех правах.</w:t>
      </w:r>
    </w:p>
    <w:p w:rsidR="00ED3503" w:rsidRDefault="00ED3503">
      <w:pPr>
        <w:spacing w:line="360" w:lineRule="auto"/>
        <w:jc w:val="both"/>
      </w:pPr>
    </w:p>
    <w:p w:rsidR="00ED3503" w:rsidRDefault="00EE14F0">
      <w:pPr>
        <w:pStyle w:val="1"/>
        <w:spacing w:line="360" w:lineRule="auto"/>
      </w:pPr>
      <w:r>
        <w:t xml:space="preserve">2. </w:t>
      </w:r>
      <w:r w:rsidR="00ED3503">
        <w:t>Требования, предъявляемые к приговору суда</w:t>
      </w:r>
    </w:p>
    <w:p w:rsidR="00ED3503" w:rsidRDefault="00ED3503">
      <w:pPr>
        <w:spacing w:line="360" w:lineRule="auto"/>
        <w:jc w:val="both"/>
      </w:pPr>
      <w:r>
        <w:t xml:space="preserve">     Согласно ст.301 УПК РФ, приговор суда должен быть законным и обоснованным. Суд основывает приговор лишь на тех доказательствах, которые были рассмотрены в судебном заседании. Приговор суда должен быть мотивирован. Для обеспечения законности приговора имеет огромное значение соблюдение порядка судопроизводства, установленного уголовно-процессуальным законом. Если в процессе производства по делу были допущены нарушения уголовно-процессуального закона, то такой приговор будет незаконным. Кроме того, приговор будет незаконным и тогда, когда нарушения уголовно-процессуального закона были допущены на более ранних стадиях процесса не только судом   (например, если в ходе предварительного следствия было нарушено право обвиняемого на защиту, вынесенный  по такому делу приговор не может быть признан законным).</w:t>
      </w:r>
    </w:p>
    <w:p w:rsidR="00ED3503" w:rsidRDefault="00ED3503">
      <w:pPr>
        <w:spacing w:line="360" w:lineRule="auto"/>
        <w:jc w:val="both"/>
      </w:pPr>
      <w:r>
        <w:t xml:space="preserve">         Совершенно очевидно, что законным может быть лишь тот приговор, который поставлен в результате процесса, проведенного в строгом соответствии уголовно-процессуального закона.</w:t>
      </w:r>
    </w:p>
    <w:p w:rsidR="00ED3503" w:rsidRDefault="00ED3503">
      <w:pPr>
        <w:spacing w:line="360" w:lineRule="auto"/>
        <w:jc w:val="both"/>
      </w:pPr>
      <w:r>
        <w:t xml:space="preserve">           Приговор, вынесенный по уголовному делу, должен быть и обоснованным, то есть по делу необходимо установить  объективную истину. Если же приговор, такой истины не содержит, то он будет необоснован. Необоснованным будет приговор, осуждающий невиновного, а также приговор, который оправдывает преступника, подлежащего уголовной ответственности. Необоснованным будет и такой приговор, который вынесен судом, игнорирующим все фактические обстоятельства дела.</w:t>
      </w:r>
    </w:p>
    <w:p w:rsidR="00ED3503" w:rsidRDefault="00ED3503">
      <w:pPr>
        <w:spacing w:line="360" w:lineRule="auto"/>
        <w:jc w:val="both"/>
      </w:pPr>
      <w:r>
        <w:t xml:space="preserve">            Приговор, опирающийся не на доказательства, а на догадки и интуицию судей, также будет необоснованным.</w:t>
      </w:r>
    </w:p>
    <w:p w:rsidR="00ED3503" w:rsidRDefault="00ED3503">
      <w:pPr>
        <w:spacing w:line="360" w:lineRule="auto"/>
        <w:jc w:val="both"/>
      </w:pPr>
      <w:r>
        <w:t xml:space="preserve">            Поэтому всякий необоснованный приговор является еще и незаконным.</w:t>
      </w:r>
    </w:p>
    <w:p w:rsidR="00ED3503" w:rsidRDefault="00ED3503">
      <w:pPr>
        <w:spacing w:line="360" w:lineRule="auto"/>
        <w:jc w:val="both"/>
      </w:pPr>
      <w:r>
        <w:t xml:space="preserve">            Приговор должен быть основан только на тех доказательствах, которые были рассмотрены в судебном заседании. К моменту постановления приговора в деле должны быть доказательства, которые добыты в процессе предварительного расследования и полученные в судебном заседании. Но приговор может опираться только на те из них, которые были рассмотрены судом  в судебном заседании.</w:t>
      </w:r>
    </w:p>
    <w:p w:rsidR="00ED3503" w:rsidRDefault="00ED3503">
      <w:pPr>
        <w:spacing w:line="360" w:lineRule="auto"/>
        <w:jc w:val="both"/>
      </w:pPr>
      <w:r>
        <w:t xml:space="preserve">             Приговоры, которые опираются на доказательства, в суде не исследованные, будут незаконными и необоснованными.</w:t>
      </w:r>
    </w:p>
    <w:p w:rsidR="00ED3503" w:rsidRDefault="00ED3503">
      <w:pPr>
        <w:spacing w:line="360" w:lineRule="auto"/>
        <w:jc w:val="both"/>
      </w:pPr>
      <w:r>
        <w:t xml:space="preserve">              К приговору предъявляются законом требования мотивированности приговора, т.е. все доводы, изложенные в приговоре, должны быть аргументированы  доказательствами, фактами и аргументами. Мотивированный приговор обладает большей убедительностью, чем приговор, который содержит только конечные выводы суда. Отсутствие мотивировки может поставить под сомнения обоснованность приговора по существу, т. о. Свидетельствуя о его неправильности. Необходимо заметить, что мотивированным должен быть каждый приговор, как обвинительный, так и оправдательный.           </w:t>
      </w:r>
    </w:p>
    <w:p w:rsidR="00EE14F0" w:rsidRDefault="00EE14F0">
      <w:pPr>
        <w:spacing w:line="360" w:lineRule="auto"/>
        <w:jc w:val="both"/>
      </w:pPr>
    </w:p>
    <w:p w:rsidR="00EE14F0" w:rsidRDefault="00EE14F0">
      <w:pPr>
        <w:spacing w:line="360" w:lineRule="auto"/>
        <w:jc w:val="both"/>
      </w:pPr>
    </w:p>
    <w:p w:rsidR="00EE14F0" w:rsidRDefault="00EE14F0">
      <w:pPr>
        <w:spacing w:line="360" w:lineRule="auto"/>
        <w:jc w:val="both"/>
      </w:pPr>
    </w:p>
    <w:p w:rsidR="00ED3503" w:rsidRDefault="00ED3503">
      <w:pPr>
        <w:spacing w:line="360" w:lineRule="auto"/>
        <w:jc w:val="both"/>
      </w:pPr>
    </w:p>
    <w:p w:rsidR="00ED3503" w:rsidRPr="00EE14F0" w:rsidRDefault="00ED3503">
      <w:pPr>
        <w:numPr>
          <w:ilvl w:val="0"/>
          <w:numId w:val="1"/>
        </w:numPr>
        <w:spacing w:line="360" w:lineRule="auto"/>
        <w:jc w:val="both"/>
        <w:rPr>
          <w:b/>
          <w:sz w:val="36"/>
          <w:szCs w:val="36"/>
        </w:rPr>
      </w:pPr>
      <w:r w:rsidRPr="00EE14F0">
        <w:rPr>
          <w:b/>
          <w:sz w:val="36"/>
          <w:szCs w:val="36"/>
        </w:rPr>
        <w:t>Вопросы, разрешаемые судом</w:t>
      </w:r>
    </w:p>
    <w:p w:rsidR="00ED3503" w:rsidRPr="00EE14F0" w:rsidRDefault="00ED3503">
      <w:pPr>
        <w:spacing w:line="360" w:lineRule="auto"/>
        <w:ind w:left="2190"/>
        <w:jc w:val="both"/>
        <w:rPr>
          <w:b/>
          <w:sz w:val="32"/>
          <w:szCs w:val="32"/>
        </w:rPr>
      </w:pPr>
      <w:r w:rsidRPr="00EE14F0">
        <w:rPr>
          <w:b/>
          <w:sz w:val="32"/>
          <w:szCs w:val="32"/>
        </w:rPr>
        <w:t xml:space="preserve">   При постановлении приговора               </w:t>
      </w:r>
    </w:p>
    <w:p w:rsidR="00ED3503" w:rsidRDefault="00ED3503">
      <w:pPr>
        <w:spacing w:line="360" w:lineRule="auto"/>
        <w:jc w:val="both"/>
      </w:pPr>
      <w:r>
        <w:t xml:space="preserve">               Ст. 303 УПК РФ определяет перечень вопросов, разрешаемых судом  при постановлении приговора;</w:t>
      </w:r>
    </w:p>
    <w:p w:rsidR="00ED3503" w:rsidRDefault="00ED3503">
      <w:pPr>
        <w:numPr>
          <w:ilvl w:val="0"/>
          <w:numId w:val="2"/>
        </w:numPr>
        <w:spacing w:line="360" w:lineRule="auto"/>
        <w:jc w:val="both"/>
      </w:pPr>
      <w:r>
        <w:t>имело ли место деяние, в совершении которого обвиняется подсудимый,</w:t>
      </w:r>
    </w:p>
    <w:p w:rsidR="00ED3503" w:rsidRDefault="00ED3503">
      <w:pPr>
        <w:numPr>
          <w:ilvl w:val="0"/>
          <w:numId w:val="2"/>
        </w:numPr>
        <w:spacing w:line="360" w:lineRule="auto"/>
        <w:jc w:val="both"/>
      </w:pPr>
      <w:r>
        <w:t>содержит ли это деяние состав преступления, и каким именно уголовным  законом оно предусмотрено,</w:t>
      </w:r>
    </w:p>
    <w:p w:rsidR="00ED3503" w:rsidRDefault="00ED3503">
      <w:pPr>
        <w:numPr>
          <w:ilvl w:val="0"/>
          <w:numId w:val="2"/>
        </w:numPr>
        <w:spacing w:line="360" w:lineRule="auto"/>
        <w:jc w:val="both"/>
      </w:pPr>
      <w:r>
        <w:t xml:space="preserve">совершил ли это деяние подсудимый, </w:t>
      </w:r>
    </w:p>
    <w:p w:rsidR="00ED3503" w:rsidRDefault="00ED3503">
      <w:pPr>
        <w:numPr>
          <w:ilvl w:val="0"/>
          <w:numId w:val="2"/>
        </w:numPr>
        <w:spacing w:line="360" w:lineRule="auto"/>
        <w:jc w:val="both"/>
      </w:pPr>
      <w:r>
        <w:t>виновен ли подсудимый в совершении этого преступления,</w:t>
      </w:r>
    </w:p>
    <w:p w:rsidR="00ED3503" w:rsidRDefault="00ED3503">
      <w:pPr>
        <w:numPr>
          <w:ilvl w:val="0"/>
          <w:numId w:val="2"/>
        </w:numPr>
        <w:spacing w:line="360" w:lineRule="auto"/>
        <w:jc w:val="both"/>
      </w:pPr>
      <w:r>
        <w:t>подлежит ли подсудимый наказанию за совершение и м преступления,</w:t>
      </w:r>
    </w:p>
    <w:p w:rsidR="00ED3503" w:rsidRDefault="00ED3503">
      <w:pPr>
        <w:numPr>
          <w:ilvl w:val="0"/>
          <w:numId w:val="2"/>
        </w:numPr>
        <w:spacing w:line="360" w:lineRule="auto"/>
        <w:jc w:val="both"/>
      </w:pPr>
      <w:r>
        <w:t>какое именно наказание назначено подсудимому и подлежит ли оно отбытию подсудимым,</w:t>
      </w:r>
    </w:p>
    <w:p w:rsidR="00ED3503" w:rsidRDefault="00ED3503">
      <w:pPr>
        <w:numPr>
          <w:ilvl w:val="0"/>
          <w:numId w:val="2"/>
        </w:numPr>
        <w:spacing w:line="360" w:lineRule="auto"/>
        <w:jc w:val="both"/>
      </w:pPr>
      <w:r>
        <w:t>имеются ли основания для признания подсудимого особо о</w:t>
      </w:r>
      <w:r w:rsidR="00EE14F0">
        <w:t xml:space="preserve">пасным рецидивистом, какой </w:t>
      </w:r>
      <w:r>
        <w:t xml:space="preserve"> вид исправительно-трудового учреждения в соответствии с режимом должен быть определен подсудимому при назначении ему наказания в виде лишения свободы,</w:t>
      </w:r>
    </w:p>
    <w:p w:rsidR="00ED3503" w:rsidRDefault="00ED3503">
      <w:pPr>
        <w:numPr>
          <w:ilvl w:val="0"/>
          <w:numId w:val="2"/>
        </w:numPr>
        <w:spacing w:line="360" w:lineRule="auto"/>
        <w:jc w:val="both"/>
      </w:pPr>
      <w:r>
        <w:t xml:space="preserve">подлежит ли удовлетворению гражданский иск, в пользу кого и каком размере, а также подлежит ли возмещению материальный ущерб, если гражданский иск не </w:t>
      </w:r>
      <w:r w:rsidR="00EE14F0">
        <w:t>был пре</w:t>
      </w:r>
      <w:r>
        <w:t>дъявлен,</w:t>
      </w:r>
    </w:p>
    <w:p w:rsidR="00ED3503" w:rsidRDefault="00ED3503">
      <w:pPr>
        <w:numPr>
          <w:ilvl w:val="0"/>
          <w:numId w:val="2"/>
        </w:numPr>
        <w:spacing w:line="360" w:lineRule="auto"/>
        <w:jc w:val="both"/>
      </w:pPr>
      <w:r>
        <w:t>как поступить с вещественными доказательствами,</w:t>
      </w:r>
    </w:p>
    <w:p w:rsidR="00ED3503" w:rsidRDefault="00ED3503">
      <w:pPr>
        <w:numPr>
          <w:ilvl w:val="0"/>
          <w:numId w:val="2"/>
        </w:numPr>
        <w:spacing w:line="360" w:lineRule="auto"/>
        <w:jc w:val="both"/>
      </w:pPr>
      <w:r>
        <w:t>на кого и в каком размере должны быть возложены судебные издержки,</w:t>
      </w:r>
    </w:p>
    <w:p w:rsidR="00ED3503" w:rsidRDefault="00ED3503">
      <w:pPr>
        <w:numPr>
          <w:ilvl w:val="0"/>
          <w:numId w:val="2"/>
        </w:numPr>
        <w:spacing w:line="360" w:lineRule="auto"/>
        <w:jc w:val="both"/>
      </w:pPr>
      <w:r>
        <w:t xml:space="preserve">о мере пресечения в отношении подсудимого.                                                                            </w:t>
      </w:r>
    </w:p>
    <w:p w:rsidR="00ED3503" w:rsidRDefault="00ED3503">
      <w:pPr>
        <w:spacing w:line="360" w:lineRule="auto"/>
        <w:jc w:val="both"/>
      </w:pPr>
      <w:r>
        <w:t xml:space="preserve">       Первый вопрос, который суд в судебном  заседании- это вопрос о том, имело ли место деяние, в совершении которого обвиняется подсудимый; если будет установлено, что деяние не имело места, то постановляется оправдательный приговор. А если деяние имело место, то суду необходимо решить вопрос; содержит ли данное деяние состав преступления, и каким именно законом оно предусмотрено. Вопросы о наличии в деянии состава преступления и об уголовном законе, которым оно предусмотрено, судом должны решаться одновременно. Если же суд, признав деяние содержащим в себе признаки преступления, позднее придет к выводу об отсутствии в действиях подсудимого вины, то подсудимый должен быть оправдан за отсутствием в его деянии состава преступления.</w:t>
      </w:r>
    </w:p>
    <w:p w:rsidR="00ED3503" w:rsidRDefault="00ED3503">
      <w:pPr>
        <w:spacing w:line="360" w:lineRule="auto"/>
        <w:jc w:val="both"/>
      </w:pPr>
      <w:r>
        <w:t xml:space="preserve">         Суд обсуждает и разрешает вопрос о том, было ли деяние совершено умышленно, по неосторожности, или в действиях подсудимого вообще нет. При наличии в действиях подсудимого умысла на совершение деяния суд устанавливает наличие умышленной вины, характер умысла, цель и мотив преступления.</w:t>
      </w:r>
    </w:p>
    <w:p w:rsidR="00ED3503" w:rsidRDefault="00ED3503">
      <w:pPr>
        <w:spacing w:line="360" w:lineRule="auto"/>
        <w:jc w:val="both"/>
      </w:pPr>
      <w:r>
        <w:t xml:space="preserve">        </w:t>
      </w:r>
      <w:r>
        <w:tab/>
        <w:t xml:space="preserve"> Если суд пришел к выводу, что подсудимый виновен, то он переходит к вопросам, связанным с наказанием, причем первым решается вопрос о том, подлежит ли подсудимый наказанию за совершенное преступление. По закону подсудимый, признанный виновным, подлежит наказанию. Назначив подсудимому наказание, суд обсуждает следующий вопрос; подлежит ли это наказание отбытию. Законом предусмотрены основания к освобождению подсудимого от отбывания наказания, назначенного судом;</w:t>
      </w:r>
    </w:p>
    <w:p w:rsidR="00ED3503" w:rsidRDefault="00ED3503">
      <w:pPr>
        <w:spacing w:line="360" w:lineRule="auto"/>
        <w:jc w:val="both"/>
      </w:pPr>
      <w:r>
        <w:t xml:space="preserve">               </w:t>
      </w:r>
    </w:p>
    <w:p w:rsidR="00ED3503" w:rsidRDefault="00ED3503">
      <w:pPr>
        <w:numPr>
          <w:ilvl w:val="0"/>
          <w:numId w:val="3"/>
        </w:numPr>
        <w:spacing w:line="360" w:lineRule="auto"/>
        <w:jc w:val="both"/>
      </w:pPr>
      <w:r>
        <w:t>Амнистия, связанная с определенным размером наказания. Если амнистия предусматривает смягчения наказания и осужденному назначено наказание, подлежащее смягчению, то в приговоре должно быть указано назначенное наказание, а также то, которое подлежит отбытию после смягчения в связи с актом  амнистии.</w:t>
      </w:r>
    </w:p>
    <w:p w:rsidR="00ED3503" w:rsidRDefault="00ED3503">
      <w:pPr>
        <w:numPr>
          <w:ilvl w:val="0"/>
          <w:numId w:val="3"/>
        </w:numPr>
        <w:spacing w:line="360" w:lineRule="auto"/>
        <w:jc w:val="both"/>
      </w:pPr>
      <w:r>
        <w:t>Условное осуждение. В соответствии с требованиями ст. 304 УПК РФ, при применении условного осуждения суд в порядке, установленном законом, решает, на кого возложить наблюдение за условно осужденным и проведение с ним воспитательной работы.</w:t>
      </w:r>
    </w:p>
    <w:p w:rsidR="00ED3503" w:rsidRDefault="00ED3503">
      <w:pPr>
        <w:spacing w:line="360" w:lineRule="auto"/>
        <w:ind w:left="1140"/>
        <w:jc w:val="both"/>
      </w:pPr>
      <w:r>
        <w:t xml:space="preserve">    </w:t>
      </w:r>
    </w:p>
    <w:p w:rsidR="00ED3503" w:rsidRDefault="00ED3503">
      <w:pPr>
        <w:spacing w:line="360" w:lineRule="auto"/>
        <w:ind w:left="1635"/>
        <w:jc w:val="both"/>
      </w:pPr>
      <w:r>
        <w:t>Если по делу был заявлен гражданский иск, суд решает вопрос о</w:t>
      </w:r>
      <w:r w:rsidR="00EE14F0">
        <w:t xml:space="preserve"> </w:t>
      </w:r>
      <w:r>
        <w:t>том, подлежит ли данный иск удовлетворению, в чью пользу, в каком размере, а также подлежит ли возмещению материальный ущерб, если гражданский иск предъявлен не был.</w:t>
      </w:r>
    </w:p>
    <w:p w:rsidR="00ED3503" w:rsidRDefault="00ED3503">
      <w:pPr>
        <w:spacing w:line="360" w:lineRule="auto"/>
        <w:ind w:left="1635"/>
        <w:jc w:val="both"/>
      </w:pPr>
      <w:r>
        <w:t xml:space="preserve">      При постановлении приговора суд решает также вопросы о судьбе                                                                                               вещественных  доказательств; так вещи, к обращению запрещенные, передаются  в соответствующие учреждения или уничтожаются. Вещи, которые никакой ценности не представляют, подлежат уничтожению. Деньги и ценности, нажитые преступным путем, обращаются в доход государства. Документы, являющиеся вещественными доказательствами, остаются в деле, что учитывается в приговоре. Суд может принять решение о передаче их по ходатайству или же по собственной инициативе. Все остальные вещи выдаются законным владельцам, но если владельцы не установлены, то они переходят в собственность государства. . При возникновении           спора о принадлежности вещей, подлежащих возвращению законным владельцам, он может быть разрешен в порядке гражданского судопроизводства. По этому поводу суд указывает в приговоре, что они подлежат хранению до разрешения спора об их принадлежности в порядке гражданского судопроизводства.</w:t>
      </w:r>
    </w:p>
    <w:p w:rsidR="00ED3503" w:rsidRDefault="00ED3503">
      <w:pPr>
        <w:spacing w:line="360" w:lineRule="auto"/>
        <w:jc w:val="both"/>
      </w:pPr>
      <w:r>
        <w:t xml:space="preserve">        Судом решаются вопросы, связанные с судебными издержками, которые в соответствии со ст. 107 УПК РФ  возлагаются на осужденных  или принимаются  за счет государства. При признании подсудимого виновным, в том числе и тогда, когда он освобожден от наказания, суд вправе взыскать с него судебные издержки. Если же по делу виновными признаны несколько подсудимых, то суд постановляет, в каком размере должны быть возложены судебные издержки на каждого из них. При этом судом учитывается вина, степень общественной опасности каждого из осужденных и их имущественное положенное положение. По делам о несовершеннолетних в случаях, предусмотренных законом, судебные издержки возлагаются на родителей или опекунов.</w:t>
      </w:r>
    </w:p>
    <w:p w:rsidR="00ED3503" w:rsidRDefault="00ED3503">
      <w:pPr>
        <w:spacing w:line="360" w:lineRule="auto"/>
        <w:jc w:val="both"/>
      </w:pPr>
      <w:r>
        <w:t xml:space="preserve">        При постановлении приговора судом решается вопрос о мере </w:t>
      </w:r>
    </w:p>
    <w:p w:rsidR="00ED3503" w:rsidRDefault="00ED3503">
      <w:pPr>
        <w:spacing w:line="360" w:lineRule="auto"/>
        <w:jc w:val="both"/>
      </w:pPr>
    </w:p>
    <w:p w:rsidR="00ED3503" w:rsidRDefault="00ED3503">
      <w:pPr>
        <w:spacing w:line="360" w:lineRule="auto"/>
        <w:jc w:val="both"/>
      </w:pPr>
    </w:p>
    <w:p w:rsidR="00ED3503" w:rsidRDefault="00ED3503">
      <w:pPr>
        <w:spacing w:line="360" w:lineRule="auto"/>
        <w:jc w:val="both"/>
      </w:pPr>
      <w:r>
        <w:t>оправдательного приговора любая из избранных мер пересечения  должна быть отменена, о чем указывается в приговоре. Если же суд постановляет обвинительный приговор с освобождением подсудимого от наказания или от отбывания наказания или осуждает к наказанию, не связанному с лишением свободы, в приговоре приводиться обязательном порядке решение  о немедленном освобождении подсудимого из- под стражи.</w:t>
      </w:r>
    </w:p>
    <w:p w:rsidR="00ED3503" w:rsidRDefault="00ED3503">
      <w:pPr>
        <w:spacing w:line="360" w:lineRule="auto"/>
        <w:jc w:val="both"/>
      </w:pPr>
      <w:r>
        <w:t xml:space="preserve">         При постановлении приговора решается вопрос в соответствии со ст. 98 УПК РФ о попечении детей и охране имущества осужденного в случае его заключения под стражу. </w:t>
      </w:r>
    </w:p>
    <w:p w:rsidR="00ED3503" w:rsidRPr="00EE14F0" w:rsidRDefault="00ED3503" w:rsidP="00EE14F0">
      <w:pPr>
        <w:spacing w:line="360" w:lineRule="auto"/>
        <w:ind w:left="1140"/>
        <w:jc w:val="center"/>
        <w:rPr>
          <w:b/>
          <w:sz w:val="36"/>
          <w:szCs w:val="36"/>
        </w:rPr>
      </w:pPr>
      <w:r w:rsidRPr="00EE14F0">
        <w:rPr>
          <w:b/>
          <w:sz w:val="36"/>
          <w:szCs w:val="36"/>
        </w:rPr>
        <w:t>4.   Виды приговоров</w:t>
      </w:r>
    </w:p>
    <w:p w:rsidR="00ED3503" w:rsidRDefault="00ED3503">
      <w:pPr>
        <w:spacing w:line="360" w:lineRule="auto"/>
        <w:jc w:val="both"/>
      </w:pPr>
      <w:r>
        <w:t xml:space="preserve">     Вопрос о виновности или невиновности подсудимого должен решаться в приговоре определенно и категорично, поэтому законом предусмотрено два вида приговоров;</w:t>
      </w:r>
    </w:p>
    <w:p w:rsidR="00ED3503" w:rsidRDefault="00ED3503">
      <w:pPr>
        <w:numPr>
          <w:ilvl w:val="0"/>
          <w:numId w:val="4"/>
        </w:numPr>
        <w:spacing w:line="360" w:lineRule="auto"/>
        <w:jc w:val="both"/>
      </w:pPr>
      <w:r>
        <w:t>Обвинительный постановляется при условии, если в процессе судебного разбирательства виновность подсудимого доказана. Никогда обвинительный приговор не может быть основан на предположениях. В зависимости от решения вопросов, относящихся к наказанию подсудимого, признанного виновным, суд постановляет;</w:t>
      </w:r>
    </w:p>
    <w:p w:rsidR="00ED3503" w:rsidRDefault="00ED3503">
      <w:pPr>
        <w:spacing w:line="360" w:lineRule="auto"/>
        <w:ind w:left="930"/>
        <w:jc w:val="both"/>
      </w:pPr>
      <w:r>
        <w:t>А) обвинительный приговор с назначением наказания,</w:t>
      </w:r>
    </w:p>
    <w:p w:rsidR="00ED3503" w:rsidRDefault="00ED3503">
      <w:pPr>
        <w:spacing w:line="360" w:lineRule="auto"/>
        <w:ind w:left="930"/>
        <w:jc w:val="both"/>
      </w:pPr>
      <w:r>
        <w:t>Б)  обвинительный приговор без назначения наказания,</w:t>
      </w:r>
    </w:p>
    <w:p w:rsidR="00ED3503" w:rsidRDefault="00ED3503">
      <w:pPr>
        <w:spacing w:line="360" w:lineRule="auto"/>
        <w:ind w:left="930"/>
        <w:jc w:val="both"/>
      </w:pPr>
      <w:r>
        <w:t>В)  обвинительный приговор с освобождением от наказания.</w:t>
      </w:r>
    </w:p>
    <w:p w:rsidR="00ED3503" w:rsidRDefault="00ED3503">
      <w:pPr>
        <w:numPr>
          <w:ilvl w:val="0"/>
          <w:numId w:val="4"/>
        </w:numPr>
        <w:spacing w:line="360" w:lineRule="auto"/>
        <w:jc w:val="both"/>
      </w:pPr>
      <w:r>
        <w:t>Оправдательный приговор постановляется;</w:t>
      </w:r>
    </w:p>
    <w:p w:rsidR="00ED3503" w:rsidRDefault="00ED3503">
      <w:pPr>
        <w:spacing w:line="360" w:lineRule="auto"/>
        <w:jc w:val="both"/>
      </w:pPr>
      <w:r>
        <w:t xml:space="preserve">     А) не установлено событие преступления,</w:t>
      </w:r>
    </w:p>
    <w:p w:rsidR="00ED3503" w:rsidRDefault="00ED3503">
      <w:pPr>
        <w:spacing w:line="360" w:lineRule="auto"/>
        <w:jc w:val="both"/>
      </w:pPr>
      <w:r>
        <w:t xml:space="preserve">     Б) в деянии подсудимого нет состава преступления,</w:t>
      </w:r>
    </w:p>
    <w:p w:rsidR="00ED3503" w:rsidRDefault="00ED3503">
      <w:pPr>
        <w:spacing w:line="360" w:lineRule="auto"/>
        <w:jc w:val="both"/>
      </w:pPr>
      <w:r>
        <w:t xml:space="preserve">     В) не доказано участие подсудимого в совершении преступления.</w:t>
      </w:r>
    </w:p>
    <w:p w:rsidR="00ED3503" w:rsidRDefault="00ED3503">
      <w:pPr>
        <w:spacing w:line="360" w:lineRule="auto"/>
        <w:jc w:val="both"/>
      </w:pPr>
      <w:r>
        <w:t xml:space="preserve"> Оправдание подсудимого независимо от того, по какому из вышеперечисленных оснований оно произошло, означает только одно- подсудимый не виновен. Оправдательный приговор означает, что преданное суду лицо реабилитировано, поэтому ст. 314 УПК РФ запрещает включать такой приговор формулировки, ставящие под сомнения невиновность подсудимого. При вступлении в законную силу оправдательного приговора суд направляет такое дело прокурору для принятия мер к установлению лица, подлежащего привлечению в качестве обвиняемого ( ст. 309 УПК РФ).</w:t>
      </w:r>
    </w:p>
    <w:p w:rsidR="00ED3503" w:rsidRDefault="00ED3503">
      <w:pPr>
        <w:spacing w:line="360" w:lineRule="auto"/>
        <w:jc w:val="both"/>
      </w:pPr>
      <w:r>
        <w:t xml:space="preserve">    Уголовное дело может быть прекращено определением суда по ряду оснований;</w:t>
      </w:r>
    </w:p>
    <w:p w:rsidR="00ED3503" w:rsidRDefault="00ED3503">
      <w:pPr>
        <w:numPr>
          <w:ilvl w:val="0"/>
          <w:numId w:val="5"/>
        </w:numPr>
        <w:spacing w:line="360" w:lineRule="auto"/>
        <w:jc w:val="both"/>
      </w:pPr>
      <w:r>
        <w:t>недостижение подсудимым к моменту совершения преступления возраста, по достижении которого, согласно закону, возможно уголовная ответственность,</w:t>
      </w:r>
    </w:p>
    <w:p w:rsidR="00ED3503" w:rsidRDefault="00ED3503">
      <w:pPr>
        <w:numPr>
          <w:ilvl w:val="0"/>
          <w:numId w:val="5"/>
        </w:numPr>
        <w:spacing w:line="360" w:lineRule="auto"/>
        <w:jc w:val="both"/>
      </w:pPr>
      <w:r>
        <w:t>примирение потерпевшего с обвиняемым по делам частного обвинения ( клевета, оскорбление, причинение легких телесных повреждений),</w:t>
      </w:r>
    </w:p>
    <w:p w:rsidR="00ED3503" w:rsidRDefault="00ED3503">
      <w:pPr>
        <w:numPr>
          <w:ilvl w:val="0"/>
          <w:numId w:val="5"/>
        </w:numPr>
        <w:spacing w:line="360" w:lineRule="auto"/>
        <w:jc w:val="both"/>
      </w:pPr>
      <w:r>
        <w:t>отсутствие жалобы потерпевшего по делам, возбуждаемым не иначе как по жалобе потерпевшего,</w:t>
      </w:r>
    </w:p>
    <w:p w:rsidR="00ED3503" w:rsidRDefault="00ED3503">
      <w:pPr>
        <w:numPr>
          <w:ilvl w:val="0"/>
          <w:numId w:val="5"/>
        </w:numPr>
        <w:spacing w:line="360" w:lineRule="auto"/>
        <w:jc w:val="both"/>
      </w:pPr>
      <w:r>
        <w:t>смерть подсудимого, за исключением случаев, когда постановление приговора и дальнейшее производство необходимо для реабилитации умершего или возобновления дела в отношении других лиц по вновь открывшимся обстоятельствам,</w:t>
      </w:r>
    </w:p>
    <w:p w:rsidR="00ED3503" w:rsidRDefault="00ED3503">
      <w:pPr>
        <w:numPr>
          <w:ilvl w:val="0"/>
          <w:numId w:val="5"/>
        </w:numPr>
        <w:spacing w:line="360" w:lineRule="auto"/>
        <w:jc w:val="both"/>
      </w:pPr>
      <w:r>
        <w:t>наличие в отношении подсудимого вступившего в законную силу приговора либо определение суда о прекращении дела по тому же обвинению, по которому подсудимый предан суду,</w:t>
      </w:r>
    </w:p>
    <w:p w:rsidR="00ED3503" w:rsidRDefault="00ED3503">
      <w:pPr>
        <w:numPr>
          <w:ilvl w:val="0"/>
          <w:numId w:val="5"/>
        </w:numPr>
        <w:spacing w:line="360" w:lineRule="auto"/>
        <w:jc w:val="both"/>
      </w:pPr>
      <w:r>
        <w:t>наличие в отношении подсудимого неотмененного постановления органов следствия или прокурора о прекращении дела по тому же обвинению ( п. 10 ст. 5 УПК РФ ),</w:t>
      </w:r>
    </w:p>
    <w:p w:rsidR="00ED3503" w:rsidRDefault="00ED3503">
      <w:pPr>
        <w:numPr>
          <w:ilvl w:val="0"/>
          <w:numId w:val="5"/>
        </w:numPr>
        <w:spacing w:line="360" w:lineRule="auto"/>
        <w:jc w:val="both"/>
      </w:pPr>
      <w:r>
        <w:t>наличие оснований для передачи дела в товарищеский суд (ст. 7 УПК РФ),</w:t>
      </w:r>
    </w:p>
    <w:p w:rsidR="00ED3503" w:rsidRDefault="00ED3503">
      <w:pPr>
        <w:numPr>
          <w:ilvl w:val="0"/>
          <w:numId w:val="5"/>
        </w:numPr>
        <w:spacing w:line="360" w:lineRule="auto"/>
        <w:jc w:val="both"/>
      </w:pPr>
      <w:r>
        <w:t>наличие оснований для передачи в комиссию по делам несовершеннолетних (ст. 8 УПК РФ),</w:t>
      </w:r>
    </w:p>
    <w:p w:rsidR="00ED3503" w:rsidRDefault="00ED3503">
      <w:pPr>
        <w:numPr>
          <w:ilvl w:val="0"/>
          <w:numId w:val="5"/>
        </w:numPr>
        <w:spacing w:line="360" w:lineRule="auto"/>
        <w:jc w:val="both"/>
      </w:pPr>
      <w:r>
        <w:t>наличие оснований для передачи подсудимого на поруки ( ст. 9 УПК РФ ),</w:t>
      </w:r>
    </w:p>
    <w:p w:rsidR="00ED3503" w:rsidRDefault="00ED3503">
      <w:pPr>
        <w:numPr>
          <w:ilvl w:val="0"/>
          <w:numId w:val="5"/>
        </w:numPr>
        <w:spacing w:line="360" w:lineRule="auto"/>
        <w:jc w:val="both"/>
      </w:pPr>
      <w:r>
        <w:t>неявка без уважительных причин потерпевшего, поддерживающего по делу частного обвинения, если подсудимый не ходатайствует о рассмотрении дела по существу ( ст. 253 УПК РФ),</w:t>
      </w:r>
    </w:p>
    <w:p w:rsidR="00ED3503" w:rsidRDefault="00ED3503">
      <w:pPr>
        <w:numPr>
          <w:ilvl w:val="0"/>
          <w:numId w:val="5"/>
        </w:numPr>
        <w:spacing w:line="360" w:lineRule="auto"/>
        <w:jc w:val="both"/>
      </w:pPr>
      <w:r>
        <w:t>хроническая душевная болезнь подсудимого к моменту судебного разбирательства или его невменяемость в момент совершения общественно опасного деяния, если нет оснований для принудительных мер медицинского характера ( ст. 410 УПК РФ) ,</w:t>
      </w:r>
    </w:p>
    <w:p w:rsidR="00ED3503" w:rsidRDefault="00ED3503">
      <w:pPr>
        <w:numPr>
          <w:ilvl w:val="0"/>
          <w:numId w:val="5"/>
        </w:numPr>
        <w:spacing w:line="360" w:lineRule="auto"/>
        <w:jc w:val="both"/>
      </w:pPr>
      <w:r>
        <w:t>наличие оснований для применения к лицу, совершившему преступление в возрасте до восемнадцати лет, принудительных мер воспитательного характера (ст.402 УПК РФ ),</w:t>
      </w:r>
    </w:p>
    <w:p w:rsidR="00ED3503" w:rsidRDefault="00ED3503">
      <w:pPr>
        <w:spacing w:line="360" w:lineRule="auto"/>
        <w:ind w:left="1200"/>
        <w:jc w:val="both"/>
      </w:pPr>
      <w:r>
        <w:t>В конце определения о прекращении уголовного дела суд должен указать поря</w:t>
      </w:r>
      <w:r w:rsidR="00EE14F0">
        <w:t>док и сроки его обжалования и о</w:t>
      </w:r>
      <w:r>
        <w:t>п</w:t>
      </w:r>
      <w:r w:rsidR="00EE14F0">
        <w:t>р</w:t>
      </w:r>
      <w:r>
        <w:t>отестования.</w:t>
      </w:r>
    </w:p>
    <w:p w:rsidR="00ED3503" w:rsidRDefault="00ED3503">
      <w:pPr>
        <w:spacing w:line="360" w:lineRule="auto"/>
        <w:ind w:left="1200"/>
        <w:jc w:val="both"/>
      </w:pPr>
    </w:p>
    <w:p w:rsidR="00EE14F0" w:rsidRDefault="00EE14F0">
      <w:pPr>
        <w:spacing w:line="360" w:lineRule="auto"/>
        <w:ind w:left="1200"/>
        <w:jc w:val="both"/>
      </w:pPr>
    </w:p>
    <w:p w:rsidR="00EE14F0" w:rsidRDefault="00EE14F0">
      <w:pPr>
        <w:spacing w:line="360" w:lineRule="auto"/>
        <w:ind w:left="1200"/>
        <w:jc w:val="both"/>
      </w:pPr>
    </w:p>
    <w:p w:rsidR="00EE14F0" w:rsidRDefault="00EE14F0">
      <w:pPr>
        <w:spacing w:line="360" w:lineRule="auto"/>
        <w:ind w:left="1200"/>
        <w:jc w:val="both"/>
      </w:pPr>
    </w:p>
    <w:p w:rsidR="00ED3503" w:rsidRPr="00EE14F0" w:rsidRDefault="00ED3503" w:rsidP="00EE14F0">
      <w:pPr>
        <w:numPr>
          <w:ilvl w:val="1"/>
          <w:numId w:val="5"/>
        </w:numPr>
        <w:spacing w:line="360" w:lineRule="auto"/>
        <w:jc w:val="center"/>
        <w:rPr>
          <w:b/>
          <w:sz w:val="36"/>
          <w:szCs w:val="36"/>
        </w:rPr>
      </w:pPr>
      <w:r w:rsidRPr="00EE14F0">
        <w:rPr>
          <w:b/>
          <w:sz w:val="36"/>
          <w:szCs w:val="36"/>
        </w:rPr>
        <w:t>Разрешение гражданского иска</w:t>
      </w:r>
    </w:p>
    <w:p w:rsidR="00ED3503" w:rsidRPr="00EE14F0" w:rsidRDefault="00ED3503" w:rsidP="00EE14F0">
      <w:pPr>
        <w:spacing w:line="360" w:lineRule="auto"/>
        <w:ind w:left="2610"/>
        <w:jc w:val="center"/>
        <w:rPr>
          <w:b/>
          <w:sz w:val="32"/>
          <w:szCs w:val="32"/>
        </w:rPr>
      </w:pPr>
      <w:r w:rsidRPr="00EE14F0">
        <w:rPr>
          <w:b/>
          <w:sz w:val="32"/>
          <w:szCs w:val="32"/>
        </w:rPr>
        <w:t>при постановлении приговора</w:t>
      </w:r>
    </w:p>
    <w:p w:rsidR="00ED3503" w:rsidRDefault="00ED3503">
      <w:pPr>
        <w:spacing w:line="360" w:lineRule="auto"/>
        <w:jc w:val="both"/>
      </w:pPr>
    </w:p>
    <w:p w:rsidR="00ED3503" w:rsidRDefault="00ED3503">
      <w:pPr>
        <w:spacing w:line="360" w:lineRule="auto"/>
        <w:jc w:val="both"/>
      </w:pPr>
      <w:r>
        <w:t xml:space="preserve">         В соответствии со ст. 310 УПК РФ при постановлении обвинительного приговора в зависимости от доказанности оснований и размеров гражданского иска суд удовлетворяет предъявленный иск полностью или частично или отказывает в нем.</w:t>
      </w:r>
    </w:p>
    <w:p w:rsidR="00ED3503" w:rsidRDefault="00ED3503">
      <w:pPr>
        <w:spacing w:line="360" w:lineRule="auto"/>
        <w:jc w:val="both"/>
      </w:pPr>
      <w:r>
        <w:t xml:space="preserve">         В исключительных случаях при невозможности произвести подробный расчет по гражданскому иску без отложения разбирательства дела, суд может признать за гражданским истцом право на удовлетворение иска и передать вопрос о его размерах на рассмотрение в порядке гражданского судопроизводства.</w:t>
      </w:r>
    </w:p>
    <w:p w:rsidR="00ED3503" w:rsidRDefault="00ED3503">
      <w:pPr>
        <w:spacing w:line="360" w:lineRule="auto"/>
        <w:jc w:val="both"/>
      </w:pPr>
      <w:r>
        <w:t xml:space="preserve">        Ответственность по гражданскому иску могут нести только лица, чьи преступные действия причинили материальный ущерб, в их числе и соучастники преступления. Если гражданский иск предъявлен по делу не тем лицом, которому был причинен моральный ущерб, то суд отказывает в удовлетворении гражданского иска. Если по делу постановлен оправдательный приговор, то гражданский иск никогда не может быть удовлетворен. Кроме того, суд отказывает в иске, если подсудимый оправдан вследствие того, что не установлено событие преступления или не доказано участие подсудимого в совершении преступления.</w:t>
      </w:r>
    </w:p>
    <w:p w:rsidR="00ED3503" w:rsidRDefault="00ED3503">
      <w:pPr>
        <w:spacing w:line="360" w:lineRule="auto"/>
        <w:jc w:val="both"/>
      </w:pPr>
      <w:r>
        <w:t xml:space="preserve">           Оправдание за недоказанностью участия подсудимого в совершении преступления означает, что подсудимый преступления не совершал, а потому не может нести материальную ответственность за ущерб, причиненный преступлением.</w:t>
      </w:r>
    </w:p>
    <w:p w:rsidR="00ED3503" w:rsidRDefault="00ED3503">
      <w:pPr>
        <w:spacing w:line="360" w:lineRule="auto"/>
        <w:jc w:val="both"/>
      </w:pPr>
      <w:r>
        <w:t xml:space="preserve">           При оправдании подсудимого в виду отсутствия в его действиях состава преступления суд оставляет иск без рассмотрения. Это значит, что лицо, предъявившее иск уголовном деле, имеет право его предъявить в порядке гражданского производства.</w:t>
      </w:r>
    </w:p>
    <w:p w:rsidR="00ED3503" w:rsidRDefault="00ED3503">
      <w:pPr>
        <w:spacing w:line="360" w:lineRule="auto"/>
        <w:jc w:val="both"/>
      </w:pPr>
      <w:r>
        <w:t xml:space="preserve">            При отказе в иске по уголовному делу в порядке гражданского судопроизводства в связи преступлением, в котором обвиняется подсудимый и по поводу которого состоялся приговор, уже не может быть предъявлен.</w:t>
      </w:r>
    </w:p>
    <w:p w:rsidR="00ED3503" w:rsidRDefault="00ED3503">
      <w:pPr>
        <w:spacing w:line="360" w:lineRule="auto"/>
        <w:jc w:val="both"/>
      </w:pPr>
      <w:r>
        <w:t xml:space="preserve">            Согласно уголовно-процессуального закона, возмещение материального ущерба, причиненного преступлением, при удовлетворении гражданского иска может быть возложено судом на подсудимого в случаях, предусмотренных законом, также на иных лиц ( физических или юридических), несущих материальную ответственность за действия обвиняемого.</w:t>
      </w:r>
    </w:p>
    <w:p w:rsidR="00ED3503" w:rsidRDefault="00ED3503">
      <w:pPr>
        <w:spacing w:line="360" w:lineRule="auto"/>
        <w:jc w:val="both"/>
      </w:pPr>
      <w:r>
        <w:t xml:space="preserve">      При принятия решения по гражданскому иску суд руководствуется гражданским законодательством.</w:t>
      </w:r>
    </w:p>
    <w:p w:rsidR="00ED3503" w:rsidRDefault="00ED3503">
      <w:pPr>
        <w:spacing w:line="360" w:lineRule="auto"/>
        <w:jc w:val="both"/>
      </w:pPr>
      <w:r>
        <w:t xml:space="preserve">                                 </w:t>
      </w:r>
    </w:p>
    <w:p w:rsidR="00ED3503" w:rsidRPr="00EE14F0" w:rsidRDefault="00EE14F0" w:rsidP="00EE14F0">
      <w:pPr>
        <w:numPr>
          <w:ilvl w:val="1"/>
          <w:numId w:val="5"/>
        </w:numPr>
        <w:spacing w:line="360" w:lineRule="auto"/>
        <w:jc w:val="center"/>
        <w:rPr>
          <w:b/>
          <w:sz w:val="36"/>
          <w:szCs w:val="36"/>
        </w:rPr>
      </w:pPr>
      <w:r>
        <w:rPr>
          <w:b/>
          <w:sz w:val="36"/>
          <w:szCs w:val="36"/>
        </w:rPr>
        <w:t>С</w:t>
      </w:r>
      <w:r w:rsidR="00ED3503" w:rsidRPr="00EE14F0">
        <w:rPr>
          <w:b/>
          <w:sz w:val="36"/>
          <w:szCs w:val="36"/>
        </w:rPr>
        <w:t>одержание и составные части приговора</w:t>
      </w:r>
    </w:p>
    <w:p w:rsidR="00ED3503" w:rsidRDefault="00ED3503">
      <w:pPr>
        <w:spacing w:line="360" w:lineRule="auto"/>
        <w:jc w:val="both"/>
      </w:pPr>
      <w:r>
        <w:t xml:space="preserve">    </w:t>
      </w:r>
    </w:p>
    <w:p w:rsidR="00ED3503" w:rsidRDefault="00ED3503">
      <w:pPr>
        <w:spacing w:line="360" w:lineRule="auto"/>
        <w:jc w:val="both"/>
      </w:pPr>
      <w:r>
        <w:t xml:space="preserve">                Как ранее было замечено, приговор составляется в форме рукописи, он излагается на том языке, на котором происходило судебное разбирательство. К составлению приговора предъявляются определенные требования; не допускаются неясные, расплывчатые формулировки, непонятные выражения, исправления в приговоре обязательно должны быть оговорены, сами оговорки подписываются судьями в совещательной комнате до провозглашения приговора.</w:t>
      </w:r>
    </w:p>
    <w:p w:rsidR="006B5E6C" w:rsidRDefault="00ED3503">
      <w:pPr>
        <w:spacing w:line="360" w:lineRule="auto"/>
        <w:jc w:val="both"/>
      </w:pPr>
      <w:r>
        <w:t xml:space="preserve">                Вводная часть приговора содержит данные, индивидуализирующие весь приговор. В приговоре указывается дата ( число, месяц</w:t>
      </w:r>
      <w:r w:rsidR="009264F1">
        <w:t>, год) постановления приговора . Если же дело рассматривалось несколько дней, то указывается день подписания приговора. При обозначении состава суда указывается председательствующий по делу, его фамилия, далее идут фамилии народных заседателей, затем секретаря судебного заседания, прокурора</w:t>
      </w:r>
      <w:r w:rsidR="006B5E6C">
        <w:t xml:space="preserve"> и защитника. Вводная часть приговора заканчивается указанием квалификации преступления, по обвинению в котором состоялось судебное разбирательство.</w:t>
      </w:r>
    </w:p>
    <w:p w:rsidR="006B5E6C" w:rsidRDefault="006B5E6C">
      <w:pPr>
        <w:spacing w:line="360" w:lineRule="auto"/>
        <w:jc w:val="both"/>
      </w:pPr>
      <w:r>
        <w:t xml:space="preserve">                 В зависимости от приговора (обвинительный или оправдательный)</w:t>
      </w:r>
    </w:p>
    <w:p w:rsidR="009148DC" w:rsidRDefault="006B5E6C">
      <w:pPr>
        <w:spacing w:line="360" w:lineRule="auto"/>
        <w:jc w:val="both"/>
      </w:pPr>
      <w:r>
        <w:t xml:space="preserve">Описательная его часть разделяется на несколько разделов. Вначале дается описание преступления, которое признано доказанным. В приговоре всегда решается вопрос о виновности или невиновности подсудимого и его </w:t>
      </w:r>
      <w:r w:rsidR="009148DC">
        <w:t>наказании по всем пунктам обвинения. Если по делу проходит несколько обвиняемых, то преступление должно быть описано так, чтобы виновность каждого из подсудимых, ее степень и характер отражались в полном объеме. Содержание мотивировки приговора определяется требованиями ст. 314 УПК РФ. В приговоре приводятся доказательства, на которых основаны выводы суда и мотивы, по которым судом отвергнуты другие доказательства. В каждом приговоре после указания отношения</w:t>
      </w:r>
      <w:r w:rsidR="00EF4A37">
        <w:t xml:space="preserve"> подсудимого к обвинению должно излагаться содержание его показаний по существу дела, доводы, которые были выдвинуты подсудимым в свою защиту. Показания подсудимого по делу являются его средством защиты. Поэтому точное приведение существа показаний подсудимого при мотивировке приговора обязательно. Доводы самого подсудимого опровергаются приведением анализа других доказательств, их критики</w:t>
      </w:r>
      <w:r w:rsidR="00E903E6">
        <w:t xml:space="preserve"> по существу. В описательной части обвинительного приговора суд приводит мотивы, по которым часть обвинения по сравнению с тем, по которому подсудимый был предан суду. Обязательно должны быть приведены решении решения в отношении гражданского иска или же возмещения материального ущерба, который был причинен преступлением</w:t>
      </w:r>
      <w:r w:rsidR="00D17EA3">
        <w:t>.</w:t>
      </w:r>
      <w:r w:rsidR="00E903E6">
        <w:t xml:space="preserve">  </w:t>
      </w:r>
      <w:r w:rsidR="00EF4A37">
        <w:t xml:space="preserve">  </w:t>
      </w:r>
    </w:p>
    <w:p w:rsidR="001B334B" w:rsidRDefault="006B5E6C">
      <w:pPr>
        <w:spacing w:line="360" w:lineRule="auto"/>
        <w:jc w:val="both"/>
      </w:pPr>
      <w:r>
        <w:t xml:space="preserve"> </w:t>
      </w:r>
      <w:r w:rsidR="00037662">
        <w:t xml:space="preserve">      Описательная часть оправдательного приговора начинается изложением сущности обвинения, по которому происходило судебное разбирательство. Это необходимо для того, чтобы приговор со ссылкой на изложение сущности обвинения ответил на вопрос о виновности или невиновности подсудимого, и оправдательный приговор был бы непонятен без изложения в нем содержания обвинения. Если в ходе судебного следствия суд не найдет в деянии подсудимого состава </w:t>
      </w:r>
      <w:r w:rsidR="00074673">
        <w:t>преступления, то обосновывает свой вывод, при этом приводя юридический анализ совершенного подсудимым. В оправдательном приговоре суд не может включать формулировки, которые ставили бы под сомнения невиновность подсудимого. Однако в оправдательном приговоре могут быть описаны действие подсудимого, не являющиеся преступными, но противоречащие нормам морали. Кроме того, в оправдательном приговоре должны быть приведены мотивы о</w:t>
      </w:r>
      <w:r w:rsidR="001B334B">
        <w:t>тказа в удовлетворении гражданск</w:t>
      </w:r>
      <w:r w:rsidR="00074673">
        <w:t xml:space="preserve">ого </w:t>
      </w:r>
      <w:r w:rsidR="001B334B">
        <w:t xml:space="preserve">иска или оставления его без рассмотрения. </w:t>
      </w:r>
    </w:p>
    <w:p w:rsidR="005F3F77" w:rsidRDefault="001B334B">
      <w:pPr>
        <w:spacing w:line="360" w:lineRule="auto"/>
        <w:jc w:val="both"/>
      </w:pPr>
      <w:r>
        <w:t xml:space="preserve">       Резолютивная часть приговора содержит решение, которые окончательно принимаются судом по вопросу о виновности или невиновности подсудимого, о наказании и по другим вопросам, связанным с завершением производства по делу в суде первой инстанции. В резолютивной части обвинительного приговора указывается вид и размер наказания за преступлением. Само наказание должно быть обозначено таким образом, чтобы при исполнении приговора не возникало бы никаких сомнений относительно его вида и размера. При назначении наказания подсудимому за два и более преступлений, предусмотренных различными статьями уголовного кодекса, суд назначает наказание отдельно за каждое преступление и только после этого окончательно определяет наказание по совокупности. </w:t>
      </w:r>
      <w:r w:rsidR="005F3F77">
        <w:t>В приговоре указывается вид и размер как основного, так и дополнительного наказания за каждое преступление, основная и дополнительная мера наказания, подлежащая отбытию осужденным конченном итоге. Кроме того, в резолютивной части обвинительного приговора формулируется решение о мере пересечения в отношении осужденного до вступления приговора в законную силу.</w:t>
      </w:r>
    </w:p>
    <w:p w:rsidR="00C54A66" w:rsidRDefault="005F3F77">
      <w:pPr>
        <w:spacing w:line="360" w:lineRule="auto"/>
        <w:jc w:val="both"/>
      </w:pPr>
      <w:r>
        <w:t xml:space="preserve">         Если же подсудимому предъявлено обвинение по нескольким статьям уголовного закона, а по некоторым из них его оправдали, то в резолютивной части приговора должно точно указываться, по каким и</w:t>
      </w:r>
      <w:r w:rsidR="00C54A66">
        <w:t>з этих статей он опр</w:t>
      </w:r>
      <w:r>
        <w:t>авдан</w:t>
      </w:r>
      <w:r w:rsidR="00C54A66">
        <w:t xml:space="preserve">, а по каким признан виновным. </w:t>
      </w:r>
    </w:p>
    <w:p w:rsidR="00C54A66" w:rsidRDefault="00C54A66">
      <w:pPr>
        <w:spacing w:line="360" w:lineRule="auto"/>
        <w:jc w:val="both"/>
      </w:pPr>
      <w:r>
        <w:t xml:space="preserve">         Согласно ст. 316 УПК РФ, в резолютивной части оправдательного приговора должны содержатся; </w:t>
      </w:r>
    </w:p>
    <w:p w:rsidR="00C54A66" w:rsidRDefault="00C54A66" w:rsidP="00C54A66">
      <w:pPr>
        <w:numPr>
          <w:ilvl w:val="0"/>
          <w:numId w:val="6"/>
        </w:numPr>
        <w:spacing w:line="360" w:lineRule="auto"/>
        <w:jc w:val="both"/>
      </w:pPr>
      <w:r>
        <w:t>фамилия,</w:t>
      </w:r>
      <w:r w:rsidR="00037662">
        <w:t xml:space="preserve"> </w:t>
      </w:r>
      <w:r>
        <w:t xml:space="preserve">имя и отчество подсудимого, </w:t>
      </w:r>
    </w:p>
    <w:p w:rsidR="00C54A66" w:rsidRDefault="00C54A66" w:rsidP="00C54A66">
      <w:pPr>
        <w:numPr>
          <w:ilvl w:val="0"/>
          <w:numId w:val="6"/>
        </w:numPr>
        <w:spacing w:line="360" w:lineRule="auto"/>
        <w:jc w:val="both"/>
      </w:pPr>
      <w:r>
        <w:t xml:space="preserve">решение об оправдании подсудимого, </w:t>
      </w:r>
    </w:p>
    <w:p w:rsidR="00C54A66" w:rsidRDefault="00C54A66" w:rsidP="00C54A66">
      <w:pPr>
        <w:numPr>
          <w:ilvl w:val="0"/>
          <w:numId w:val="6"/>
        </w:numPr>
        <w:spacing w:line="360" w:lineRule="auto"/>
        <w:jc w:val="both"/>
      </w:pPr>
      <w:r>
        <w:t xml:space="preserve">указание об отмене меры пересечения, если она была избрана, </w:t>
      </w:r>
    </w:p>
    <w:p w:rsidR="006B5E6C" w:rsidRDefault="00C54A66" w:rsidP="00C54A66">
      <w:pPr>
        <w:numPr>
          <w:ilvl w:val="0"/>
          <w:numId w:val="6"/>
        </w:numPr>
        <w:spacing w:line="360" w:lineRule="auto"/>
        <w:jc w:val="both"/>
      </w:pPr>
      <w:r>
        <w:t xml:space="preserve">Указание об отмене мер обеспечения конфискации имущества, если такие меры были приняты. </w:t>
      </w:r>
      <w:r w:rsidR="00037662">
        <w:t xml:space="preserve">  </w:t>
      </w:r>
      <w:r w:rsidR="006B5E6C">
        <w:t xml:space="preserve"> </w:t>
      </w:r>
    </w:p>
    <w:p w:rsidR="009264F1" w:rsidRDefault="006B5E6C">
      <w:pPr>
        <w:spacing w:line="360" w:lineRule="auto"/>
        <w:jc w:val="both"/>
      </w:pPr>
      <w:r>
        <w:t>.</w:t>
      </w:r>
      <w:r w:rsidR="00C54A66">
        <w:t>В резолютивной части обвинительного и оправдательного приговора разрешаются также и вопросы об удовлетворении гражданского иска  или его отказе, о возмещении ущерба, причи</w:t>
      </w:r>
      <w:r w:rsidR="00D861B6">
        <w:t xml:space="preserve">ненного </w:t>
      </w:r>
      <w:r w:rsidR="00C54A66">
        <w:t>п</w:t>
      </w:r>
      <w:r w:rsidR="00D861B6">
        <w:t>р</w:t>
      </w:r>
      <w:r w:rsidR="00C54A66">
        <w:t>еступлением</w:t>
      </w:r>
      <w:r w:rsidR="00D861B6">
        <w:t xml:space="preserve">, если суд признал это необходимым, о вещественных доказательствах и о судебных издержках. </w:t>
      </w:r>
    </w:p>
    <w:p w:rsidR="00D861B6" w:rsidRDefault="00D861B6">
      <w:pPr>
        <w:spacing w:line="360" w:lineRule="auto"/>
        <w:jc w:val="both"/>
      </w:pPr>
      <w:r>
        <w:t xml:space="preserve">    Приговор всегда заканчивается указанием порядка и срока кассационного</w:t>
      </w:r>
    </w:p>
    <w:p w:rsidR="00D861B6" w:rsidRDefault="00D861B6">
      <w:pPr>
        <w:spacing w:line="360" w:lineRule="auto"/>
        <w:jc w:val="both"/>
      </w:pPr>
      <w:r>
        <w:t xml:space="preserve">обжалования и опротествования. </w:t>
      </w:r>
    </w:p>
    <w:p w:rsidR="00D861B6" w:rsidRDefault="00D861B6">
      <w:pPr>
        <w:spacing w:line="360" w:lineRule="auto"/>
        <w:jc w:val="both"/>
      </w:pPr>
    </w:p>
    <w:p w:rsidR="00D861B6" w:rsidRPr="00EE14F0" w:rsidRDefault="00D861B6" w:rsidP="00D861B6">
      <w:pPr>
        <w:spacing w:line="360" w:lineRule="auto"/>
        <w:jc w:val="center"/>
        <w:rPr>
          <w:b/>
          <w:sz w:val="36"/>
          <w:szCs w:val="36"/>
        </w:rPr>
      </w:pPr>
      <w:r w:rsidRPr="00EE14F0">
        <w:rPr>
          <w:b/>
          <w:sz w:val="36"/>
          <w:szCs w:val="36"/>
        </w:rPr>
        <w:t>7. Частное определение</w:t>
      </w:r>
    </w:p>
    <w:p w:rsidR="00D861B6" w:rsidRDefault="00D861B6" w:rsidP="00D861B6">
      <w:pPr>
        <w:spacing w:line="360" w:lineRule="auto"/>
        <w:jc w:val="both"/>
        <w:rPr>
          <w:szCs w:val="28"/>
        </w:rPr>
      </w:pPr>
      <w:r w:rsidRPr="00D861B6">
        <w:rPr>
          <w:szCs w:val="28"/>
        </w:rPr>
        <w:t xml:space="preserve">           С</w:t>
      </w:r>
      <w:r>
        <w:rPr>
          <w:szCs w:val="28"/>
        </w:rPr>
        <w:t>ог</w:t>
      </w:r>
      <w:r w:rsidRPr="00D861B6">
        <w:rPr>
          <w:szCs w:val="28"/>
        </w:rPr>
        <w:t>ласно</w:t>
      </w:r>
      <w:r>
        <w:rPr>
          <w:szCs w:val="28"/>
        </w:rPr>
        <w:t xml:space="preserve"> ст.321 УПК РФ, суд, рассматривающий дело по первой инстанции, при наличии оснований, предусмотренных законом, выносит частное определение. Основаниями для вынесения частного определения является:</w:t>
      </w:r>
    </w:p>
    <w:p w:rsidR="00D861B6" w:rsidRDefault="00D861B6" w:rsidP="00D861B6">
      <w:pPr>
        <w:spacing w:line="360" w:lineRule="auto"/>
        <w:jc w:val="both"/>
        <w:rPr>
          <w:szCs w:val="28"/>
        </w:rPr>
      </w:pPr>
      <w:r>
        <w:rPr>
          <w:szCs w:val="28"/>
        </w:rPr>
        <w:t xml:space="preserve">        - наличие причин и условий, способствовавших совершению преступления в деятельности учреждений, предприятий и организаций,</w:t>
      </w:r>
    </w:p>
    <w:p w:rsidR="00D861B6" w:rsidRDefault="00D861B6" w:rsidP="00D861B6">
      <w:pPr>
        <w:spacing w:line="360" w:lineRule="auto"/>
        <w:jc w:val="both"/>
        <w:rPr>
          <w:szCs w:val="28"/>
        </w:rPr>
      </w:pPr>
      <w:r>
        <w:rPr>
          <w:szCs w:val="28"/>
        </w:rPr>
        <w:t xml:space="preserve">       -    установление нарушений, допущенных при производстве дознания и предварительного следствия, </w:t>
      </w:r>
    </w:p>
    <w:p w:rsidR="00033BAC" w:rsidRDefault="00D861B6" w:rsidP="00D861B6">
      <w:pPr>
        <w:spacing w:line="360" w:lineRule="auto"/>
        <w:jc w:val="both"/>
        <w:rPr>
          <w:szCs w:val="28"/>
        </w:rPr>
      </w:pPr>
      <w:r>
        <w:rPr>
          <w:szCs w:val="28"/>
        </w:rPr>
        <w:t xml:space="preserve">      -   установление фактов неправильного поведения отдельных граждан на производстве или в быту или нарушения ими общественного долга. Частное определение постановляется только на основе полного исследования в судебном заседании обстоятельств, по поводу которых оно выносится.</w:t>
      </w:r>
      <w:r w:rsidR="00033BAC">
        <w:rPr>
          <w:szCs w:val="28"/>
        </w:rPr>
        <w:t xml:space="preserve"> В частно</w:t>
      </w:r>
      <w:r>
        <w:rPr>
          <w:szCs w:val="28"/>
        </w:rPr>
        <w:t>м оп</w:t>
      </w:r>
      <w:r w:rsidR="00033BAC">
        <w:rPr>
          <w:szCs w:val="28"/>
        </w:rPr>
        <w:t>ределении суд не может ссылаться на обстоятельства, которые не были исследованы по рассмотренному уголовному делу.</w:t>
      </w:r>
    </w:p>
    <w:p w:rsidR="00D861B6" w:rsidRPr="00D861B6" w:rsidRDefault="00033BAC" w:rsidP="00D861B6">
      <w:pPr>
        <w:spacing w:line="360" w:lineRule="auto"/>
        <w:jc w:val="both"/>
        <w:rPr>
          <w:szCs w:val="28"/>
        </w:rPr>
      </w:pPr>
      <w:r>
        <w:rPr>
          <w:szCs w:val="28"/>
        </w:rPr>
        <w:t xml:space="preserve">      Частное определение составляется в совещательной комнате одновременно с постановлением приговора</w:t>
      </w:r>
      <w:r w:rsidR="00D861B6">
        <w:rPr>
          <w:szCs w:val="28"/>
        </w:rPr>
        <w:t xml:space="preserve"> </w:t>
      </w:r>
      <w:r>
        <w:rPr>
          <w:szCs w:val="28"/>
        </w:rPr>
        <w:t xml:space="preserve"> и подписывается всеми судьями. Оглашение частного определения производится по усмотрению суда.</w:t>
      </w:r>
      <w:r w:rsidR="00D861B6">
        <w:rPr>
          <w:szCs w:val="28"/>
        </w:rPr>
        <w:t xml:space="preserve">  </w:t>
      </w:r>
    </w:p>
    <w:p w:rsidR="006B5E6C" w:rsidRDefault="00EE14F0" w:rsidP="00EE14F0">
      <w:pPr>
        <w:numPr>
          <w:ilvl w:val="0"/>
          <w:numId w:val="7"/>
        </w:numPr>
        <w:tabs>
          <w:tab w:val="clear" w:pos="2280"/>
          <w:tab w:val="num" w:pos="0"/>
        </w:tabs>
        <w:spacing w:line="360" w:lineRule="auto"/>
        <w:ind w:left="187"/>
        <w:jc w:val="center"/>
        <w:rPr>
          <w:b/>
          <w:sz w:val="36"/>
          <w:szCs w:val="36"/>
        </w:rPr>
      </w:pPr>
      <w:r w:rsidRPr="00EE14F0">
        <w:rPr>
          <w:b/>
          <w:sz w:val="36"/>
          <w:szCs w:val="36"/>
        </w:rPr>
        <w:t>Заключение</w:t>
      </w:r>
    </w:p>
    <w:p w:rsidR="00EE14F0" w:rsidRPr="00EE14F0" w:rsidRDefault="00EE14F0" w:rsidP="00EE14F0">
      <w:pPr>
        <w:spacing w:line="360" w:lineRule="auto"/>
        <w:rPr>
          <w:b/>
          <w:szCs w:val="28"/>
        </w:rPr>
      </w:pPr>
    </w:p>
    <w:p w:rsidR="00EE14F0" w:rsidRPr="00EE14F0" w:rsidRDefault="00EE14F0" w:rsidP="00EE14F0">
      <w:pPr>
        <w:spacing w:line="360" w:lineRule="auto"/>
        <w:ind w:left="1920"/>
        <w:jc w:val="center"/>
        <w:rPr>
          <w:b/>
          <w:sz w:val="36"/>
          <w:szCs w:val="36"/>
        </w:rPr>
      </w:pPr>
    </w:p>
    <w:p w:rsidR="00374289" w:rsidRDefault="00374289" w:rsidP="00374289">
      <w:pPr>
        <w:spacing w:line="360" w:lineRule="auto"/>
        <w:ind w:left="187"/>
        <w:jc w:val="both"/>
      </w:pPr>
      <w:r>
        <w:t xml:space="preserve">Приговор-решение, вынесенное судом по вопросу виновности или невиновности подсудимого и о применении или неприменении к нему наказания. Суд РФ выносят приговор именем РФ. Приговор должен быть законным и мотивированным. Суд основывает приговор лишь на тех доказательствах, которые были рассмотрены в судебном заседании. </w:t>
      </w:r>
    </w:p>
    <w:p w:rsidR="00ED3503" w:rsidRDefault="00374289" w:rsidP="00374289">
      <w:pPr>
        <w:spacing w:line="360" w:lineRule="auto"/>
        <w:ind w:left="187"/>
        <w:jc w:val="both"/>
      </w:pPr>
      <w:r>
        <w:t xml:space="preserve">  В вступивший в законную силу приговор обращается к исполнению судом, постановившим приговор, не позднее трех суток со дня его вступления в законную силу или возращения дела из кассационной инстанции. Оправдательный приговор и приговор, освобождающий подсудимого от наказания, испо</w:t>
      </w:r>
      <w:r w:rsidR="000948E7">
        <w:t>лняется немедленно по прово</w:t>
      </w:r>
      <w:r>
        <w:t xml:space="preserve">зглашении.            </w:t>
      </w:r>
    </w:p>
    <w:p w:rsidR="000948E7" w:rsidRDefault="000948E7" w:rsidP="00374289">
      <w:pPr>
        <w:spacing w:line="360" w:lineRule="auto"/>
        <w:ind w:left="187"/>
        <w:jc w:val="both"/>
      </w:pPr>
    </w:p>
    <w:p w:rsidR="000948E7" w:rsidRDefault="000948E7" w:rsidP="00374289">
      <w:pPr>
        <w:spacing w:line="360" w:lineRule="auto"/>
        <w:ind w:left="187"/>
        <w:jc w:val="both"/>
      </w:pPr>
    </w:p>
    <w:p w:rsidR="000948E7" w:rsidRDefault="000948E7" w:rsidP="00374289">
      <w:pPr>
        <w:spacing w:line="360" w:lineRule="auto"/>
        <w:ind w:left="187"/>
        <w:jc w:val="both"/>
      </w:pPr>
    </w:p>
    <w:p w:rsidR="000948E7" w:rsidRDefault="000948E7" w:rsidP="00374289">
      <w:pPr>
        <w:spacing w:line="360" w:lineRule="auto"/>
        <w:ind w:left="187"/>
        <w:jc w:val="both"/>
      </w:pPr>
    </w:p>
    <w:p w:rsidR="000948E7" w:rsidRDefault="000948E7" w:rsidP="00374289">
      <w:pPr>
        <w:spacing w:line="360" w:lineRule="auto"/>
        <w:ind w:left="187"/>
        <w:jc w:val="both"/>
      </w:pPr>
    </w:p>
    <w:p w:rsidR="000948E7" w:rsidRDefault="000948E7" w:rsidP="00374289">
      <w:pPr>
        <w:spacing w:line="360" w:lineRule="auto"/>
        <w:ind w:left="187"/>
        <w:jc w:val="both"/>
      </w:pPr>
    </w:p>
    <w:p w:rsidR="000948E7" w:rsidRDefault="000948E7" w:rsidP="00374289">
      <w:pPr>
        <w:spacing w:line="360" w:lineRule="auto"/>
        <w:ind w:left="187"/>
        <w:jc w:val="both"/>
      </w:pPr>
    </w:p>
    <w:p w:rsidR="000948E7" w:rsidRDefault="000948E7" w:rsidP="00374289">
      <w:pPr>
        <w:spacing w:line="360" w:lineRule="auto"/>
        <w:ind w:left="187"/>
        <w:jc w:val="both"/>
      </w:pPr>
    </w:p>
    <w:p w:rsidR="000948E7" w:rsidRDefault="000948E7" w:rsidP="00374289">
      <w:pPr>
        <w:spacing w:line="360" w:lineRule="auto"/>
        <w:ind w:left="187"/>
        <w:jc w:val="both"/>
      </w:pPr>
    </w:p>
    <w:p w:rsidR="000948E7" w:rsidRDefault="000948E7" w:rsidP="00374289">
      <w:pPr>
        <w:spacing w:line="360" w:lineRule="auto"/>
        <w:ind w:left="187"/>
        <w:jc w:val="both"/>
      </w:pPr>
    </w:p>
    <w:p w:rsidR="000948E7" w:rsidRDefault="000948E7" w:rsidP="00374289">
      <w:pPr>
        <w:spacing w:line="360" w:lineRule="auto"/>
        <w:ind w:left="187"/>
        <w:jc w:val="both"/>
      </w:pPr>
    </w:p>
    <w:p w:rsidR="000948E7" w:rsidRDefault="000948E7" w:rsidP="00374289">
      <w:pPr>
        <w:spacing w:line="360" w:lineRule="auto"/>
        <w:ind w:left="187"/>
        <w:jc w:val="both"/>
      </w:pPr>
    </w:p>
    <w:p w:rsidR="000948E7" w:rsidRDefault="000948E7" w:rsidP="00374289">
      <w:pPr>
        <w:spacing w:line="360" w:lineRule="auto"/>
        <w:ind w:left="187"/>
        <w:jc w:val="both"/>
      </w:pPr>
    </w:p>
    <w:p w:rsidR="000948E7" w:rsidRDefault="000948E7" w:rsidP="00374289">
      <w:pPr>
        <w:spacing w:line="360" w:lineRule="auto"/>
        <w:ind w:left="187"/>
        <w:jc w:val="both"/>
      </w:pPr>
    </w:p>
    <w:p w:rsidR="000948E7" w:rsidRDefault="000948E7" w:rsidP="00374289">
      <w:pPr>
        <w:spacing w:line="360" w:lineRule="auto"/>
        <w:ind w:left="187"/>
        <w:jc w:val="both"/>
      </w:pPr>
    </w:p>
    <w:p w:rsidR="000948E7" w:rsidRDefault="000948E7" w:rsidP="00374289">
      <w:pPr>
        <w:spacing w:line="360" w:lineRule="auto"/>
        <w:ind w:left="187"/>
        <w:jc w:val="both"/>
      </w:pPr>
    </w:p>
    <w:p w:rsidR="000948E7" w:rsidRDefault="000948E7" w:rsidP="00374289">
      <w:pPr>
        <w:spacing w:line="360" w:lineRule="auto"/>
        <w:ind w:left="187"/>
        <w:jc w:val="both"/>
      </w:pPr>
    </w:p>
    <w:p w:rsidR="000948E7" w:rsidRDefault="000948E7" w:rsidP="00374289">
      <w:pPr>
        <w:spacing w:line="360" w:lineRule="auto"/>
        <w:ind w:left="187"/>
        <w:jc w:val="both"/>
      </w:pPr>
    </w:p>
    <w:p w:rsidR="000948E7" w:rsidRDefault="000948E7" w:rsidP="00374289">
      <w:pPr>
        <w:spacing w:line="360" w:lineRule="auto"/>
        <w:ind w:left="187"/>
        <w:jc w:val="both"/>
      </w:pPr>
    </w:p>
    <w:p w:rsidR="000948E7" w:rsidRDefault="000948E7" w:rsidP="00374289">
      <w:pPr>
        <w:spacing w:line="360" w:lineRule="auto"/>
        <w:ind w:left="187"/>
        <w:jc w:val="both"/>
        <w:rPr>
          <w:sz w:val="32"/>
          <w:szCs w:val="32"/>
        </w:rPr>
      </w:pPr>
      <w:r>
        <w:rPr>
          <w:sz w:val="32"/>
          <w:szCs w:val="32"/>
        </w:rPr>
        <w:t>Используемая литература:</w:t>
      </w:r>
    </w:p>
    <w:p w:rsidR="000948E7" w:rsidRDefault="000948E7" w:rsidP="000948E7">
      <w:pPr>
        <w:numPr>
          <w:ilvl w:val="0"/>
          <w:numId w:val="8"/>
        </w:numPr>
        <w:spacing w:line="360" w:lineRule="auto"/>
        <w:jc w:val="both"/>
        <w:rPr>
          <w:sz w:val="32"/>
          <w:szCs w:val="32"/>
        </w:rPr>
      </w:pPr>
      <w:r>
        <w:rPr>
          <w:sz w:val="32"/>
          <w:szCs w:val="32"/>
        </w:rPr>
        <w:t xml:space="preserve">Научно-практический комментарий УПК РФ.  </w:t>
      </w:r>
    </w:p>
    <w:p w:rsidR="000948E7" w:rsidRDefault="000948E7" w:rsidP="000948E7">
      <w:pPr>
        <w:spacing w:line="360" w:lineRule="auto"/>
        <w:ind w:left="187"/>
        <w:jc w:val="both"/>
        <w:rPr>
          <w:sz w:val="32"/>
          <w:szCs w:val="32"/>
        </w:rPr>
      </w:pPr>
      <w:r>
        <w:rPr>
          <w:sz w:val="32"/>
          <w:szCs w:val="32"/>
        </w:rPr>
        <w:t xml:space="preserve">     (Москва. Издательство «Спарк» 1997 год.)</w:t>
      </w:r>
    </w:p>
    <w:p w:rsidR="000948E7" w:rsidRPr="000948E7" w:rsidRDefault="000948E7" w:rsidP="000948E7">
      <w:pPr>
        <w:spacing w:line="360" w:lineRule="auto"/>
        <w:ind w:left="187"/>
        <w:jc w:val="both"/>
        <w:rPr>
          <w:sz w:val="32"/>
          <w:szCs w:val="32"/>
        </w:rPr>
      </w:pPr>
      <w:r>
        <w:rPr>
          <w:sz w:val="32"/>
          <w:szCs w:val="32"/>
        </w:rPr>
        <w:t>2.  Уголовный процесс. (Н.Н. Смирнова. Москва. 1997 год.</w:t>
      </w:r>
      <w:r w:rsidR="00F156A1">
        <w:rPr>
          <w:sz w:val="32"/>
          <w:szCs w:val="32"/>
        </w:rPr>
        <w:t>)</w:t>
      </w:r>
      <w:bookmarkStart w:id="0" w:name="_GoBack"/>
      <w:bookmarkEnd w:id="0"/>
    </w:p>
    <w:sectPr w:rsidR="000948E7" w:rsidRPr="000948E7">
      <w:pgSz w:w="11906" w:h="16838"/>
      <w:pgMar w:top="1134"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5043D3"/>
    <w:multiLevelType w:val="hybridMultilevel"/>
    <w:tmpl w:val="638A365E"/>
    <w:lvl w:ilvl="0" w:tplc="E2B6DA7C">
      <w:start w:val="1"/>
      <w:numFmt w:val="decimal"/>
      <w:lvlText w:val="%1."/>
      <w:lvlJc w:val="left"/>
      <w:pPr>
        <w:tabs>
          <w:tab w:val="num" w:pos="547"/>
        </w:tabs>
        <w:ind w:left="547" w:hanging="360"/>
      </w:pPr>
      <w:rPr>
        <w:rFonts w:hint="default"/>
      </w:rPr>
    </w:lvl>
    <w:lvl w:ilvl="1" w:tplc="04190019" w:tentative="1">
      <w:start w:val="1"/>
      <w:numFmt w:val="lowerLetter"/>
      <w:lvlText w:val="%2."/>
      <w:lvlJc w:val="left"/>
      <w:pPr>
        <w:tabs>
          <w:tab w:val="num" w:pos="1267"/>
        </w:tabs>
        <w:ind w:left="1267" w:hanging="360"/>
      </w:pPr>
    </w:lvl>
    <w:lvl w:ilvl="2" w:tplc="0419001B" w:tentative="1">
      <w:start w:val="1"/>
      <w:numFmt w:val="lowerRoman"/>
      <w:lvlText w:val="%3."/>
      <w:lvlJc w:val="right"/>
      <w:pPr>
        <w:tabs>
          <w:tab w:val="num" w:pos="1987"/>
        </w:tabs>
        <w:ind w:left="1987" w:hanging="180"/>
      </w:pPr>
    </w:lvl>
    <w:lvl w:ilvl="3" w:tplc="0419000F" w:tentative="1">
      <w:start w:val="1"/>
      <w:numFmt w:val="decimal"/>
      <w:lvlText w:val="%4."/>
      <w:lvlJc w:val="left"/>
      <w:pPr>
        <w:tabs>
          <w:tab w:val="num" w:pos="2707"/>
        </w:tabs>
        <w:ind w:left="2707" w:hanging="360"/>
      </w:pPr>
    </w:lvl>
    <w:lvl w:ilvl="4" w:tplc="04190019" w:tentative="1">
      <w:start w:val="1"/>
      <w:numFmt w:val="lowerLetter"/>
      <w:lvlText w:val="%5."/>
      <w:lvlJc w:val="left"/>
      <w:pPr>
        <w:tabs>
          <w:tab w:val="num" w:pos="3427"/>
        </w:tabs>
        <w:ind w:left="3427" w:hanging="360"/>
      </w:pPr>
    </w:lvl>
    <w:lvl w:ilvl="5" w:tplc="0419001B" w:tentative="1">
      <w:start w:val="1"/>
      <w:numFmt w:val="lowerRoman"/>
      <w:lvlText w:val="%6."/>
      <w:lvlJc w:val="right"/>
      <w:pPr>
        <w:tabs>
          <w:tab w:val="num" w:pos="4147"/>
        </w:tabs>
        <w:ind w:left="4147" w:hanging="180"/>
      </w:pPr>
    </w:lvl>
    <w:lvl w:ilvl="6" w:tplc="0419000F" w:tentative="1">
      <w:start w:val="1"/>
      <w:numFmt w:val="decimal"/>
      <w:lvlText w:val="%7."/>
      <w:lvlJc w:val="left"/>
      <w:pPr>
        <w:tabs>
          <w:tab w:val="num" w:pos="4867"/>
        </w:tabs>
        <w:ind w:left="4867" w:hanging="360"/>
      </w:pPr>
    </w:lvl>
    <w:lvl w:ilvl="7" w:tplc="04190019" w:tentative="1">
      <w:start w:val="1"/>
      <w:numFmt w:val="lowerLetter"/>
      <w:lvlText w:val="%8."/>
      <w:lvlJc w:val="left"/>
      <w:pPr>
        <w:tabs>
          <w:tab w:val="num" w:pos="5587"/>
        </w:tabs>
        <w:ind w:left="5587" w:hanging="360"/>
      </w:pPr>
    </w:lvl>
    <w:lvl w:ilvl="8" w:tplc="0419001B" w:tentative="1">
      <w:start w:val="1"/>
      <w:numFmt w:val="lowerRoman"/>
      <w:lvlText w:val="%9."/>
      <w:lvlJc w:val="right"/>
      <w:pPr>
        <w:tabs>
          <w:tab w:val="num" w:pos="6307"/>
        </w:tabs>
        <w:ind w:left="6307" w:hanging="180"/>
      </w:pPr>
    </w:lvl>
  </w:abstractNum>
  <w:abstractNum w:abstractNumId="1">
    <w:nsid w:val="18C7317E"/>
    <w:multiLevelType w:val="hybridMultilevel"/>
    <w:tmpl w:val="F4A85E70"/>
    <w:lvl w:ilvl="0" w:tplc="6D12D96E">
      <w:start w:val="8"/>
      <w:numFmt w:val="decimal"/>
      <w:lvlText w:val="%1."/>
      <w:lvlJc w:val="left"/>
      <w:pPr>
        <w:tabs>
          <w:tab w:val="num" w:pos="2280"/>
        </w:tabs>
        <w:ind w:left="2280" w:hanging="360"/>
      </w:pPr>
      <w:rPr>
        <w:rFonts w:hint="default"/>
      </w:rPr>
    </w:lvl>
    <w:lvl w:ilvl="1" w:tplc="04190019" w:tentative="1">
      <w:start w:val="1"/>
      <w:numFmt w:val="lowerLetter"/>
      <w:lvlText w:val="%2."/>
      <w:lvlJc w:val="left"/>
      <w:pPr>
        <w:tabs>
          <w:tab w:val="num" w:pos="3000"/>
        </w:tabs>
        <w:ind w:left="3000" w:hanging="360"/>
      </w:pPr>
    </w:lvl>
    <w:lvl w:ilvl="2" w:tplc="0419001B" w:tentative="1">
      <w:start w:val="1"/>
      <w:numFmt w:val="lowerRoman"/>
      <w:lvlText w:val="%3."/>
      <w:lvlJc w:val="right"/>
      <w:pPr>
        <w:tabs>
          <w:tab w:val="num" w:pos="3720"/>
        </w:tabs>
        <w:ind w:left="3720" w:hanging="180"/>
      </w:pPr>
    </w:lvl>
    <w:lvl w:ilvl="3" w:tplc="0419000F" w:tentative="1">
      <w:start w:val="1"/>
      <w:numFmt w:val="decimal"/>
      <w:lvlText w:val="%4."/>
      <w:lvlJc w:val="left"/>
      <w:pPr>
        <w:tabs>
          <w:tab w:val="num" w:pos="4440"/>
        </w:tabs>
        <w:ind w:left="4440" w:hanging="360"/>
      </w:pPr>
    </w:lvl>
    <w:lvl w:ilvl="4" w:tplc="04190019" w:tentative="1">
      <w:start w:val="1"/>
      <w:numFmt w:val="lowerLetter"/>
      <w:lvlText w:val="%5."/>
      <w:lvlJc w:val="left"/>
      <w:pPr>
        <w:tabs>
          <w:tab w:val="num" w:pos="5160"/>
        </w:tabs>
        <w:ind w:left="5160" w:hanging="360"/>
      </w:pPr>
    </w:lvl>
    <w:lvl w:ilvl="5" w:tplc="0419001B" w:tentative="1">
      <w:start w:val="1"/>
      <w:numFmt w:val="lowerRoman"/>
      <w:lvlText w:val="%6."/>
      <w:lvlJc w:val="right"/>
      <w:pPr>
        <w:tabs>
          <w:tab w:val="num" w:pos="5880"/>
        </w:tabs>
        <w:ind w:left="5880" w:hanging="180"/>
      </w:pPr>
    </w:lvl>
    <w:lvl w:ilvl="6" w:tplc="0419000F" w:tentative="1">
      <w:start w:val="1"/>
      <w:numFmt w:val="decimal"/>
      <w:lvlText w:val="%7."/>
      <w:lvlJc w:val="left"/>
      <w:pPr>
        <w:tabs>
          <w:tab w:val="num" w:pos="6600"/>
        </w:tabs>
        <w:ind w:left="6600" w:hanging="360"/>
      </w:pPr>
    </w:lvl>
    <w:lvl w:ilvl="7" w:tplc="04190019" w:tentative="1">
      <w:start w:val="1"/>
      <w:numFmt w:val="lowerLetter"/>
      <w:lvlText w:val="%8."/>
      <w:lvlJc w:val="left"/>
      <w:pPr>
        <w:tabs>
          <w:tab w:val="num" w:pos="7320"/>
        </w:tabs>
        <w:ind w:left="7320" w:hanging="360"/>
      </w:pPr>
    </w:lvl>
    <w:lvl w:ilvl="8" w:tplc="0419001B" w:tentative="1">
      <w:start w:val="1"/>
      <w:numFmt w:val="lowerRoman"/>
      <w:lvlText w:val="%9."/>
      <w:lvlJc w:val="right"/>
      <w:pPr>
        <w:tabs>
          <w:tab w:val="num" w:pos="8040"/>
        </w:tabs>
        <w:ind w:left="8040" w:hanging="180"/>
      </w:pPr>
    </w:lvl>
  </w:abstractNum>
  <w:abstractNum w:abstractNumId="2">
    <w:nsid w:val="41BE6906"/>
    <w:multiLevelType w:val="hybridMultilevel"/>
    <w:tmpl w:val="715EBCF6"/>
    <w:lvl w:ilvl="0" w:tplc="97C0405C">
      <w:start w:val="1"/>
      <w:numFmt w:val="decimal"/>
      <w:lvlText w:val="%1)"/>
      <w:lvlJc w:val="left"/>
      <w:pPr>
        <w:tabs>
          <w:tab w:val="num" w:pos="1005"/>
        </w:tabs>
        <w:ind w:left="1005" w:hanging="360"/>
      </w:pPr>
      <w:rPr>
        <w:rFonts w:hint="default"/>
      </w:rPr>
    </w:lvl>
    <w:lvl w:ilvl="1" w:tplc="04190019" w:tentative="1">
      <w:start w:val="1"/>
      <w:numFmt w:val="lowerLetter"/>
      <w:lvlText w:val="%2."/>
      <w:lvlJc w:val="left"/>
      <w:pPr>
        <w:tabs>
          <w:tab w:val="num" w:pos="1725"/>
        </w:tabs>
        <w:ind w:left="1725" w:hanging="360"/>
      </w:pPr>
    </w:lvl>
    <w:lvl w:ilvl="2" w:tplc="0419001B" w:tentative="1">
      <w:start w:val="1"/>
      <w:numFmt w:val="lowerRoman"/>
      <w:lvlText w:val="%3."/>
      <w:lvlJc w:val="right"/>
      <w:pPr>
        <w:tabs>
          <w:tab w:val="num" w:pos="2445"/>
        </w:tabs>
        <w:ind w:left="2445" w:hanging="180"/>
      </w:pPr>
    </w:lvl>
    <w:lvl w:ilvl="3" w:tplc="0419000F" w:tentative="1">
      <w:start w:val="1"/>
      <w:numFmt w:val="decimal"/>
      <w:lvlText w:val="%4."/>
      <w:lvlJc w:val="left"/>
      <w:pPr>
        <w:tabs>
          <w:tab w:val="num" w:pos="3165"/>
        </w:tabs>
        <w:ind w:left="3165" w:hanging="360"/>
      </w:pPr>
    </w:lvl>
    <w:lvl w:ilvl="4" w:tplc="04190019" w:tentative="1">
      <w:start w:val="1"/>
      <w:numFmt w:val="lowerLetter"/>
      <w:lvlText w:val="%5."/>
      <w:lvlJc w:val="left"/>
      <w:pPr>
        <w:tabs>
          <w:tab w:val="num" w:pos="3885"/>
        </w:tabs>
        <w:ind w:left="3885" w:hanging="360"/>
      </w:pPr>
    </w:lvl>
    <w:lvl w:ilvl="5" w:tplc="0419001B" w:tentative="1">
      <w:start w:val="1"/>
      <w:numFmt w:val="lowerRoman"/>
      <w:lvlText w:val="%6."/>
      <w:lvlJc w:val="right"/>
      <w:pPr>
        <w:tabs>
          <w:tab w:val="num" w:pos="4605"/>
        </w:tabs>
        <w:ind w:left="4605" w:hanging="180"/>
      </w:pPr>
    </w:lvl>
    <w:lvl w:ilvl="6" w:tplc="0419000F" w:tentative="1">
      <w:start w:val="1"/>
      <w:numFmt w:val="decimal"/>
      <w:lvlText w:val="%7."/>
      <w:lvlJc w:val="left"/>
      <w:pPr>
        <w:tabs>
          <w:tab w:val="num" w:pos="5325"/>
        </w:tabs>
        <w:ind w:left="5325" w:hanging="360"/>
      </w:pPr>
    </w:lvl>
    <w:lvl w:ilvl="7" w:tplc="04190019" w:tentative="1">
      <w:start w:val="1"/>
      <w:numFmt w:val="lowerLetter"/>
      <w:lvlText w:val="%8."/>
      <w:lvlJc w:val="left"/>
      <w:pPr>
        <w:tabs>
          <w:tab w:val="num" w:pos="6045"/>
        </w:tabs>
        <w:ind w:left="6045" w:hanging="360"/>
      </w:pPr>
    </w:lvl>
    <w:lvl w:ilvl="8" w:tplc="0419001B" w:tentative="1">
      <w:start w:val="1"/>
      <w:numFmt w:val="lowerRoman"/>
      <w:lvlText w:val="%9."/>
      <w:lvlJc w:val="right"/>
      <w:pPr>
        <w:tabs>
          <w:tab w:val="num" w:pos="6765"/>
        </w:tabs>
        <w:ind w:left="6765" w:hanging="180"/>
      </w:pPr>
    </w:lvl>
  </w:abstractNum>
  <w:abstractNum w:abstractNumId="3">
    <w:nsid w:val="4426188B"/>
    <w:multiLevelType w:val="hybridMultilevel"/>
    <w:tmpl w:val="319C88F6"/>
    <w:lvl w:ilvl="0" w:tplc="D82CA7A6">
      <w:start w:val="3"/>
      <w:numFmt w:val="decimal"/>
      <w:lvlText w:val="%1."/>
      <w:lvlJc w:val="left"/>
      <w:pPr>
        <w:tabs>
          <w:tab w:val="num" w:pos="2610"/>
        </w:tabs>
        <w:ind w:left="2610" w:hanging="420"/>
      </w:pPr>
      <w:rPr>
        <w:rFonts w:hint="default"/>
      </w:rPr>
    </w:lvl>
    <w:lvl w:ilvl="1" w:tplc="04190019" w:tentative="1">
      <w:start w:val="1"/>
      <w:numFmt w:val="lowerLetter"/>
      <w:lvlText w:val="%2."/>
      <w:lvlJc w:val="left"/>
      <w:pPr>
        <w:tabs>
          <w:tab w:val="num" w:pos="3270"/>
        </w:tabs>
        <w:ind w:left="3270" w:hanging="360"/>
      </w:pPr>
    </w:lvl>
    <w:lvl w:ilvl="2" w:tplc="0419001B" w:tentative="1">
      <w:start w:val="1"/>
      <w:numFmt w:val="lowerRoman"/>
      <w:lvlText w:val="%3."/>
      <w:lvlJc w:val="right"/>
      <w:pPr>
        <w:tabs>
          <w:tab w:val="num" w:pos="3990"/>
        </w:tabs>
        <w:ind w:left="3990" w:hanging="180"/>
      </w:pPr>
    </w:lvl>
    <w:lvl w:ilvl="3" w:tplc="0419000F" w:tentative="1">
      <w:start w:val="1"/>
      <w:numFmt w:val="decimal"/>
      <w:lvlText w:val="%4."/>
      <w:lvlJc w:val="left"/>
      <w:pPr>
        <w:tabs>
          <w:tab w:val="num" w:pos="4710"/>
        </w:tabs>
        <w:ind w:left="4710" w:hanging="360"/>
      </w:pPr>
    </w:lvl>
    <w:lvl w:ilvl="4" w:tplc="04190019" w:tentative="1">
      <w:start w:val="1"/>
      <w:numFmt w:val="lowerLetter"/>
      <w:lvlText w:val="%5."/>
      <w:lvlJc w:val="left"/>
      <w:pPr>
        <w:tabs>
          <w:tab w:val="num" w:pos="5430"/>
        </w:tabs>
        <w:ind w:left="5430" w:hanging="360"/>
      </w:pPr>
    </w:lvl>
    <w:lvl w:ilvl="5" w:tplc="0419001B" w:tentative="1">
      <w:start w:val="1"/>
      <w:numFmt w:val="lowerRoman"/>
      <w:lvlText w:val="%6."/>
      <w:lvlJc w:val="right"/>
      <w:pPr>
        <w:tabs>
          <w:tab w:val="num" w:pos="6150"/>
        </w:tabs>
        <w:ind w:left="6150" w:hanging="180"/>
      </w:pPr>
    </w:lvl>
    <w:lvl w:ilvl="6" w:tplc="0419000F" w:tentative="1">
      <w:start w:val="1"/>
      <w:numFmt w:val="decimal"/>
      <w:lvlText w:val="%7."/>
      <w:lvlJc w:val="left"/>
      <w:pPr>
        <w:tabs>
          <w:tab w:val="num" w:pos="6870"/>
        </w:tabs>
        <w:ind w:left="6870" w:hanging="360"/>
      </w:pPr>
    </w:lvl>
    <w:lvl w:ilvl="7" w:tplc="04190019" w:tentative="1">
      <w:start w:val="1"/>
      <w:numFmt w:val="lowerLetter"/>
      <w:lvlText w:val="%8."/>
      <w:lvlJc w:val="left"/>
      <w:pPr>
        <w:tabs>
          <w:tab w:val="num" w:pos="7590"/>
        </w:tabs>
        <w:ind w:left="7590" w:hanging="360"/>
      </w:pPr>
    </w:lvl>
    <w:lvl w:ilvl="8" w:tplc="0419001B" w:tentative="1">
      <w:start w:val="1"/>
      <w:numFmt w:val="lowerRoman"/>
      <w:lvlText w:val="%9."/>
      <w:lvlJc w:val="right"/>
      <w:pPr>
        <w:tabs>
          <w:tab w:val="num" w:pos="8310"/>
        </w:tabs>
        <w:ind w:left="8310" w:hanging="180"/>
      </w:pPr>
    </w:lvl>
  </w:abstractNum>
  <w:abstractNum w:abstractNumId="4">
    <w:nsid w:val="484D7510"/>
    <w:multiLevelType w:val="hybridMultilevel"/>
    <w:tmpl w:val="127ECCEC"/>
    <w:lvl w:ilvl="0" w:tplc="C422E732">
      <w:start w:val="1"/>
      <w:numFmt w:val="decimal"/>
      <w:lvlText w:val="%1."/>
      <w:lvlJc w:val="left"/>
      <w:pPr>
        <w:tabs>
          <w:tab w:val="num" w:pos="1305"/>
        </w:tabs>
        <w:ind w:left="1305" w:hanging="375"/>
      </w:pPr>
      <w:rPr>
        <w:rFonts w:hint="default"/>
      </w:rPr>
    </w:lvl>
    <w:lvl w:ilvl="1" w:tplc="04190019" w:tentative="1">
      <w:start w:val="1"/>
      <w:numFmt w:val="lowerLetter"/>
      <w:lvlText w:val="%2."/>
      <w:lvlJc w:val="left"/>
      <w:pPr>
        <w:tabs>
          <w:tab w:val="num" w:pos="2010"/>
        </w:tabs>
        <w:ind w:left="2010" w:hanging="360"/>
      </w:pPr>
    </w:lvl>
    <w:lvl w:ilvl="2" w:tplc="0419001B" w:tentative="1">
      <w:start w:val="1"/>
      <w:numFmt w:val="lowerRoman"/>
      <w:lvlText w:val="%3."/>
      <w:lvlJc w:val="right"/>
      <w:pPr>
        <w:tabs>
          <w:tab w:val="num" w:pos="2730"/>
        </w:tabs>
        <w:ind w:left="2730" w:hanging="180"/>
      </w:pPr>
    </w:lvl>
    <w:lvl w:ilvl="3" w:tplc="0419000F" w:tentative="1">
      <w:start w:val="1"/>
      <w:numFmt w:val="decimal"/>
      <w:lvlText w:val="%4."/>
      <w:lvlJc w:val="left"/>
      <w:pPr>
        <w:tabs>
          <w:tab w:val="num" w:pos="3450"/>
        </w:tabs>
        <w:ind w:left="3450" w:hanging="360"/>
      </w:pPr>
    </w:lvl>
    <w:lvl w:ilvl="4" w:tplc="04190019" w:tentative="1">
      <w:start w:val="1"/>
      <w:numFmt w:val="lowerLetter"/>
      <w:lvlText w:val="%5."/>
      <w:lvlJc w:val="left"/>
      <w:pPr>
        <w:tabs>
          <w:tab w:val="num" w:pos="4170"/>
        </w:tabs>
        <w:ind w:left="4170" w:hanging="360"/>
      </w:pPr>
    </w:lvl>
    <w:lvl w:ilvl="5" w:tplc="0419001B" w:tentative="1">
      <w:start w:val="1"/>
      <w:numFmt w:val="lowerRoman"/>
      <w:lvlText w:val="%6."/>
      <w:lvlJc w:val="right"/>
      <w:pPr>
        <w:tabs>
          <w:tab w:val="num" w:pos="4890"/>
        </w:tabs>
        <w:ind w:left="4890" w:hanging="180"/>
      </w:pPr>
    </w:lvl>
    <w:lvl w:ilvl="6" w:tplc="0419000F" w:tentative="1">
      <w:start w:val="1"/>
      <w:numFmt w:val="decimal"/>
      <w:lvlText w:val="%7."/>
      <w:lvlJc w:val="left"/>
      <w:pPr>
        <w:tabs>
          <w:tab w:val="num" w:pos="5610"/>
        </w:tabs>
        <w:ind w:left="5610" w:hanging="360"/>
      </w:pPr>
    </w:lvl>
    <w:lvl w:ilvl="7" w:tplc="04190019" w:tentative="1">
      <w:start w:val="1"/>
      <w:numFmt w:val="lowerLetter"/>
      <w:lvlText w:val="%8."/>
      <w:lvlJc w:val="left"/>
      <w:pPr>
        <w:tabs>
          <w:tab w:val="num" w:pos="6330"/>
        </w:tabs>
        <w:ind w:left="6330" w:hanging="360"/>
      </w:pPr>
    </w:lvl>
    <w:lvl w:ilvl="8" w:tplc="0419001B" w:tentative="1">
      <w:start w:val="1"/>
      <w:numFmt w:val="lowerRoman"/>
      <w:lvlText w:val="%9."/>
      <w:lvlJc w:val="right"/>
      <w:pPr>
        <w:tabs>
          <w:tab w:val="num" w:pos="7050"/>
        </w:tabs>
        <w:ind w:left="7050" w:hanging="180"/>
      </w:pPr>
    </w:lvl>
  </w:abstractNum>
  <w:abstractNum w:abstractNumId="5">
    <w:nsid w:val="6E3B1899"/>
    <w:multiLevelType w:val="hybridMultilevel"/>
    <w:tmpl w:val="B6EC1928"/>
    <w:lvl w:ilvl="0" w:tplc="BE623E7E">
      <w:start w:val="1"/>
      <w:numFmt w:val="decimal"/>
      <w:lvlText w:val="%1."/>
      <w:lvlJc w:val="left"/>
      <w:pPr>
        <w:tabs>
          <w:tab w:val="num" w:pos="1560"/>
        </w:tabs>
        <w:ind w:left="1560" w:hanging="420"/>
      </w:pPr>
      <w:rPr>
        <w:rFonts w:hint="default"/>
      </w:rPr>
    </w:lvl>
    <w:lvl w:ilvl="1" w:tplc="04190019" w:tentative="1">
      <w:start w:val="1"/>
      <w:numFmt w:val="lowerLetter"/>
      <w:lvlText w:val="%2."/>
      <w:lvlJc w:val="left"/>
      <w:pPr>
        <w:tabs>
          <w:tab w:val="num" w:pos="2220"/>
        </w:tabs>
        <w:ind w:left="2220" w:hanging="360"/>
      </w:pPr>
    </w:lvl>
    <w:lvl w:ilvl="2" w:tplc="0419001B" w:tentative="1">
      <w:start w:val="1"/>
      <w:numFmt w:val="lowerRoman"/>
      <w:lvlText w:val="%3."/>
      <w:lvlJc w:val="right"/>
      <w:pPr>
        <w:tabs>
          <w:tab w:val="num" w:pos="2940"/>
        </w:tabs>
        <w:ind w:left="2940" w:hanging="180"/>
      </w:pPr>
    </w:lvl>
    <w:lvl w:ilvl="3" w:tplc="0419000F" w:tentative="1">
      <w:start w:val="1"/>
      <w:numFmt w:val="decimal"/>
      <w:lvlText w:val="%4."/>
      <w:lvlJc w:val="left"/>
      <w:pPr>
        <w:tabs>
          <w:tab w:val="num" w:pos="3660"/>
        </w:tabs>
        <w:ind w:left="3660" w:hanging="360"/>
      </w:pPr>
    </w:lvl>
    <w:lvl w:ilvl="4" w:tplc="04190019" w:tentative="1">
      <w:start w:val="1"/>
      <w:numFmt w:val="lowerLetter"/>
      <w:lvlText w:val="%5."/>
      <w:lvlJc w:val="left"/>
      <w:pPr>
        <w:tabs>
          <w:tab w:val="num" w:pos="4380"/>
        </w:tabs>
        <w:ind w:left="4380" w:hanging="360"/>
      </w:pPr>
    </w:lvl>
    <w:lvl w:ilvl="5" w:tplc="0419001B" w:tentative="1">
      <w:start w:val="1"/>
      <w:numFmt w:val="lowerRoman"/>
      <w:lvlText w:val="%6."/>
      <w:lvlJc w:val="right"/>
      <w:pPr>
        <w:tabs>
          <w:tab w:val="num" w:pos="5100"/>
        </w:tabs>
        <w:ind w:left="5100" w:hanging="180"/>
      </w:pPr>
    </w:lvl>
    <w:lvl w:ilvl="6" w:tplc="0419000F" w:tentative="1">
      <w:start w:val="1"/>
      <w:numFmt w:val="decimal"/>
      <w:lvlText w:val="%7."/>
      <w:lvlJc w:val="left"/>
      <w:pPr>
        <w:tabs>
          <w:tab w:val="num" w:pos="5820"/>
        </w:tabs>
        <w:ind w:left="5820" w:hanging="360"/>
      </w:pPr>
    </w:lvl>
    <w:lvl w:ilvl="7" w:tplc="04190019" w:tentative="1">
      <w:start w:val="1"/>
      <w:numFmt w:val="lowerLetter"/>
      <w:lvlText w:val="%8."/>
      <w:lvlJc w:val="left"/>
      <w:pPr>
        <w:tabs>
          <w:tab w:val="num" w:pos="6540"/>
        </w:tabs>
        <w:ind w:left="6540" w:hanging="360"/>
      </w:pPr>
    </w:lvl>
    <w:lvl w:ilvl="8" w:tplc="0419001B" w:tentative="1">
      <w:start w:val="1"/>
      <w:numFmt w:val="lowerRoman"/>
      <w:lvlText w:val="%9."/>
      <w:lvlJc w:val="right"/>
      <w:pPr>
        <w:tabs>
          <w:tab w:val="num" w:pos="7260"/>
        </w:tabs>
        <w:ind w:left="7260" w:hanging="180"/>
      </w:pPr>
    </w:lvl>
  </w:abstractNum>
  <w:abstractNum w:abstractNumId="6">
    <w:nsid w:val="77292044"/>
    <w:multiLevelType w:val="hybridMultilevel"/>
    <w:tmpl w:val="C2941ADC"/>
    <w:lvl w:ilvl="0" w:tplc="BEB0F7BC">
      <w:start w:val="1"/>
      <w:numFmt w:val="decimal"/>
      <w:lvlText w:val="%1)"/>
      <w:lvlJc w:val="left"/>
      <w:pPr>
        <w:tabs>
          <w:tab w:val="num" w:pos="1560"/>
        </w:tabs>
        <w:ind w:left="1560" w:hanging="360"/>
      </w:pPr>
      <w:rPr>
        <w:rFonts w:hint="default"/>
      </w:rPr>
    </w:lvl>
    <w:lvl w:ilvl="1" w:tplc="E51033A8">
      <w:start w:val="5"/>
      <w:numFmt w:val="decimal"/>
      <w:lvlText w:val="%2."/>
      <w:lvlJc w:val="left"/>
      <w:pPr>
        <w:tabs>
          <w:tab w:val="num" w:pos="2280"/>
        </w:tabs>
        <w:ind w:left="2280" w:hanging="360"/>
      </w:pPr>
      <w:rPr>
        <w:rFonts w:hint="default"/>
      </w:rPr>
    </w:lvl>
    <w:lvl w:ilvl="2" w:tplc="0419001B" w:tentative="1">
      <w:start w:val="1"/>
      <w:numFmt w:val="lowerRoman"/>
      <w:lvlText w:val="%3."/>
      <w:lvlJc w:val="right"/>
      <w:pPr>
        <w:tabs>
          <w:tab w:val="num" w:pos="3000"/>
        </w:tabs>
        <w:ind w:left="3000" w:hanging="180"/>
      </w:pPr>
    </w:lvl>
    <w:lvl w:ilvl="3" w:tplc="0419000F" w:tentative="1">
      <w:start w:val="1"/>
      <w:numFmt w:val="decimal"/>
      <w:lvlText w:val="%4."/>
      <w:lvlJc w:val="left"/>
      <w:pPr>
        <w:tabs>
          <w:tab w:val="num" w:pos="3720"/>
        </w:tabs>
        <w:ind w:left="3720" w:hanging="360"/>
      </w:pPr>
    </w:lvl>
    <w:lvl w:ilvl="4" w:tplc="04190019" w:tentative="1">
      <w:start w:val="1"/>
      <w:numFmt w:val="lowerLetter"/>
      <w:lvlText w:val="%5."/>
      <w:lvlJc w:val="left"/>
      <w:pPr>
        <w:tabs>
          <w:tab w:val="num" w:pos="4440"/>
        </w:tabs>
        <w:ind w:left="4440" w:hanging="360"/>
      </w:pPr>
    </w:lvl>
    <w:lvl w:ilvl="5" w:tplc="0419001B" w:tentative="1">
      <w:start w:val="1"/>
      <w:numFmt w:val="lowerRoman"/>
      <w:lvlText w:val="%6."/>
      <w:lvlJc w:val="right"/>
      <w:pPr>
        <w:tabs>
          <w:tab w:val="num" w:pos="5160"/>
        </w:tabs>
        <w:ind w:left="5160" w:hanging="180"/>
      </w:pPr>
    </w:lvl>
    <w:lvl w:ilvl="6" w:tplc="0419000F" w:tentative="1">
      <w:start w:val="1"/>
      <w:numFmt w:val="decimal"/>
      <w:lvlText w:val="%7."/>
      <w:lvlJc w:val="left"/>
      <w:pPr>
        <w:tabs>
          <w:tab w:val="num" w:pos="5880"/>
        </w:tabs>
        <w:ind w:left="5880" w:hanging="360"/>
      </w:pPr>
    </w:lvl>
    <w:lvl w:ilvl="7" w:tplc="04190019" w:tentative="1">
      <w:start w:val="1"/>
      <w:numFmt w:val="lowerLetter"/>
      <w:lvlText w:val="%8."/>
      <w:lvlJc w:val="left"/>
      <w:pPr>
        <w:tabs>
          <w:tab w:val="num" w:pos="6600"/>
        </w:tabs>
        <w:ind w:left="6600" w:hanging="360"/>
      </w:pPr>
    </w:lvl>
    <w:lvl w:ilvl="8" w:tplc="0419001B" w:tentative="1">
      <w:start w:val="1"/>
      <w:numFmt w:val="lowerRoman"/>
      <w:lvlText w:val="%9."/>
      <w:lvlJc w:val="right"/>
      <w:pPr>
        <w:tabs>
          <w:tab w:val="num" w:pos="7320"/>
        </w:tabs>
        <w:ind w:left="7320" w:hanging="180"/>
      </w:pPr>
    </w:lvl>
  </w:abstractNum>
  <w:abstractNum w:abstractNumId="7">
    <w:nsid w:val="787A2F6E"/>
    <w:multiLevelType w:val="hybridMultilevel"/>
    <w:tmpl w:val="31283E56"/>
    <w:lvl w:ilvl="0" w:tplc="9034A660">
      <w:start w:val="1"/>
      <w:numFmt w:val="decimal"/>
      <w:lvlText w:val="%1)"/>
      <w:lvlJc w:val="left"/>
      <w:pPr>
        <w:tabs>
          <w:tab w:val="num" w:pos="1635"/>
        </w:tabs>
        <w:ind w:left="1635" w:hanging="495"/>
      </w:pPr>
      <w:rPr>
        <w:rFonts w:hint="default"/>
      </w:rPr>
    </w:lvl>
    <w:lvl w:ilvl="1" w:tplc="04190019" w:tentative="1">
      <w:start w:val="1"/>
      <w:numFmt w:val="lowerLetter"/>
      <w:lvlText w:val="%2."/>
      <w:lvlJc w:val="left"/>
      <w:pPr>
        <w:tabs>
          <w:tab w:val="num" w:pos="2220"/>
        </w:tabs>
        <w:ind w:left="2220" w:hanging="360"/>
      </w:pPr>
    </w:lvl>
    <w:lvl w:ilvl="2" w:tplc="0419001B" w:tentative="1">
      <w:start w:val="1"/>
      <w:numFmt w:val="lowerRoman"/>
      <w:lvlText w:val="%3."/>
      <w:lvlJc w:val="right"/>
      <w:pPr>
        <w:tabs>
          <w:tab w:val="num" w:pos="2940"/>
        </w:tabs>
        <w:ind w:left="2940" w:hanging="180"/>
      </w:pPr>
    </w:lvl>
    <w:lvl w:ilvl="3" w:tplc="0419000F" w:tentative="1">
      <w:start w:val="1"/>
      <w:numFmt w:val="decimal"/>
      <w:lvlText w:val="%4."/>
      <w:lvlJc w:val="left"/>
      <w:pPr>
        <w:tabs>
          <w:tab w:val="num" w:pos="3660"/>
        </w:tabs>
        <w:ind w:left="3660" w:hanging="360"/>
      </w:pPr>
    </w:lvl>
    <w:lvl w:ilvl="4" w:tplc="04190019" w:tentative="1">
      <w:start w:val="1"/>
      <w:numFmt w:val="lowerLetter"/>
      <w:lvlText w:val="%5."/>
      <w:lvlJc w:val="left"/>
      <w:pPr>
        <w:tabs>
          <w:tab w:val="num" w:pos="4380"/>
        </w:tabs>
        <w:ind w:left="4380" w:hanging="360"/>
      </w:pPr>
    </w:lvl>
    <w:lvl w:ilvl="5" w:tplc="0419001B" w:tentative="1">
      <w:start w:val="1"/>
      <w:numFmt w:val="lowerRoman"/>
      <w:lvlText w:val="%6."/>
      <w:lvlJc w:val="right"/>
      <w:pPr>
        <w:tabs>
          <w:tab w:val="num" w:pos="5100"/>
        </w:tabs>
        <w:ind w:left="5100" w:hanging="180"/>
      </w:pPr>
    </w:lvl>
    <w:lvl w:ilvl="6" w:tplc="0419000F" w:tentative="1">
      <w:start w:val="1"/>
      <w:numFmt w:val="decimal"/>
      <w:lvlText w:val="%7."/>
      <w:lvlJc w:val="left"/>
      <w:pPr>
        <w:tabs>
          <w:tab w:val="num" w:pos="5820"/>
        </w:tabs>
        <w:ind w:left="5820" w:hanging="360"/>
      </w:pPr>
    </w:lvl>
    <w:lvl w:ilvl="7" w:tplc="04190019" w:tentative="1">
      <w:start w:val="1"/>
      <w:numFmt w:val="lowerLetter"/>
      <w:lvlText w:val="%8."/>
      <w:lvlJc w:val="left"/>
      <w:pPr>
        <w:tabs>
          <w:tab w:val="num" w:pos="6540"/>
        </w:tabs>
        <w:ind w:left="6540" w:hanging="360"/>
      </w:pPr>
    </w:lvl>
    <w:lvl w:ilvl="8" w:tplc="0419001B" w:tentative="1">
      <w:start w:val="1"/>
      <w:numFmt w:val="lowerRoman"/>
      <w:lvlText w:val="%9."/>
      <w:lvlJc w:val="right"/>
      <w:pPr>
        <w:tabs>
          <w:tab w:val="num" w:pos="7260"/>
        </w:tabs>
        <w:ind w:left="7260" w:hanging="180"/>
      </w:pPr>
    </w:lvl>
  </w:abstractNum>
  <w:num w:numId="1">
    <w:abstractNumId w:val="3"/>
  </w:num>
  <w:num w:numId="2">
    <w:abstractNumId w:val="7"/>
  </w:num>
  <w:num w:numId="3">
    <w:abstractNumId w:val="5"/>
  </w:num>
  <w:num w:numId="4">
    <w:abstractNumId w:val="4"/>
  </w:num>
  <w:num w:numId="5">
    <w:abstractNumId w:val="6"/>
  </w:num>
  <w:num w:numId="6">
    <w:abstractNumId w:val="2"/>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87"/>
  <w:displayVerticalDrawingGridEvery w:val="2"/>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60303"/>
    <w:rsid w:val="00033BAC"/>
    <w:rsid w:val="00037662"/>
    <w:rsid w:val="00074673"/>
    <w:rsid w:val="000948E7"/>
    <w:rsid w:val="001B334B"/>
    <w:rsid w:val="00275E40"/>
    <w:rsid w:val="00374289"/>
    <w:rsid w:val="005F3F77"/>
    <w:rsid w:val="006B5E6C"/>
    <w:rsid w:val="009148DC"/>
    <w:rsid w:val="009264F1"/>
    <w:rsid w:val="00A93D41"/>
    <w:rsid w:val="00B60303"/>
    <w:rsid w:val="00C54A66"/>
    <w:rsid w:val="00D17EA3"/>
    <w:rsid w:val="00D861B6"/>
    <w:rsid w:val="00E903E6"/>
    <w:rsid w:val="00ED3503"/>
    <w:rsid w:val="00EE14F0"/>
    <w:rsid w:val="00EF4A37"/>
    <w:rsid w:val="00F156A1"/>
    <w:rsid w:val="00FC25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9033F60-2944-41AF-A86B-56A32B501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color w:val="000000"/>
      <w:sz w:val="28"/>
      <w:szCs w:val="23"/>
    </w:rPr>
  </w:style>
  <w:style w:type="paragraph" w:styleId="1">
    <w:name w:val="heading 1"/>
    <w:basedOn w:val="a"/>
    <w:next w:val="a"/>
    <w:qFormat/>
    <w:pPr>
      <w:keepNext/>
      <w:jc w:val="center"/>
      <w:outlineLvl w:val="0"/>
    </w:pPr>
    <w:rPr>
      <w:b/>
      <w:bCs/>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3352</Words>
  <Characters>19112</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lpstr>
    </vt:vector>
  </TitlesOfParts>
  <Company>Октемский филиал ЯГСХА</Company>
  <LinksUpToDate>false</LinksUpToDate>
  <CharactersWithSpaces>22420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Лиханов Игорь</dc:creator>
  <cp:keywords/>
  <dc:description/>
  <cp:lastModifiedBy>admin</cp:lastModifiedBy>
  <cp:revision>2</cp:revision>
  <dcterms:created xsi:type="dcterms:W3CDTF">2014-04-15T23:29:00Z</dcterms:created>
  <dcterms:modified xsi:type="dcterms:W3CDTF">2014-04-15T23:29:00Z</dcterms:modified>
</cp:coreProperties>
</file>