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C95" w:rsidRDefault="002D6C95" w:rsidP="008B4C2C">
      <w:pPr>
        <w:jc w:val="center"/>
        <w:rPr>
          <w:b/>
          <w:bCs/>
        </w:rPr>
      </w:pPr>
    </w:p>
    <w:p w:rsidR="008B4C2C" w:rsidRDefault="008B4C2C" w:rsidP="008B4C2C">
      <w:pPr>
        <w:jc w:val="center"/>
      </w:pPr>
      <w:r>
        <w:rPr>
          <w:b/>
          <w:bCs/>
        </w:rPr>
        <w:t> </w:t>
      </w:r>
    </w:p>
    <w:p w:rsidR="008B4C2C" w:rsidRDefault="008B4C2C" w:rsidP="008B4C2C">
      <w:pPr>
        <w:jc w:val="center"/>
      </w:pPr>
      <w:r>
        <w:rPr>
          <w:b/>
          <w:bCs/>
        </w:rPr>
        <w:t> </w:t>
      </w:r>
    </w:p>
    <w:p w:rsidR="008B4C2C" w:rsidRDefault="008B4C2C" w:rsidP="008B4C2C">
      <w:pPr>
        <w:jc w:val="center"/>
      </w:pPr>
      <w:r>
        <w:rPr>
          <w:b/>
          <w:bCs/>
        </w:rPr>
        <w:t> </w:t>
      </w:r>
    </w:p>
    <w:p w:rsidR="008B4C2C" w:rsidRDefault="008B4C2C" w:rsidP="008B4C2C">
      <w:pPr>
        <w:pStyle w:val="1"/>
        <w:jc w:val="center"/>
      </w:pPr>
      <w:r>
        <w:rPr>
          <w:rFonts w:ascii="Times New Roman" w:hAnsi="Times New Roman" w:cs="Times New Roman"/>
          <w:sz w:val="24"/>
          <w:szCs w:val="24"/>
        </w:rPr>
        <w:t>КУРСОВАЯ  РАБОТА</w:t>
      </w:r>
    </w:p>
    <w:p w:rsidR="008B4C2C" w:rsidRDefault="008B4C2C" w:rsidP="008B4C2C">
      <w:pPr>
        <w:jc w:val="center"/>
      </w:pPr>
      <w:r>
        <w:rPr>
          <w:b/>
          <w:bCs/>
        </w:rPr>
        <w:t> </w:t>
      </w:r>
    </w:p>
    <w:p w:rsidR="008B4C2C" w:rsidRDefault="008B4C2C" w:rsidP="008B4C2C">
      <w:pPr>
        <w:jc w:val="center"/>
      </w:pPr>
      <w:r>
        <w:rPr>
          <w:b/>
          <w:bCs/>
        </w:rPr>
        <w:t xml:space="preserve">по дисциплине </w:t>
      </w:r>
    </w:p>
    <w:p w:rsidR="008B4C2C" w:rsidRPr="00891996" w:rsidRDefault="008B4C2C" w:rsidP="008B4C2C">
      <w:pPr>
        <w:jc w:val="center"/>
        <w:rPr>
          <w:sz w:val="60"/>
          <w:szCs w:val="60"/>
        </w:rPr>
      </w:pPr>
      <w:r w:rsidRPr="00891996">
        <w:rPr>
          <w:b/>
          <w:bCs/>
          <w:sz w:val="60"/>
          <w:szCs w:val="60"/>
        </w:rPr>
        <w:t>Статист</w:t>
      </w:r>
      <w:r>
        <w:rPr>
          <w:b/>
          <w:bCs/>
          <w:sz w:val="60"/>
          <w:szCs w:val="60"/>
        </w:rPr>
        <w:t>ик</w:t>
      </w:r>
      <w:r w:rsidRPr="00891996">
        <w:rPr>
          <w:b/>
          <w:bCs/>
          <w:sz w:val="60"/>
          <w:szCs w:val="60"/>
        </w:rPr>
        <w:t>а</w:t>
      </w:r>
    </w:p>
    <w:p w:rsidR="008B4C2C" w:rsidRDefault="008B4C2C" w:rsidP="008B4C2C">
      <w:r>
        <w:rPr>
          <w:b/>
          <w:bCs/>
        </w:rPr>
        <w:t> </w:t>
      </w:r>
    </w:p>
    <w:p w:rsidR="008B4C2C" w:rsidRDefault="008B4C2C" w:rsidP="008B4C2C">
      <w:r>
        <w:rPr>
          <w:b/>
          <w:bCs/>
        </w:rPr>
        <w:t xml:space="preserve">на тему: </w:t>
      </w:r>
      <w:r w:rsidRPr="001322D1">
        <w:rPr>
          <w:b/>
          <w:bCs/>
          <w:color w:val="000000"/>
          <w:sz w:val="44"/>
          <w:szCs w:val="44"/>
        </w:rPr>
        <w:t>«Применение статистических методов в экономических исследованиях»</w:t>
      </w:r>
    </w:p>
    <w:p w:rsidR="008B4C2C" w:rsidRDefault="008B4C2C" w:rsidP="008B4C2C">
      <w:r>
        <w:rPr>
          <w:b/>
          <w:bCs/>
        </w:rPr>
        <w:t> </w:t>
      </w:r>
    </w:p>
    <w:p w:rsidR="008B4C2C" w:rsidRDefault="008B4C2C" w:rsidP="008B4C2C">
      <w:pPr>
        <w:jc w:val="center"/>
      </w:pPr>
      <w:r>
        <w:rPr>
          <w:b/>
          <w:bCs/>
          <w:lang w:val="en-US"/>
        </w:rPr>
        <w:t> </w:t>
      </w:r>
    </w:p>
    <w:p w:rsidR="008B4C2C" w:rsidRDefault="008B4C2C" w:rsidP="008B4C2C">
      <w:pPr>
        <w:jc w:val="center"/>
        <w:rPr>
          <w:b/>
          <w:bCs/>
        </w:rPr>
      </w:pPr>
      <w:r>
        <w:rPr>
          <w:b/>
          <w:bCs/>
          <w:lang w:val="en-US"/>
        </w:rPr>
        <w:t> </w:t>
      </w:r>
    </w:p>
    <w:p w:rsidR="008B4C2C" w:rsidRPr="00891996" w:rsidRDefault="008B4C2C" w:rsidP="008B4C2C">
      <w:pPr>
        <w:jc w:val="center"/>
      </w:pPr>
    </w:p>
    <w:p w:rsidR="008B4C2C" w:rsidRDefault="008B4C2C" w:rsidP="008B4C2C">
      <w:pPr>
        <w:jc w:val="center"/>
      </w:pPr>
      <w:r>
        <w:rPr>
          <w:b/>
          <w:bCs/>
        </w:rPr>
        <w:t>Ставрополь 2009</w:t>
      </w:r>
    </w:p>
    <w:p w:rsidR="008B4C2C" w:rsidRDefault="008B4C2C" w:rsidP="008B4C2C">
      <w:pPr>
        <w:jc w:val="center"/>
        <w:rPr>
          <w:sz w:val="28"/>
          <w:szCs w:val="28"/>
        </w:rPr>
      </w:pPr>
    </w:p>
    <w:p w:rsidR="008B4C2C" w:rsidRDefault="008B4C2C" w:rsidP="008B4C2C">
      <w:pPr>
        <w:jc w:val="center"/>
        <w:rPr>
          <w:sz w:val="28"/>
          <w:szCs w:val="28"/>
        </w:rPr>
      </w:pPr>
    </w:p>
    <w:p w:rsidR="008B4C2C" w:rsidRDefault="008B4C2C" w:rsidP="008B4C2C">
      <w:pPr>
        <w:jc w:val="center"/>
        <w:rPr>
          <w:sz w:val="28"/>
          <w:szCs w:val="28"/>
        </w:rPr>
      </w:pPr>
    </w:p>
    <w:p w:rsidR="008B4C2C" w:rsidRDefault="008B4C2C" w:rsidP="008B4C2C">
      <w:pPr>
        <w:jc w:val="center"/>
        <w:rPr>
          <w:sz w:val="28"/>
          <w:szCs w:val="28"/>
        </w:rPr>
      </w:pPr>
    </w:p>
    <w:p w:rsidR="008B4C2C" w:rsidRDefault="008B4C2C" w:rsidP="008B4C2C">
      <w:pPr>
        <w:jc w:val="center"/>
        <w:rPr>
          <w:sz w:val="28"/>
          <w:szCs w:val="28"/>
        </w:rPr>
      </w:pPr>
      <w:r>
        <w:rPr>
          <w:sz w:val="28"/>
          <w:szCs w:val="28"/>
        </w:rPr>
        <w:t>Со</w:t>
      </w:r>
      <w:r w:rsidRPr="006E29DE">
        <w:rPr>
          <w:sz w:val="28"/>
          <w:szCs w:val="28"/>
        </w:rPr>
        <w:t>держание</w:t>
      </w:r>
    </w:p>
    <w:p w:rsidR="008B4C2C" w:rsidRDefault="008B4C2C" w:rsidP="008B4C2C">
      <w:pPr>
        <w:jc w:val="center"/>
        <w:rPr>
          <w:sz w:val="28"/>
          <w:szCs w:val="28"/>
        </w:rPr>
      </w:pPr>
    </w:p>
    <w:p w:rsidR="008B4C2C" w:rsidRDefault="008B4C2C" w:rsidP="008B4C2C">
      <w:pPr>
        <w:spacing w:line="360" w:lineRule="auto"/>
        <w:jc w:val="both"/>
        <w:rPr>
          <w:sz w:val="28"/>
          <w:szCs w:val="28"/>
        </w:rPr>
      </w:pPr>
      <w:r>
        <w:rPr>
          <w:sz w:val="28"/>
          <w:szCs w:val="28"/>
        </w:rPr>
        <w:t>Введение ………………………………………………………………………….3</w:t>
      </w:r>
    </w:p>
    <w:p w:rsidR="008B4C2C" w:rsidRDefault="008B4C2C" w:rsidP="008B4C2C">
      <w:pPr>
        <w:numPr>
          <w:ilvl w:val="0"/>
          <w:numId w:val="6"/>
        </w:numPr>
        <w:spacing w:line="360" w:lineRule="auto"/>
        <w:jc w:val="both"/>
        <w:rPr>
          <w:sz w:val="28"/>
          <w:szCs w:val="28"/>
        </w:rPr>
      </w:pPr>
      <w:r>
        <w:rPr>
          <w:sz w:val="28"/>
          <w:szCs w:val="28"/>
        </w:rPr>
        <w:t>Система показателей статистики банков…………………………………5</w:t>
      </w:r>
    </w:p>
    <w:p w:rsidR="008B4C2C" w:rsidRDefault="008B4C2C" w:rsidP="008B4C2C">
      <w:pPr>
        <w:numPr>
          <w:ilvl w:val="0"/>
          <w:numId w:val="6"/>
        </w:numPr>
        <w:spacing w:line="360" w:lineRule="auto"/>
        <w:jc w:val="both"/>
        <w:rPr>
          <w:sz w:val="28"/>
          <w:szCs w:val="28"/>
        </w:rPr>
      </w:pPr>
      <w:r>
        <w:rPr>
          <w:sz w:val="28"/>
          <w:szCs w:val="28"/>
        </w:rPr>
        <w:t>Статистический анализ изменения цен производителей в регионе…...10</w:t>
      </w:r>
    </w:p>
    <w:p w:rsidR="008B4C2C" w:rsidRDefault="008B4C2C" w:rsidP="008B4C2C">
      <w:pPr>
        <w:numPr>
          <w:ilvl w:val="0"/>
          <w:numId w:val="6"/>
        </w:numPr>
        <w:spacing w:line="360" w:lineRule="auto"/>
        <w:jc w:val="both"/>
        <w:rPr>
          <w:sz w:val="28"/>
          <w:szCs w:val="28"/>
        </w:rPr>
      </w:pPr>
      <w:r>
        <w:rPr>
          <w:sz w:val="28"/>
          <w:szCs w:val="28"/>
        </w:rPr>
        <w:t>Расчетно-аналитическая часть…………………………………………...18</w:t>
      </w:r>
    </w:p>
    <w:p w:rsidR="008B4C2C" w:rsidRDefault="008B4C2C" w:rsidP="008B4C2C">
      <w:pPr>
        <w:spacing w:line="360" w:lineRule="auto"/>
        <w:jc w:val="both"/>
        <w:rPr>
          <w:sz w:val="28"/>
          <w:szCs w:val="28"/>
        </w:rPr>
      </w:pPr>
      <w:r>
        <w:rPr>
          <w:sz w:val="28"/>
          <w:szCs w:val="28"/>
        </w:rPr>
        <w:t>Заключение……………………………………………………………………….35</w:t>
      </w:r>
    </w:p>
    <w:p w:rsidR="008B4C2C" w:rsidRDefault="008B4C2C" w:rsidP="008B4C2C">
      <w:pPr>
        <w:spacing w:line="360" w:lineRule="auto"/>
        <w:jc w:val="both"/>
        <w:rPr>
          <w:sz w:val="28"/>
          <w:szCs w:val="28"/>
        </w:rPr>
      </w:pPr>
      <w:r>
        <w:rPr>
          <w:sz w:val="28"/>
          <w:szCs w:val="28"/>
        </w:rPr>
        <w:t>Список литературы………………………………………………………………36</w:t>
      </w:r>
    </w:p>
    <w:p w:rsidR="008B4C2C" w:rsidRDefault="008B4C2C" w:rsidP="008B4C2C">
      <w:pPr>
        <w:jc w:val="both"/>
        <w:rPr>
          <w:sz w:val="28"/>
          <w:szCs w:val="28"/>
        </w:rPr>
      </w:pPr>
    </w:p>
    <w:p w:rsidR="008B4C2C" w:rsidRDefault="008B4C2C" w:rsidP="008B4C2C"/>
    <w:p w:rsidR="008B4C2C" w:rsidRDefault="008B4C2C" w:rsidP="00CE695B">
      <w:pPr>
        <w:ind w:firstLine="540"/>
        <w:jc w:val="center"/>
        <w:rPr>
          <w:b/>
          <w:sz w:val="28"/>
          <w:szCs w:val="28"/>
        </w:rPr>
      </w:pPr>
    </w:p>
    <w:p w:rsidR="008B4C2C" w:rsidRDefault="008B4C2C" w:rsidP="00CE695B">
      <w:pPr>
        <w:ind w:firstLine="540"/>
        <w:jc w:val="center"/>
        <w:rPr>
          <w:b/>
          <w:sz w:val="28"/>
          <w:szCs w:val="28"/>
        </w:rPr>
      </w:pPr>
    </w:p>
    <w:p w:rsidR="008B4C2C" w:rsidRDefault="008B4C2C" w:rsidP="00CE695B">
      <w:pPr>
        <w:ind w:firstLine="540"/>
        <w:jc w:val="center"/>
        <w:rPr>
          <w:b/>
          <w:sz w:val="28"/>
          <w:szCs w:val="28"/>
        </w:rPr>
      </w:pPr>
    </w:p>
    <w:p w:rsidR="008B4C2C" w:rsidRDefault="008B4C2C" w:rsidP="00CE695B">
      <w:pPr>
        <w:ind w:firstLine="540"/>
        <w:jc w:val="center"/>
        <w:rPr>
          <w:b/>
          <w:sz w:val="28"/>
          <w:szCs w:val="28"/>
        </w:rPr>
      </w:pPr>
    </w:p>
    <w:p w:rsidR="008B4C2C" w:rsidRDefault="008B4C2C" w:rsidP="00CE695B">
      <w:pPr>
        <w:ind w:firstLine="540"/>
        <w:jc w:val="center"/>
        <w:rPr>
          <w:b/>
          <w:sz w:val="28"/>
          <w:szCs w:val="28"/>
        </w:rPr>
      </w:pPr>
    </w:p>
    <w:p w:rsidR="002E2591" w:rsidRPr="00CE695B" w:rsidRDefault="009F0720" w:rsidP="00CE695B">
      <w:pPr>
        <w:ind w:firstLine="540"/>
        <w:jc w:val="center"/>
        <w:rPr>
          <w:b/>
          <w:sz w:val="28"/>
          <w:szCs w:val="28"/>
        </w:rPr>
      </w:pPr>
      <w:r w:rsidRPr="00CE695B">
        <w:rPr>
          <w:b/>
          <w:sz w:val="28"/>
          <w:szCs w:val="28"/>
        </w:rPr>
        <w:t>Введение</w:t>
      </w:r>
    </w:p>
    <w:p w:rsidR="00CE695B" w:rsidRPr="00CE695B" w:rsidRDefault="00CE695B" w:rsidP="004171ED">
      <w:pPr>
        <w:widowControl w:val="0"/>
        <w:autoSpaceDE w:val="0"/>
        <w:autoSpaceDN w:val="0"/>
        <w:adjustRightInd w:val="0"/>
        <w:spacing w:line="360" w:lineRule="auto"/>
        <w:ind w:firstLine="540"/>
        <w:jc w:val="both"/>
        <w:rPr>
          <w:sz w:val="28"/>
          <w:szCs w:val="28"/>
        </w:rPr>
      </w:pPr>
      <w:r w:rsidRPr="00CE695B">
        <w:rPr>
          <w:sz w:val="28"/>
          <w:szCs w:val="28"/>
        </w:rPr>
        <w:t>Произошедшие в последнее время в России коренные изменения в общественно-экономической и социальной жизни общества, переход на рыночные отношения вызвали потребность в значительном совершенствовании социально-экономической статистики и общей теории статистики. В частности, в комплексном пересмотре всей системы учета и статистики в стране, необходимость расширения возможности получения точной, объективной и аналитической информации о состоянии и развитии социально-экономических процессов для принятия решения на всех уровнях управления.</w:t>
      </w:r>
    </w:p>
    <w:p w:rsidR="004171ED" w:rsidRDefault="00CE695B" w:rsidP="004171ED">
      <w:pPr>
        <w:widowControl w:val="0"/>
        <w:autoSpaceDE w:val="0"/>
        <w:autoSpaceDN w:val="0"/>
        <w:adjustRightInd w:val="0"/>
        <w:spacing w:line="360" w:lineRule="auto"/>
        <w:ind w:firstLine="540"/>
        <w:jc w:val="both"/>
        <w:rPr>
          <w:sz w:val="28"/>
          <w:szCs w:val="28"/>
        </w:rPr>
      </w:pPr>
      <w:r w:rsidRPr="004171ED">
        <w:rPr>
          <w:bCs/>
          <w:sz w:val="28"/>
          <w:szCs w:val="28"/>
        </w:rPr>
        <w:t>Статистическое наблюдение</w:t>
      </w:r>
      <w:r w:rsidRPr="00CE695B">
        <w:rPr>
          <w:sz w:val="28"/>
          <w:szCs w:val="28"/>
        </w:rPr>
        <w:t xml:space="preserve"> представляет собой массовое, планомерное, научно организованное наблюдение за явлениями социальной и экономической жизни, заключающееся в регистрации отобранных признаков у каждой </w:t>
      </w:r>
      <w:r w:rsidRPr="00CE695B">
        <w:rPr>
          <w:bCs/>
          <w:sz w:val="28"/>
          <w:szCs w:val="28"/>
        </w:rPr>
        <w:t>единицы совокупности</w:t>
      </w:r>
      <w:r w:rsidRPr="00CE695B">
        <w:rPr>
          <w:sz w:val="28"/>
          <w:szCs w:val="28"/>
        </w:rPr>
        <w:t>.</w:t>
      </w:r>
    </w:p>
    <w:p w:rsidR="004171ED" w:rsidRDefault="004171ED" w:rsidP="004171ED">
      <w:pPr>
        <w:widowControl w:val="0"/>
        <w:autoSpaceDE w:val="0"/>
        <w:autoSpaceDN w:val="0"/>
        <w:adjustRightInd w:val="0"/>
        <w:spacing w:line="360" w:lineRule="auto"/>
        <w:ind w:firstLine="540"/>
        <w:jc w:val="both"/>
        <w:rPr>
          <w:rStyle w:val="grame"/>
          <w:sz w:val="28"/>
          <w:szCs w:val="28"/>
        </w:rPr>
      </w:pPr>
      <w:r w:rsidRPr="004171ED">
        <w:rPr>
          <w:rStyle w:val="grame"/>
          <w:iCs/>
          <w:sz w:val="28"/>
          <w:szCs w:val="28"/>
        </w:rPr>
        <w:t>Экономическая статистика</w:t>
      </w:r>
      <w:r w:rsidRPr="004171ED">
        <w:rPr>
          <w:rStyle w:val="grame"/>
          <w:sz w:val="28"/>
          <w:szCs w:val="28"/>
        </w:rPr>
        <w:t xml:space="preserve"> разрабатывает и анализирует синтетические показатели, отражающие состояние национальной экономики; структуру, пропорции, взаимосвязь отраслей и элементов общественного воспроизводства; рассматривает особенности размещения производительных сил, состав и использование, материальных, трудовых и финансовых ресурсов; наконец, осуществляет построение и анализ общей </w:t>
      </w:r>
      <w:r w:rsidRPr="004171ED">
        <w:rPr>
          <w:rStyle w:val="spelle"/>
          <w:sz w:val="28"/>
          <w:szCs w:val="28"/>
        </w:rPr>
        <w:t>макростатистической</w:t>
      </w:r>
      <w:r w:rsidRPr="004171ED">
        <w:rPr>
          <w:rStyle w:val="grame"/>
          <w:sz w:val="28"/>
          <w:szCs w:val="28"/>
        </w:rPr>
        <w:t xml:space="preserve"> модели рыночной экономики в виде системы национальных счетов (СНС).</w:t>
      </w:r>
    </w:p>
    <w:p w:rsidR="004171ED" w:rsidRDefault="004171ED" w:rsidP="004171ED">
      <w:pPr>
        <w:widowControl w:val="0"/>
        <w:autoSpaceDE w:val="0"/>
        <w:autoSpaceDN w:val="0"/>
        <w:adjustRightInd w:val="0"/>
        <w:spacing w:line="360" w:lineRule="auto"/>
        <w:ind w:firstLine="540"/>
        <w:jc w:val="both"/>
        <w:rPr>
          <w:rStyle w:val="grame"/>
          <w:sz w:val="28"/>
          <w:szCs w:val="28"/>
        </w:rPr>
      </w:pPr>
      <w:r w:rsidRPr="004171ED">
        <w:rPr>
          <w:rStyle w:val="grame"/>
          <w:iCs/>
          <w:sz w:val="28"/>
          <w:szCs w:val="28"/>
        </w:rPr>
        <w:t>Отрасли экономической статистики</w:t>
      </w:r>
      <w:r w:rsidRPr="004171ED">
        <w:rPr>
          <w:rStyle w:val="grame"/>
          <w:sz w:val="28"/>
          <w:szCs w:val="28"/>
        </w:rPr>
        <w:t xml:space="preserve"> – статистика промышленности, сельского хозяйства, строительства, транспорта, связи, труда, природных ресурсов, охраны окружающей среды и т.д. – разрабатывают и изучают статистические показатели развития соответствующих отраслей.</w:t>
      </w:r>
    </w:p>
    <w:p w:rsidR="004171ED" w:rsidRDefault="004171ED" w:rsidP="004171ED">
      <w:pPr>
        <w:widowControl w:val="0"/>
        <w:autoSpaceDE w:val="0"/>
        <w:autoSpaceDN w:val="0"/>
        <w:adjustRightInd w:val="0"/>
        <w:spacing w:line="360" w:lineRule="auto"/>
        <w:ind w:firstLine="540"/>
        <w:jc w:val="both"/>
        <w:rPr>
          <w:sz w:val="28"/>
          <w:szCs w:val="28"/>
        </w:rPr>
      </w:pPr>
      <w:r w:rsidRPr="004171ED">
        <w:rPr>
          <w:iCs/>
          <w:sz w:val="28"/>
          <w:szCs w:val="28"/>
        </w:rPr>
        <w:t>Социально-демографическая статистика</w:t>
      </w:r>
      <w:r w:rsidRPr="004171ED">
        <w:rPr>
          <w:sz w:val="28"/>
          <w:szCs w:val="28"/>
        </w:rPr>
        <w:t xml:space="preserve"> формирует и анализирует систему показателей, комплексно характеризующих различные стороны социальных условий и образа жизни населения; ее отрасли – статистика населения, политики, культуры, здравоохранения, науки, просвещения, права и т.д.</w:t>
      </w:r>
    </w:p>
    <w:p w:rsidR="004171ED" w:rsidRPr="004171ED" w:rsidRDefault="004171ED" w:rsidP="004171ED">
      <w:pPr>
        <w:widowControl w:val="0"/>
        <w:autoSpaceDE w:val="0"/>
        <w:autoSpaceDN w:val="0"/>
        <w:adjustRightInd w:val="0"/>
        <w:spacing w:line="360" w:lineRule="auto"/>
        <w:ind w:firstLine="540"/>
        <w:jc w:val="both"/>
        <w:rPr>
          <w:sz w:val="28"/>
          <w:szCs w:val="28"/>
        </w:rPr>
      </w:pPr>
      <w:r w:rsidRPr="004171ED">
        <w:rPr>
          <w:sz w:val="28"/>
          <w:szCs w:val="28"/>
        </w:rPr>
        <w:t>Задачей всех отраслевых статистик является разработка статистических показателей соответствующих отраслей.</w:t>
      </w:r>
    </w:p>
    <w:p w:rsidR="004171ED" w:rsidRDefault="004171ED" w:rsidP="004171ED">
      <w:pPr>
        <w:widowControl w:val="0"/>
        <w:autoSpaceDE w:val="0"/>
        <w:autoSpaceDN w:val="0"/>
        <w:adjustRightInd w:val="0"/>
        <w:spacing w:line="360" w:lineRule="auto"/>
        <w:ind w:firstLine="540"/>
        <w:jc w:val="both"/>
        <w:rPr>
          <w:sz w:val="28"/>
          <w:szCs w:val="28"/>
        </w:rPr>
      </w:pPr>
      <w:r w:rsidRPr="004171ED">
        <w:rPr>
          <w:sz w:val="28"/>
          <w:szCs w:val="28"/>
        </w:rPr>
        <w:t>Статистика развивается как единая наука, и развитие каждой отрасли содействует ее совершенствованию в целом.</w:t>
      </w:r>
    </w:p>
    <w:p w:rsidR="004171ED" w:rsidRDefault="004171ED" w:rsidP="004171ED">
      <w:pPr>
        <w:widowControl w:val="0"/>
        <w:autoSpaceDE w:val="0"/>
        <w:autoSpaceDN w:val="0"/>
        <w:adjustRightInd w:val="0"/>
        <w:spacing w:line="360" w:lineRule="auto"/>
        <w:ind w:firstLine="540"/>
        <w:jc w:val="both"/>
        <w:rPr>
          <w:sz w:val="28"/>
          <w:szCs w:val="28"/>
        </w:rPr>
      </w:pPr>
      <w:r w:rsidRPr="004171ED">
        <w:rPr>
          <w:sz w:val="28"/>
          <w:szCs w:val="28"/>
        </w:rPr>
        <w:t>Между наукой-статистикой и практикой существует тесная взаимосвязь: статистика использует данные практики, обобщает и разрабатывает методы проведения статистических исследований. В свою очередь, в практической деятельности применяются теоретические положения статистической науки для решения конкретных управленческих задач.</w:t>
      </w:r>
    </w:p>
    <w:p w:rsidR="004171ED" w:rsidRPr="004171ED" w:rsidRDefault="004171ED" w:rsidP="004171ED">
      <w:pPr>
        <w:widowControl w:val="0"/>
        <w:autoSpaceDE w:val="0"/>
        <w:autoSpaceDN w:val="0"/>
        <w:adjustRightInd w:val="0"/>
        <w:spacing w:line="360" w:lineRule="auto"/>
        <w:ind w:firstLine="540"/>
        <w:jc w:val="both"/>
        <w:rPr>
          <w:sz w:val="28"/>
          <w:szCs w:val="28"/>
        </w:rPr>
      </w:pPr>
      <w:r w:rsidRPr="004171ED">
        <w:rPr>
          <w:sz w:val="28"/>
          <w:szCs w:val="28"/>
        </w:rPr>
        <w:t xml:space="preserve">Знание статистики необходимо современному специалисту для принятия решений в условиях </w:t>
      </w:r>
      <w:r w:rsidRPr="004171ED">
        <w:rPr>
          <w:rStyle w:val="spelle"/>
          <w:sz w:val="28"/>
          <w:szCs w:val="28"/>
        </w:rPr>
        <w:t>стохастики</w:t>
      </w:r>
      <w:r w:rsidRPr="004171ED">
        <w:rPr>
          <w:sz w:val="28"/>
          <w:szCs w:val="28"/>
        </w:rPr>
        <w:t xml:space="preserve"> (когда анализируемые явления подвержены влиянию случайностей), для анализа элементов рыночной экономики, в сборе информации, в связи с увеличением хозяйственных единиц и их типов, аудите, финансовом менеджменте, прогнозировании.</w:t>
      </w:r>
    </w:p>
    <w:p w:rsidR="009F0720" w:rsidRDefault="009F0720"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4171ED" w:rsidRDefault="004171ED" w:rsidP="006E29DE">
      <w:pPr>
        <w:jc w:val="both"/>
        <w:rPr>
          <w:sz w:val="28"/>
          <w:szCs w:val="28"/>
        </w:rPr>
      </w:pPr>
    </w:p>
    <w:p w:rsidR="00916236" w:rsidRDefault="00916236" w:rsidP="009F0720">
      <w:pPr>
        <w:jc w:val="center"/>
        <w:rPr>
          <w:b/>
          <w:sz w:val="28"/>
          <w:szCs w:val="28"/>
        </w:rPr>
      </w:pPr>
    </w:p>
    <w:p w:rsidR="00771129" w:rsidRPr="009F0720" w:rsidRDefault="009F0720" w:rsidP="009F0720">
      <w:pPr>
        <w:jc w:val="center"/>
        <w:rPr>
          <w:b/>
          <w:sz w:val="28"/>
          <w:szCs w:val="28"/>
        </w:rPr>
      </w:pPr>
      <w:r w:rsidRPr="009F0720">
        <w:rPr>
          <w:b/>
          <w:sz w:val="28"/>
          <w:szCs w:val="28"/>
        </w:rPr>
        <w:t xml:space="preserve">Раздел 1. </w:t>
      </w:r>
      <w:r w:rsidR="00771129" w:rsidRPr="009F0720">
        <w:rPr>
          <w:b/>
          <w:sz w:val="28"/>
          <w:szCs w:val="28"/>
        </w:rPr>
        <w:t>Система показателей статистики банков</w:t>
      </w:r>
    </w:p>
    <w:p w:rsidR="00771129" w:rsidRPr="009F0720" w:rsidRDefault="00771129" w:rsidP="00771129">
      <w:pPr>
        <w:spacing w:line="360" w:lineRule="auto"/>
        <w:ind w:firstLine="340"/>
        <w:jc w:val="both"/>
        <w:rPr>
          <w:sz w:val="28"/>
          <w:szCs w:val="28"/>
        </w:rPr>
      </w:pPr>
      <w:r w:rsidRPr="009F0720">
        <w:rPr>
          <w:sz w:val="28"/>
          <w:szCs w:val="28"/>
        </w:rPr>
        <w:t>Предметом изучения статистики банков является количественная характеристика массовых явлений в сфере денежного обращения и кредитных отношений.</w:t>
      </w:r>
    </w:p>
    <w:p w:rsidR="00771129" w:rsidRPr="009F0720" w:rsidRDefault="00771129" w:rsidP="00771129">
      <w:pPr>
        <w:spacing w:line="360" w:lineRule="auto"/>
        <w:ind w:firstLine="340"/>
        <w:jc w:val="both"/>
        <w:rPr>
          <w:sz w:val="28"/>
          <w:szCs w:val="28"/>
        </w:rPr>
      </w:pPr>
      <w:r w:rsidRPr="009F0720">
        <w:rPr>
          <w:iCs/>
          <w:sz w:val="28"/>
          <w:szCs w:val="28"/>
        </w:rPr>
        <w:t>Денежное обращение</w:t>
      </w:r>
      <w:r w:rsidRPr="009F0720">
        <w:rPr>
          <w:sz w:val="28"/>
          <w:szCs w:val="28"/>
        </w:rPr>
        <w:t>- это движение денег во внутреннем обороте в наличной и безналичной формах в процессе обращения товаров, оказания услуг и совершения различных платежей. Денежное обращение охватывает движение не только товаров и услуг, но и ссудного и фиктивного капитала. Значительная часть платёжного оборота в странах с рыночной экономикой приходится на финансовые операции, т.е. на сделки с различными видами ценных бумаг, ссудные операции, налоговые платежи и прочие финансовые сделки, большая часть денежного оборота осуществляется в безналичной форме, что связано с резким увеличением платежно-расчетных операций.</w:t>
      </w:r>
    </w:p>
    <w:p w:rsidR="00771129" w:rsidRPr="009F0720" w:rsidRDefault="00771129" w:rsidP="00771129">
      <w:pPr>
        <w:spacing w:line="360" w:lineRule="auto"/>
        <w:ind w:firstLine="340"/>
        <w:jc w:val="both"/>
        <w:rPr>
          <w:sz w:val="28"/>
          <w:szCs w:val="28"/>
        </w:rPr>
      </w:pPr>
      <w:r w:rsidRPr="009F0720">
        <w:rPr>
          <w:sz w:val="28"/>
          <w:szCs w:val="28"/>
        </w:rPr>
        <w:t>Система статистических показателей, характеризующих денежное обращение, основывается на категориях, связанных с функциями денег, определениями денежной массы и её структуры.</w:t>
      </w:r>
    </w:p>
    <w:p w:rsidR="00771129" w:rsidRPr="009F0720" w:rsidRDefault="00771129" w:rsidP="00771129">
      <w:pPr>
        <w:spacing w:line="360" w:lineRule="auto"/>
        <w:ind w:firstLine="340"/>
        <w:jc w:val="both"/>
        <w:rPr>
          <w:sz w:val="28"/>
          <w:szCs w:val="28"/>
        </w:rPr>
      </w:pPr>
      <w:r w:rsidRPr="009F0720">
        <w:rPr>
          <w:sz w:val="28"/>
          <w:szCs w:val="28"/>
        </w:rPr>
        <w:t>Система показателей денежного обращения включает следующие показатели:</w:t>
      </w:r>
    </w:p>
    <w:p w:rsidR="00771129" w:rsidRPr="009F0720" w:rsidRDefault="00771129" w:rsidP="00771129">
      <w:pPr>
        <w:spacing w:line="360" w:lineRule="auto"/>
        <w:ind w:firstLine="340"/>
        <w:jc w:val="both"/>
        <w:rPr>
          <w:sz w:val="28"/>
          <w:szCs w:val="28"/>
        </w:rPr>
      </w:pPr>
      <w:r w:rsidRPr="009F0720">
        <w:rPr>
          <w:sz w:val="28"/>
          <w:szCs w:val="28"/>
        </w:rPr>
        <w:t>-денежная масса и её структура;</w:t>
      </w:r>
    </w:p>
    <w:p w:rsidR="00771129" w:rsidRPr="009F0720" w:rsidRDefault="00771129" w:rsidP="00771129">
      <w:pPr>
        <w:spacing w:line="360" w:lineRule="auto"/>
        <w:ind w:firstLine="340"/>
        <w:jc w:val="both"/>
        <w:rPr>
          <w:sz w:val="28"/>
          <w:szCs w:val="28"/>
        </w:rPr>
      </w:pPr>
      <w:r w:rsidRPr="009F0720">
        <w:rPr>
          <w:sz w:val="28"/>
          <w:szCs w:val="28"/>
        </w:rPr>
        <w:t>-обеспеченность денежными знаками обращения национальной экономики и покупательная способность денежной единицы (национальной валюты);</w:t>
      </w:r>
    </w:p>
    <w:p w:rsidR="00771129" w:rsidRPr="009F0720" w:rsidRDefault="00771129" w:rsidP="00771129">
      <w:pPr>
        <w:spacing w:line="360" w:lineRule="auto"/>
        <w:ind w:firstLine="340"/>
        <w:jc w:val="both"/>
        <w:rPr>
          <w:sz w:val="28"/>
          <w:szCs w:val="28"/>
        </w:rPr>
      </w:pPr>
      <w:r w:rsidRPr="009F0720">
        <w:rPr>
          <w:sz w:val="28"/>
          <w:szCs w:val="28"/>
        </w:rPr>
        <w:t>-показатели, отражающие операции на счетах, с депозитами, золотым запасом государства;</w:t>
      </w:r>
    </w:p>
    <w:p w:rsidR="00771129" w:rsidRPr="009F0720" w:rsidRDefault="00771129" w:rsidP="00771129">
      <w:pPr>
        <w:spacing w:line="360" w:lineRule="auto"/>
        <w:ind w:firstLine="340"/>
        <w:jc w:val="both"/>
        <w:rPr>
          <w:sz w:val="28"/>
          <w:szCs w:val="28"/>
        </w:rPr>
      </w:pPr>
      <w:r w:rsidRPr="009F0720">
        <w:rPr>
          <w:sz w:val="28"/>
          <w:szCs w:val="28"/>
        </w:rPr>
        <w:t>-показатели, отражающие операции с валютой в международных экономических отношениях. В процессе обращения товаров, оказания услуг и совершения различных платежей осуществляется движение денег во внутреннем обороте в наличной и безличной формах. Всю денежную массу можно представить как совокупный денежный агрегат (М</w:t>
      </w:r>
      <w:r w:rsidRPr="009F0720">
        <w:rPr>
          <w:sz w:val="28"/>
          <w:szCs w:val="28"/>
          <w:vertAlign w:val="subscript"/>
        </w:rPr>
        <w:t>3</w:t>
      </w:r>
      <w:r w:rsidRPr="009F0720">
        <w:rPr>
          <w:sz w:val="28"/>
          <w:szCs w:val="28"/>
        </w:rPr>
        <w:t>), включающий в качестве составных частей денежные агрегаты М</w:t>
      </w:r>
      <w:r w:rsidRPr="009F0720">
        <w:rPr>
          <w:sz w:val="28"/>
          <w:szCs w:val="28"/>
          <w:vertAlign w:val="subscript"/>
        </w:rPr>
        <w:t>0</w:t>
      </w:r>
      <w:r w:rsidRPr="009F0720">
        <w:rPr>
          <w:sz w:val="28"/>
          <w:szCs w:val="28"/>
        </w:rPr>
        <w:t>, М</w:t>
      </w:r>
      <w:r w:rsidRPr="009F0720">
        <w:rPr>
          <w:sz w:val="28"/>
          <w:szCs w:val="28"/>
          <w:vertAlign w:val="subscript"/>
        </w:rPr>
        <w:t>1</w:t>
      </w:r>
      <w:r w:rsidRPr="009F0720">
        <w:rPr>
          <w:sz w:val="28"/>
          <w:szCs w:val="28"/>
        </w:rPr>
        <w:t>, М</w:t>
      </w:r>
      <w:r w:rsidRPr="009F0720">
        <w:rPr>
          <w:sz w:val="28"/>
          <w:szCs w:val="28"/>
          <w:vertAlign w:val="subscript"/>
        </w:rPr>
        <w:t>2</w:t>
      </w:r>
      <w:r w:rsidRPr="009F0720">
        <w:rPr>
          <w:sz w:val="28"/>
          <w:szCs w:val="28"/>
        </w:rPr>
        <w:t>. При построении этих агрегатов каждая последующая величина возрастает на предыдущую.</w:t>
      </w:r>
    </w:p>
    <w:p w:rsidR="00771129" w:rsidRPr="009F0720" w:rsidRDefault="00771129" w:rsidP="00771129">
      <w:pPr>
        <w:spacing w:line="360" w:lineRule="auto"/>
        <w:ind w:firstLine="340"/>
        <w:jc w:val="both"/>
        <w:rPr>
          <w:sz w:val="28"/>
          <w:szCs w:val="28"/>
        </w:rPr>
      </w:pPr>
      <w:r w:rsidRPr="009F0720">
        <w:rPr>
          <w:sz w:val="28"/>
          <w:szCs w:val="28"/>
        </w:rPr>
        <w:t>М</w:t>
      </w:r>
      <w:r w:rsidRPr="009F0720">
        <w:rPr>
          <w:sz w:val="28"/>
          <w:szCs w:val="28"/>
          <w:vertAlign w:val="subscript"/>
        </w:rPr>
        <w:t>3</w:t>
      </w:r>
      <w:r w:rsidRPr="009F0720">
        <w:rPr>
          <w:sz w:val="28"/>
          <w:szCs w:val="28"/>
        </w:rPr>
        <w:t>-денежная масса в обороте, измеряемая совокупным объёмом покупательных и платёжных средств, обслуживающих хозяйственный оборот и принадлежащих частным лицам, предприятиям и государству (кроме центрального правительства).</w:t>
      </w:r>
    </w:p>
    <w:p w:rsidR="00771129" w:rsidRPr="009F0720" w:rsidRDefault="00771129" w:rsidP="00771129">
      <w:pPr>
        <w:spacing w:line="360" w:lineRule="auto"/>
        <w:ind w:firstLine="340"/>
        <w:jc w:val="both"/>
        <w:rPr>
          <w:sz w:val="28"/>
          <w:szCs w:val="28"/>
        </w:rPr>
      </w:pPr>
      <w:r w:rsidRPr="009F0720">
        <w:rPr>
          <w:sz w:val="28"/>
          <w:szCs w:val="28"/>
        </w:rPr>
        <w:t>В состав совокупной денежной массы, рассчитываемой Банком России, входят следующие показатели:</w:t>
      </w:r>
    </w:p>
    <w:p w:rsidR="00771129" w:rsidRPr="009F0720" w:rsidRDefault="00771129" w:rsidP="00771129">
      <w:pPr>
        <w:numPr>
          <w:ilvl w:val="0"/>
          <w:numId w:val="7"/>
        </w:numPr>
        <w:spacing w:line="360" w:lineRule="auto"/>
        <w:ind w:firstLine="340"/>
        <w:jc w:val="both"/>
        <w:rPr>
          <w:sz w:val="28"/>
          <w:szCs w:val="28"/>
        </w:rPr>
      </w:pPr>
      <w:r w:rsidRPr="009F0720">
        <w:rPr>
          <w:sz w:val="28"/>
          <w:szCs w:val="28"/>
        </w:rPr>
        <w:t>Денежный агрегат М</w:t>
      </w:r>
      <w:r w:rsidRPr="009F0720">
        <w:rPr>
          <w:sz w:val="28"/>
          <w:szCs w:val="28"/>
          <w:vertAlign w:val="subscript"/>
        </w:rPr>
        <w:t>0</w:t>
      </w:r>
      <w:r w:rsidRPr="009F0720">
        <w:rPr>
          <w:sz w:val="28"/>
          <w:szCs w:val="28"/>
        </w:rPr>
        <w:t xml:space="preserve"> – наличные деньги в обращении, т.е. не включая наличные деньги, держателем которых является банковская система.</w:t>
      </w:r>
    </w:p>
    <w:p w:rsidR="00771129" w:rsidRPr="009F0720" w:rsidRDefault="00771129" w:rsidP="00771129">
      <w:pPr>
        <w:numPr>
          <w:ilvl w:val="0"/>
          <w:numId w:val="7"/>
        </w:numPr>
        <w:spacing w:line="360" w:lineRule="auto"/>
        <w:ind w:firstLine="340"/>
        <w:jc w:val="both"/>
        <w:rPr>
          <w:sz w:val="28"/>
          <w:szCs w:val="28"/>
        </w:rPr>
      </w:pPr>
      <w:r w:rsidRPr="009F0720">
        <w:rPr>
          <w:sz w:val="28"/>
          <w:szCs w:val="28"/>
        </w:rPr>
        <w:t>Средства на расчётных, текущих и специальных счетах предприятий, населения и местных бюджетов.</w:t>
      </w:r>
    </w:p>
    <w:p w:rsidR="00771129" w:rsidRPr="009F0720" w:rsidRDefault="00771129" w:rsidP="00771129">
      <w:pPr>
        <w:numPr>
          <w:ilvl w:val="0"/>
          <w:numId w:val="7"/>
        </w:numPr>
        <w:spacing w:line="360" w:lineRule="auto"/>
        <w:ind w:firstLine="340"/>
        <w:jc w:val="both"/>
        <w:rPr>
          <w:sz w:val="28"/>
          <w:szCs w:val="28"/>
        </w:rPr>
      </w:pPr>
      <w:r w:rsidRPr="009F0720">
        <w:rPr>
          <w:sz w:val="28"/>
          <w:szCs w:val="28"/>
        </w:rPr>
        <w:t>Депозиты населения и предприятий в коммерческих банках.</w:t>
      </w:r>
    </w:p>
    <w:p w:rsidR="00771129" w:rsidRPr="009F0720" w:rsidRDefault="00771129" w:rsidP="00771129">
      <w:pPr>
        <w:numPr>
          <w:ilvl w:val="0"/>
          <w:numId w:val="7"/>
        </w:numPr>
        <w:spacing w:line="360" w:lineRule="auto"/>
        <w:ind w:firstLine="340"/>
        <w:jc w:val="both"/>
        <w:rPr>
          <w:sz w:val="28"/>
          <w:szCs w:val="28"/>
        </w:rPr>
      </w:pPr>
      <w:r w:rsidRPr="009F0720">
        <w:rPr>
          <w:sz w:val="28"/>
          <w:szCs w:val="28"/>
        </w:rPr>
        <w:t>Депозиты населения до востребования в сберегательных банках.</w:t>
      </w:r>
    </w:p>
    <w:p w:rsidR="00771129" w:rsidRPr="009F0720" w:rsidRDefault="00771129" w:rsidP="00771129">
      <w:pPr>
        <w:numPr>
          <w:ilvl w:val="0"/>
          <w:numId w:val="7"/>
        </w:numPr>
        <w:spacing w:line="360" w:lineRule="auto"/>
        <w:ind w:firstLine="340"/>
        <w:jc w:val="both"/>
        <w:rPr>
          <w:sz w:val="28"/>
          <w:szCs w:val="28"/>
        </w:rPr>
      </w:pPr>
      <w:r w:rsidRPr="009F0720">
        <w:rPr>
          <w:sz w:val="28"/>
          <w:szCs w:val="28"/>
        </w:rPr>
        <w:t>Средства Госстраха.</w:t>
      </w:r>
    </w:p>
    <w:p w:rsidR="00771129" w:rsidRPr="009F0720" w:rsidRDefault="00771129" w:rsidP="00771129">
      <w:pPr>
        <w:spacing w:line="360" w:lineRule="auto"/>
        <w:ind w:left="360" w:firstLine="340"/>
        <w:jc w:val="both"/>
        <w:rPr>
          <w:sz w:val="28"/>
          <w:szCs w:val="28"/>
        </w:rPr>
      </w:pPr>
      <w:r w:rsidRPr="009F0720">
        <w:rPr>
          <w:sz w:val="28"/>
          <w:szCs w:val="28"/>
        </w:rPr>
        <w:t>Денежный агрегат М</w:t>
      </w:r>
      <w:r w:rsidRPr="009F0720">
        <w:rPr>
          <w:sz w:val="28"/>
          <w:szCs w:val="28"/>
          <w:vertAlign w:val="subscript"/>
        </w:rPr>
        <w:t>1</w:t>
      </w:r>
      <w:r w:rsidRPr="009F0720">
        <w:rPr>
          <w:sz w:val="28"/>
          <w:szCs w:val="28"/>
        </w:rPr>
        <w:t>= (М</w:t>
      </w:r>
      <w:r w:rsidRPr="009F0720">
        <w:rPr>
          <w:sz w:val="28"/>
          <w:szCs w:val="28"/>
          <w:vertAlign w:val="subscript"/>
        </w:rPr>
        <w:t>0</w:t>
      </w:r>
      <w:r w:rsidRPr="009F0720">
        <w:rPr>
          <w:sz w:val="28"/>
          <w:szCs w:val="28"/>
        </w:rPr>
        <w:t xml:space="preserve"> + п.2 + п.3 + п.4 + п.5).</w:t>
      </w:r>
    </w:p>
    <w:p w:rsidR="00771129" w:rsidRPr="009F0720" w:rsidRDefault="00771129" w:rsidP="00771129">
      <w:pPr>
        <w:numPr>
          <w:ilvl w:val="0"/>
          <w:numId w:val="7"/>
        </w:numPr>
        <w:spacing w:line="360" w:lineRule="auto"/>
        <w:ind w:firstLine="340"/>
        <w:jc w:val="both"/>
        <w:rPr>
          <w:sz w:val="28"/>
          <w:szCs w:val="28"/>
        </w:rPr>
      </w:pPr>
      <w:r w:rsidRPr="009F0720">
        <w:rPr>
          <w:sz w:val="28"/>
          <w:szCs w:val="28"/>
        </w:rPr>
        <w:t>Срочные депозиты населения в сберегательных банках.</w:t>
      </w:r>
    </w:p>
    <w:p w:rsidR="00771129" w:rsidRPr="009F0720" w:rsidRDefault="00771129" w:rsidP="00771129">
      <w:pPr>
        <w:spacing w:line="360" w:lineRule="auto"/>
        <w:ind w:left="360" w:firstLine="340"/>
        <w:jc w:val="both"/>
        <w:rPr>
          <w:sz w:val="28"/>
          <w:szCs w:val="28"/>
        </w:rPr>
      </w:pPr>
      <w:r w:rsidRPr="009F0720">
        <w:rPr>
          <w:sz w:val="28"/>
          <w:szCs w:val="28"/>
        </w:rPr>
        <w:t>Денежный агрегат М</w:t>
      </w:r>
      <w:r w:rsidRPr="009F0720">
        <w:rPr>
          <w:sz w:val="28"/>
          <w:szCs w:val="28"/>
          <w:vertAlign w:val="subscript"/>
        </w:rPr>
        <w:t>2</w:t>
      </w:r>
      <w:r w:rsidRPr="009F0720">
        <w:rPr>
          <w:sz w:val="28"/>
          <w:szCs w:val="28"/>
        </w:rPr>
        <w:t xml:space="preserve"> = (М1 + п.6).</w:t>
      </w:r>
    </w:p>
    <w:p w:rsidR="00771129" w:rsidRPr="009F0720" w:rsidRDefault="00771129" w:rsidP="00771129">
      <w:pPr>
        <w:numPr>
          <w:ilvl w:val="0"/>
          <w:numId w:val="7"/>
        </w:numPr>
        <w:spacing w:line="360" w:lineRule="auto"/>
        <w:ind w:firstLine="340"/>
        <w:jc w:val="both"/>
        <w:rPr>
          <w:sz w:val="28"/>
          <w:szCs w:val="28"/>
        </w:rPr>
      </w:pPr>
      <w:r w:rsidRPr="009F0720">
        <w:rPr>
          <w:sz w:val="28"/>
          <w:szCs w:val="28"/>
        </w:rPr>
        <w:t>Сертификаты и облигации госзайма.</w:t>
      </w:r>
    </w:p>
    <w:p w:rsidR="00771129" w:rsidRPr="009F0720" w:rsidRDefault="00771129" w:rsidP="00771129">
      <w:pPr>
        <w:spacing w:line="360" w:lineRule="auto"/>
        <w:ind w:left="360" w:firstLine="340"/>
        <w:jc w:val="both"/>
        <w:rPr>
          <w:sz w:val="28"/>
          <w:szCs w:val="28"/>
        </w:rPr>
      </w:pPr>
      <w:r w:rsidRPr="009F0720">
        <w:rPr>
          <w:sz w:val="28"/>
          <w:szCs w:val="28"/>
        </w:rPr>
        <w:t>Денежный агрегат М</w:t>
      </w:r>
      <w:r w:rsidRPr="009F0720">
        <w:rPr>
          <w:sz w:val="28"/>
          <w:szCs w:val="28"/>
          <w:vertAlign w:val="subscript"/>
        </w:rPr>
        <w:t>3</w:t>
      </w:r>
      <w:r w:rsidRPr="009F0720">
        <w:rPr>
          <w:sz w:val="28"/>
          <w:szCs w:val="28"/>
        </w:rPr>
        <w:t xml:space="preserve"> = (М</w:t>
      </w:r>
      <w:r w:rsidRPr="009F0720">
        <w:rPr>
          <w:sz w:val="28"/>
          <w:szCs w:val="28"/>
          <w:vertAlign w:val="subscript"/>
        </w:rPr>
        <w:t>2</w:t>
      </w:r>
      <w:r w:rsidRPr="009F0720">
        <w:rPr>
          <w:sz w:val="28"/>
          <w:szCs w:val="28"/>
        </w:rPr>
        <w:t xml:space="preserve"> + п.7).</w:t>
      </w:r>
    </w:p>
    <w:p w:rsidR="00771129" w:rsidRPr="009F0720" w:rsidRDefault="00771129" w:rsidP="00771129">
      <w:pPr>
        <w:spacing w:line="360" w:lineRule="auto"/>
        <w:ind w:left="360" w:firstLine="340"/>
        <w:jc w:val="both"/>
        <w:rPr>
          <w:sz w:val="28"/>
          <w:szCs w:val="28"/>
        </w:rPr>
      </w:pPr>
      <w:r w:rsidRPr="009F0720">
        <w:rPr>
          <w:sz w:val="28"/>
          <w:szCs w:val="28"/>
        </w:rPr>
        <w:t xml:space="preserve">Самостоятельным компонентом денежной массы является </w:t>
      </w:r>
      <w:r w:rsidRPr="009F0720">
        <w:rPr>
          <w:iCs/>
          <w:sz w:val="28"/>
          <w:szCs w:val="28"/>
        </w:rPr>
        <w:t>показатель денежной базы</w:t>
      </w:r>
      <w:r w:rsidRPr="009F0720">
        <w:rPr>
          <w:sz w:val="28"/>
          <w:szCs w:val="28"/>
        </w:rPr>
        <w:t>. Денежная база включает денежный агрегат М</w:t>
      </w:r>
      <w:r w:rsidRPr="009F0720">
        <w:rPr>
          <w:sz w:val="28"/>
          <w:szCs w:val="28"/>
          <w:vertAlign w:val="subscript"/>
        </w:rPr>
        <w:t>0</w:t>
      </w:r>
      <w:r w:rsidRPr="009F0720">
        <w:rPr>
          <w:sz w:val="28"/>
          <w:szCs w:val="28"/>
        </w:rPr>
        <w:t xml:space="preserve"> (наличные деньги в обращении), денежные средства в кассах банков, обязательные резервы коммерческих банков в Центральном банке и их средства на корреспондентских счетах в Центральном банке. Для контроля за динамикой денежной массы, анализа возможности коммерческих банков расширить объёмы кредитных вложений в экономику используется показатель «денежный мультипликатор».</w:t>
      </w:r>
    </w:p>
    <w:p w:rsidR="00771129" w:rsidRPr="009F0720" w:rsidRDefault="00771129" w:rsidP="00771129">
      <w:pPr>
        <w:spacing w:line="360" w:lineRule="auto"/>
        <w:ind w:left="360" w:firstLine="340"/>
        <w:jc w:val="both"/>
        <w:rPr>
          <w:sz w:val="28"/>
          <w:szCs w:val="28"/>
        </w:rPr>
      </w:pPr>
      <w:r w:rsidRPr="009F0720">
        <w:rPr>
          <w:iCs/>
          <w:sz w:val="28"/>
          <w:szCs w:val="28"/>
        </w:rPr>
        <w:t>Денежный мультипликатор</w:t>
      </w:r>
      <w:r w:rsidRPr="009F0720">
        <w:rPr>
          <w:sz w:val="28"/>
          <w:szCs w:val="28"/>
        </w:rPr>
        <w:t xml:space="preserve"> – это коэффициент, характеризующий увеличение денежной массы в обороте в результате роста банковских резервов. Он рассчитывается по формуле:</w:t>
      </w:r>
    </w:p>
    <w:p w:rsidR="00771129" w:rsidRPr="009F0720" w:rsidRDefault="00771129" w:rsidP="00771129">
      <w:pPr>
        <w:ind w:left="360" w:firstLine="340"/>
        <w:jc w:val="both"/>
        <w:rPr>
          <w:sz w:val="28"/>
          <w:szCs w:val="28"/>
        </w:rPr>
      </w:pPr>
      <w:r w:rsidRPr="009F0720">
        <w:rPr>
          <w:sz w:val="28"/>
          <w:szCs w:val="28"/>
        </w:rPr>
        <w:t>М</w:t>
      </w:r>
      <w:r w:rsidRPr="009F0720">
        <w:rPr>
          <w:sz w:val="28"/>
          <w:szCs w:val="28"/>
          <w:vertAlign w:val="subscript"/>
        </w:rPr>
        <w:t>2</w:t>
      </w:r>
      <w:r w:rsidRPr="009F0720">
        <w:rPr>
          <w:sz w:val="28"/>
          <w:szCs w:val="28"/>
        </w:rPr>
        <w:t>/Н = (С+</w:t>
      </w:r>
      <w:r w:rsidRPr="009F0720">
        <w:rPr>
          <w:sz w:val="28"/>
          <w:szCs w:val="28"/>
          <w:lang w:val="en-US"/>
        </w:rPr>
        <w:t>D</w:t>
      </w:r>
      <w:r w:rsidRPr="009F0720">
        <w:rPr>
          <w:sz w:val="28"/>
          <w:szCs w:val="28"/>
        </w:rPr>
        <w:t>) / (</w:t>
      </w:r>
      <w:r w:rsidRPr="009F0720">
        <w:rPr>
          <w:sz w:val="28"/>
          <w:szCs w:val="28"/>
          <w:lang w:val="en-US"/>
        </w:rPr>
        <w:t>C</w:t>
      </w:r>
      <w:r w:rsidRPr="009F0720">
        <w:rPr>
          <w:sz w:val="28"/>
          <w:szCs w:val="28"/>
        </w:rPr>
        <w:t>+</w:t>
      </w:r>
      <w:r w:rsidRPr="009F0720">
        <w:rPr>
          <w:sz w:val="28"/>
          <w:szCs w:val="28"/>
          <w:lang w:val="en-US"/>
        </w:rPr>
        <w:t>R</w:t>
      </w:r>
      <w:r w:rsidRPr="009F0720">
        <w:rPr>
          <w:sz w:val="28"/>
          <w:szCs w:val="28"/>
        </w:rPr>
        <w:t>) = (</w:t>
      </w:r>
      <w:r w:rsidRPr="009F0720">
        <w:rPr>
          <w:sz w:val="28"/>
          <w:szCs w:val="28"/>
          <w:lang w:val="en-US"/>
        </w:rPr>
        <w:t>C</w:t>
      </w:r>
      <w:r w:rsidRPr="009F0720">
        <w:rPr>
          <w:sz w:val="28"/>
          <w:szCs w:val="28"/>
        </w:rPr>
        <w:t>/</w:t>
      </w:r>
      <w:r w:rsidRPr="009F0720">
        <w:rPr>
          <w:sz w:val="28"/>
          <w:szCs w:val="28"/>
          <w:lang w:val="en-US"/>
        </w:rPr>
        <w:t>D</w:t>
      </w:r>
      <w:r w:rsidRPr="009F0720">
        <w:rPr>
          <w:sz w:val="28"/>
          <w:szCs w:val="28"/>
        </w:rPr>
        <w:t xml:space="preserve"> +1) / (</w:t>
      </w:r>
      <w:r w:rsidRPr="009F0720">
        <w:rPr>
          <w:sz w:val="28"/>
          <w:szCs w:val="28"/>
          <w:lang w:val="en-US"/>
        </w:rPr>
        <w:t>C</w:t>
      </w:r>
      <w:r w:rsidRPr="009F0720">
        <w:rPr>
          <w:sz w:val="28"/>
          <w:szCs w:val="28"/>
        </w:rPr>
        <w:t>/</w:t>
      </w:r>
      <w:r w:rsidRPr="009F0720">
        <w:rPr>
          <w:sz w:val="28"/>
          <w:szCs w:val="28"/>
          <w:lang w:val="en-US"/>
        </w:rPr>
        <w:t>D</w:t>
      </w:r>
      <w:r w:rsidRPr="009F0720">
        <w:rPr>
          <w:sz w:val="28"/>
          <w:szCs w:val="28"/>
        </w:rPr>
        <w:t xml:space="preserve"> + </w:t>
      </w:r>
      <w:r w:rsidRPr="009F0720">
        <w:rPr>
          <w:sz w:val="28"/>
          <w:szCs w:val="28"/>
          <w:lang w:val="en-US"/>
        </w:rPr>
        <w:t>R</w:t>
      </w:r>
      <w:r w:rsidRPr="009F0720">
        <w:rPr>
          <w:sz w:val="28"/>
          <w:szCs w:val="28"/>
        </w:rPr>
        <w:t>/</w:t>
      </w:r>
      <w:r w:rsidRPr="009F0720">
        <w:rPr>
          <w:sz w:val="28"/>
          <w:szCs w:val="28"/>
          <w:lang w:val="en-US"/>
        </w:rPr>
        <w:t>D</w:t>
      </w:r>
      <w:r w:rsidRPr="009F0720">
        <w:rPr>
          <w:sz w:val="28"/>
          <w:szCs w:val="28"/>
        </w:rPr>
        <w:t>),</w:t>
      </w:r>
    </w:p>
    <w:p w:rsidR="00771129" w:rsidRPr="009F0720" w:rsidRDefault="00771129" w:rsidP="00771129">
      <w:pPr>
        <w:ind w:left="360" w:firstLine="340"/>
        <w:jc w:val="both"/>
        <w:rPr>
          <w:sz w:val="28"/>
          <w:szCs w:val="28"/>
        </w:rPr>
      </w:pPr>
      <w:r w:rsidRPr="009F0720">
        <w:rPr>
          <w:sz w:val="28"/>
          <w:szCs w:val="28"/>
        </w:rPr>
        <w:t>где М</w:t>
      </w:r>
      <w:r w:rsidRPr="009F0720">
        <w:rPr>
          <w:sz w:val="28"/>
          <w:szCs w:val="28"/>
          <w:vertAlign w:val="subscript"/>
        </w:rPr>
        <w:t>2</w:t>
      </w:r>
      <w:r w:rsidRPr="009F0720">
        <w:rPr>
          <w:sz w:val="28"/>
          <w:szCs w:val="28"/>
        </w:rPr>
        <w:t xml:space="preserve"> – денежная масса в обращении;</w:t>
      </w:r>
    </w:p>
    <w:p w:rsidR="00771129" w:rsidRPr="009F0720" w:rsidRDefault="00771129" w:rsidP="00771129">
      <w:pPr>
        <w:ind w:left="360" w:firstLine="340"/>
        <w:jc w:val="both"/>
        <w:rPr>
          <w:sz w:val="28"/>
          <w:szCs w:val="28"/>
        </w:rPr>
      </w:pPr>
      <w:r w:rsidRPr="009F0720">
        <w:rPr>
          <w:sz w:val="28"/>
          <w:szCs w:val="28"/>
        </w:rPr>
        <w:t xml:space="preserve">       </w:t>
      </w:r>
      <w:r w:rsidRPr="009F0720">
        <w:rPr>
          <w:sz w:val="28"/>
          <w:szCs w:val="28"/>
          <w:lang w:val="en-US"/>
        </w:rPr>
        <w:t>H</w:t>
      </w:r>
      <w:r w:rsidRPr="009F0720">
        <w:rPr>
          <w:sz w:val="28"/>
          <w:szCs w:val="28"/>
        </w:rPr>
        <w:t xml:space="preserve"> – денежная база;</w:t>
      </w:r>
    </w:p>
    <w:p w:rsidR="00771129" w:rsidRPr="009F0720" w:rsidRDefault="00771129" w:rsidP="00771129">
      <w:pPr>
        <w:ind w:left="360" w:firstLine="340"/>
        <w:jc w:val="both"/>
        <w:rPr>
          <w:sz w:val="28"/>
          <w:szCs w:val="28"/>
        </w:rPr>
      </w:pPr>
      <w:r w:rsidRPr="009F0720">
        <w:rPr>
          <w:sz w:val="28"/>
          <w:szCs w:val="28"/>
        </w:rPr>
        <w:t xml:space="preserve">       С – наличные деньги;</w:t>
      </w:r>
    </w:p>
    <w:p w:rsidR="00771129" w:rsidRPr="009F0720" w:rsidRDefault="00771129" w:rsidP="00771129">
      <w:pPr>
        <w:ind w:left="360" w:firstLine="340"/>
        <w:jc w:val="both"/>
        <w:rPr>
          <w:sz w:val="28"/>
          <w:szCs w:val="28"/>
        </w:rPr>
      </w:pPr>
      <w:r w:rsidRPr="009F0720">
        <w:rPr>
          <w:sz w:val="28"/>
          <w:szCs w:val="28"/>
        </w:rPr>
        <w:t xml:space="preserve">        </w:t>
      </w:r>
      <w:r w:rsidRPr="009F0720">
        <w:rPr>
          <w:sz w:val="28"/>
          <w:szCs w:val="28"/>
          <w:lang w:val="en-US"/>
        </w:rPr>
        <w:t>D</w:t>
      </w:r>
      <w:r w:rsidRPr="009F0720">
        <w:rPr>
          <w:sz w:val="28"/>
          <w:szCs w:val="28"/>
        </w:rPr>
        <w:t xml:space="preserve"> – депозиты;</w:t>
      </w:r>
    </w:p>
    <w:p w:rsidR="00771129" w:rsidRPr="009F0720" w:rsidRDefault="00771129" w:rsidP="00771129">
      <w:pPr>
        <w:ind w:left="360" w:firstLine="340"/>
        <w:jc w:val="both"/>
        <w:rPr>
          <w:sz w:val="28"/>
          <w:szCs w:val="28"/>
        </w:rPr>
      </w:pPr>
      <w:r w:rsidRPr="009F0720">
        <w:rPr>
          <w:sz w:val="28"/>
          <w:szCs w:val="28"/>
        </w:rPr>
        <w:t xml:space="preserve">        </w:t>
      </w:r>
      <w:r w:rsidRPr="009F0720">
        <w:rPr>
          <w:sz w:val="28"/>
          <w:szCs w:val="28"/>
          <w:lang w:val="en-US"/>
        </w:rPr>
        <w:t>R</w:t>
      </w:r>
      <w:r w:rsidRPr="009F0720">
        <w:rPr>
          <w:sz w:val="28"/>
          <w:szCs w:val="28"/>
        </w:rPr>
        <w:t>- обязательные резервы коммерческих банков.</w:t>
      </w:r>
    </w:p>
    <w:p w:rsidR="00771129" w:rsidRPr="009F0720" w:rsidRDefault="00771129" w:rsidP="00771129">
      <w:pPr>
        <w:spacing w:line="360" w:lineRule="auto"/>
        <w:ind w:left="360" w:firstLine="340"/>
        <w:jc w:val="both"/>
        <w:rPr>
          <w:sz w:val="28"/>
          <w:szCs w:val="28"/>
        </w:rPr>
      </w:pPr>
      <w:r w:rsidRPr="009F0720">
        <w:rPr>
          <w:sz w:val="28"/>
          <w:szCs w:val="28"/>
        </w:rPr>
        <w:t>Предельная (максимально возможная) величина денежного мультипликатора находится в обратной зависимости к ставке обязательных резервов, устанавливаемой Центральным банком для коммерческих банков.</w:t>
      </w:r>
    </w:p>
    <w:p w:rsidR="00771129" w:rsidRPr="009F0720" w:rsidRDefault="00771129" w:rsidP="00771129">
      <w:pPr>
        <w:spacing w:line="360" w:lineRule="auto"/>
        <w:ind w:left="360" w:firstLine="340"/>
        <w:jc w:val="both"/>
        <w:rPr>
          <w:sz w:val="28"/>
          <w:szCs w:val="28"/>
        </w:rPr>
      </w:pPr>
      <w:r w:rsidRPr="009F0720">
        <w:rPr>
          <w:sz w:val="28"/>
          <w:szCs w:val="28"/>
        </w:rPr>
        <w:t>Соответствие количества денежных знаков объёму обращения и факторы обесценения денег определяются с помощью следующих показателей:</w:t>
      </w:r>
    </w:p>
    <w:p w:rsidR="00771129" w:rsidRPr="009F0720" w:rsidRDefault="00771129" w:rsidP="00771129">
      <w:pPr>
        <w:numPr>
          <w:ilvl w:val="0"/>
          <w:numId w:val="8"/>
        </w:numPr>
        <w:spacing w:line="360" w:lineRule="auto"/>
        <w:ind w:firstLine="340"/>
        <w:jc w:val="both"/>
        <w:rPr>
          <w:sz w:val="28"/>
          <w:szCs w:val="28"/>
        </w:rPr>
      </w:pPr>
      <w:r w:rsidRPr="009F0720">
        <w:rPr>
          <w:sz w:val="28"/>
          <w:szCs w:val="28"/>
        </w:rPr>
        <w:t>количество денежных единиц, необходимых в данный период для обращения;</w:t>
      </w:r>
    </w:p>
    <w:p w:rsidR="00771129" w:rsidRPr="009F0720" w:rsidRDefault="00771129" w:rsidP="00771129">
      <w:pPr>
        <w:numPr>
          <w:ilvl w:val="0"/>
          <w:numId w:val="8"/>
        </w:numPr>
        <w:spacing w:line="360" w:lineRule="auto"/>
        <w:ind w:firstLine="340"/>
        <w:jc w:val="both"/>
        <w:rPr>
          <w:sz w:val="28"/>
          <w:szCs w:val="28"/>
        </w:rPr>
      </w:pPr>
      <w:r w:rsidRPr="009F0720">
        <w:rPr>
          <w:sz w:val="28"/>
          <w:szCs w:val="28"/>
        </w:rPr>
        <w:t>показатель, характеризующий, во сколько раз произведение количества денег на скорость обращения больше произведения уровня цен на товарную массу;</w:t>
      </w:r>
    </w:p>
    <w:p w:rsidR="00771129" w:rsidRPr="009F0720" w:rsidRDefault="00771129" w:rsidP="00771129">
      <w:pPr>
        <w:numPr>
          <w:ilvl w:val="0"/>
          <w:numId w:val="8"/>
        </w:numPr>
        <w:spacing w:line="360" w:lineRule="auto"/>
        <w:ind w:firstLine="340"/>
        <w:jc w:val="both"/>
        <w:rPr>
          <w:sz w:val="28"/>
          <w:szCs w:val="28"/>
        </w:rPr>
      </w:pPr>
      <w:r w:rsidRPr="009F0720">
        <w:rPr>
          <w:sz w:val="28"/>
          <w:szCs w:val="28"/>
        </w:rPr>
        <w:t>показатель инфляции.</w:t>
      </w:r>
    </w:p>
    <w:p w:rsidR="00771129" w:rsidRPr="009F0720" w:rsidRDefault="00771129" w:rsidP="00771129">
      <w:pPr>
        <w:spacing w:line="360" w:lineRule="auto"/>
        <w:ind w:left="360" w:firstLine="340"/>
        <w:jc w:val="both"/>
        <w:rPr>
          <w:sz w:val="28"/>
          <w:szCs w:val="28"/>
        </w:rPr>
      </w:pPr>
      <w:r w:rsidRPr="009F0720">
        <w:rPr>
          <w:sz w:val="28"/>
          <w:szCs w:val="28"/>
        </w:rPr>
        <w:t>В соответствии с экономическим законом денежного обращения в каждый данный период количество денежных единиц, необходимых для обращения, определяется по формуле:</w:t>
      </w:r>
    </w:p>
    <w:p w:rsidR="00771129" w:rsidRPr="009F0720" w:rsidRDefault="009F0720" w:rsidP="00771129">
      <w:pPr>
        <w:ind w:left="360" w:firstLine="340"/>
        <w:jc w:val="both"/>
        <w:rPr>
          <w:sz w:val="28"/>
          <w:szCs w:val="28"/>
          <w:vertAlign w:val="subscript"/>
        </w:rPr>
      </w:pPr>
      <w:r w:rsidRPr="009F0720">
        <w:rPr>
          <w:sz w:val="28"/>
          <w:szCs w:val="28"/>
        </w:rPr>
        <w:t>Д = (</w:t>
      </w:r>
      <w:r w:rsidR="00771129" w:rsidRPr="009F0720">
        <w:rPr>
          <w:sz w:val="28"/>
          <w:szCs w:val="28"/>
        </w:rPr>
        <w:t xml:space="preserve">Ц – В + П </w:t>
      </w:r>
      <w:r w:rsidRPr="009F0720">
        <w:rPr>
          <w:sz w:val="28"/>
          <w:szCs w:val="28"/>
        </w:rPr>
        <w:t>–</w:t>
      </w:r>
      <w:r w:rsidR="00771129" w:rsidRPr="009F0720">
        <w:rPr>
          <w:sz w:val="28"/>
          <w:szCs w:val="28"/>
        </w:rPr>
        <w:t xml:space="preserve"> ВП</w:t>
      </w:r>
      <w:r w:rsidRPr="009F0720">
        <w:rPr>
          <w:sz w:val="28"/>
          <w:szCs w:val="28"/>
        </w:rPr>
        <w:t>)/</w:t>
      </w:r>
      <w:r w:rsidR="00771129" w:rsidRPr="009F0720">
        <w:rPr>
          <w:sz w:val="28"/>
          <w:szCs w:val="28"/>
        </w:rPr>
        <w:t>С</w:t>
      </w:r>
      <w:r w:rsidR="00771129" w:rsidRPr="009F0720">
        <w:rPr>
          <w:sz w:val="28"/>
          <w:szCs w:val="28"/>
          <w:vertAlign w:val="subscript"/>
        </w:rPr>
        <w:t>0</w:t>
      </w:r>
    </w:p>
    <w:p w:rsidR="00771129" w:rsidRPr="009F0720" w:rsidRDefault="00771129" w:rsidP="00771129">
      <w:pPr>
        <w:spacing w:line="360" w:lineRule="auto"/>
        <w:ind w:left="360" w:firstLine="340"/>
        <w:jc w:val="both"/>
        <w:rPr>
          <w:sz w:val="28"/>
          <w:szCs w:val="28"/>
        </w:rPr>
      </w:pPr>
      <w:r w:rsidRPr="009F0720">
        <w:rPr>
          <w:sz w:val="28"/>
          <w:szCs w:val="28"/>
        </w:rPr>
        <w:t>где   Ц – сумма цен товаров, подлежащих реализации;</w:t>
      </w:r>
    </w:p>
    <w:p w:rsidR="00771129" w:rsidRPr="009F0720" w:rsidRDefault="00771129" w:rsidP="00771129">
      <w:pPr>
        <w:spacing w:line="360" w:lineRule="auto"/>
        <w:ind w:left="360" w:firstLine="340"/>
        <w:jc w:val="both"/>
        <w:rPr>
          <w:sz w:val="28"/>
          <w:szCs w:val="28"/>
        </w:rPr>
      </w:pPr>
      <w:r w:rsidRPr="009F0720">
        <w:rPr>
          <w:sz w:val="28"/>
          <w:szCs w:val="28"/>
        </w:rPr>
        <w:t xml:space="preserve">         В – сумма цен товаров, платежи по которым выходят за рамки данного периода;</w:t>
      </w:r>
    </w:p>
    <w:p w:rsidR="00771129" w:rsidRPr="009F0720" w:rsidRDefault="00771129" w:rsidP="00771129">
      <w:pPr>
        <w:spacing w:line="360" w:lineRule="auto"/>
        <w:ind w:left="360" w:firstLine="340"/>
        <w:jc w:val="both"/>
        <w:rPr>
          <w:sz w:val="28"/>
          <w:szCs w:val="28"/>
        </w:rPr>
      </w:pPr>
      <w:r w:rsidRPr="009F0720">
        <w:rPr>
          <w:sz w:val="28"/>
          <w:szCs w:val="28"/>
        </w:rPr>
        <w:t xml:space="preserve">         П – сумма цен товаров, проданных в прошлые периоды, сроки платежей по которым наступили;</w:t>
      </w:r>
    </w:p>
    <w:p w:rsidR="00771129" w:rsidRPr="009F0720" w:rsidRDefault="00771129" w:rsidP="00771129">
      <w:pPr>
        <w:spacing w:line="360" w:lineRule="auto"/>
        <w:ind w:left="360" w:firstLine="340"/>
        <w:jc w:val="both"/>
        <w:rPr>
          <w:sz w:val="28"/>
          <w:szCs w:val="28"/>
        </w:rPr>
      </w:pPr>
      <w:r w:rsidRPr="009F0720">
        <w:rPr>
          <w:sz w:val="28"/>
          <w:szCs w:val="28"/>
        </w:rPr>
        <w:t xml:space="preserve">         ВП – сумма взаимопогашаемых платежей;</w:t>
      </w:r>
    </w:p>
    <w:p w:rsidR="00771129" w:rsidRPr="009F0720" w:rsidRDefault="00771129" w:rsidP="00771129">
      <w:pPr>
        <w:spacing w:line="360" w:lineRule="auto"/>
        <w:ind w:left="360" w:firstLine="340"/>
        <w:jc w:val="both"/>
        <w:rPr>
          <w:sz w:val="28"/>
          <w:szCs w:val="28"/>
        </w:rPr>
      </w:pPr>
      <w:r w:rsidRPr="009F0720">
        <w:rPr>
          <w:sz w:val="28"/>
          <w:szCs w:val="28"/>
        </w:rPr>
        <w:t xml:space="preserve">         С</w:t>
      </w:r>
      <w:r w:rsidRPr="009F0720">
        <w:rPr>
          <w:sz w:val="28"/>
          <w:szCs w:val="28"/>
          <w:vertAlign w:val="subscript"/>
        </w:rPr>
        <w:t>0</w:t>
      </w:r>
      <w:r w:rsidRPr="009F0720">
        <w:rPr>
          <w:sz w:val="28"/>
          <w:szCs w:val="28"/>
        </w:rPr>
        <w:t xml:space="preserve"> – скорость оборота денежной единицы (сколько раз в году оборачивается  рубль).</w:t>
      </w:r>
    </w:p>
    <w:p w:rsidR="00771129" w:rsidRPr="009F0720" w:rsidRDefault="00771129" w:rsidP="00771129">
      <w:pPr>
        <w:spacing w:line="360" w:lineRule="auto"/>
        <w:ind w:left="360" w:firstLine="340"/>
        <w:jc w:val="both"/>
        <w:rPr>
          <w:sz w:val="28"/>
          <w:szCs w:val="28"/>
        </w:rPr>
      </w:pPr>
      <w:r w:rsidRPr="009F0720">
        <w:rPr>
          <w:sz w:val="28"/>
          <w:szCs w:val="28"/>
        </w:rPr>
        <w:t>В упрощённом виде эта формула выглядит так:</w:t>
      </w:r>
    </w:p>
    <w:p w:rsidR="00771129" w:rsidRPr="009F0720" w:rsidRDefault="009F0720" w:rsidP="009F0720">
      <w:pPr>
        <w:ind w:left="360" w:firstLine="340"/>
        <w:jc w:val="both"/>
        <w:rPr>
          <w:sz w:val="28"/>
          <w:szCs w:val="28"/>
        </w:rPr>
      </w:pPr>
      <w:r w:rsidRPr="009F0720">
        <w:rPr>
          <w:sz w:val="28"/>
          <w:szCs w:val="28"/>
        </w:rPr>
        <w:t xml:space="preserve">Д = </w:t>
      </w:r>
      <w:r w:rsidR="00771129" w:rsidRPr="009F0720">
        <w:rPr>
          <w:sz w:val="28"/>
          <w:szCs w:val="28"/>
        </w:rPr>
        <w:t xml:space="preserve"> </w:t>
      </w:r>
      <w:r w:rsidRPr="009F0720">
        <w:rPr>
          <w:sz w:val="28"/>
          <w:szCs w:val="28"/>
        </w:rPr>
        <w:t>(</w:t>
      </w:r>
      <w:r w:rsidR="00771129" w:rsidRPr="009F0720">
        <w:rPr>
          <w:sz w:val="28"/>
          <w:szCs w:val="28"/>
        </w:rPr>
        <w:t>М Ц</w:t>
      </w:r>
      <w:r w:rsidR="00771129" w:rsidRPr="009F0720">
        <w:rPr>
          <w:sz w:val="28"/>
          <w:szCs w:val="28"/>
          <w:vertAlign w:val="subscript"/>
        </w:rPr>
        <w:t>ср</w:t>
      </w:r>
      <w:r w:rsidRPr="009F0720">
        <w:rPr>
          <w:sz w:val="28"/>
          <w:szCs w:val="28"/>
        </w:rPr>
        <w:t xml:space="preserve">)/ </w:t>
      </w:r>
      <w:r w:rsidR="00771129" w:rsidRPr="009F0720">
        <w:rPr>
          <w:sz w:val="28"/>
          <w:szCs w:val="28"/>
        </w:rPr>
        <w:t>С</w:t>
      </w:r>
      <w:r w:rsidR="00771129" w:rsidRPr="009F0720">
        <w:rPr>
          <w:sz w:val="28"/>
          <w:szCs w:val="28"/>
          <w:vertAlign w:val="subscript"/>
        </w:rPr>
        <w:t>0</w:t>
      </w:r>
      <w:r w:rsidR="00771129" w:rsidRPr="009F0720">
        <w:rPr>
          <w:sz w:val="28"/>
          <w:szCs w:val="28"/>
        </w:rPr>
        <w:t xml:space="preserve"> </w:t>
      </w:r>
    </w:p>
    <w:p w:rsidR="00771129" w:rsidRPr="009F0720" w:rsidRDefault="00771129" w:rsidP="00771129">
      <w:pPr>
        <w:ind w:firstLine="340"/>
        <w:jc w:val="both"/>
        <w:rPr>
          <w:sz w:val="28"/>
          <w:szCs w:val="28"/>
        </w:rPr>
      </w:pPr>
      <w:r w:rsidRPr="009F0720">
        <w:rPr>
          <w:sz w:val="28"/>
          <w:szCs w:val="28"/>
        </w:rPr>
        <w:t xml:space="preserve">      где    М – масса реализуемых товаров;</w:t>
      </w:r>
    </w:p>
    <w:p w:rsidR="00771129" w:rsidRPr="009F0720" w:rsidRDefault="00771129" w:rsidP="00771129">
      <w:pPr>
        <w:ind w:firstLine="340"/>
        <w:jc w:val="both"/>
        <w:rPr>
          <w:sz w:val="28"/>
          <w:szCs w:val="28"/>
        </w:rPr>
      </w:pPr>
      <w:r w:rsidRPr="009F0720">
        <w:rPr>
          <w:sz w:val="28"/>
          <w:szCs w:val="28"/>
        </w:rPr>
        <w:t xml:space="preserve">                Ц</w:t>
      </w:r>
      <w:r w:rsidRPr="009F0720">
        <w:rPr>
          <w:sz w:val="28"/>
          <w:szCs w:val="28"/>
          <w:vertAlign w:val="subscript"/>
        </w:rPr>
        <w:t>ср</w:t>
      </w:r>
      <w:r w:rsidRPr="009F0720">
        <w:rPr>
          <w:sz w:val="28"/>
          <w:szCs w:val="28"/>
        </w:rPr>
        <w:t xml:space="preserve"> – средняя цена товара.</w:t>
      </w:r>
    </w:p>
    <w:p w:rsidR="00771129" w:rsidRPr="009F0720" w:rsidRDefault="00771129" w:rsidP="00771129">
      <w:pPr>
        <w:ind w:firstLine="340"/>
        <w:jc w:val="both"/>
        <w:rPr>
          <w:sz w:val="28"/>
          <w:szCs w:val="28"/>
        </w:rPr>
      </w:pPr>
      <w:r w:rsidRPr="009F0720">
        <w:rPr>
          <w:sz w:val="28"/>
          <w:szCs w:val="28"/>
        </w:rPr>
        <w:t>Из вышеприведённой формулы получаем равенство (уравнение обмена):</w:t>
      </w:r>
    </w:p>
    <w:p w:rsidR="00771129" w:rsidRPr="009F0720" w:rsidRDefault="00771129" w:rsidP="009F0720">
      <w:pPr>
        <w:ind w:firstLine="708"/>
        <w:jc w:val="both"/>
        <w:rPr>
          <w:sz w:val="28"/>
          <w:szCs w:val="28"/>
        </w:rPr>
      </w:pPr>
      <w:r w:rsidRPr="009F0720">
        <w:rPr>
          <w:sz w:val="28"/>
          <w:szCs w:val="28"/>
        </w:rPr>
        <w:t>ДС</w:t>
      </w:r>
      <w:r w:rsidRPr="009F0720">
        <w:rPr>
          <w:sz w:val="28"/>
          <w:szCs w:val="28"/>
          <w:vertAlign w:val="subscript"/>
        </w:rPr>
        <w:t>0</w:t>
      </w:r>
      <w:r w:rsidRPr="009F0720">
        <w:rPr>
          <w:sz w:val="28"/>
          <w:szCs w:val="28"/>
        </w:rPr>
        <w:t xml:space="preserve"> = М Ц</w:t>
      </w:r>
      <w:r w:rsidRPr="009F0720">
        <w:rPr>
          <w:sz w:val="28"/>
          <w:szCs w:val="28"/>
          <w:vertAlign w:val="subscript"/>
        </w:rPr>
        <w:t>ср</w:t>
      </w:r>
      <w:r w:rsidRPr="009F0720">
        <w:rPr>
          <w:sz w:val="28"/>
          <w:szCs w:val="28"/>
        </w:rPr>
        <w:t>.</w:t>
      </w:r>
    </w:p>
    <w:p w:rsidR="00771129" w:rsidRPr="009F0720" w:rsidRDefault="00771129" w:rsidP="00771129">
      <w:pPr>
        <w:ind w:firstLine="340"/>
        <w:jc w:val="both"/>
        <w:rPr>
          <w:sz w:val="28"/>
          <w:szCs w:val="28"/>
        </w:rPr>
      </w:pPr>
    </w:p>
    <w:p w:rsidR="00771129" w:rsidRPr="009F0720" w:rsidRDefault="00771129" w:rsidP="00771129">
      <w:pPr>
        <w:spacing w:line="360" w:lineRule="auto"/>
        <w:ind w:firstLine="340"/>
        <w:jc w:val="both"/>
        <w:rPr>
          <w:sz w:val="28"/>
          <w:szCs w:val="28"/>
        </w:rPr>
      </w:pPr>
      <w:r w:rsidRPr="009F0720">
        <w:rPr>
          <w:sz w:val="28"/>
          <w:szCs w:val="28"/>
        </w:rPr>
        <w:t>Следовательно, произведение количества денег в обращении на скорость обращения (ДС</w:t>
      </w:r>
      <w:r w:rsidRPr="009F0720">
        <w:rPr>
          <w:sz w:val="28"/>
          <w:szCs w:val="28"/>
          <w:vertAlign w:val="subscript"/>
        </w:rPr>
        <w:t>0</w:t>
      </w:r>
      <w:r w:rsidRPr="009F0720">
        <w:rPr>
          <w:sz w:val="28"/>
          <w:szCs w:val="28"/>
        </w:rPr>
        <w:t>) равно произведению товарной массы на уровень цен (М Ц</w:t>
      </w:r>
      <w:r w:rsidRPr="009F0720">
        <w:rPr>
          <w:sz w:val="28"/>
          <w:szCs w:val="28"/>
          <w:vertAlign w:val="subscript"/>
        </w:rPr>
        <w:t>ср</w:t>
      </w:r>
      <w:r w:rsidRPr="009F0720">
        <w:rPr>
          <w:sz w:val="28"/>
          <w:szCs w:val="28"/>
        </w:rPr>
        <w:t>). Когда равенство нарушается   (ДС</w:t>
      </w:r>
      <w:r w:rsidRPr="009F0720">
        <w:rPr>
          <w:sz w:val="28"/>
          <w:szCs w:val="28"/>
          <w:vertAlign w:val="subscript"/>
        </w:rPr>
        <w:t xml:space="preserve">0  </w:t>
      </w:r>
      <w:r w:rsidRPr="009F0720">
        <w:rPr>
          <w:sz w:val="28"/>
          <w:szCs w:val="28"/>
        </w:rPr>
        <w:t>&gt; М Ц</w:t>
      </w:r>
      <w:r w:rsidRPr="009F0720">
        <w:rPr>
          <w:sz w:val="28"/>
          <w:szCs w:val="28"/>
          <w:vertAlign w:val="subscript"/>
        </w:rPr>
        <w:t>ср</w:t>
      </w:r>
      <w:r w:rsidRPr="009F0720">
        <w:rPr>
          <w:sz w:val="28"/>
          <w:szCs w:val="28"/>
        </w:rPr>
        <w:t xml:space="preserve"> ) происходит обесценение денег. Указанное уравнение обмена впервые предложено И.Фишером. Современный монетаризм (М.Фридман и др.) также основывается на уравнении И.Фишера. Но если И.Фишер делает упор на взаимосвязи денежного феномена с ценами, то М.Фридман увязывает динамику денежного фактора с номинальным ВВП.</w:t>
      </w:r>
    </w:p>
    <w:p w:rsidR="00771129" w:rsidRPr="009F0720" w:rsidRDefault="00771129" w:rsidP="00771129">
      <w:pPr>
        <w:spacing w:line="360" w:lineRule="auto"/>
        <w:ind w:firstLine="340"/>
        <w:jc w:val="both"/>
        <w:rPr>
          <w:sz w:val="28"/>
          <w:szCs w:val="28"/>
        </w:rPr>
      </w:pPr>
      <w:r w:rsidRPr="009F0720">
        <w:rPr>
          <w:sz w:val="28"/>
          <w:szCs w:val="28"/>
        </w:rPr>
        <w:t xml:space="preserve">Обесценение денег, проявляющееся в форме роста цен на товары и услуги (инфляция), возникает вследствие переполнения каналов денежного обращения избыточной денежной массы при отсутствии адекватного увеличения товарной массы. Инфляция, как правило, измеряется с помощью двух индексов-дефляторов: </w:t>
      </w:r>
      <w:r w:rsidRPr="009F0720">
        <w:rPr>
          <w:iCs/>
          <w:sz w:val="28"/>
          <w:szCs w:val="28"/>
        </w:rPr>
        <w:t xml:space="preserve">дефлятора ВВП и индекса потребительских цен. </w:t>
      </w:r>
      <w:r w:rsidRPr="009F0720">
        <w:rPr>
          <w:sz w:val="28"/>
          <w:szCs w:val="28"/>
        </w:rPr>
        <w:t>Чаще всего измерения инфляции применяется индекс потребительских цен. К важным показателям статистики денежного обращения относится показатель, характеризующий изменение покупательной способности рубля (</w:t>
      </w:r>
      <w:r w:rsidRPr="009F0720">
        <w:rPr>
          <w:iCs/>
          <w:sz w:val="28"/>
          <w:szCs w:val="28"/>
          <w:lang w:val="en-US"/>
        </w:rPr>
        <w:t>I</w:t>
      </w:r>
      <w:r w:rsidRPr="009F0720">
        <w:rPr>
          <w:sz w:val="28"/>
          <w:szCs w:val="28"/>
          <w:vertAlign w:val="subscript"/>
        </w:rPr>
        <w:t>п.с.р.</w:t>
      </w:r>
      <w:r w:rsidRPr="009F0720">
        <w:rPr>
          <w:sz w:val="28"/>
          <w:szCs w:val="28"/>
        </w:rPr>
        <w:t>), который определяется как обратная величина индекса потребительских цен (</w:t>
      </w:r>
      <w:r w:rsidRPr="009F0720">
        <w:rPr>
          <w:iCs/>
          <w:sz w:val="28"/>
          <w:szCs w:val="28"/>
          <w:lang w:val="en-US"/>
        </w:rPr>
        <w:t>I</w:t>
      </w:r>
      <w:r w:rsidRPr="009F0720">
        <w:rPr>
          <w:iCs/>
          <w:sz w:val="28"/>
          <w:szCs w:val="28"/>
        </w:rPr>
        <w:t xml:space="preserve"> </w:t>
      </w:r>
      <w:r w:rsidR="009F0720" w:rsidRPr="009F0720">
        <w:rPr>
          <w:sz w:val="28"/>
          <w:szCs w:val="28"/>
          <w:vertAlign w:val="subscript"/>
        </w:rPr>
        <w:t>п.ц.</w:t>
      </w:r>
      <w:r w:rsidRPr="009F0720">
        <w:rPr>
          <w:sz w:val="28"/>
          <w:szCs w:val="28"/>
        </w:rPr>
        <w:t>). В самом общем виде этот показатель можно определить по формуле:</w:t>
      </w:r>
    </w:p>
    <w:p w:rsidR="00771129" w:rsidRPr="009F0720" w:rsidRDefault="00771129" w:rsidP="00771129">
      <w:pPr>
        <w:ind w:firstLine="340"/>
        <w:jc w:val="both"/>
        <w:rPr>
          <w:sz w:val="28"/>
          <w:szCs w:val="28"/>
          <w:vertAlign w:val="subscript"/>
        </w:rPr>
      </w:pPr>
      <w:r w:rsidRPr="009F0720">
        <w:rPr>
          <w:sz w:val="28"/>
          <w:szCs w:val="28"/>
        </w:rPr>
        <w:t xml:space="preserve">               1                         1                     ∑ </w:t>
      </w:r>
      <w:r w:rsidRPr="009F0720">
        <w:rPr>
          <w:sz w:val="28"/>
          <w:szCs w:val="28"/>
          <w:lang w:val="en-US"/>
        </w:rPr>
        <w:t>P</w:t>
      </w:r>
      <w:r w:rsidRPr="009F0720">
        <w:rPr>
          <w:sz w:val="28"/>
          <w:szCs w:val="28"/>
          <w:vertAlign w:val="subscript"/>
        </w:rPr>
        <w:t>0</w:t>
      </w:r>
      <w:r w:rsidRPr="009F0720">
        <w:rPr>
          <w:sz w:val="28"/>
          <w:szCs w:val="28"/>
          <w:lang w:val="en-US"/>
        </w:rPr>
        <w:t>Q</w:t>
      </w:r>
      <w:r w:rsidRPr="009F0720">
        <w:rPr>
          <w:sz w:val="28"/>
          <w:szCs w:val="28"/>
          <w:vertAlign w:val="subscript"/>
        </w:rPr>
        <w:t>1</w:t>
      </w:r>
    </w:p>
    <w:p w:rsidR="00771129" w:rsidRPr="009F0720" w:rsidRDefault="00771129" w:rsidP="00771129">
      <w:pPr>
        <w:ind w:firstLine="340"/>
        <w:jc w:val="both"/>
        <w:rPr>
          <w:sz w:val="28"/>
          <w:szCs w:val="28"/>
        </w:rPr>
      </w:pPr>
      <w:r w:rsidRPr="009F0720">
        <w:rPr>
          <w:iCs/>
          <w:sz w:val="28"/>
          <w:szCs w:val="28"/>
          <w:lang w:val="en-US"/>
        </w:rPr>
        <w:t>I</w:t>
      </w:r>
      <w:r w:rsidRPr="009F0720">
        <w:rPr>
          <w:sz w:val="28"/>
          <w:szCs w:val="28"/>
          <w:vertAlign w:val="subscript"/>
        </w:rPr>
        <w:t>п.с.р.</w:t>
      </w:r>
      <w:r w:rsidRPr="009F0720">
        <w:rPr>
          <w:sz w:val="28"/>
          <w:szCs w:val="28"/>
        </w:rPr>
        <w:t xml:space="preserve"> = -------- = ----------------------- = -------------- ,</w:t>
      </w:r>
    </w:p>
    <w:p w:rsidR="00771129" w:rsidRPr="009F0720" w:rsidRDefault="00771129" w:rsidP="00771129">
      <w:pPr>
        <w:ind w:firstLine="340"/>
        <w:jc w:val="both"/>
        <w:rPr>
          <w:sz w:val="28"/>
          <w:szCs w:val="28"/>
          <w:vertAlign w:val="subscript"/>
        </w:rPr>
      </w:pPr>
      <w:r w:rsidRPr="009F0720">
        <w:rPr>
          <w:iCs/>
          <w:sz w:val="28"/>
          <w:szCs w:val="28"/>
        </w:rPr>
        <w:t xml:space="preserve">             </w:t>
      </w:r>
      <w:r w:rsidRPr="009F0720">
        <w:rPr>
          <w:iCs/>
          <w:sz w:val="28"/>
          <w:szCs w:val="28"/>
          <w:lang w:val="en-US"/>
        </w:rPr>
        <w:t>I</w:t>
      </w:r>
      <w:r w:rsidRPr="009F0720">
        <w:rPr>
          <w:sz w:val="28"/>
          <w:szCs w:val="28"/>
          <w:vertAlign w:val="subscript"/>
        </w:rPr>
        <w:t xml:space="preserve">п.ц.               </w:t>
      </w:r>
      <w:r w:rsidRPr="009F0720">
        <w:rPr>
          <w:sz w:val="28"/>
          <w:szCs w:val="28"/>
        </w:rPr>
        <w:t xml:space="preserve">∑ </w:t>
      </w:r>
      <w:r w:rsidRPr="009F0720">
        <w:rPr>
          <w:sz w:val="28"/>
          <w:szCs w:val="28"/>
          <w:lang w:val="en-US"/>
        </w:rPr>
        <w:t>P</w:t>
      </w:r>
      <w:r w:rsidRPr="009F0720">
        <w:rPr>
          <w:sz w:val="28"/>
          <w:szCs w:val="28"/>
          <w:vertAlign w:val="subscript"/>
        </w:rPr>
        <w:t>1</w:t>
      </w:r>
      <w:r w:rsidRPr="009F0720">
        <w:rPr>
          <w:sz w:val="28"/>
          <w:szCs w:val="28"/>
          <w:lang w:val="en-US"/>
        </w:rPr>
        <w:t>Q</w:t>
      </w:r>
      <w:r w:rsidRPr="009F0720">
        <w:rPr>
          <w:sz w:val="28"/>
          <w:szCs w:val="28"/>
          <w:vertAlign w:val="subscript"/>
        </w:rPr>
        <w:t xml:space="preserve">1 </w:t>
      </w:r>
      <w:r w:rsidRPr="009F0720">
        <w:rPr>
          <w:sz w:val="28"/>
          <w:szCs w:val="28"/>
        </w:rPr>
        <w:t xml:space="preserve">/ ∑ </w:t>
      </w:r>
      <w:r w:rsidRPr="009F0720">
        <w:rPr>
          <w:sz w:val="28"/>
          <w:szCs w:val="28"/>
          <w:lang w:val="en-US"/>
        </w:rPr>
        <w:t>P</w:t>
      </w:r>
      <w:r w:rsidRPr="009F0720">
        <w:rPr>
          <w:sz w:val="28"/>
          <w:szCs w:val="28"/>
          <w:vertAlign w:val="subscript"/>
        </w:rPr>
        <w:t>0</w:t>
      </w:r>
      <w:r w:rsidRPr="009F0720">
        <w:rPr>
          <w:sz w:val="28"/>
          <w:szCs w:val="28"/>
          <w:lang w:val="en-US"/>
        </w:rPr>
        <w:t>Q</w:t>
      </w:r>
      <w:r w:rsidRPr="009F0720">
        <w:rPr>
          <w:sz w:val="28"/>
          <w:szCs w:val="28"/>
          <w:vertAlign w:val="subscript"/>
        </w:rPr>
        <w:t xml:space="preserve">1              </w:t>
      </w:r>
      <w:r w:rsidRPr="009F0720">
        <w:rPr>
          <w:sz w:val="28"/>
          <w:szCs w:val="28"/>
        </w:rPr>
        <w:t xml:space="preserve"> ∑ </w:t>
      </w:r>
      <w:r w:rsidRPr="009F0720">
        <w:rPr>
          <w:sz w:val="28"/>
          <w:szCs w:val="28"/>
          <w:lang w:val="en-US"/>
        </w:rPr>
        <w:t>P</w:t>
      </w:r>
      <w:r w:rsidRPr="009F0720">
        <w:rPr>
          <w:sz w:val="28"/>
          <w:szCs w:val="28"/>
          <w:vertAlign w:val="subscript"/>
        </w:rPr>
        <w:t>1</w:t>
      </w:r>
      <w:r w:rsidRPr="009F0720">
        <w:rPr>
          <w:sz w:val="28"/>
          <w:szCs w:val="28"/>
          <w:lang w:val="en-US"/>
        </w:rPr>
        <w:t>Q</w:t>
      </w:r>
      <w:r w:rsidRPr="009F0720">
        <w:rPr>
          <w:sz w:val="28"/>
          <w:szCs w:val="28"/>
          <w:vertAlign w:val="subscript"/>
        </w:rPr>
        <w:t>1</w:t>
      </w:r>
    </w:p>
    <w:p w:rsidR="00771129" w:rsidRPr="009F0720" w:rsidRDefault="00771129" w:rsidP="00771129">
      <w:pPr>
        <w:ind w:firstLine="340"/>
        <w:jc w:val="both"/>
        <w:rPr>
          <w:sz w:val="28"/>
          <w:szCs w:val="28"/>
        </w:rPr>
      </w:pPr>
    </w:p>
    <w:p w:rsidR="00771129" w:rsidRPr="009F0720" w:rsidRDefault="00771129" w:rsidP="00771129">
      <w:pPr>
        <w:ind w:firstLine="340"/>
        <w:jc w:val="both"/>
        <w:rPr>
          <w:sz w:val="28"/>
          <w:szCs w:val="28"/>
        </w:rPr>
      </w:pPr>
      <w:r w:rsidRPr="009F0720">
        <w:rPr>
          <w:sz w:val="28"/>
          <w:szCs w:val="28"/>
        </w:rPr>
        <w:t xml:space="preserve">где   </w:t>
      </w:r>
      <w:r w:rsidRPr="009F0720">
        <w:rPr>
          <w:sz w:val="28"/>
          <w:szCs w:val="28"/>
          <w:lang w:val="en-US"/>
        </w:rPr>
        <w:t>Q</w:t>
      </w:r>
      <w:r w:rsidRPr="009F0720">
        <w:rPr>
          <w:sz w:val="28"/>
          <w:szCs w:val="28"/>
          <w:vertAlign w:val="subscript"/>
        </w:rPr>
        <w:t>1</w:t>
      </w:r>
      <w:r w:rsidRPr="009F0720">
        <w:rPr>
          <w:sz w:val="28"/>
          <w:szCs w:val="28"/>
        </w:rPr>
        <w:t xml:space="preserve"> – объём товаров и услуг, потребляемых населением и включаемых в их денежные расходы в текущем периоде;</w:t>
      </w:r>
    </w:p>
    <w:p w:rsidR="00771129" w:rsidRPr="009F0720" w:rsidRDefault="00771129" w:rsidP="00771129">
      <w:pPr>
        <w:ind w:firstLine="340"/>
        <w:jc w:val="both"/>
        <w:rPr>
          <w:sz w:val="28"/>
          <w:szCs w:val="28"/>
        </w:rPr>
      </w:pPr>
      <w:r w:rsidRPr="009F0720">
        <w:rPr>
          <w:sz w:val="28"/>
          <w:szCs w:val="28"/>
        </w:rPr>
        <w:t xml:space="preserve">         </w:t>
      </w:r>
      <w:r w:rsidRPr="009F0720">
        <w:rPr>
          <w:sz w:val="28"/>
          <w:szCs w:val="28"/>
          <w:lang w:val="en-US"/>
        </w:rPr>
        <w:t>P</w:t>
      </w:r>
      <w:r w:rsidRPr="009F0720">
        <w:rPr>
          <w:sz w:val="28"/>
          <w:szCs w:val="28"/>
          <w:vertAlign w:val="subscript"/>
        </w:rPr>
        <w:t xml:space="preserve">0 </w:t>
      </w:r>
      <w:r w:rsidRPr="009F0720">
        <w:rPr>
          <w:sz w:val="28"/>
          <w:szCs w:val="28"/>
        </w:rPr>
        <w:t xml:space="preserve">и </w:t>
      </w:r>
      <w:r w:rsidRPr="009F0720">
        <w:rPr>
          <w:sz w:val="28"/>
          <w:szCs w:val="28"/>
          <w:lang w:val="en-US"/>
        </w:rPr>
        <w:t>P</w:t>
      </w:r>
      <w:r w:rsidRPr="009F0720">
        <w:rPr>
          <w:sz w:val="28"/>
          <w:szCs w:val="28"/>
          <w:vertAlign w:val="subscript"/>
        </w:rPr>
        <w:t>1</w:t>
      </w:r>
      <w:r w:rsidRPr="009F0720">
        <w:rPr>
          <w:sz w:val="28"/>
          <w:szCs w:val="28"/>
        </w:rPr>
        <w:t xml:space="preserve"> – цены на товары и услуги, потребляемые населением соответственно в базисном и текущем периоде.</w:t>
      </w:r>
    </w:p>
    <w:p w:rsidR="00771129" w:rsidRPr="009F0720" w:rsidRDefault="00771129" w:rsidP="00771129">
      <w:pPr>
        <w:ind w:firstLine="340"/>
        <w:jc w:val="both"/>
        <w:rPr>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771129" w:rsidRPr="001C4B55" w:rsidRDefault="00173A62" w:rsidP="001C4B55">
      <w:pPr>
        <w:jc w:val="center"/>
        <w:rPr>
          <w:b/>
          <w:sz w:val="28"/>
          <w:szCs w:val="28"/>
        </w:rPr>
      </w:pPr>
      <w:r w:rsidRPr="001C4B55">
        <w:rPr>
          <w:b/>
          <w:sz w:val="28"/>
          <w:szCs w:val="28"/>
        </w:rPr>
        <w:t>Раздел 2. Статистический анализ изменения цен производителей в регионе</w:t>
      </w:r>
    </w:p>
    <w:p w:rsidR="001C4B55" w:rsidRDefault="001C4B55" w:rsidP="006E29DE">
      <w:pPr>
        <w:jc w:val="both"/>
        <w:rPr>
          <w:sz w:val="28"/>
          <w:szCs w:val="28"/>
        </w:rPr>
      </w:pPr>
    </w:p>
    <w:p w:rsidR="001C4B55" w:rsidRDefault="001C4B55" w:rsidP="001C4B55">
      <w:pPr>
        <w:spacing w:line="360" w:lineRule="auto"/>
        <w:ind w:right="283" w:firstLine="708"/>
        <w:jc w:val="both"/>
        <w:rPr>
          <w:sz w:val="28"/>
        </w:rPr>
      </w:pPr>
      <w:r>
        <w:rPr>
          <w:sz w:val="28"/>
        </w:rPr>
        <w:t xml:space="preserve">Цены - сложная система, составной элемент рыночного механизма. Следовательно, статистическое изучение цен требует развернутой системы показателей, соответствующей требованиям рыночной экономики. Система показателей должна отразить различные виды дифференциации рыночных цен: ассортиментный, территориальный, во времени, по социально-доходным группам, раз личным субрынкам. </w:t>
      </w:r>
    </w:p>
    <w:p w:rsidR="001C4B55" w:rsidRDefault="001C4B55" w:rsidP="001C4B55">
      <w:pPr>
        <w:spacing w:line="360" w:lineRule="auto"/>
        <w:ind w:right="283"/>
        <w:jc w:val="right"/>
        <w:rPr>
          <w:sz w:val="28"/>
        </w:rPr>
      </w:pPr>
      <w:r>
        <w:rPr>
          <w:sz w:val="28"/>
        </w:rPr>
        <w:t xml:space="preserve"> Таблица 2.  Система показателей статистики цен </w:t>
      </w:r>
    </w:p>
    <w:tbl>
      <w:tblPr>
        <w:tblW w:w="933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800"/>
        <w:gridCol w:w="2520"/>
        <w:gridCol w:w="4998"/>
        <w:gridCol w:w="14"/>
      </w:tblGrid>
      <w:tr w:rsidR="001C4B55" w:rsidRPr="001C4B55">
        <w:trPr>
          <w:gridAfter w:val="1"/>
          <w:wAfter w:w="14" w:type="dxa"/>
        </w:trPr>
        <w:tc>
          <w:tcPr>
            <w:tcW w:w="1800" w:type="dxa"/>
            <w:vAlign w:val="center"/>
          </w:tcPr>
          <w:p w:rsidR="001C4B55" w:rsidRPr="001C4B55" w:rsidRDefault="001C4B55" w:rsidP="00DB0AA6">
            <w:pPr>
              <w:jc w:val="center"/>
            </w:pPr>
            <w:r w:rsidRPr="001C4B55">
              <w:t>Блоки</w:t>
            </w:r>
          </w:p>
          <w:p w:rsidR="001C4B55" w:rsidRPr="001C4B55" w:rsidRDefault="001C4B55" w:rsidP="00DB0AA6">
            <w:pPr>
              <w:jc w:val="center"/>
            </w:pPr>
            <w:r w:rsidRPr="001C4B55">
              <w:t>показателей</w:t>
            </w:r>
          </w:p>
        </w:tc>
        <w:tc>
          <w:tcPr>
            <w:tcW w:w="2520" w:type="dxa"/>
            <w:vAlign w:val="center"/>
          </w:tcPr>
          <w:p w:rsidR="001C4B55" w:rsidRPr="001C4B55" w:rsidRDefault="001C4B55" w:rsidP="00DB0AA6">
            <w:pPr>
              <w:jc w:val="center"/>
            </w:pPr>
            <w:r w:rsidRPr="001C4B55">
              <w:t>Показатели</w:t>
            </w:r>
          </w:p>
        </w:tc>
        <w:tc>
          <w:tcPr>
            <w:tcW w:w="4998" w:type="dxa"/>
            <w:vAlign w:val="center"/>
          </w:tcPr>
          <w:p w:rsidR="001C4B55" w:rsidRPr="001C4B55" w:rsidRDefault="001C4B55" w:rsidP="00DB0AA6">
            <w:pPr>
              <w:jc w:val="center"/>
            </w:pPr>
            <w:r w:rsidRPr="001C4B55">
              <w:t>Субпоказатели</w:t>
            </w:r>
          </w:p>
        </w:tc>
      </w:tr>
      <w:tr w:rsidR="001C4B55" w:rsidRPr="001C4B55">
        <w:trPr>
          <w:gridAfter w:val="1"/>
          <w:wAfter w:w="14" w:type="dxa"/>
          <w:trHeight w:val="735"/>
        </w:trPr>
        <w:tc>
          <w:tcPr>
            <w:tcW w:w="1800" w:type="dxa"/>
            <w:vAlign w:val="center"/>
          </w:tcPr>
          <w:p w:rsidR="001C4B55" w:rsidRPr="001C4B55" w:rsidRDefault="001C4B55" w:rsidP="00DB0AA6">
            <w:pPr>
              <w:jc w:val="center"/>
            </w:pPr>
            <w:r w:rsidRPr="001C4B55">
              <w:t>Уровень цен</w:t>
            </w:r>
          </w:p>
        </w:tc>
        <w:tc>
          <w:tcPr>
            <w:tcW w:w="2520" w:type="dxa"/>
            <w:vAlign w:val="center"/>
          </w:tcPr>
          <w:p w:rsidR="001C4B55" w:rsidRPr="001C4B55" w:rsidRDefault="001C4B55" w:rsidP="00DB0AA6">
            <w:pPr>
              <w:jc w:val="center"/>
            </w:pPr>
            <w:r w:rsidRPr="001C4B55">
              <w:t>Индивидуальный уровень</w:t>
            </w:r>
          </w:p>
        </w:tc>
        <w:tc>
          <w:tcPr>
            <w:tcW w:w="4998" w:type="dxa"/>
            <w:vAlign w:val="center"/>
          </w:tcPr>
          <w:p w:rsidR="001C4B55" w:rsidRPr="001C4B55" w:rsidRDefault="001C4B55" w:rsidP="00DB0AA6">
            <w:pPr>
              <w:jc w:val="center"/>
            </w:pPr>
            <w:r w:rsidRPr="001C4B55">
              <w:t>Моментная   цена   товарного   вида,   сорта товара-представителя</w:t>
            </w:r>
          </w:p>
        </w:tc>
      </w:tr>
      <w:tr w:rsidR="001C4B55" w:rsidRPr="001C4B55">
        <w:trPr>
          <w:gridAfter w:val="1"/>
          <w:wAfter w:w="14" w:type="dxa"/>
          <w:trHeight w:val="1398"/>
        </w:trPr>
        <w:tc>
          <w:tcPr>
            <w:tcW w:w="1800" w:type="dxa"/>
            <w:vAlign w:val="center"/>
          </w:tcPr>
          <w:p w:rsidR="001C4B55" w:rsidRPr="001C4B55" w:rsidRDefault="001C4B55" w:rsidP="00DB0AA6">
            <w:pPr>
              <w:jc w:val="center"/>
            </w:pPr>
          </w:p>
        </w:tc>
        <w:tc>
          <w:tcPr>
            <w:tcW w:w="2520" w:type="dxa"/>
            <w:vAlign w:val="center"/>
          </w:tcPr>
          <w:p w:rsidR="001C4B55" w:rsidRPr="001C4B55" w:rsidRDefault="001C4B55" w:rsidP="00DB0AA6">
            <w:pPr>
              <w:pStyle w:val="1"/>
              <w:jc w:val="center"/>
              <w:rPr>
                <w:rFonts w:ascii="Times New Roman" w:hAnsi="Times New Roman" w:cs="Times New Roman"/>
                <w:b w:val="0"/>
                <w:sz w:val="24"/>
                <w:szCs w:val="24"/>
              </w:rPr>
            </w:pPr>
            <w:r w:rsidRPr="001C4B55">
              <w:rPr>
                <w:rFonts w:ascii="Times New Roman" w:hAnsi="Times New Roman" w:cs="Times New Roman"/>
                <w:b w:val="0"/>
                <w:sz w:val="24"/>
                <w:szCs w:val="24"/>
              </w:rPr>
              <w:t>Средний уровень</w:t>
            </w:r>
          </w:p>
        </w:tc>
        <w:tc>
          <w:tcPr>
            <w:tcW w:w="4998" w:type="dxa"/>
            <w:vAlign w:val="center"/>
          </w:tcPr>
          <w:p w:rsidR="001C4B55" w:rsidRPr="001C4B55" w:rsidRDefault="001C4B55" w:rsidP="00DB0AA6">
            <w:pPr>
              <w:jc w:val="center"/>
            </w:pPr>
            <w:r w:rsidRPr="001C4B55">
              <w:t>Средняя   цена  на   дату   и   за   период:  по товарной       группе        ( комплексу );      по территории, в том числе городу  и  селу;  по субрынкам; по группам покупателей</w:t>
            </w:r>
          </w:p>
        </w:tc>
      </w:tr>
      <w:tr w:rsidR="001C4B55" w:rsidRPr="001C4B55">
        <w:trPr>
          <w:gridAfter w:val="1"/>
          <w:wAfter w:w="14" w:type="dxa"/>
          <w:trHeight w:val="979"/>
        </w:trPr>
        <w:tc>
          <w:tcPr>
            <w:tcW w:w="1800" w:type="dxa"/>
            <w:vAlign w:val="center"/>
          </w:tcPr>
          <w:p w:rsidR="001C4B55" w:rsidRPr="001C4B55" w:rsidRDefault="001C4B55" w:rsidP="00DB0AA6">
            <w:pPr>
              <w:jc w:val="center"/>
            </w:pPr>
          </w:p>
        </w:tc>
        <w:tc>
          <w:tcPr>
            <w:tcW w:w="2520" w:type="dxa"/>
            <w:vAlign w:val="center"/>
          </w:tcPr>
          <w:p w:rsidR="001C4B55" w:rsidRPr="001C4B55" w:rsidRDefault="001C4B55" w:rsidP="00DB0AA6">
            <w:pPr>
              <w:jc w:val="center"/>
            </w:pPr>
            <w:r w:rsidRPr="001C4B55">
              <w:t>Обобщающий уровень</w:t>
            </w:r>
          </w:p>
        </w:tc>
        <w:tc>
          <w:tcPr>
            <w:tcW w:w="4998" w:type="dxa"/>
            <w:vAlign w:val="center"/>
          </w:tcPr>
          <w:p w:rsidR="001C4B55" w:rsidRPr="001C4B55" w:rsidRDefault="001C4B55" w:rsidP="00DB0AA6">
            <w:pPr>
              <w:jc w:val="center"/>
            </w:pPr>
            <w:r w:rsidRPr="001C4B55">
              <w:t>Стоимость      потребительской     корзины; отношение   индивидуальной,   средней   и обобщающей цены к доходу</w:t>
            </w:r>
          </w:p>
        </w:tc>
      </w:tr>
      <w:tr w:rsidR="001C4B55" w:rsidRPr="001C4B55">
        <w:trPr>
          <w:gridAfter w:val="1"/>
          <w:wAfter w:w="14" w:type="dxa"/>
          <w:trHeight w:val="1966"/>
        </w:trPr>
        <w:tc>
          <w:tcPr>
            <w:tcW w:w="1800" w:type="dxa"/>
            <w:vAlign w:val="center"/>
          </w:tcPr>
          <w:p w:rsidR="001C4B55" w:rsidRPr="001C4B55" w:rsidRDefault="001C4B55" w:rsidP="00DB0AA6">
            <w:pPr>
              <w:jc w:val="center"/>
            </w:pPr>
            <w:r w:rsidRPr="001C4B55">
              <w:t>Структура цены</w:t>
            </w:r>
          </w:p>
        </w:tc>
        <w:tc>
          <w:tcPr>
            <w:tcW w:w="2520" w:type="dxa"/>
            <w:vAlign w:val="center"/>
          </w:tcPr>
          <w:p w:rsidR="001C4B55" w:rsidRPr="001C4B55" w:rsidRDefault="001C4B55" w:rsidP="00DB0AA6">
            <w:pPr>
              <w:jc w:val="center"/>
            </w:pPr>
            <w:r w:rsidRPr="001C4B55">
              <w:t>Себестоимость,   наценки, скидки    (оптовые, розничные), налоги</w:t>
            </w:r>
          </w:p>
        </w:tc>
        <w:tc>
          <w:tcPr>
            <w:tcW w:w="4998" w:type="dxa"/>
            <w:vAlign w:val="center"/>
          </w:tcPr>
          <w:p w:rsidR="001C4B55" w:rsidRPr="001C4B55" w:rsidRDefault="001C4B55" w:rsidP="00DB0AA6">
            <w:pPr>
              <w:jc w:val="center"/>
            </w:pPr>
            <w:r w:rsidRPr="001C4B55">
              <w:t>Удельный вес каждого элемента в конечной (розничной) цене товара; удельный вес валового дохода (реализованного наложения) в товарообороте; соотношение оптовых и розничных цен; соотношение структурных элементов розничных цен</w:t>
            </w:r>
          </w:p>
        </w:tc>
      </w:tr>
      <w:tr w:rsidR="001C4B55" w:rsidRPr="001C4B55">
        <w:trPr>
          <w:gridAfter w:val="1"/>
          <w:wAfter w:w="14" w:type="dxa"/>
          <w:trHeight w:val="1425"/>
        </w:trPr>
        <w:tc>
          <w:tcPr>
            <w:tcW w:w="1800" w:type="dxa"/>
            <w:vAlign w:val="center"/>
          </w:tcPr>
          <w:p w:rsidR="001C4B55" w:rsidRPr="001C4B55" w:rsidRDefault="001C4B55" w:rsidP="00DB0AA6">
            <w:pPr>
              <w:jc w:val="center"/>
            </w:pPr>
            <w:r w:rsidRPr="001C4B55">
              <w:t>Соотношение цен</w:t>
            </w:r>
          </w:p>
        </w:tc>
        <w:tc>
          <w:tcPr>
            <w:tcW w:w="2520" w:type="dxa"/>
            <w:vAlign w:val="center"/>
          </w:tcPr>
          <w:p w:rsidR="001C4B55" w:rsidRPr="001C4B55" w:rsidRDefault="001C4B55" w:rsidP="00DB0AA6">
            <w:pPr>
              <w:jc w:val="center"/>
            </w:pPr>
            <w:r w:rsidRPr="001C4B55">
              <w:t>Коэффициенты соотношения цен регионов, субрынков, товаров</w:t>
            </w:r>
          </w:p>
        </w:tc>
        <w:tc>
          <w:tcPr>
            <w:tcW w:w="4998" w:type="dxa"/>
            <w:vAlign w:val="center"/>
          </w:tcPr>
          <w:p w:rsidR="001C4B55" w:rsidRPr="001C4B55" w:rsidRDefault="001C4B55" w:rsidP="00DB0AA6">
            <w:pPr>
              <w:jc w:val="center"/>
            </w:pPr>
            <w:r w:rsidRPr="001C4B55">
              <w:t>Отношение цен товаров к базовой цене; степень отклонения соотношений цен от базовых; степень устойчивости соотношений в динамике</w:t>
            </w:r>
          </w:p>
        </w:tc>
      </w:tr>
      <w:tr w:rsidR="001C4B55" w:rsidRPr="001C4B55">
        <w:trPr>
          <w:gridAfter w:val="1"/>
          <w:wAfter w:w="14" w:type="dxa"/>
          <w:trHeight w:val="3185"/>
        </w:trPr>
        <w:tc>
          <w:tcPr>
            <w:tcW w:w="1800" w:type="dxa"/>
            <w:vAlign w:val="center"/>
          </w:tcPr>
          <w:p w:rsidR="001C4B55" w:rsidRPr="001C4B55" w:rsidRDefault="001C4B55" w:rsidP="00DB0AA6">
            <w:pPr>
              <w:jc w:val="center"/>
            </w:pPr>
            <w:r w:rsidRPr="001C4B55">
              <w:t>Вариация цен</w:t>
            </w:r>
          </w:p>
        </w:tc>
        <w:tc>
          <w:tcPr>
            <w:tcW w:w="2520" w:type="dxa"/>
            <w:vAlign w:val="center"/>
          </w:tcPr>
          <w:p w:rsidR="001C4B55" w:rsidRPr="001C4B55" w:rsidRDefault="001C4B55" w:rsidP="00DB0AA6">
            <w:pPr>
              <w:jc w:val="center"/>
            </w:pPr>
            <w:r>
              <w:t>Показатели вариации цен в пространстве (социаль</w:t>
            </w:r>
            <w:r w:rsidRPr="001C4B55">
              <w:t>но-экономическом и географическом) и во времени</w:t>
            </w:r>
          </w:p>
        </w:tc>
        <w:tc>
          <w:tcPr>
            <w:tcW w:w="4998" w:type="dxa"/>
            <w:vAlign w:val="center"/>
          </w:tcPr>
          <w:p w:rsidR="001C4B55" w:rsidRPr="001C4B55" w:rsidRDefault="001C4B55" w:rsidP="00DB0AA6">
            <w:pPr>
              <w:jc w:val="center"/>
            </w:pPr>
            <w:r w:rsidRPr="001C4B55">
              <w:t>Распределение цен в пределах товарной группы (группировка одноименных товаров по уровню цен); уровень территориальной колеблимости цен; уровень устойчивости цен в динамике (коэффициент аппроксимации трендовой модели); уровень сезонных и циклических колебаний цен; степень различий цен покупок в социальных группах населения (группировки потребителей по уровню цен покупки)</w:t>
            </w:r>
          </w:p>
        </w:tc>
      </w:tr>
      <w:tr w:rsidR="001C4B55">
        <w:trPr>
          <w:cantSplit/>
          <w:trHeight w:val="854"/>
        </w:trPr>
        <w:tc>
          <w:tcPr>
            <w:tcW w:w="1800" w:type="dxa"/>
            <w:vAlign w:val="center"/>
          </w:tcPr>
          <w:p w:rsidR="001C4B55" w:rsidRDefault="001C4B55" w:rsidP="00DB0AA6">
            <w:pPr>
              <w:jc w:val="center"/>
            </w:pPr>
            <w:r>
              <w:t>Динамика цен</w:t>
            </w:r>
          </w:p>
        </w:tc>
        <w:tc>
          <w:tcPr>
            <w:tcW w:w="2520" w:type="dxa"/>
            <w:vAlign w:val="center"/>
          </w:tcPr>
          <w:p w:rsidR="001C4B55" w:rsidRDefault="001C4B55" w:rsidP="00DB0AA6">
            <w:pPr>
              <w:jc w:val="center"/>
            </w:pPr>
            <w:r>
              <w:t>Показатели динамики отдельных товаров-представителей, товарных групп, всех товаров</w:t>
            </w:r>
          </w:p>
          <w:p w:rsidR="001C4B55" w:rsidRDefault="001C4B55" w:rsidP="00DB0AA6">
            <w:pPr>
              <w:jc w:val="center"/>
            </w:pPr>
          </w:p>
        </w:tc>
        <w:tc>
          <w:tcPr>
            <w:tcW w:w="5012" w:type="dxa"/>
            <w:gridSpan w:val="2"/>
            <w:vAlign w:val="center"/>
          </w:tcPr>
          <w:p w:rsidR="001C4B55" w:rsidRDefault="001C4B55" w:rsidP="00DB0AA6">
            <w:pPr>
              <w:jc w:val="center"/>
            </w:pPr>
            <w:r>
              <w:t>Индивидуальные индексы цен; групповые индексы цен; общий (сводный) индекс цен; индекс средних цен; тренд цен</w:t>
            </w:r>
          </w:p>
        </w:tc>
      </w:tr>
      <w:tr w:rsidR="001C4B55">
        <w:tc>
          <w:tcPr>
            <w:tcW w:w="1800" w:type="dxa"/>
            <w:vAlign w:val="center"/>
          </w:tcPr>
          <w:p w:rsidR="001C4B55" w:rsidRDefault="001C4B55" w:rsidP="00DB0AA6">
            <w:pPr>
              <w:jc w:val="center"/>
            </w:pPr>
          </w:p>
          <w:p w:rsidR="001C4B55" w:rsidRDefault="001C4B55" w:rsidP="00DB0AA6">
            <w:pPr>
              <w:jc w:val="center"/>
            </w:pPr>
            <w:r>
              <w:t>Соответствие цены качеству товара и покупательским мнениям</w:t>
            </w:r>
          </w:p>
        </w:tc>
        <w:tc>
          <w:tcPr>
            <w:tcW w:w="2520" w:type="dxa"/>
            <w:vAlign w:val="center"/>
          </w:tcPr>
          <w:p w:rsidR="001C4B55" w:rsidRDefault="001C4B55" w:rsidP="00DB0AA6">
            <w:pPr>
              <w:jc w:val="center"/>
            </w:pPr>
          </w:p>
          <w:p w:rsidR="001C4B55" w:rsidRDefault="001C4B55" w:rsidP="00DB0AA6">
            <w:pPr>
              <w:jc w:val="center"/>
            </w:pPr>
            <w:r>
              <w:t>Показатели влияния качества на цену, динамику качества, динамику цен</w:t>
            </w:r>
          </w:p>
        </w:tc>
        <w:tc>
          <w:tcPr>
            <w:tcW w:w="5012" w:type="dxa"/>
            <w:gridSpan w:val="2"/>
            <w:vAlign w:val="center"/>
          </w:tcPr>
          <w:p w:rsidR="001C4B55" w:rsidRDefault="001C4B55" w:rsidP="00DB0AA6">
            <w:pPr>
              <w:jc w:val="center"/>
            </w:pPr>
          </w:p>
          <w:p w:rsidR="001C4B55" w:rsidRDefault="001C4B55" w:rsidP="00DB0AA6">
            <w:pPr>
              <w:jc w:val="center"/>
            </w:pPr>
            <w:r>
              <w:t>Параметры моделей; коэффициенты эластичности; индексы; экспертные оценки</w:t>
            </w:r>
          </w:p>
        </w:tc>
      </w:tr>
      <w:tr w:rsidR="001C4B55">
        <w:tc>
          <w:tcPr>
            <w:tcW w:w="1800" w:type="dxa"/>
            <w:vAlign w:val="center"/>
          </w:tcPr>
          <w:p w:rsidR="001C4B55" w:rsidRDefault="001C4B55" w:rsidP="00DB0AA6">
            <w:pPr>
              <w:jc w:val="center"/>
            </w:pPr>
            <w:r>
              <w:t>Эластичность</w:t>
            </w:r>
          </w:p>
        </w:tc>
        <w:tc>
          <w:tcPr>
            <w:tcW w:w="2520" w:type="dxa"/>
            <w:vAlign w:val="center"/>
          </w:tcPr>
          <w:p w:rsidR="001C4B55" w:rsidRDefault="001C4B55" w:rsidP="00DB0AA6">
            <w:pPr>
              <w:jc w:val="center"/>
            </w:pPr>
            <w:r>
              <w:t>Показатели зависимости цен от социально-экономических факторов, зависимости цен одних товаров от цен других</w:t>
            </w:r>
          </w:p>
        </w:tc>
        <w:tc>
          <w:tcPr>
            <w:tcW w:w="5012" w:type="dxa"/>
            <w:gridSpan w:val="2"/>
            <w:vAlign w:val="center"/>
          </w:tcPr>
          <w:p w:rsidR="001C4B55" w:rsidRDefault="001C4B55" w:rsidP="00DB0AA6">
            <w:pPr>
              <w:jc w:val="center"/>
            </w:pPr>
            <w:r>
              <w:t>Эмпирический коэффициент эластичности; коэффициент перекрестной эластичности; теоритический коэффициент эластичности</w:t>
            </w:r>
          </w:p>
        </w:tc>
      </w:tr>
    </w:tbl>
    <w:p w:rsidR="001C4B55" w:rsidRDefault="001C4B55" w:rsidP="001C4B55">
      <w:pPr>
        <w:spacing w:line="360" w:lineRule="auto"/>
        <w:ind w:right="283" w:firstLine="708"/>
        <w:jc w:val="both"/>
        <w:rPr>
          <w:sz w:val="28"/>
        </w:rPr>
      </w:pPr>
    </w:p>
    <w:p w:rsidR="001C4B55" w:rsidRDefault="001C4B55" w:rsidP="001C4B55">
      <w:pPr>
        <w:spacing w:line="360" w:lineRule="auto"/>
        <w:ind w:right="283" w:firstLine="708"/>
        <w:jc w:val="both"/>
        <w:rPr>
          <w:sz w:val="28"/>
        </w:rPr>
      </w:pPr>
      <w:r>
        <w:rPr>
          <w:sz w:val="28"/>
        </w:rPr>
        <w:t xml:space="preserve">Рынок делает цены гибкими, чутко реагирующими на изменение различных факторов. Поэтому показатели эластичности цен, их соотношений должны найти отражение в системе показателей статистики цен. Возможность для населения выбора товаров с определенным сочетанием качества и цен, соответствующих определенному уровню дохода и потребительским требованиям, определяет необходимость использования в системе показателей статистических оценок соответствия и отражения в цене качества товара, потребительских предпочтений. </w:t>
      </w:r>
    </w:p>
    <w:p w:rsidR="001C4B55" w:rsidRDefault="001C4B55" w:rsidP="001C4B55">
      <w:pPr>
        <w:spacing w:line="360" w:lineRule="auto"/>
        <w:ind w:right="283" w:firstLine="708"/>
        <w:jc w:val="both"/>
        <w:rPr>
          <w:sz w:val="28"/>
        </w:rPr>
      </w:pPr>
      <w:r>
        <w:rPr>
          <w:sz w:val="28"/>
        </w:rPr>
        <w:t>Важнейшими остаются показатели динамики (особенно индексы) и прогнозные оценки (с учетом прогноза условий и факторов, влияющих на цены). Особое значение приобретают показатели динамики цен, учитывающие качественные изменения товаров. Система показателей статистики цен отражает диалектическое единство анализа цен в статике и динамике, сочетание синтетического и аналитического подхода к изучению указанных проблем, включает показатели государственной статистики цен и статистики цен рыночных структур.</w:t>
      </w:r>
    </w:p>
    <w:p w:rsidR="001C4B55" w:rsidRDefault="001C4B55" w:rsidP="001C4B55">
      <w:pPr>
        <w:tabs>
          <w:tab w:val="left" w:pos="6580"/>
        </w:tabs>
        <w:spacing w:line="360" w:lineRule="auto"/>
        <w:ind w:right="283" w:firstLine="708"/>
        <w:jc w:val="both"/>
        <w:rPr>
          <w:sz w:val="28"/>
        </w:rPr>
      </w:pPr>
      <w:r>
        <w:rPr>
          <w:sz w:val="28"/>
        </w:rPr>
        <w:t>Ведущая роль в статистическом изучении динамики цен принадлежит индексному методу. Сравнение цен одного товара осуществляется с помощью индивидуального (однотоварного) индекса цен:</w:t>
      </w:r>
    </w:p>
    <w:p w:rsidR="001C4B55" w:rsidRDefault="001C4B55" w:rsidP="001C4B55">
      <w:pPr>
        <w:tabs>
          <w:tab w:val="left" w:pos="6580"/>
        </w:tabs>
        <w:spacing w:line="360" w:lineRule="auto"/>
        <w:ind w:right="283" w:firstLine="708"/>
        <w:jc w:val="center"/>
        <w:rPr>
          <w:sz w:val="28"/>
        </w:rPr>
      </w:pPr>
      <w:r>
        <w:rPr>
          <w:sz w:val="28"/>
        </w:rPr>
        <w:t xml:space="preserve">  </w:t>
      </w:r>
      <w:r>
        <w:rPr>
          <w:position w:val="-24"/>
        </w:rPr>
        <w:object w:dxaOrig="116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6pt" o:ole="">
            <v:imagedata r:id="rId7" o:title=""/>
          </v:shape>
          <o:OLEObject Type="Embed" ProgID="Equation.3" ShapeID="_x0000_i1025" DrawAspect="Content" ObjectID="_1458733006" r:id="rId8"/>
        </w:object>
      </w:r>
      <w:r>
        <w:rPr>
          <w:sz w:val="28"/>
        </w:rPr>
        <w:t xml:space="preserve">                                                     </w:t>
      </w:r>
    </w:p>
    <w:p w:rsidR="001C4B55" w:rsidRDefault="001C4B55" w:rsidP="001C4B55">
      <w:pPr>
        <w:spacing w:line="360" w:lineRule="auto"/>
        <w:ind w:right="284"/>
        <w:jc w:val="both"/>
        <w:rPr>
          <w:sz w:val="28"/>
        </w:rPr>
      </w:pPr>
      <w:r>
        <w:rPr>
          <w:sz w:val="28"/>
        </w:rPr>
        <w:t>где    p</w:t>
      </w:r>
      <w:r>
        <w:rPr>
          <w:sz w:val="16"/>
          <w:lang w:val="en-US"/>
        </w:rPr>
        <w:t>i</w:t>
      </w:r>
      <w:r>
        <w:rPr>
          <w:sz w:val="16"/>
        </w:rPr>
        <w:t>0</w:t>
      </w:r>
      <w:r>
        <w:rPr>
          <w:sz w:val="28"/>
        </w:rPr>
        <w:t xml:space="preserve"> ,   p</w:t>
      </w:r>
      <w:r>
        <w:rPr>
          <w:sz w:val="16"/>
          <w:lang w:val="en-US"/>
        </w:rPr>
        <w:t>i</w:t>
      </w:r>
      <w:r>
        <w:rPr>
          <w:sz w:val="16"/>
        </w:rPr>
        <w:t>1</w:t>
      </w:r>
      <w:r>
        <w:rPr>
          <w:sz w:val="28"/>
        </w:rPr>
        <w:t xml:space="preserve">      –  цены на товар в базисном и текущем периоде.</w:t>
      </w:r>
    </w:p>
    <w:p w:rsidR="001C4B55" w:rsidRDefault="001C4B55" w:rsidP="001C4B55">
      <w:pPr>
        <w:spacing w:line="360" w:lineRule="auto"/>
        <w:ind w:right="284" w:firstLine="708"/>
        <w:jc w:val="both"/>
        <w:rPr>
          <w:sz w:val="28"/>
        </w:rPr>
      </w:pPr>
      <w:r>
        <w:rPr>
          <w:sz w:val="28"/>
        </w:rPr>
        <w:t>Индекс средних цен применяется при изучении изменения цен товарных групп, цен одного товара по различным территориям и субрынкам:</w:t>
      </w:r>
    </w:p>
    <w:p w:rsidR="001C4B55" w:rsidRDefault="001C4B55" w:rsidP="001C4B55">
      <w:pPr>
        <w:spacing w:line="360" w:lineRule="auto"/>
        <w:ind w:right="284"/>
        <w:jc w:val="center"/>
        <w:rPr>
          <w:sz w:val="28"/>
        </w:rPr>
      </w:pPr>
      <w:r>
        <w:rPr>
          <w:sz w:val="28"/>
        </w:rPr>
        <w:t xml:space="preserve">                                    </w:t>
      </w:r>
      <w:r>
        <w:rPr>
          <w:position w:val="-62"/>
          <w:sz w:val="28"/>
          <w:lang w:val="en-US"/>
        </w:rPr>
        <w:object w:dxaOrig="2560" w:dyaOrig="1359">
          <v:shape id="_x0000_i1026" type="#_x0000_t75" style="width:153.75pt;height:82.5pt" o:ole="">
            <v:imagedata r:id="rId9" o:title=""/>
          </v:shape>
          <o:OLEObject Type="Embed" ProgID="Equation.3" ShapeID="_x0000_i1026" DrawAspect="Content" ObjectID="_1458733007" r:id="rId10"/>
        </w:object>
      </w:r>
      <w:r>
        <w:rPr>
          <w:sz w:val="28"/>
        </w:rPr>
        <w:t xml:space="preserve">                                         </w:t>
      </w:r>
    </w:p>
    <w:p w:rsidR="001C4B55" w:rsidRDefault="001C4B55" w:rsidP="001C4B55">
      <w:pPr>
        <w:spacing w:line="360" w:lineRule="auto"/>
        <w:ind w:right="283"/>
        <w:rPr>
          <w:sz w:val="28"/>
        </w:rPr>
      </w:pPr>
      <w:r>
        <w:rPr>
          <w:sz w:val="28"/>
        </w:rPr>
        <w:t>где  p</w:t>
      </w:r>
      <w:r>
        <w:rPr>
          <w:sz w:val="16"/>
          <w:lang w:val="en-US"/>
        </w:rPr>
        <w:t>i</w:t>
      </w:r>
      <w:r>
        <w:rPr>
          <w:sz w:val="16"/>
        </w:rPr>
        <w:t>1</w:t>
      </w:r>
      <w:r>
        <w:rPr>
          <w:sz w:val="28"/>
        </w:rPr>
        <w:t xml:space="preserve">, </w:t>
      </w:r>
      <w:r>
        <w:rPr>
          <w:sz w:val="28"/>
          <w:lang w:val="en-US"/>
        </w:rPr>
        <w:t>q</w:t>
      </w:r>
      <w:r>
        <w:rPr>
          <w:sz w:val="16"/>
          <w:lang w:val="en-US"/>
        </w:rPr>
        <w:t>i</w:t>
      </w:r>
      <w:r>
        <w:rPr>
          <w:sz w:val="16"/>
        </w:rPr>
        <w:t>1</w:t>
      </w:r>
      <w:r>
        <w:rPr>
          <w:sz w:val="28"/>
        </w:rPr>
        <w:t xml:space="preserve">  - цена  и количество проданного   i - го вида товара (товара на i - й территории или i - м   субрынке) в отчетном году,  i=l,…, n;</w:t>
      </w:r>
    </w:p>
    <w:p w:rsidR="001C4B55" w:rsidRDefault="001C4B55" w:rsidP="001C4B55">
      <w:pPr>
        <w:spacing w:line="360" w:lineRule="auto"/>
        <w:ind w:right="283"/>
        <w:rPr>
          <w:sz w:val="28"/>
        </w:rPr>
      </w:pPr>
      <w:r>
        <w:rPr>
          <w:sz w:val="28"/>
        </w:rPr>
        <w:t xml:space="preserve"> p</w:t>
      </w:r>
      <w:r>
        <w:rPr>
          <w:sz w:val="16"/>
          <w:lang w:val="en-US"/>
        </w:rPr>
        <w:t>i</w:t>
      </w:r>
      <w:r>
        <w:rPr>
          <w:sz w:val="16"/>
        </w:rPr>
        <w:t>1</w:t>
      </w:r>
      <w:r>
        <w:rPr>
          <w:sz w:val="28"/>
        </w:rPr>
        <w:t xml:space="preserve">, </w:t>
      </w:r>
      <w:r>
        <w:rPr>
          <w:sz w:val="28"/>
          <w:lang w:val="en-US"/>
        </w:rPr>
        <w:t>q</w:t>
      </w:r>
      <w:r>
        <w:rPr>
          <w:sz w:val="16"/>
          <w:lang w:val="en-US"/>
        </w:rPr>
        <w:t>i</w:t>
      </w:r>
      <w:r>
        <w:rPr>
          <w:sz w:val="16"/>
        </w:rPr>
        <w:t>1</w:t>
      </w:r>
      <w:r>
        <w:rPr>
          <w:sz w:val="28"/>
        </w:rPr>
        <w:t xml:space="preserve">  - цена  и количество проданного   i - го вида товара (товара на i - й территории или i - м   субрынке) в базисном году,  i=l,…, n.</w:t>
      </w:r>
    </w:p>
    <w:p w:rsidR="001C4B55" w:rsidRDefault="001C4B55" w:rsidP="001C4B55">
      <w:pPr>
        <w:pStyle w:val="211"/>
        <w:ind w:firstLine="708"/>
      </w:pPr>
      <w:r>
        <w:t>Товары должны быть достаточно однородными, чтобы их количество поддавалось суммированию.</w:t>
      </w:r>
    </w:p>
    <w:p w:rsidR="001C4B55" w:rsidRDefault="001C4B55" w:rsidP="001C4B55">
      <w:pPr>
        <w:spacing w:line="360" w:lineRule="auto"/>
        <w:ind w:right="284" w:firstLine="708"/>
        <w:jc w:val="both"/>
        <w:rPr>
          <w:sz w:val="28"/>
        </w:rPr>
      </w:pPr>
      <w:r>
        <w:rPr>
          <w:sz w:val="28"/>
        </w:rPr>
        <w:t>Основной формой индекса цен для совокупности разнородных товаров является агрегатный индекс. Цены различных товаров (например, кондитерских изделий и компьютеров) складывать бессмысленно. Несуммируемость элементов совокупности преодолевается путем взвешивания каждой цены по количеству проданных товаров. Сумма произведений цен товаров на их количество составляет товарооборот совокупности товаров. Чтобы выявить непосредственно изменение цен, необходимо зафиксировать показатели количества на одном из уровней:</w:t>
      </w:r>
    </w:p>
    <w:p w:rsidR="001C4B55" w:rsidRDefault="001C4B55" w:rsidP="001C4B55">
      <w:pPr>
        <w:spacing w:line="360" w:lineRule="auto"/>
        <w:ind w:right="284" w:firstLine="708"/>
        <w:jc w:val="both"/>
        <w:rPr>
          <w:sz w:val="28"/>
        </w:rPr>
      </w:pPr>
      <w:r>
        <w:rPr>
          <w:sz w:val="28"/>
        </w:rPr>
        <w:t>– базисного периода времени (формула Ласпейреса);</w:t>
      </w:r>
    </w:p>
    <w:p w:rsidR="001C4B55" w:rsidRDefault="001C4B55" w:rsidP="001C4B55">
      <w:pPr>
        <w:spacing w:line="360" w:lineRule="auto"/>
        <w:ind w:right="283"/>
        <w:jc w:val="center"/>
        <w:rPr>
          <w:sz w:val="28"/>
        </w:rPr>
      </w:pPr>
      <w:r>
        <w:rPr>
          <w:sz w:val="28"/>
        </w:rPr>
        <w:t xml:space="preserve">    </w:t>
      </w:r>
      <w:r>
        <w:rPr>
          <w:position w:val="-60"/>
          <w:sz w:val="28"/>
          <w:lang w:val="en-US"/>
        </w:rPr>
        <w:object w:dxaOrig="1500" w:dyaOrig="1320">
          <v:shape id="_x0000_i1027" type="#_x0000_t75" style="width:90pt;height:80.25pt" o:ole="">
            <v:imagedata r:id="rId11" o:title=""/>
          </v:shape>
          <o:OLEObject Type="Embed" ProgID="Equation.3" ShapeID="_x0000_i1027" DrawAspect="Content" ObjectID="_1458733008" r:id="rId12"/>
        </w:object>
      </w:r>
      <w:r>
        <w:rPr>
          <w:sz w:val="28"/>
        </w:rPr>
        <w:t xml:space="preserve">                                                    </w:t>
      </w:r>
    </w:p>
    <w:p w:rsidR="001C4B55" w:rsidRDefault="001C4B55" w:rsidP="001C4B55">
      <w:pPr>
        <w:numPr>
          <w:ilvl w:val="0"/>
          <w:numId w:val="10"/>
        </w:numPr>
        <w:overflowPunct w:val="0"/>
        <w:autoSpaceDE w:val="0"/>
        <w:autoSpaceDN w:val="0"/>
        <w:adjustRightInd w:val="0"/>
        <w:spacing w:line="360" w:lineRule="auto"/>
        <w:ind w:right="283"/>
        <w:jc w:val="both"/>
        <w:textAlignment w:val="baseline"/>
        <w:rPr>
          <w:sz w:val="28"/>
        </w:rPr>
      </w:pPr>
      <w:r>
        <w:rPr>
          <w:sz w:val="28"/>
        </w:rPr>
        <w:t>текущего периода времени (формула Пааше)</w:t>
      </w:r>
    </w:p>
    <w:p w:rsidR="001C4B55" w:rsidRDefault="001C4B55" w:rsidP="001C4B55">
      <w:pPr>
        <w:spacing w:line="360" w:lineRule="auto"/>
        <w:ind w:right="283"/>
        <w:jc w:val="center"/>
        <w:rPr>
          <w:sz w:val="28"/>
        </w:rPr>
      </w:pPr>
      <w:r>
        <w:rPr>
          <w:position w:val="-60"/>
          <w:sz w:val="28"/>
          <w:lang w:val="en-US"/>
        </w:rPr>
        <w:object w:dxaOrig="1480" w:dyaOrig="1320">
          <v:shape id="_x0000_i1028" type="#_x0000_t75" style="width:88.5pt;height:80.25pt" o:ole="">
            <v:imagedata r:id="rId13" o:title=""/>
          </v:shape>
          <o:OLEObject Type="Embed" ProgID="Equation.3" ShapeID="_x0000_i1028" DrawAspect="Content" ObjectID="_1458733009" r:id="rId14"/>
        </w:object>
      </w:r>
      <w:r>
        <w:rPr>
          <w:sz w:val="28"/>
        </w:rPr>
        <w:t xml:space="preserve">  </w:t>
      </w:r>
    </w:p>
    <w:p w:rsidR="001C4B55" w:rsidRDefault="001C4B55" w:rsidP="001C4B55">
      <w:pPr>
        <w:pStyle w:val="a5"/>
      </w:pPr>
      <w:r>
        <w:t>Четкость интерпретации, экономический смысл и удобство практического расчета формулы Ласпейреса сделали ее самой популярной в мире для расчета индекса потребительских цен, который показывает, во сколько раз изменились бы потребительские расходы в текущем периоде по сравнению с базисным, если бы при изменении цен уровень потребления оставался прежним. Такой расчет корректен при отсутствии значительных количественных и качественных изменений в структуре потребления (во времени и по территории, если индекс рассчитывается для нескольких регионов).</w:t>
      </w:r>
    </w:p>
    <w:p w:rsidR="001C4B55" w:rsidRDefault="001C4B55" w:rsidP="001C4B55">
      <w:pPr>
        <w:spacing w:line="360" w:lineRule="auto"/>
        <w:ind w:right="283" w:firstLine="709"/>
        <w:jc w:val="both"/>
        <w:rPr>
          <w:sz w:val="28"/>
        </w:rPr>
      </w:pPr>
      <w:r>
        <w:rPr>
          <w:sz w:val="28"/>
        </w:rPr>
        <w:t>Доказано, что наилучший линейный индекс лежит между индексами, вычисленными по формулам Ласпейреса и Пааше. Зарубежные статистики пытались найти компромиссную формулу.</w:t>
      </w:r>
    </w:p>
    <w:p w:rsidR="001C4B55" w:rsidRDefault="001C4B55" w:rsidP="001C4B55">
      <w:pPr>
        <w:spacing w:line="360" w:lineRule="auto"/>
        <w:ind w:right="283" w:firstLine="709"/>
        <w:jc w:val="both"/>
        <w:rPr>
          <w:iCs/>
          <w:sz w:val="28"/>
        </w:rPr>
      </w:pPr>
      <w:r>
        <w:rPr>
          <w:iCs/>
          <w:sz w:val="28"/>
        </w:rPr>
        <w:t>Формула Эджворта - Маршалла:</w:t>
      </w:r>
    </w:p>
    <w:p w:rsidR="001C4B55" w:rsidRDefault="001C4B55" w:rsidP="001C4B55">
      <w:pPr>
        <w:spacing w:line="360" w:lineRule="auto"/>
        <w:ind w:right="284" w:firstLine="708"/>
        <w:jc w:val="center"/>
        <w:rPr>
          <w:iCs/>
          <w:sz w:val="28"/>
        </w:rPr>
      </w:pPr>
      <w:r>
        <w:rPr>
          <w:sz w:val="28"/>
        </w:rPr>
        <w:t xml:space="preserve">   </w:t>
      </w:r>
      <w:r>
        <w:rPr>
          <w:position w:val="-60"/>
          <w:sz w:val="28"/>
          <w:lang w:val="en-US"/>
        </w:rPr>
        <w:object w:dxaOrig="2820" w:dyaOrig="1320">
          <v:shape id="_x0000_i1029" type="#_x0000_t75" style="width:169.5pt;height:80.25pt" o:ole="">
            <v:imagedata r:id="rId15" o:title=""/>
          </v:shape>
          <o:OLEObject Type="Embed" ProgID="Equation.3" ShapeID="_x0000_i1029" DrawAspect="Content" ObjectID="_1458733010" r:id="rId16"/>
        </w:object>
      </w:r>
      <w:r>
        <w:rPr>
          <w:sz w:val="28"/>
        </w:rPr>
        <w:t xml:space="preserve">                                       </w:t>
      </w:r>
    </w:p>
    <w:p w:rsidR="001C4B55" w:rsidRDefault="001C4B55" w:rsidP="001C4B55">
      <w:pPr>
        <w:pStyle w:val="a5"/>
      </w:pPr>
      <w:r>
        <w:t>Формула улавливает сдвиги в структуре покупок, но привязана к условной структуре товарооборота, не характерной ни для одного реального периода, не имеет прямого экономического смысла. Ее расчет встречает препятствия в сборе материалов.</w:t>
      </w:r>
    </w:p>
    <w:p w:rsidR="001C4B55" w:rsidRDefault="001C4B55" w:rsidP="001C4B55">
      <w:pPr>
        <w:spacing w:line="360" w:lineRule="auto"/>
        <w:ind w:right="284" w:firstLine="708"/>
        <w:jc w:val="both"/>
        <w:rPr>
          <w:sz w:val="28"/>
        </w:rPr>
      </w:pPr>
      <w:r>
        <w:rPr>
          <w:sz w:val="28"/>
        </w:rPr>
        <w:t xml:space="preserve">Наиболее удачным компромиссом многие экономисты считают </w:t>
      </w:r>
      <w:r>
        <w:rPr>
          <w:iCs/>
          <w:sz w:val="28"/>
        </w:rPr>
        <w:t>«идеальный» индекс Фишера:</w:t>
      </w:r>
    </w:p>
    <w:p w:rsidR="001C4B55" w:rsidRDefault="001C4B55" w:rsidP="001C4B55">
      <w:pPr>
        <w:spacing w:line="360" w:lineRule="auto"/>
        <w:ind w:right="284"/>
        <w:jc w:val="center"/>
        <w:rPr>
          <w:sz w:val="28"/>
        </w:rPr>
      </w:pPr>
      <w:r w:rsidRPr="001C4B55">
        <w:rPr>
          <w:sz w:val="28"/>
        </w:rPr>
        <w:t xml:space="preserve">     </w:t>
      </w:r>
      <w:r>
        <w:rPr>
          <w:position w:val="-16"/>
          <w:sz w:val="28"/>
        </w:rPr>
        <w:object w:dxaOrig="1320" w:dyaOrig="440">
          <v:shape id="_x0000_i1030" type="#_x0000_t75" style="width:80.25pt;height:26.25pt" o:ole="">
            <v:imagedata r:id="rId17" o:title=""/>
          </v:shape>
          <o:OLEObject Type="Embed" ProgID="Equation.3" ShapeID="_x0000_i1030" DrawAspect="Content" ObjectID="_1458733011" r:id="rId18"/>
        </w:object>
      </w:r>
      <w:r w:rsidRPr="001C4B55">
        <w:rPr>
          <w:sz w:val="28"/>
        </w:rPr>
        <w:t xml:space="preserve">                                                </w:t>
      </w:r>
    </w:p>
    <w:p w:rsidR="001C4B55" w:rsidRDefault="001C4B55" w:rsidP="001C4B55">
      <w:pPr>
        <w:spacing w:line="360" w:lineRule="auto"/>
        <w:ind w:right="284"/>
        <w:jc w:val="both"/>
        <w:rPr>
          <w:sz w:val="28"/>
        </w:rPr>
      </w:pPr>
      <w:r>
        <w:rPr>
          <w:sz w:val="28"/>
        </w:rPr>
        <w:t>который оценивает не только набор товаров базисного периода по ценам текущего, но и набор товаров текущего периода по ценам базисного. Применяется в случае трудностей с выбором весов или значительного изменения структуры весов.</w:t>
      </w:r>
    </w:p>
    <w:p w:rsidR="001C4B55" w:rsidRDefault="001C4B55" w:rsidP="001C4B55">
      <w:pPr>
        <w:spacing w:line="360" w:lineRule="auto"/>
        <w:ind w:right="283" w:firstLine="708"/>
        <w:jc w:val="both"/>
        <w:rPr>
          <w:sz w:val="28"/>
        </w:rPr>
      </w:pPr>
      <w:r>
        <w:rPr>
          <w:sz w:val="28"/>
        </w:rPr>
        <w:t>Разновидностью розничных цен являются цены на продукты массового (общественного) питания. Они образуются на базе розничных или оптовых цен на продукты, покупаемые предприятиями массового питания с добавлением наценки, возмещающей издержки на переработку продуктов и дающей прибыль. Непосредственная регистрация цен продукции массового питания практически невозможна из-за большого разнообразия ее состава и отсутствия стабильной единицы измерения. Поэтому для расчета индекса цен на продукцию массового питания исчисляют индекс цен на израсходованные продукты и товары, проданные на предприятиях массового питания, и индекс ценовых факторов наценки (I</w:t>
      </w:r>
      <w:r>
        <w:rPr>
          <w:sz w:val="16"/>
        </w:rPr>
        <w:t>np</w:t>
      </w:r>
      <w:r>
        <w:rPr>
          <w:sz w:val="28"/>
        </w:rPr>
        <w:t>). Последний, в свою очередь, состоит из двух индексов: индекса норм наценок (т. е. процента наценки к цене продукта) и индекса изменения самих цен:</w:t>
      </w:r>
    </w:p>
    <w:p w:rsidR="001C4B55" w:rsidRDefault="001C4B55" w:rsidP="001C4B55">
      <w:pPr>
        <w:spacing w:line="360" w:lineRule="auto"/>
        <w:ind w:right="284"/>
        <w:jc w:val="center"/>
        <w:rPr>
          <w:sz w:val="28"/>
        </w:rPr>
      </w:pPr>
      <w:r>
        <w:rPr>
          <w:sz w:val="28"/>
        </w:rPr>
        <w:t xml:space="preserve">        </w:t>
      </w:r>
      <w:r>
        <w:rPr>
          <w:position w:val="-60"/>
          <w:sz w:val="28"/>
        </w:rPr>
        <w:object w:dxaOrig="3379" w:dyaOrig="1320">
          <v:shape id="_x0000_i1031" type="#_x0000_t75" style="width:202.5pt;height:79.5pt" o:ole="">
            <v:imagedata r:id="rId19" o:title=""/>
          </v:shape>
          <o:OLEObject Type="Embed" ProgID="Equation.3" ShapeID="_x0000_i1031" DrawAspect="Content" ObjectID="_1458733012" r:id="rId20"/>
        </w:object>
      </w:r>
      <w:r>
        <w:rPr>
          <w:sz w:val="28"/>
        </w:rPr>
        <w:t xml:space="preserve">                                   </w:t>
      </w:r>
    </w:p>
    <w:p w:rsidR="001C4B55" w:rsidRDefault="001C4B55" w:rsidP="001C4B55">
      <w:pPr>
        <w:spacing w:line="360" w:lineRule="auto"/>
        <w:ind w:right="284"/>
        <w:jc w:val="both"/>
        <w:rPr>
          <w:sz w:val="28"/>
        </w:rPr>
      </w:pPr>
      <w:r>
        <w:rPr>
          <w:sz w:val="28"/>
        </w:rPr>
        <w:t xml:space="preserve">где  </w:t>
      </w:r>
      <w:r>
        <w:rPr>
          <w:sz w:val="28"/>
          <w:lang w:val="en-US"/>
        </w:rPr>
        <w:t>n</w:t>
      </w:r>
      <w:r>
        <w:rPr>
          <w:sz w:val="16"/>
        </w:rPr>
        <w:t>1</w:t>
      </w:r>
      <w:r>
        <w:rPr>
          <w:sz w:val="28"/>
        </w:rPr>
        <w:t xml:space="preserve">, </w:t>
      </w:r>
      <w:r>
        <w:rPr>
          <w:sz w:val="28"/>
          <w:lang w:val="en-US"/>
        </w:rPr>
        <w:t>p</w:t>
      </w:r>
      <w:r>
        <w:rPr>
          <w:sz w:val="16"/>
        </w:rPr>
        <w:t>1</w:t>
      </w:r>
      <w:r>
        <w:rPr>
          <w:sz w:val="28"/>
        </w:rPr>
        <w:t>, q</w:t>
      </w:r>
      <w:r>
        <w:rPr>
          <w:sz w:val="16"/>
        </w:rPr>
        <w:t>1</w:t>
      </w:r>
      <w:r>
        <w:rPr>
          <w:sz w:val="28"/>
        </w:rPr>
        <w:t xml:space="preserve"> – норма наценки, цена и количество товаров  в  отчетном году,  </w:t>
      </w:r>
      <w:r>
        <w:rPr>
          <w:sz w:val="28"/>
          <w:lang w:val="en-US"/>
        </w:rPr>
        <w:t>n</w:t>
      </w:r>
      <w:r>
        <w:rPr>
          <w:sz w:val="16"/>
        </w:rPr>
        <w:t>0</w:t>
      </w:r>
      <w:r>
        <w:rPr>
          <w:sz w:val="28"/>
        </w:rPr>
        <w:t xml:space="preserve">, </w:t>
      </w:r>
      <w:r>
        <w:rPr>
          <w:sz w:val="28"/>
          <w:lang w:val="en-US"/>
        </w:rPr>
        <w:t>p</w:t>
      </w:r>
      <w:r>
        <w:rPr>
          <w:sz w:val="16"/>
        </w:rPr>
        <w:t>0</w:t>
      </w:r>
      <w:r>
        <w:rPr>
          <w:sz w:val="28"/>
        </w:rPr>
        <w:t>, q</w:t>
      </w:r>
      <w:r>
        <w:rPr>
          <w:sz w:val="16"/>
        </w:rPr>
        <w:t>0</w:t>
      </w:r>
      <w:r>
        <w:rPr>
          <w:sz w:val="28"/>
        </w:rPr>
        <w:t xml:space="preserve"> – норма наценки, цена и количество товаров  в  базисном году; k  – число i-x разновидностей товаров;</w:t>
      </w:r>
    </w:p>
    <w:p w:rsidR="001C4B55" w:rsidRDefault="001C4B55" w:rsidP="001C4B55">
      <w:pPr>
        <w:spacing w:line="360" w:lineRule="auto"/>
        <w:ind w:right="284" w:firstLine="708"/>
        <w:jc w:val="both"/>
        <w:rPr>
          <w:sz w:val="28"/>
        </w:rPr>
      </w:pPr>
      <w:r>
        <w:rPr>
          <w:sz w:val="28"/>
        </w:rPr>
        <w:t>Так как расход продуктов в производстве продукции массового питания учитывается в стоимостных единицах, то для расчета используется формула среднего гармонического индекса:</w:t>
      </w:r>
    </w:p>
    <w:p w:rsidR="001C4B55" w:rsidRDefault="001C4B55" w:rsidP="001C4B55">
      <w:pPr>
        <w:pStyle w:val="211"/>
        <w:jc w:val="center"/>
        <w:rPr>
          <w:lang w:val="en-US"/>
        </w:rPr>
      </w:pPr>
      <w:r>
        <w:rPr>
          <w:position w:val="-60"/>
          <w:lang w:val="en-US"/>
        </w:rPr>
        <w:object w:dxaOrig="1860" w:dyaOrig="1320">
          <v:shape id="_x0000_i1032" type="#_x0000_t75" style="width:111.75pt;height:80.25pt" o:ole="">
            <v:imagedata r:id="rId21" o:title=""/>
          </v:shape>
          <o:OLEObject Type="Embed" ProgID="Equation.3" ShapeID="_x0000_i1032" DrawAspect="Content" ObjectID="_1458733013" r:id="rId22"/>
        </w:object>
      </w:r>
      <w:r>
        <w:rPr>
          <w:lang w:val="en-US"/>
        </w:rPr>
        <w:t xml:space="preserve">                                               </w:t>
      </w:r>
    </w:p>
    <w:p w:rsidR="001C4B55" w:rsidRDefault="001C4B55" w:rsidP="001C4B55">
      <w:pPr>
        <w:spacing w:line="360" w:lineRule="auto"/>
        <w:ind w:right="283"/>
        <w:jc w:val="both"/>
        <w:rPr>
          <w:sz w:val="28"/>
          <w:lang w:val="en-US"/>
        </w:rPr>
      </w:pPr>
      <w:r>
        <w:rPr>
          <w:sz w:val="28"/>
        </w:rPr>
        <w:t>где</w:t>
      </w:r>
      <w:r>
        <w:rPr>
          <w:sz w:val="28"/>
          <w:lang w:val="en-US"/>
        </w:rPr>
        <w:t xml:space="preserve"> i</w:t>
      </w:r>
      <w:r>
        <w:rPr>
          <w:sz w:val="28"/>
          <w:vertAlign w:val="subscript"/>
          <w:lang w:val="en-US"/>
        </w:rPr>
        <w:t>np</w:t>
      </w:r>
      <w:r>
        <w:rPr>
          <w:sz w:val="28"/>
          <w:lang w:val="en-US"/>
        </w:rPr>
        <w:t xml:space="preserve"> =  i</w:t>
      </w:r>
      <w:r>
        <w:rPr>
          <w:sz w:val="28"/>
          <w:vertAlign w:val="subscript"/>
          <w:lang w:val="en-US"/>
        </w:rPr>
        <w:t>n</w:t>
      </w:r>
      <w:r>
        <w:rPr>
          <w:sz w:val="28"/>
          <w:lang w:val="en-US"/>
        </w:rPr>
        <w:t xml:space="preserve"> </w:t>
      </w:r>
      <w:r>
        <w:rPr>
          <w:sz w:val="28"/>
        </w:rPr>
        <w:sym w:font="Symbol" w:char="F02A"/>
      </w:r>
      <w:r>
        <w:rPr>
          <w:sz w:val="28"/>
          <w:lang w:val="en-US"/>
        </w:rPr>
        <w:t xml:space="preserve"> i</w:t>
      </w:r>
      <w:r>
        <w:rPr>
          <w:sz w:val="28"/>
          <w:vertAlign w:val="subscript"/>
          <w:lang w:val="en-US"/>
        </w:rPr>
        <w:t>p</w:t>
      </w:r>
      <w:r>
        <w:rPr>
          <w:sz w:val="28"/>
          <w:lang w:val="en-US"/>
        </w:rPr>
        <w:t xml:space="preserve">  = n</w:t>
      </w:r>
      <w:r>
        <w:rPr>
          <w:sz w:val="28"/>
          <w:vertAlign w:val="subscript"/>
          <w:lang w:val="en-US"/>
        </w:rPr>
        <w:t>1</w:t>
      </w:r>
      <w:r>
        <w:rPr>
          <w:sz w:val="28"/>
          <w:lang w:val="en-US"/>
        </w:rPr>
        <w:t>p</w:t>
      </w:r>
      <w:r>
        <w:rPr>
          <w:sz w:val="28"/>
          <w:vertAlign w:val="subscript"/>
          <w:lang w:val="en-US"/>
        </w:rPr>
        <w:t>1</w:t>
      </w:r>
      <w:r>
        <w:rPr>
          <w:sz w:val="28"/>
          <w:lang w:val="en-US"/>
        </w:rPr>
        <w:t xml:space="preserve"> / n</w:t>
      </w:r>
      <w:r>
        <w:rPr>
          <w:vertAlign w:val="subscript"/>
          <w:lang w:val="en-US"/>
        </w:rPr>
        <w:t>0</w:t>
      </w:r>
      <w:r>
        <w:rPr>
          <w:sz w:val="28"/>
          <w:lang w:val="en-US"/>
        </w:rPr>
        <w:t>p</w:t>
      </w:r>
      <w:r>
        <w:rPr>
          <w:vertAlign w:val="subscript"/>
          <w:lang w:val="en-US"/>
        </w:rPr>
        <w:t>0</w:t>
      </w:r>
    </w:p>
    <w:p w:rsidR="001C4B55" w:rsidRDefault="001C4B55" w:rsidP="001C4B55">
      <w:pPr>
        <w:spacing w:line="360" w:lineRule="auto"/>
        <w:ind w:right="283" w:firstLine="708"/>
        <w:rPr>
          <w:sz w:val="28"/>
        </w:rPr>
      </w:pPr>
      <w:r>
        <w:rPr>
          <w:sz w:val="28"/>
        </w:rPr>
        <w:t>Формула индекса цен массового питания имеет вид:</w:t>
      </w:r>
    </w:p>
    <w:p w:rsidR="001C4B55" w:rsidRDefault="001C4B55" w:rsidP="001C4B55">
      <w:pPr>
        <w:spacing w:line="360" w:lineRule="auto"/>
        <w:ind w:right="283"/>
        <w:jc w:val="center"/>
        <w:rPr>
          <w:sz w:val="28"/>
        </w:rPr>
      </w:pPr>
      <w:r>
        <w:rPr>
          <w:position w:val="-60"/>
          <w:sz w:val="28"/>
        </w:rPr>
        <w:object w:dxaOrig="3140" w:dyaOrig="1320">
          <v:shape id="_x0000_i1033" type="#_x0000_t75" style="width:188.25pt;height:79.5pt" o:ole="">
            <v:imagedata r:id="rId23" o:title=""/>
          </v:shape>
          <o:OLEObject Type="Embed" ProgID="Equation.3" ShapeID="_x0000_i1033" DrawAspect="Content" ObjectID="_1458733014" r:id="rId24"/>
        </w:object>
      </w:r>
      <w:r>
        <w:rPr>
          <w:sz w:val="28"/>
        </w:rPr>
        <w:t xml:space="preserve">       </w:t>
      </w:r>
    </w:p>
    <w:p w:rsidR="001C4B55" w:rsidRDefault="001C4B55" w:rsidP="001C4B55">
      <w:pPr>
        <w:pStyle w:val="210"/>
      </w:pPr>
      <w:r>
        <w:t xml:space="preserve">Индексы при систематическом расчете из года в год образуют индексные ряды. Различают базисные ряды (цены каждого года сравниваются с ценами года, принятого за базу) и цепные (характеризующие изменение цен по сравнению с предыдущим годом).  Веса индексов ряда могут быть постоянными (на уровне одного года), и тогда произведение цепных индексов даст базисный индекс. </w:t>
      </w:r>
    </w:p>
    <w:p w:rsidR="001C4B55" w:rsidRDefault="001C4B55" w:rsidP="001C4B55">
      <w:pPr>
        <w:pStyle w:val="210"/>
      </w:pPr>
      <w:r>
        <w:t xml:space="preserve"> Применение системы переменных весов (по количеству товаров отчетного года) в индексном ряду цен порождает ошибку при переходе от цепных индексов к базисным и обратно, так как позитивна корреляция между текущим изменением цен и прошлым изменением количества проданных товаров. Эта ошибка мала, если корреляционная связь между изменением цен и количества проданного товара незначительна. На практике система цепных индексов (достоинство - сокращает период сравнения, ограничивает круг несопоставимых товаров) используется для коротких периодов, затем осуществляется поправка по формуле базисного периода, так как за длительный период ошибка накапливается.</w:t>
      </w:r>
    </w:p>
    <w:p w:rsidR="001C4B55" w:rsidRPr="00F93F51" w:rsidRDefault="001C4B55" w:rsidP="001C4B55">
      <w:pPr>
        <w:pStyle w:val="a6"/>
        <w:ind w:firstLine="709"/>
        <w:rPr>
          <w:sz w:val="28"/>
          <w:szCs w:val="28"/>
        </w:rPr>
      </w:pPr>
      <w:r w:rsidRPr="00F93F51">
        <w:rPr>
          <w:sz w:val="28"/>
          <w:szCs w:val="28"/>
        </w:rPr>
        <w:t xml:space="preserve">Большой интерес для статистического анализа представляют данные о средних ценах в </w:t>
      </w:r>
      <w:r w:rsidR="00F93F51" w:rsidRPr="00F93F51">
        <w:rPr>
          <w:sz w:val="28"/>
          <w:szCs w:val="28"/>
        </w:rPr>
        <w:t>Карачаево-Черкесской Республике</w:t>
      </w:r>
      <w:r w:rsidRPr="00F93F51">
        <w:rPr>
          <w:sz w:val="28"/>
          <w:szCs w:val="28"/>
        </w:rPr>
        <w:t>. В табл. 2 представлены данные о средних ценах на некоторые продовольственные товары.</w:t>
      </w:r>
    </w:p>
    <w:p w:rsidR="001C4B55" w:rsidRPr="00F93F51" w:rsidRDefault="001C4B55" w:rsidP="00F93F51">
      <w:pPr>
        <w:pStyle w:val="a6"/>
        <w:ind w:firstLine="709"/>
        <w:jc w:val="right"/>
        <w:rPr>
          <w:sz w:val="28"/>
          <w:szCs w:val="28"/>
        </w:rPr>
      </w:pPr>
      <w:r w:rsidRPr="00F93F51">
        <w:rPr>
          <w:sz w:val="28"/>
          <w:szCs w:val="28"/>
        </w:rPr>
        <w:t xml:space="preserve">Таблица 2. – Средние </w:t>
      </w:r>
      <w:r w:rsidR="00F93F51" w:rsidRPr="00F93F51">
        <w:rPr>
          <w:sz w:val="28"/>
          <w:szCs w:val="28"/>
        </w:rPr>
        <w:t xml:space="preserve">потребительские </w:t>
      </w:r>
      <w:r w:rsidRPr="00F93F51">
        <w:rPr>
          <w:sz w:val="28"/>
          <w:szCs w:val="28"/>
        </w:rPr>
        <w:t xml:space="preserve">цены на </w:t>
      </w:r>
      <w:r w:rsidR="00F93F51" w:rsidRPr="00F93F51">
        <w:rPr>
          <w:sz w:val="28"/>
          <w:szCs w:val="28"/>
        </w:rPr>
        <w:t>отдельные п</w:t>
      </w:r>
      <w:r w:rsidRPr="00F93F51">
        <w:rPr>
          <w:sz w:val="28"/>
          <w:szCs w:val="28"/>
        </w:rPr>
        <w:t>родовольственные товары.</w:t>
      </w:r>
    </w:p>
    <w:p w:rsidR="00F93F51" w:rsidRPr="00F93F51" w:rsidRDefault="00F93F51" w:rsidP="00F93F51">
      <w:pPr>
        <w:jc w:val="right"/>
        <w:rPr>
          <w:sz w:val="22"/>
        </w:rPr>
      </w:pPr>
      <w:r w:rsidRPr="00F93F51">
        <w:rPr>
          <w:sz w:val="22"/>
        </w:rPr>
        <w:t>рублей за килограмм</w:t>
      </w:r>
    </w:p>
    <w:p w:rsidR="00F93F51" w:rsidRPr="00472F27" w:rsidRDefault="00F93F51" w:rsidP="00F93F51">
      <w:pPr>
        <w:jc w:val="center"/>
        <w:rPr>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2105"/>
        <w:gridCol w:w="910"/>
        <w:gridCol w:w="910"/>
        <w:gridCol w:w="910"/>
        <w:gridCol w:w="910"/>
        <w:gridCol w:w="910"/>
        <w:gridCol w:w="910"/>
        <w:gridCol w:w="910"/>
        <w:gridCol w:w="908"/>
      </w:tblGrid>
      <w:tr w:rsidR="00F93F51" w:rsidRPr="00472F27">
        <w:trPr>
          <w:cantSplit/>
          <w:trHeight w:val="338"/>
        </w:trPr>
        <w:tc>
          <w:tcPr>
            <w:tcW w:w="1121" w:type="pct"/>
          </w:tcPr>
          <w:p w:rsidR="00F93F51" w:rsidRPr="00472F27" w:rsidRDefault="00F93F51" w:rsidP="00DB0AA6">
            <w:pPr>
              <w:pStyle w:val="af2"/>
              <w:spacing w:before="80" w:after="80"/>
              <w:jc w:val="center"/>
              <w:rPr>
                <w:rFonts w:ascii="Times New Roman" w:hAnsi="Times New Roman"/>
              </w:rPr>
            </w:pPr>
          </w:p>
        </w:tc>
        <w:tc>
          <w:tcPr>
            <w:tcW w:w="485" w:type="pct"/>
          </w:tcPr>
          <w:p w:rsidR="00F93F51" w:rsidRPr="00472F27" w:rsidRDefault="00F93F51" w:rsidP="00DB0AA6">
            <w:pPr>
              <w:pStyle w:val="af2"/>
              <w:spacing w:before="80" w:after="80"/>
              <w:jc w:val="center"/>
              <w:rPr>
                <w:rFonts w:ascii="Times New Roman" w:hAnsi="Times New Roman"/>
                <w:i/>
              </w:rPr>
            </w:pPr>
            <w:r w:rsidRPr="00472F27">
              <w:rPr>
                <w:rFonts w:ascii="Times New Roman" w:hAnsi="Times New Roman"/>
                <w:i/>
              </w:rPr>
              <w:t>2000</w:t>
            </w:r>
          </w:p>
        </w:tc>
        <w:tc>
          <w:tcPr>
            <w:tcW w:w="485" w:type="pct"/>
          </w:tcPr>
          <w:p w:rsidR="00F93F51" w:rsidRPr="00472F27" w:rsidRDefault="00F93F51" w:rsidP="00DB0AA6">
            <w:pPr>
              <w:pStyle w:val="af2"/>
              <w:spacing w:before="80" w:after="80"/>
              <w:jc w:val="center"/>
              <w:rPr>
                <w:rFonts w:ascii="Times New Roman" w:hAnsi="Times New Roman"/>
                <w:i/>
              </w:rPr>
            </w:pPr>
            <w:r w:rsidRPr="00472F27">
              <w:rPr>
                <w:rFonts w:ascii="Times New Roman" w:hAnsi="Times New Roman"/>
                <w:i/>
              </w:rPr>
              <w:t>2001</w:t>
            </w:r>
          </w:p>
        </w:tc>
        <w:tc>
          <w:tcPr>
            <w:tcW w:w="485" w:type="pct"/>
          </w:tcPr>
          <w:p w:rsidR="00F93F51" w:rsidRPr="00472F27" w:rsidRDefault="00F93F51" w:rsidP="00DB0AA6">
            <w:pPr>
              <w:pStyle w:val="af2"/>
              <w:spacing w:before="80" w:after="80"/>
              <w:jc w:val="center"/>
              <w:rPr>
                <w:rFonts w:ascii="Times New Roman" w:hAnsi="Times New Roman"/>
                <w:i/>
              </w:rPr>
            </w:pPr>
            <w:r w:rsidRPr="00472F27">
              <w:rPr>
                <w:rFonts w:ascii="Times New Roman" w:hAnsi="Times New Roman"/>
                <w:i/>
              </w:rPr>
              <w:t>2002</w:t>
            </w:r>
          </w:p>
        </w:tc>
        <w:tc>
          <w:tcPr>
            <w:tcW w:w="485" w:type="pct"/>
          </w:tcPr>
          <w:p w:rsidR="00F93F51" w:rsidRPr="00472F27" w:rsidRDefault="00F93F51" w:rsidP="00DB0AA6">
            <w:pPr>
              <w:pStyle w:val="af2"/>
              <w:spacing w:before="80" w:after="80"/>
              <w:jc w:val="center"/>
              <w:rPr>
                <w:rFonts w:ascii="Times New Roman" w:hAnsi="Times New Roman"/>
                <w:i/>
              </w:rPr>
            </w:pPr>
            <w:r w:rsidRPr="00472F27">
              <w:rPr>
                <w:rFonts w:ascii="Times New Roman" w:hAnsi="Times New Roman"/>
                <w:i/>
              </w:rPr>
              <w:t>2003</w:t>
            </w:r>
          </w:p>
        </w:tc>
        <w:tc>
          <w:tcPr>
            <w:tcW w:w="485" w:type="pct"/>
          </w:tcPr>
          <w:p w:rsidR="00F93F51" w:rsidRPr="00472F27" w:rsidRDefault="00F93F51" w:rsidP="00DB0AA6">
            <w:pPr>
              <w:pStyle w:val="af2"/>
              <w:spacing w:before="80" w:after="80"/>
              <w:jc w:val="center"/>
              <w:rPr>
                <w:rFonts w:ascii="Times New Roman" w:hAnsi="Times New Roman"/>
                <w:i/>
              </w:rPr>
            </w:pPr>
            <w:r w:rsidRPr="00472F27">
              <w:rPr>
                <w:rFonts w:ascii="Times New Roman" w:hAnsi="Times New Roman"/>
                <w:i/>
              </w:rPr>
              <w:t>2004</w:t>
            </w:r>
          </w:p>
        </w:tc>
        <w:tc>
          <w:tcPr>
            <w:tcW w:w="485" w:type="pct"/>
          </w:tcPr>
          <w:p w:rsidR="00F93F51" w:rsidRPr="00472F27" w:rsidRDefault="00F93F51" w:rsidP="00DB0AA6">
            <w:pPr>
              <w:pStyle w:val="af2"/>
              <w:spacing w:before="80" w:after="80"/>
              <w:jc w:val="center"/>
              <w:rPr>
                <w:rFonts w:ascii="Times New Roman" w:hAnsi="Times New Roman"/>
                <w:i/>
              </w:rPr>
            </w:pPr>
            <w:r>
              <w:rPr>
                <w:rFonts w:ascii="Times New Roman" w:hAnsi="Times New Roman"/>
                <w:i/>
              </w:rPr>
              <w:t>2005</w:t>
            </w:r>
          </w:p>
        </w:tc>
        <w:tc>
          <w:tcPr>
            <w:tcW w:w="485" w:type="pct"/>
          </w:tcPr>
          <w:p w:rsidR="00F93F51" w:rsidRDefault="00F93F51" w:rsidP="00DB0AA6">
            <w:pPr>
              <w:pStyle w:val="af2"/>
              <w:spacing w:before="80" w:after="80"/>
              <w:jc w:val="center"/>
              <w:rPr>
                <w:rFonts w:ascii="Times New Roman" w:hAnsi="Times New Roman"/>
                <w:i/>
              </w:rPr>
            </w:pPr>
            <w:r>
              <w:rPr>
                <w:rFonts w:ascii="Times New Roman" w:hAnsi="Times New Roman"/>
                <w:i/>
              </w:rPr>
              <w:t>2006</w:t>
            </w:r>
          </w:p>
        </w:tc>
        <w:tc>
          <w:tcPr>
            <w:tcW w:w="484" w:type="pct"/>
          </w:tcPr>
          <w:p w:rsidR="00F93F51" w:rsidRDefault="00F93F51" w:rsidP="00DB0AA6">
            <w:pPr>
              <w:pStyle w:val="af2"/>
              <w:spacing w:before="80" w:after="80"/>
              <w:jc w:val="center"/>
              <w:rPr>
                <w:rFonts w:ascii="Times New Roman" w:hAnsi="Times New Roman"/>
                <w:i/>
              </w:rPr>
            </w:pPr>
            <w:r>
              <w:rPr>
                <w:rFonts w:ascii="Times New Roman" w:hAnsi="Times New Roman"/>
                <w:i/>
              </w:rPr>
              <w:t>2007</w:t>
            </w:r>
          </w:p>
        </w:tc>
      </w:tr>
      <w:tr w:rsidR="00F93F51" w:rsidRPr="00472F27">
        <w:tc>
          <w:tcPr>
            <w:tcW w:w="1121" w:type="pct"/>
          </w:tcPr>
          <w:p w:rsidR="00F93F51" w:rsidRDefault="00F93F51" w:rsidP="00DB0AA6">
            <w:pPr>
              <w:pStyle w:val="af2"/>
              <w:rPr>
                <w:rFonts w:ascii="Times New Roman" w:hAnsi="Times New Roman"/>
              </w:rPr>
            </w:pPr>
            <w:r w:rsidRPr="00472F27">
              <w:rPr>
                <w:rFonts w:ascii="Times New Roman" w:hAnsi="Times New Roman"/>
              </w:rPr>
              <w:t xml:space="preserve">Говядина (кроме </w:t>
            </w:r>
          </w:p>
          <w:p w:rsidR="00F93F51" w:rsidRPr="00472F27" w:rsidRDefault="00F93F51" w:rsidP="00DB0AA6">
            <w:pPr>
              <w:pStyle w:val="af2"/>
              <w:rPr>
                <w:rFonts w:ascii="Times New Roman" w:hAnsi="Times New Roman"/>
              </w:rPr>
            </w:pPr>
            <w:r w:rsidRPr="00472F27">
              <w:rPr>
                <w:rFonts w:ascii="Times New Roman" w:hAnsi="Times New Roman"/>
              </w:rPr>
              <w:t>бескостного мяса)</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43,22</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61,56</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66,50</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64,57</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78,04</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Pr>
                <w:rFonts w:ascii="Times New Roman" w:hAnsi="Times New Roman"/>
                <w:iCs/>
              </w:rPr>
              <w:t>101,05</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111,09</w:t>
            </w:r>
          </w:p>
        </w:tc>
        <w:tc>
          <w:tcPr>
            <w:tcW w:w="484"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113,56</w:t>
            </w:r>
          </w:p>
        </w:tc>
      </w:tr>
      <w:tr w:rsidR="00F93F51" w:rsidRPr="00472F27">
        <w:tc>
          <w:tcPr>
            <w:tcW w:w="1121" w:type="pct"/>
          </w:tcPr>
          <w:p w:rsidR="00F93F51" w:rsidRDefault="00F93F51" w:rsidP="00DB0AA6">
            <w:pPr>
              <w:pStyle w:val="af2"/>
              <w:rPr>
                <w:rFonts w:ascii="Times New Roman" w:hAnsi="Times New Roman"/>
              </w:rPr>
            </w:pPr>
            <w:r w:rsidRPr="00472F27">
              <w:rPr>
                <w:rFonts w:ascii="Times New Roman" w:hAnsi="Times New Roman"/>
              </w:rPr>
              <w:t xml:space="preserve">Свинина (кроме </w:t>
            </w:r>
          </w:p>
          <w:p w:rsidR="00F93F51" w:rsidRPr="00472F27" w:rsidRDefault="00F93F51" w:rsidP="00DB0AA6">
            <w:pPr>
              <w:pStyle w:val="af2"/>
              <w:rPr>
                <w:rFonts w:ascii="Times New Roman" w:hAnsi="Times New Roman"/>
              </w:rPr>
            </w:pPr>
            <w:r w:rsidRPr="00472F27">
              <w:rPr>
                <w:rFonts w:ascii="Times New Roman" w:hAnsi="Times New Roman"/>
              </w:rPr>
              <w:t>бескостного мяса)</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5</w:t>
            </w:r>
            <w:r>
              <w:rPr>
                <w:rFonts w:ascii="Times New Roman" w:hAnsi="Times New Roman"/>
                <w:iCs/>
              </w:rPr>
              <w:t>9</w:t>
            </w:r>
            <w:r w:rsidRPr="00472F27">
              <w:rPr>
                <w:rFonts w:ascii="Times New Roman" w:hAnsi="Times New Roman"/>
                <w:iCs/>
              </w:rPr>
              <w:t>,01</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84,43</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85,64</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78,86</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124,64</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Pr>
                <w:rFonts w:ascii="Times New Roman" w:hAnsi="Times New Roman"/>
                <w:iCs/>
              </w:rPr>
              <w:t>151,45</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143,62</w:t>
            </w:r>
          </w:p>
        </w:tc>
        <w:tc>
          <w:tcPr>
            <w:tcW w:w="484"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155,90</w:t>
            </w:r>
          </w:p>
        </w:tc>
      </w:tr>
      <w:tr w:rsidR="00F93F51" w:rsidRPr="00472F27">
        <w:tc>
          <w:tcPr>
            <w:tcW w:w="1121" w:type="pct"/>
          </w:tcPr>
          <w:p w:rsidR="00F93F51" w:rsidRDefault="00F93F51" w:rsidP="00DB0AA6">
            <w:pPr>
              <w:pStyle w:val="af2"/>
              <w:rPr>
                <w:rFonts w:ascii="Times New Roman" w:hAnsi="Times New Roman"/>
              </w:rPr>
            </w:pPr>
            <w:r w:rsidRPr="00472F27">
              <w:rPr>
                <w:rFonts w:ascii="Times New Roman" w:hAnsi="Times New Roman"/>
              </w:rPr>
              <w:t>Баранина</w:t>
            </w:r>
            <w:r>
              <w:rPr>
                <w:rFonts w:ascii="Times New Roman" w:hAnsi="Times New Roman"/>
              </w:rPr>
              <w:t xml:space="preserve"> </w:t>
            </w:r>
            <w:r w:rsidRPr="00472F27">
              <w:rPr>
                <w:rFonts w:ascii="Times New Roman" w:hAnsi="Times New Roman"/>
              </w:rPr>
              <w:t xml:space="preserve">(кроме </w:t>
            </w:r>
          </w:p>
          <w:p w:rsidR="00F93F51" w:rsidRPr="00472F27" w:rsidRDefault="00F93F51" w:rsidP="00DB0AA6">
            <w:pPr>
              <w:pStyle w:val="af2"/>
              <w:rPr>
                <w:rFonts w:ascii="Times New Roman" w:hAnsi="Times New Roman"/>
              </w:rPr>
            </w:pPr>
            <w:r w:rsidRPr="00472F27">
              <w:rPr>
                <w:rFonts w:ascii="Times New Roman" w:hAnsi="Times New Roman"/>
              </w:rPr>
              <w:t>бескостного мяса)</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58,04</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76,86</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84,30</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80,50</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98,82</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Pr>
                <w:rFonts w:ascii="Times New Roman" w:hAnsi="Times New Roman"/>
                <w:iCs/>
              </w:rPr>
              <w:t>127,26</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133,17</w:t>
            </w:r>
          </w:p>
        </w:tc>
        <w:tc>
          <w:tcPr>
            <w:tcW w:w="484"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143,62</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Куры (</w:t>
            </w:r>
            <w:r>
              <w:rPr>
                <w:rFonts w:ascii="Times New Roman" w:hAnsi="Times New Roman"/>
              </w:rPr>
              <w:t>кроме куриных окорочков</w:t>
            </w:r>
            <w:r w:rsidRPr="00472F27">
              <w:rPr>
                <w:rFonts w:ascii="Times New Roman" w:hAnsi="Times New Roman"/>
              </w:rPr>
              <w:t>)</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48,94</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60,33</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66,72</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74,34</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74,79</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Pr>
                <w:rFonts w:ascii="Times New Roman" w:hAnsi="Times New Roman"/>
                <w:iCs/>
              </w:rPr>
              <w:t>80,36</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78,88</w:t>
            </w:r>
          </w:p>
        </w:tc>
        <w:tc>
          <w:tcPr>
            <w:tcW w:w="484"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94,94</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Колбаса полукопченая</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63,23</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81,49</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85,57</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84,79</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103,57</w:t>
            </w:r>
          </w:p>
        </w:tc>
        <w:tc>
          <w:tcPr>
            <w:tcW w:w="485" w:type="pct"/>
          </w:tcPr>
          <w:p w:rsidR="00F93F51" w:rsidRPr="00472F27" w:rsidRDefault="00F93F51" w:rsidP="00DB0AA6">
            <w:pPr>
              <w:pStyle w:val="af2"/>
              <w:tabs>
                <w:tab w:val="decimal" w:pos="567"/>
              </w:tabs>
              <w:rPr>
                <w:rFonts w:ascii="Times New Roman" w:hAnsi="Times New Roman"/>
                <w:iCs/>
              </w:rPr>
            </w:pPr>
            <w:r>
              <w:rPr>
                <w:rFonts w:ascii="Times New Roman" w:hAnsi="Times New Roman"/>
                <w:iCs/>
              </w:rPr>
              <w:t>119,37</w:t>
            </w:r>
          </w:p>
        </w:tc>
        <w:tc>
          <w:tcPr>
            <w:tcW w:w="485" w:type="pct"/>
          </w:tcPr>
          <w:p w:rsidR="00F93F51" w:rsidRDefault="00F93F51" w:rsidP="00DB0AA6">
            <w:pPr>
              <w:pStyle w:val="af2"/>
              <w:tabs>
                <w:tab w:val="decimal" w:pos="567"/>
              </w:tabs>
              <w:rPr>
                <w:rFonts w:ascii="Times New Roman" w:hAnsi="Times New Roman"/>
                <w:iCs/>
              </w:rPr>
            </w:pPr>
            <w:r>
              <w:rPr>
                <w:rFonts w:ascii="Times New Roman" w:hAnsi="Times New Roman"/>
                <w:iCs/>
              </w:rPr>
              <w:t>131,60</w:t>
            </w:r>
          </w:p>
        </w:tc>
        <w:tc>
          <w:tcPr>
            <w:tcW w:w="484" w:type="pct"/>
          </w:tcPr>
          <w:p w:rsidR="00F93F51" w:rsidRDefault="00F93F51" w:rsidP="00DB0AA6">
            <w:pPr>
              <w:pStyle w:val="af2"/>
              <w:tabs>
                <w:tab w:val="decimal" w:pos="567"/>
              </w:tabs>
              <w:rPr>
                <w:rFonts w:ascii="Times New Roman" w:hAnsi="Times New Roman"/>
                <w:iCs/>
              </w:rPr>
            </w:pPr>
            <w:r>
              <w:rPr>
                <w:rFonts w:ascii="Times New Roman" w:hAnsi="Times New Roman"/>
                <w:iCs/>
              </w:rPr>
              <w:t>153,40</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 xml:space="preserve">Рыба </w:t>
            </w:r>
            <w:r>
              <w:rPr>
                <w:rFonts w:ascii="Times New Roman" w:hAnsi="Times New Roman"/>
              </w:rPr>
              <w:t>за</w:t>
            </w:r>
            <w:r w:rsidRPr="00472F27">
              <w:rPr>
                <w:rFonts w:ascii="Times New Roman" w:hAnsi="Times New Roman"/>
              </w:rPr>
              <w:t xml:space="preserve">мороженая </w:t>
            </w:r>
            <w:r>
              <w:rPr>
                <w:rFonts w:ascii="Times New Roman" w:hAnsi="Times New Roman"/>
              </w:rPr>
              <w:t xml:space="preserve"> н</w:t>
            </w:r>
            <w:r w:rsidRPr="00472F27">
              <w:rPr>
                <w:rFonts w:ascii="Times New Roman" w:hAnsi="Times New Roman"/>
              </w:rPr>
              <w:t>е</w:t>
            </w:r>
            <w:r>
              <w:rPr>
                <w:rFonts w:ascii="Times New Roman" w:hAnsi="Times New Roman"/>
              </w:rPr>
              <w:t>р</w:t>
            </w:r>
            <w:r w:rsidRPr="00472F27">
              <w:rPr>
                <w:rFonts w:ascii="Times New Roman" w:hAnsi="Times New Roman"/>
              </w:rPr>
              <w:t>а</w:t>
            </w:r>
            <w:r>
              <w:rPr>
                <w:rFonts w:ascii="Times New Roman" w:hAnsi="Times New Roman"/>
              </w:rPr>
              <w:t>зд</w:t>
            </w:r>
            <w:r w:rsidRPr="00472F27">
              <w:rPr>
                <w:rFonts w:ascii="Times New Roman" w:hAnsi="Times New Roman"/>
              </w:rPr>
              <w:t>е</w:t>
            </w:r>
            <w:r>
              <w:rPr>
                <w:rFonts w:ascii="Times New Roman" w:hAnsi="Times New Roman"/>
              </w:rPr>
              <w:t>ланная</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25,81</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31,25</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30,60</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31,59</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34,48</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Pr>
                <w:rFonts w:ascii="Times New Roman" w:hAnsi="Times New Roman"/>
                <w:iCs/>
              </w:rPr>
              <w:t>42,31</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42,07</w:t>
            </w:r>
          </w:p>
        </w:tc>
        <w:tc>
          <w:tcPr>
            <w:tcW w:w="484"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48,46</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Масло сливочное</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60,64</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63,30</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72,71</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74,54</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78,16</w:t>
            </w:r>
          </w:p>
        </w:tc>
        <w:tc>
          <w:tcPr>
            <w:tcW w:w="485" w:type="pct"/>
          </w:tcPr>
          <w:p w:rsidR="00F93F51" w:rsidRPr="00472F27" w:rsidRDefault="00F93F51" w:rsidP="00DB0AA6">
            <w:pPr>
              <w:pStyle w:val="af2"/>
              <w:tabs>
                <w:tab w:val="decimal" w:pos="567"/>
              </w:tabs>
              <w:rPr>
                <w:rFonts w:ascii="Times New Roman" w:hAnsi="Times New Roman"/>
                <w:iCs/>
              </w:rPr>
            </w:pPr>
            <w:r>
              <w:rPr>
                <w:rFonts w:ascii="Times New Roman" w:hAnsi="Times New Roman"/>
                <w:iCs/>
              </w:rPr>
              <w:t>84,97</w:t>
            </w:r>
          </w:p>
        </w:tc>
        <w:tc>
          <w:tcPr>
            <w:tcW w:w="485" w:type="pct"/>
          </w:tcPr>
          <w:p w:rsidR="00F93F51" w:rsidRDefault="00F93F51" w:rsidP="00DB0AA6">
            <w:pPr>
              <w:pStyle w:val="af2"/>
              <w:tabs>
                <w:tab w:val="decimal" w:pos="567"/>
              </w:tabs>
              <w:rPr>
                <w:rFonts w:ascii="Times New Roman" w:hAnsi="Times New Roman"/>
                <w:iCs/>
              </w:rPr>
            </w:pPr>
            <w:r>
              <w:rPr>
                <w:rFonts w:ascii="Times New Roman" w:hAnsi="Times New Roman"/>
                <w:iCs/>
              </w:rPr>
              <w:t>91,18</w:t>
            </w:r>
          </w:p>
        </w:tc>
        <w:tc>
          <w:tcPr>
            <w:tcW w:w="484" w:type="pct"/>
          </w:tcPr>
          <w:p w:rsidR="00F93F51" w:rsidRDefault="00F93F51" w:rsidP="00DB0AA6">
            <w:pPr>
              <w:pStyle w:val="af2"/>
              <w:tabs>
                <w:tab w:val="decimal" w:pos="567"/>
              </w:tabs>
              <w:rPr>
                <w:rFonts w:ascii="Times New Roman" w:hAnsi="Times New Roman"/>
                <w:iCs/>
              </w:rPr>
            </w:pPr>
            <w:r>
              <w:rPr>
                <w:rFonts w:ascii="Times New Roman" w:hAnsi="Times New Roman"/>
                <w:iCs/>
              </w:rPr>
              <w:t>132,54</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Масло подсолнечное</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20,98</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29,27</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33,58</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34,58</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36,49</w:t>
            </w:r>
          </w:p>
        </w:tc>
        <w:tc>
          <w:tcPr>
            <w:tcW w:w="485" w:type="pct"/>
          </w:tcPr>
          <w:p w:rsidR="00F93F51" w:rsidRPr="00472F27" w:rsidRDefault="00F93F51" w:rsidP="00DB0AA6">
            <w:pPr>
              <w:pStyle w:val="af2"/>
              <w:tabs>
                <w:tab w:val="decimal" w:pos="567"/>
              </w:tabs>
              <w:rPr>
                <w:rFonts w:ascii="Times New Roman" w:hAnsi="Times New Roman"/>
                <w:iCs/>
              </w:rPr>
            </w:pPr>
            <w:r>
              <w:rPr>
                <w:rFonts w:ascii="Times New Roman" w:hAnsi="Times New Roman"/>
                <w:iCs/>
              </w:rPr>
              <w:t>36,40</w:t>
            </w:r>
          </w:p>
        </w:tc>
        <w:tc>
          <w:tcPr>
            <w:tcW w:w="485" w:type="pct"/>
          </w:tcPr>
          <w:p w:rsidR="00F93F51" w:rsidRDefault="00F93F51" w:rsidP="00DB0AA6">
            <w:pPr>
              <w:pStyle w:val="af2"/>
              <w:tabs>
                <w:tab w:val="decimal" w:pos="567"/>
              </w:tabs>
              <w:rPr>
                <w:rFonts w:ascii="Times New Roman" w:hAnsi="Times New Roman"/>
                <w:iCs/>
              </w:rPr>
            </w:pPr>
            <w:r>
              <w:rPr>
                <w:rFonts w:ascii="Times New Roman" w:hAnsi="Times New Roman"/>
                <w:iCs/>
              </w:rPr>
              <w:t>36,69</w:t>
            </w:r>
          </w:p>
        </w:tc>
        <w:tc>
          <w:tcPr>
            <w:tcW w:w="484" w:type="pct"/>
          </w:tcPr>
          <w:p w:rsidR="00F93F51" w:rsidRDefault="00F93F51" w:rsidP="00DB0AA6">
            <w:pPr>
              <w:pStyle w:val="af2"/>
              <w:tabs>
                <w:tab w:val="decimal" w:pos="567"/>
              </w:tabs>
              <w:rPr>
                <w:rFonts w:ascii="Times New Roman" w:hAnsi="Times New Roman"/>
                <w:iCs/>
              </w:rPr>
            </w:pPr>
            <w:r>
              <w:rPr>
                <w:rFonts w:ascii="Times New Roman" w:hAnsi="Times New Roman"/>
                <w:iCs/>
              </w:rPr>
              <w:t>56,58</w:t>
            </w:r>
          </w:p>
        </w:tc>
      </w:tr>
      <w:tr w:rsidR="00F93F51" w:rsidRPr="00472F27">
        <w:tc>
          <w:tcPr>
            <w:tcW w:w="1121" w:type="pct"/>
          </w:tcPr>
          <w:p w:rsidR="00F93F51" w:rsidRDefault="00F93F51" w:rsidP="00DB0AA6">
            <w:pPr>
              <w:pStyle w:val="af2"/>
              <w:rPr>
                <w:rFonts w:ascii="Times New Roman" w:hAnsi="Times New Roman"/>
              </w:rPr>
            </w:pPr>
            <w:r w:rsidRPr="00472F27">
              <w:rPr>
                <w:rFonts w:ascii="Times New Roman" w:hAnsi="Times New Roman"/>
              </w:rPr>
              <w:t xml:space="preserve">Молоко цельное </w:t>
            </w:r>
          </w:p>
          <w:p w:rsidR="00F93F51" w:rsidRPr="00472F27" w:rsidRDefault="00F93F51" w:rsidP="00DB0AA6">
            <w:pPr>
              <w:pStyle w:val="af2"/>
              <w:rPr>
                <w:rFonts w:ascii="Times New Roman" w:hAnsi="Times New Roman"/>
              </w:rPr>
            </w:pPr>
            <w:r w:rsidRPr="00472F27">
              <w:rPr>
                <w:rFonts w:ascii="Times New Roman" w:hAnsi="Times New Roman"/>
              </w:rPr>
              <w:t>ра</w:t>
            </w:r>
            <w:r>
              <w:rPr>
                <w:rFonts w:ascii="Times New Roman" w:hAnsi="Times New Roman"/>
              </w:rPr>
              <w:t>з</w:t>
            </w:r>
            <w:r w:rsidRPr="00472F27">
              <w:rPr>
                <w:rFonts w:ascii="Times New Roman" w:hAnsi="Times New Roman"/>
              </w:rPr>
              <w:t>ливное</w:t>
            </w:r>
            <w:r>
              <w:rPr>
                <w:rFonts w:ascii="Times New Roman" w:hAnsi="Times New Roman"/>
              </w:rPr>
              <w:t xml:space="preserve"> непастеризованное</w:t>
            </w:r>
            <w:r w:rsidRPr="00472F27">
              <w:rPr>
                <w:rFonts w:ascii="Times New Roman" w:hAnsi="Times New Roman"/>
              </w:rPr>
              <w:t>, за литр</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6,43</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8,77</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9,57</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9,38</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11,64</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Pr>
                <w:rFonts w:ascii="Times New Roman" w:hAnsi="Times New Roman"/>
                <w:iCs/>
              </w:rPr>
              <w:t>12,84</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14,62</w:t>
            </w:r>
          </w:p>
        </w:tc>
        <w:tc>
          <w:tcPr>
            <w:tcW w:w="484"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20,54</w:t>
            </w:r>
          </w:p>
        </w:tc>
      </w:tr>
      <w:tr w:rsidR="00F93F51" w:rsidRPr="00472F27">
        <w:tc>
          <w:tcPr>
            <w:tcW w:w="1121" w:type="pct"/>
          </w:tcPr>
          <w:p w:rsidR="00F93F51" w:rsidRDefault="00F93F51" w:rsidP="00DB0AA6">
            <w:pPr>
              <w:pStyle w:val="af2"/>
              <w:rPr>
                <w:rFonts w:ascii="Times New Roman" w:hAnsi="Times New Roman"/>
              </w:rPr>
            </w:pPr>
            <w:r>
              <w:rPr>
                <w:rFonts w:ascii="Times New Roman" w:hAnsi="Times New Roman"/>
              </w:rPr>
              <w:t>С</w:t>
            </w:r>
            <w:r w:rsidRPr="00472F27">
              <w:rPr>
                <w:rFonts w:ascii="Times New Roman" w:hAnsi="Times New Roman"/>
              </w:rPr>
              <w:t>ыр</w:t>
            </w:r>
            <w:r>
              <w:rPr>
                <w:rFonts w:ascii="Times New Roman" w:hAnsi="Times New Roman"/>
              </w:rPr>
              <w:t xml:space="preserve">ы </w:t>
            </w:r>
            <w:r w:rsidRPr="00472F27">
              <w:rPr>
                <w:rFonts w:ascii="Times New Roman" w:hAnsi="Times New Roman"/>
              </w:rPr>
              <w:t>сычужны</w:t>
            </w:r>
            <w:r>
              <w:rPr>
                <w:rFonts w:ascii="Times New Roman" w:hAnsi="Times New Roman"/>
              </w:rPr>
              <w:t xml:space="preserve">е </w:t>
            </w:r>
          </w:p>
          <w:p w:rsidR="00F93F51" w:rsidRPr="009C335C" w:rsidRDefault="00F93F51" w:rsidP="00DB0AA6">
            <w:pPr>
              <w:pStyle w:val="af2"/>
              <w:spacing w:line="240" w:lineRule="auto"/>
              <w:rPr>
                <w:rFonts w:ascii="Times New Roman" w:hAnsi="Times New Roman"/>
                <w:b/>
                <w:i/>
              </w:rPr>
            </w:pPr>
            <w:r>
              <w:rPr>
                <w:rFonts w:ascii="Times New Roman" w:hAnsi="Times New Roman"/>
              </w:rPr>
              <w:t>твердые и мягкие</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72,06</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87,75</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93,00</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99,90</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107,32</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Pr>
                <w:rFonts w:ascii="Times New Roman" w:hAnsi="Times New Roman"/>
                <w:iCs/>
              </w:rPr>
              <w:t>125,60</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127,95</w:t>
            </w:r>
          </w:p>
        </w:tc>
        <w:tc>
          <w:tcPr>
            <w:tcW w:w="484"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215,33</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 xml:space="preserve">Яйца </w:t>
            </w:r>
            <w:r>
              <w:rPr>
                <w:rFonts w:ascii="Times New Roman" w:hAnsi="Times New Roman"/>
              </w:rPr>
              <w:t>куриные</w:t>
            </w:r>
            <w:r w:rsidRPr="00472F27">
              <w:rPr>
                <w:rFonts w:ascii="Times New Roman" w:hAnsi="Times New Roman"/>
              </w:rPr>
              <w:t>,  за 10 шт</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16,90</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18,33</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22,10</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22,76</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28,69</w:t>
            </w:r>
          </w:p>
        </w:tc>
        <w:tc>
          <w:tcPr>
            <w:tcW w:w="485" w:type="pct"/>
          </w:tcPr>
          <w:p w:rsidR="00F93F51" w:rsidRPr="00472F27" w:rsidRDefault="00F93F51" w:rsidP="00DB0AA6">
            <w:pPr>
              <w:pStyle w:val="af2"/>
              <w:tabs>
                <w:tab w:val="decimal" w:pos="567"/>
              </w:tabs>
              <w:rPr>
                <w:rFonts w:ascii="Times New Roman" w:hAnsi="Times New Roman"/>
                <w:iCs/>
              </w:rPr>
            </w:pPr>
            <w:r>
              <w:rPr>
                <w:rFonts w:ascii="Times New Roman" w:hAnsi="Times New Roman"/>
                <w:iCs/>
              </w:rPr>
              <w:t>27,22</w:t>
            </w:r>
          </w:p>
        </w:tc>
        <w:tc>
          <w:tcPr>
            <w:tcW w:w="485" w:type="pct"/>
          </w:tcPr>
          <w:p w:rsidR="00F93F51" w:rsidRDefault="00F93F51" w:rsidP="00DB0AA6">
            <w:pPr>
              <w:pStyle w:val="af2"/>
              <w:tabs>
                <w:tab w:val="decimal" w:pos="567"/>
              </w:tabs>
              <w:rPr>
                <w:rFonts w:ascii="Times New Roman" w:hAnsi="Times New Roman"/>
                <w:iCs/>
              </w:rPr>
            </w:pPr>
            <w:r>
              <w:rPr>
                <w:rFonts w:ascii="Times New Roman" w:hAnsi="Times New Roman"/>
                <w:iCs/>
              </w:rPr>
              <w:t>30,10</w:t>
            </w:r>
          </w:p>
        </w:tc>
        <w:tc>
          <w:tcPr>
            <w:tcW w:w="484" w:type="pct"/>
          </w:tcPr>
          <w:p w:rsidR="00F93F51" w:rsidRDefault="00F93F51" w:rsidP="00DB0AA6">
            <w:pPr>
              <w:pStyle w:val="af2"/>
              <w:tabs>
                <w:tab w:val="decimal" w:pos="567"/>
              </w:tabs>
              <w:rPr>
                <w:rFonts w:ascii="Times New Roman" w:hAnsi="Times New Roman"/>
                <w:iCs/>
              </w:rPr>
            </w:pPr>
            <w:r>
              <w:rPr>
                <w:rFonts w:ascii="Times New Roman" w:hAnsi="Times New Roman"/>
                <w:iCs/>
              </w:rPr>
              <w:t>36,06</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Сахар – песок</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14,28</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13,55</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17,60</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17,22</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18,56</w:t>
            </w:r>
          </w:p>
        </w:tc>
        <w:tc>
          <w:tcPr>
            <w:tcW w:w="485" w:type="pct"/>
          </w:tcPr>
          <w:p w:rsidR="00F93F51" w:rsidRPr="00472F27" w:rsidRDefault="00F93F51" w:rsidP="00DB0AA6">
            <w:pPr>
              <w:pStyle w:val="af2"/>
              <w:tabs>
                <w:tab w:val="decimal" w:pos="567"/>
              </w:tabs>
              <w:rPr>
                <w:rFonts w:ascii="Times New Roman" w:hAnsi="Times New Roman"/>
                <w:iCs/>
              </w:rPr>
            </w:pPr>
            <w:r>
              <w:rPr>
                <w:rFonts w:ascii="Times New Roman" w:hAnsi="Times New Roman"/>
                <w:iCs/>
              </w:rPr>
              <w:t>19,03</w:t>
            </w:r>
          </w:p>
        </w:tc>
        <w:tc>
          <w:tcPr>
            <w:tcW w:w="485" w:type="pct"/>
          </w:tcPr>
          <w:p w:rsidR="00F93F51" w:rsidRDefault="00F93F51" w:rsidP="00DB0AA6">
            <w:pPr>
              <w:pStyle w:val="af2"/>
              <w:tabs>
                <w:tab w:val="decimal" w:pos="567"/>
              </w:tabs>
              <w:rPr>
                <w:rFonts w:ascii="Times New Roman" w:hAnsi="Times New Roman"/>
                <w:iCs/>
              </w:rPr>
            </w:pPr>
            <w:r>
              <w:rPr>
                <w:rFonts w:ascii="Times New Roman" w:hAnsi="Times New Roman"/>
                <w:iCs/>
              </w:rPr>
              <w:t>22,22</w:t>
            </w:r>
          </w:p>
        </w:tc>
        <w:tc>
          <w:tcPr>
            <w:tcW w:w="484" w:type="pct"/>
          </w:tcPr>
          <w:p w:rsidR="00F93F51" w:rsidRDefault="00F93F51" w:rsidP="00DB0AA6">
            <w:pPr>
              <w:pStyle w:val="af2"/>
              <w:tabs>
                <w:tab w:val="decimal" w:pos="567"/>
              </w:tabs>
              <w:rPr>
                <w:rFonts w:ascii="Times New Roman" w:hAnsi="Times New Roman"/>
                <w:iCs/>
              </w:rPr>
            </w:pPr>
            <w:r>
              <w:rPr>
                <w:rFonts w:ascii="Times New Roman" w:hAnsi="Times New Roman"/>
                <w:iCs/>
              </w:rPr>
              <w:t>20,38</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Мука пшеничная</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7,08</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6,86</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6,67</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9,56</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11,38</w:t>
            </w:r>
          </w:p>
        </w:tc>
        <w:tc>
          <w:tcPr>
            <w:tcW w:w="485" w:type="pct"/>
          </w:tcPr>
          <w:p w:rsidR="00F93F51" w:rsidRPr="00472F27" w:rsidRDefault="00F93F51" w:rsidP="00DB0AA6">
            <w:pPr>
              <w:pStyle w:val="af2"/>
              <w:tabs>
                <w:tab w:val="decimal" w:pos="567"/>
              </w:tabs>
              <w:rPr>
                <w:rFonts w:ascii="Times New Roman" w:hAnsi="Times New Roman"/>
                <w:iCs/>
              </w:rPr>
            </w:pPr>
            <w:r>
              <w:rPr>
                <w:rFonts w:ascii="Times New Roman" w:hAnsi="Times New Roman"/>
                <w:iCs/>
              </w:rPr>
              <w:t>9,77</w:t>
            </w:r>
          </w:p>
        </w:tc>
        <w:tc>
          <w:tcPr>
            <w:tcW w:w="485" w:type="pct"/>
          </w:tcPr>
          <w:p w:rsidR="00F93F51" w:rsidRDefault="00F93F51" w:rsidP="00DB0AA6">
            <w:pPr>
              <w:pStyle w:val="af2"/>
              <w:tabs>
                <w:tab w:val="decimal" w:pos="567"/>
              </w:tabs>
              <w:rPr>
                <w:rFonts w:ascii="Times New Roman" w:hAnsi="Times New Roman"/>
                <w:iCs/>
              </w:rPr>
            </w:pPr>
            <w:r>
              <w:rPr>
                <w:rFonts w:ascii="Times New Roman" w:hAnsi="Times New Roman"/>
                <w:iCs/>
              </w:rPr>
              <w:t>11,17</w:t>
            </w:r>
          </w:p>
        </w:tc>
        <w:tc>
          <w:tcPr>
            <w:tcW w:w="484" w:type="pct"/>
          </w:tcPr>
          <w:p w:rsidR="00F93F51" w:rsidRDefault="00F93F51" w:rsidP="00DB0AA6">
            <w:pPr>
              <w:pStyle w:val="af2"/>
              <w:tabs>
                <w:tab w:val="decimal" w:pos="567"/>
              </w:tabs>
              <w:rPr>
                <w:rFonts w:ascii="Times New Roman" w:hAnsi="Times New Roman"/>
                <w:iCs/>
              </w:rPr>
            </w:pPr>
            <w:r>
              <w:rPr>
                <w:rFonts w:ascii="Times New Roman" w:hAnsi="Times New Roman"/>
                <w:iCs/>
              </w:rPr>
              <w:t>15,48</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 xml:space="preserve">Хлеб пшеничный из </w:t>
            </w:r>
            <w:r>
              <w:rPr>
                <w:rFonts w:ascii="Times New Roman" w:hAnsi="Times New Roman"/>
              </w:rPr>
              <w:t>м</w:t>
            </w:r>
            <w:r w:rsidRPr="00472F27">
              <w:rPr>
                <w:rFonts w:ascii="Times New Roman" w:hAnsi="Times New Roman"/>
              </w:rPr>
              <w:t>уки 1 и 2 с.</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7,52</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8,01</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8,22</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13,29</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13,13</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Pr>
                <w:rFonts w:ascii="Times New Roman" w:hAnsi="Times New Roman"/>
                <w:iCs/>
              </w:rPr>
              <w:t>12,99</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13,68</w:t>
            </w:r>
          </w:p>
        </w:tc>
        <w:tc>
          <w:tcPr>
            <w:tcW w:w="484"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18,60</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 xml:space="preserve">Рис </w:t>
            </w:r>
            <w:r>
              <w:rPr>
                <w:rFonts w:ascii="Times New Roman" w:hAnsi="Times New Roman"/>
              </w:rPr>
              <w:t>шлифованный</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11,49</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11,88</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15,49</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15,20</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19,57</w:t>
            </w:r>
          </w:p>
        </w:tc>
        <w:tc>
          <w:tcPr>
            <w:tcW w:w="485" w:type="pct"/>
          </w:tcPr>
          <w:p w:rsidR="00F93F51" w:rsidRPr="00472F27" w:rsidRDefault="00F93F51" w:rsidP="00DB0AA6">
            <w:pPr>
              <w:pStyle w:val="af2"/>
              <w:tabs>
                <w:tab w:val="decimal" w:pos="567"/>
              </w:tabs>
              <w:rPr>
                <w:rFonts w:ascii="Times New Roman" w:hAnsi="Times New Roman"/>
                <w:iCs/>
              </w:rPr>
            </w:pPr>
            <w:r>
              <w:rPr>
                <w:rFonts w:ascii="Times New Roman" w:hAnsi="Times New Roman"/>
                <w:iCs/>
              </w:rPr>
              <w:t>19,26</w:t>
            </w:r>
          </w:p>
        </w:tc>
        <w:tc>
          <w:tcPr>
            <w:tcW w:w="485" w:type="pct"/>
          </w:tcPr>
          <w:p w:rsidR="00F93F51" w:rsidRDefault="00F93F51" w:rsidP="00DB0AA6">
            <w:pPr>
              <w:pStyle w:val="af2"/>
              <w:tabs>
                <w:tab w:val="decimal" w:pos="567"/>
              </w:tabs>
              <w:rPr>
                <w:rFonts w:ascii="Times New Roman" w:hAnsi="Times New Roman"/>
                <w:iCs/>
              </w:rPr>
            </w:pPr>
            <w:r>
              <w:rPr>
                <w:rFonts w:ascii="Times New Roman" w:hAnsi="Times New Roman"/>
                <w:iCs/>
              </w:rPr>
              <w:t>21,98</w:t>
            </w:r>
          </w:p>
        </w:tc>
        <w:tc>
          <w:tcPr>
            <w:tcW w:w="484" w:type="pct"/>
          </w:tcPr>
          <w:p w:rsidR="00F93F51" w:rsidRDefault="00F93F51" w:rsidP="00DB0AA6">
            <w:pPr>
              <w:pStyle w:val="af2"/>
              <w:tabs>
                <w:tab w:val="decimal" w:pos="567"/>
              </w:tabs>
              <w:rPr>
                <w:rFonts w:ascii="Times New Roman" w:hAnsi="Times New Roman"/>
                <w:iCs/>
              </w:rPr>
            </w:pPr>
            <w:r>
              <w:rPr>
                <w:rFonts w:ascii="Times New Roman" w:hAnsi="Times New Roman"/>
                <w:iCs/>
              </w:rPr>
              <w:t>28,92</w:t>
            </w:r>
          </w:p>
        </w:tc>
      </w:tr>
      <w:tr w:rsidR="00F93F51" w:rsidRPr="00472F27">
        <w:tc>
          <w:tcPr>
            <w:tcW w:w="1121" w:type="pct"/>
          </w:tcPr>
          <w:p w:rsidR="00F93F51" w:rsidRDefault="00F93F51" w:rsidP="00DB0AA6">
            <w:pPr>
              <w:pStyle w:val="af2"/>
              <w:rPr>
                <w:rFonts w:ascii="Times New Roman" w:hAnsi="Times New Roman"/>
              </w:rPr>
            </w:pPr>
            <w:r w:rsidRPr="00472F27">
              <w:rPr>
                <w:rFonts w:ascii="Times New Roman" w:hAnsi="Times New Roman"/>
              </w:rPr>
              <w:t xml:space="preserve">Макаронные изделия </w:t>
            </w:r>
          </w:p>
          <w:p w:rsidR="00F93F51" w:rsidRDefault="00F93F51" w:rsidP="00DB0AA6">
            <w:pPr>
              <w:pStyle w:val="af2"/>
              <w:rPr>
                <w:rFonts w:ascii="Times New Roman" w:hAnsi="Times New Roman"/>
              </w:rPr>
            </w:pPr>
            <w:r>
              <w:rPr>
                <w:rFonts w:ascii="Times New Roman" w:hAnsi="Times New Roman"/>
              </w:rPr>
              <w:t xml:space="preserve">из пшеничной муки </w:t>
            </w:r>
          </w:p>
          <w:p w:rsidR="00F93F51" w:rsidRPr="00472F27" w:rsidRDefault="00F93F51" w:rsidP="00DB0AA6">
            <w:pPr>
              <w:pStyle w:val="af2"/>
              <w:rPr>
                <w:rFonts w:ascii="Times New Roman" w:hAnsi="Times New Roman"/>
              </w:rPr>
            </w:pPr>
            <w:r>
              <w:rPr>
                <w:rFonts w:ascii="Times New Roman" w:hAnsi="Times New Roman"/>
              </w:rPr>
              <w:t>высшего сорта</w:t>
            </w:r>
          </w:p>
        </w:tc>
        <w:tc>
          <w:tcPr>
            <w:tcW w:w="485" w:type="pct"/>
          </w:tcPr>
          <w:p w:rsidR="00F93F51" w:rsidRPr="00472F27"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13,66</w:t>
            </w:r>
          </w:p>
        </w:tc>
        <w:tc>
          <w:tcPr>
            <w:tcW w:w="485" w:type="pct"/>
          </w:tcPr>
          <w:p w:rsidR="00F93F51" w:rsidRPr="00472F27"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14,86</w:t>
            </w:r>
          </w:p>
        </w:tc>
        <w:tc>
          <w:tcPr>
            <w:tcW w:w="485" w:type="pct"/>
          </w:tcPr>
          <w:p w:rsidR="00F93F51" w:rsidRPr="00472F27"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16,18</w:t>
            </w:r>
          </w:p>
        </w:tc>
        <w:tc>
          <w:tcPr>
            <w:tcW w:w="485" w:type="pct"/>
          </w:tcPr>
          <w:p w:rsidR="00F93F51" w:rsidRPr="00472F27"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16,49</w:t>
            </w:r>
          </w:p>
        </w:tc>
        <w:tc>
          <w:tcPr>
            <w:tcW w:w="485" w:type="pct"/>
          </w:tcPr>
          <w:p w:rsidR="00F93F51" w:rsidRPr="00472F27"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22,06</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Pr>
                <w:rFonts w:ascii="Times New Roman" w:hAnsi="Times New Roman"/>
                <w:iCs/>
              </w:rPr>
              <w:t>21,71</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22,05</w:t>
            </w:r>
          </w:p>
        </w:tc>
        <w:tc>
          <w:tcPr>
            <w:tcW w:w="484"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29,70</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Картофель</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4,53</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4,88</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9,17</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8,02</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7,08</w:t>
            </w:r>
          </w:p>
        </w:tc>
        <w:tc>
          <w:tcPr>
            <w:tcW w:w="485" w:type="pct"/>
          </w:tcPr>
          <w:p w:rsidR="00F93F51" w:rsidRPr="00472F27" w:rsidRDefault="00F93F51" w:rsidP="00DB0AA6">
            <w:pPr>
              <w:pStyle w:val="af2"/>
              <w:tabs>
                <w:tab w:val="decimal" w:pos="567"/>
              </w:tabs>
              <w:rPr>
                <w:rFonts w:ascii="Times New Roman" w:hAnsi="Times New Roman"/>
                <w:iCs/>
              </w:rPr>
            </w:pPr>
            <w:r>
              <w:rPr>
                <w:rFonts w:ascii="Times New Roman" w:hAnsi="Times New Roman"/>
                <w:iCs/>
              </w:rPr>
              <w:t>8,02</w:t>
            </w:r>
          </w:p>
        </w:tc>
        <w:tc>
          <w:tcPr>
            <w:tcW w:w="485" w:type="pct"/>
          </w:tcPr>
          <w:p w:rsidR="00F93F51" w:rsidRDefault="00F93F51" w:rsidP="00DB0AA6">
            <w:pPr>
              <w:pStyle w:val="af2"/>
              <w:tabs>
                <w:tab w:val="decimal" w:pos="567"/>
              </w:tabs>
              <w:rPr>
                <w:rFonts w:ascii="Times New Roman" w:hAnsi="Times New Roman"/>
                <w:iCs/>
              </w:rPr>
            </w:pPr>
            <w:r>
              <w:rPr>
                <w:rFonts w:ascii="Times New Roman" w:hAnsi="Times New Roman"/>
                <w:iCs/>
              </w:rPr>
              <w:t>11,61</w:t>
            </w:r>
          </w:p>
        </w:tc>
        <w:tc>
          <w:tcPr>
            <w:tcW w:w="484" w:type="pct"/>
          </w:tcPr>
          <w:p w:rsidR="00F93F51" w:rsidRDefault="00F93F51" w:rsidP="00DB0AA6">
            <w:pPr>
              <w:pStyle w:val="af2"/>
              <w:tabs>
                <w:tab w:val="decimal" w:pos="567"/>
              </w:tabs>
              <w:rPr>
                <w:rFonts w:ascii="Times New Roman" w:hAnsi="Times New Roman"/>
                <w:iCs/>
              </w:rPr>
            </w:pPr>
            <w:r>
              <w:rPr>
                <w:rFonts w:ascii="Times New Roman" w:hAnsi="Times New Roman"/>
                <w:iCs/>
              </w:rPr>
              <w:t>13,24</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 xml:space="preserve">Капуста </w:t>
            </w:r>
            <w:r>
              <w:rPr>
                <w:rFonts w:ascii="Times New Roman" w:hAnsi="Times New Roman"/>
              </w:rPr>
              <w:t xml:space="preserve">белокочанная </w:t>
            </w:r>
            <w:r w:rsidRPr="00472F27">
              <w:rPr>
                <w:rFonts w:ascii="Times New Roman" w:hAnsi="Times New Roman"/>
              </w:rPr>
              <w:t>свежая</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3,48</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3,65</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10,94</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4,36</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5,36</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Pr>
                <w:rFonts w:ascii="Times New Roman" w:hAnsi="Times New Roman"/>
                <w:iCs/>
              </w:rPr>
              <w:t>8,53</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7,92</w:t>
            </w:r>
          </w:p>
        </w:tc>
        <w:tc>
          <w:tcPr>
            <w:tcW w:w="484"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17,72</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Лук репчатый</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3,35</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6,06</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11,71</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9,09</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7,53</w:t>
            </w:r>
          </w:p>
        </w:tc>
        <w:tc>
          <w:tcPr>
            <w:tcW w:w="485" w:type="pct"/>
          </w:tcPr>
          <w:p w:rsidR="00F93F51" w:rsidRPr="00472F27" w:rsidRDefault="00F93F51" w:rsidP="00DB0AA6">
            <w:pPr>
              <w:pStyle w:val="af2"/>
              <w:tabs>
                <w:tab w:val="decimal" w:pos="567"/>
              </w:tabs>
              <w:rPr>
                <w:rFonts w:ascii="Times New Roman" w:hAnsi="Times New Roman"/>
                <w:iCs/>
              </w:rPr>
            </w:pPr>
            <w:r>
              <w:rPr>
                <w:rFonts w:ascii="Times New Roman" w:hAnsi="Times New Roman"/>
                <w:iCs/>
              </w:rPr>
              <w:t>9,41</w:t>
            </w:r>
          </w:p>
        </w:tc>
        <w:tc>
          <w:tcPr>
            <w:tcW w:w="485" w:type="pct"/>
          </w:tcPr>
          <w:p w:rsidR="00F93F51" w:rsidRDefault="00F93F51" w:rsidP="00DB0AA6">
            <w:pPr>
              <w:pStyle w:val="af2"/>
              <w:tabs>
                <w:tab w:val="decimal" w:pos="567"/>
              </w:tabs>
              <w:rPr>
                <w:rFonts w:ascii="Times New Roman" w:hAnsi="Times New Roman"/>
                <w:iCs/>
              </w:rPr>
            </w:pPr>
            <w:r>
              <w:rPr>
                <w:rFonts w:ascii="Times New Roman" w:hAnsi="Times New Roman"/>
                <w:iCs/>
              </w:rPr>
              <w:t>12,51</w:t>
            </w:r>
          </w:p>
        </w:tc>
        <w:tc>
          <w:tcPr>
            <w:tcW w:w="484" w:type="pct"/>
          </w:tcPr>
          <w:p w:rsidR="00F93F51" w:rsidRDefault="00F93F51" w:rsidP="00DB0AA6">
            <w:pPr>
              <w:pStyle w:val="af2"/>
              <w:tabs>
                <w:tab w:val="decimal" w:pos="567"/>
              </w:tabs>
              <w:rPr>
                <w:rFonts w:ascii="Times New Roman" w:hAnsi="Times New Roman"/>
                <w:iCs/>
              </w:rPr>
            </w:pPr>
            <w:r>
              <w:rPr>
                <w:rFonts w:ascii="Times New Roman" w:hAnsi="Times New Roman"/>
                <w:iCs/>
              </w:rPr>
              <w:t>15,34</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Яблоки</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13,05</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17,22</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19,26</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17,00</w:t>
            </w:r>
          </w:p>
        </w:tc>
        <w:tc>
          <w:tcPr>
            <w:tcW w:w="485" w:type="pct"/>
          </w:tcPr>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21,55</w:t>
            </w:r>
          </w:p>
        </w:tc>
        <w:tc>
          <w:tcPr>
            <w:tcW w:w="485" w:type="pct"/>
          </w:tcPr>
          <w:p w:rsidR="00F93F51" w:rsidRPr="00472F27" w:rsidRDefault="00F93F51" w:rsidP="00DB0AA6">
            <w:pPr>
              <w:pStyle w:val="af2"/>
              <w:tabs>
                <w:tab w:val="decimal" w:pos="567"/>
              </w:tabs>
              <w:rPr>
                <w:rFonts w:ascii="Times New Roman" w:hAnsi="Times New Roman"/>
                <w:iCs/>
              </w:rPr>
            </w:pPr>
            <w:r>
              <w:rPr>
                <w:rFonts w:ascii="Times New Roman" w:hAnsi="Times New Roman"/>
                <w:iCs/>
              </w:rPr>
              <w:t>24,98</w:t>
            </w:r>
          </w:p>
        </w:tc>
        <w:tc>
          <w:tcPr>
            <w:tcW w:w="485" w:type="pct"/>
          </w:tcPr>
          <w:p w:rsidR="00F93F51" w:rsidRDefault="00F93F51" w:rsidP="00DB0AA6">
            <w:pPr>
              <w:pStyle w:val="af2"/>
              <w:tabs>
                <w:tab w:val="decimal" w:pos="567"/>
              </w:tabs>
              <w:rPr>
                <w:rFonts w:ascii="Times New Roman" w:hAnsi="Times New Roman"/>
                <w:iCs/>
              </w:rPr>
            </w:pPr>
            <w:r>
              <w:rPr>
                <w:rFonts w:ascii="Times New Roman" w:hAnsi="Times New Roman"/>
                <w:iCs/>
              </w:rPr>
              <w:t>38,81</w:t>
            </w:r>
          </w:p>
        </w:tc>
        <w:tc>
          <w:tcPr>
            <w:tcW w:w="484" w:type="pct"/>
          </w:tcPr>
          <w:p w:rsidR="00F93F51" w:rsidRDefault="00F93F51" w:rsidP="00DB0AA6">
            <w:pPr>
              <w:pStyle w:val="af2"/>
              <w:tabs>
                <w:tab w:val="decimal" w:pos="567"/>
              </w:tabs>
              <w:rPr>
                <w:rFonts w:ascii="Times New Roman" w:hAnsi="Times New Roman"/>
                <w:iCs/>
              </w:rPr>
            </w:pPr>
            <w:r>
              <w:rPr>
                <w:rFonts w:ascii="Times New Roman" w:hAnsi="Times New Roman"/>
                <w:iCs/>
              </w:rPr>
              <w:t>38,99</w:t>
            </w:r>
          </w:p>
        </w:tc>
      </w:tr>
      <w:tr w:rsidR="00F93F51" w:rsidRPr="00472F27">
        <w:tc>
          <w:tcPr>
            <w:tcW w:w="1121" w:type="pct"/>
          </w:tcPr>
          <w:p w:rsidR="00F93F51" w:rsidRPr="00472F27" w:rsidRDefault="00F93F51" w:rsidP="00DB0AA6">
            <w:pPr>
              <w:pStyle w:val="af2"/>
              <w:rPr>
                <w:rFonts w:ascii="Times New Roman" w:hAnsi="Times New Roman"/>
              </w:rPr>
            </w:pPr>
            <w:r w:rsidRPr="00472F27">
              <w:rPr>
                <w:rFonts w:ascii="Times New Roman" w:hAnsi="Times New Roman"/>
              </w:rPr>
              <w:t>Водка обыкновенного качества, за литр</w:t>
            </w:r>
          </w:p>
        </w:tc>
        <w:tc>
          <w:tcPr>
            <w:tcW w:w="485" w:type="pct"/>
          </w:tcPr>
          <w:p w:rsidR="00F93F51" w:rsidRPr="00472F27"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74,69</w:t>
            </w:r>
          </w:p>
        </w:tc>
        <w:tc>
          <w:tcPr>
            <w:tcW w:w="485" w:type="pct"/>
          </w:tcPr>
          <w:p w:rsidR="00F93F51" w:rsidRPr="00472F27"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80,02</w:t>
            </w:r>
          </w:p>
        </w:tc>
        <w:tc>
          <w:tcPr>
            <w:tcW w:w="485" w:type="pct"/>
          </w:tcPr>
          <w:p w:rsidR="00F93F51" w:rsidRPr="00472F27"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89,03</w:t>
            </w:r>
          </w:p>
        </w:tc>
        <w:tc>
          <w:tcPr>
            <w:tcW w:w="485" w:type="pct"/>
          </w:tcPr>
          <w:p w:rsidR="00F93F51" w:rsidRPr="00472F27"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95,02</w:t>
            </w:r>
          </w:p>
        </w:tc>
        <w:tc>
          <w:tcPr>
            <w:tcW w:w="485" w:type="pct"/>
          </w:tcPr>
          <w:p w:rsidR="00F93F51" w:rsidRPr="00472F27"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sidRPr="00472F27">
              <w:rPr>
                <w:rFonts w:ascii="Times New Roman" w:hAnsi="Times New Roman"/>
                <w:iCs/>
              </w:rPr>
              <w:t>119,85</w:t>
            </w:r>
          </w:p>
        </w:tc>
        <w:tc>
          <w:tcPr>
            <w:tcW w:w="485" w:type="pct"/>
          </w:tcPr>
          <w:p w:rsidR="00F93F51" w:rsidRDefault="00F93F51" w:rsidP="00DB0AA6">
            <w:pPr>
              <w:pStyle w:val="af2"/>
              <w:tabs>
                <w:tab w:val="decimal" w:pos="567"/>
              </w:tabs>
              <w:rPr>
                <w:rFonts w:ascii="Times New Roman" w:hAnsi="Times New Roman"/>
                <w:iCs/>
              </w:rPr>
            </w:pPr>
          </w:p>
          <w:p w:rsidR="00F93F51" w:rsidRPr="00472F27" w:rsidRDefault="00F93F51" w:rsidP="00DB0AA6">
            <w:pPr>
              <w:pStyle w:val="af2"/>
              <w:tabs>
                <w:tab w:val="decimal" w:pos="567"/>
              </w:tabs>
              <w:rPr>
                <w:rFonts w:ascii="Times New Roman" w:hAnsi="Times New Roman"/>
                <w:iCs/>
              </w:rPr>
            </w:pPr>
            <w:r>
              <w:rPr>
                <w:rFonts w:ascii="Times New Roman" w:hAnsi="Times New Roman"/>
                <w:iCs/>
              </w:rPr>
              <w:t>131,81</w:t>
            </w:r>
          </w:p>
        </w:tc>
        <w:tc>
          <w:tcPr>
            <w:tcW w:w="485"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153,76</w:t>
            </w:r>
          </w:p>
        </w:tc>
        <w:tc>
          <w:tcPr>
            <w:tcW w:w="484" w:type="pct"/>
          </w:tcPr>
          <w:p w:rsidR="00F93F51" w:rsidRDefault="00F93F51" w:rsidP="00DB0AA6">
            <w:pPr>
              <w:pStyle w:val="af2"/>
              <w:tabs>
                <w:tab w:val="decimal" w:pos="567"/>
              </w:tabs>
              <w:rPr>
                <w:rFonts w:ascii="Times New Roman" w:hAnsi="Times New Roman"/>
                <w:iCs/>
              </w:rPr>
            </w:pPr>
          </w:p>
          <w:p w:rsidR="00F93F51" w:rsidRDefault="00F93F51" w:rsidP="00DB0AA6">
            <w:pPr>
              <w:pStyle w:val="af2"/>
              <w:tabs>
                <w:tab w:val="decimal" w:pos="567"/>
              </w:tabs>
              <w:rPr>
                <w:rFonts w:ascii="Times New Roman" w:hAnsi="Times New Roman"/>
                <w:iCs/>
              </w:rPr>
            </w:pPr>
            <w:r>
              <w:rPr>
                <w:rFonts w:ascii="Times New Roman" w:hAnsi="Times New Roman"/>
                <w:iCs/>
              </w:rPr>
              <w:t>173,74</w:t>
            </w:r>
          </w:p>
        </w:tc>
      </w:tr>
    </w:tbl>
    <w:p w:rsidR="00F93F51" w:rsidRDefault="00F93F51" w:rsidP="00F93F51">
      <w:pPr>
        <w:pStyle w:val="22"/>
        <w:ind w:firstLine="0"/>
        <w:jc w:val="center"/>
        <w:rPr>
          <w:rFonts w:ascii="Times New Roman" w:hAnsi="Times New Roman"/>
          <w:b/>
        </w:rPr>
      </w:pPr>
    </w:p>
    <w:p w:rsidR="001C4B55" w:rsidRPr="00916236" w:rsidRDefault="001C4B55" w:rsidP="001C4B55">
      <w:pPr>
        <w:pStyle w:val="a6"/>
        <w:ind w:firstLine="709"/>
        <w:rPr>
          <w:sz w:val="28"/>
          <w:szCs w:val="28"/>
        </w:rPr>
      </w:pPr>
      <w:r w:rsidRPr="00916236">
        <w:rPr>
          <w:sz w:val="28"/>
          <w:szCs w:val="28"/>
        </w:rPr>
        <w:t>Средние цены являются показателями, на основе которых вычисляют индексы цен, показывающие изменение цены.</w:t>
      </w:r>
      <w:r w:rsidR="00F93F51" w:rsidRPr="00916236">
        <w:rPr>
          <w:sz w:val="28"/>
          <w:szCs w:val="28"/>
        </w:rPr>
        <w:t xml:space="preserve"> </w:t>
      </w:r>
      <w:r w:rsidRPr="00916236">
        <w:rPr>
          <w:sz w:val="28"/>
          <w:szCs w:val="28"/>
        </w:rPr>
        <w:t xml:space="preserve">Рассмотрим динамику индексов цен по секторам экономики (табл. </w:t>
      </w:r>
      <w:r w:rsidR="00F93F51" w:rsidRPr="00916236">
        <w:rPr>
          <w:sz w:val="28"/>
          <w:szCs w:val="28"/>
        </w:rPr>
        <w:t>3</w:t>
      </w:r>
      <w:r w:rsidRPr="00916236">
        <w:rPr>
          <w:sz w:val="28"/>
          <w:szCs w:val="28"/>
        </w:rPr>
        <w:t xml:space="preserve">). </w:t>
      </w:r>
    </w:p>
    <w:p w:rsidR="00916236" w:rsidRDefault="00916236" w:rsidP="00F93F51">
      <w:pPr>
        <w:pStyle w:val="a6"/>
        <w:ind w:firstLine="709"/>
        <w:jc w:val="right"/>
        <w:rPr>
          <w:sz w:val="28"/>
          <w:szCs w:val="28"/>
        </w:rPr>
      </w:pPr>
    </w:p>
    <w:p w:rsidR="00916236" w:rsidRDefault="00916236" w:rsidP="00F93F51">
      <w:pPr>
        <w:pStyle w:val="a6"/>
        <w:ind w:firstLine="709"/>
        <w:jc w:val="right"/>
        <w:rPr>
          <w:sz w:val="28"/>
          <w:szCs w:val="28"/>
        </w:rPr>
      </w:pPr>
    </w:p>
    <w:p w:rsidR="001C4B55" w:rsidRPr="00916236" w:rsidRDefault="001C4B55" w:rsidP="00F93F51">
      <w:pPr>
        <w:pStyle w:val="a6"/>
        <w:ind w:firstLine="709"/>
        <w:jc w:val="right"/>
        <w:rPr>
          <w:sz w:val="28"/>
          <w:szCs w:val="28"/>
        </w:rPr>
      </w:pPr>
      <w:r w:rsidRPr="00916236">
        <w:rPr>
          <w:sz w:val="28"/>
          <w:szCs w:val="28"/>
        </w:rPr>
        <w:t xml:space="preserve">Таблица </w:t>
      </w:r>
      <w:r w:rsidR="00F93F51" w:rsidRPr="00916236">
        <w:rPr>
          <w:sz w:val="28"/>
          <w:szCs w:val="28"/>
        </w:rPr>
        <w:t>3</w:t>
      </w:r>
      <w:r w:rsidRPr="00916236">
        <w:rPr>
          <w:sz w:val="28"/>
          <w:szCs w:val="28"/>
        </w:rPr>
        <w:t xml:space="preserve">. – Динамика индексов цен по секторам экономики в </w:t>
      </w:r>
      <w:r w:rsidR="00F93F51" w:rsidRPr="00916236">
        <w:rPr>
          <w:sz w:val="28"/>
          <w:szCs w:val="28"/>
        </w:rPr>
        <w:t>КЧР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6"/>
        <w:gridCol w:w="858"/>
        <w:gridCol w:w="858"/>
        <w:gridCol w:w="858"/>
        <w:gridCol w:w="858"/>
        <w:gridCol w:w="858"/>
        <w:gridCol w:w="858"/>
        <w:gridCol w:w="858"/>
        <w:gridCol w:w="873"/>
      </w:tblGrid>
      <w:tr w:rsidR="00F93F51" w:rsidRPr="00472F27">
        <w:trPr>
          <w:cantSplit/>
        </w:trPr>
        <w:tc>
          <w:tcPr>
            <w:tcW w:w="1378" w:type="pct"/>
          </w:tcPr>
          <w:p w:rsidR="00F93F51" w:rsidRPr="00472F27" w:rsidRDefault="00F93F51" w:rsidP="00DB0AA6">
            <w:pPr>
              <w:pStyle w:val="af2"/>
              <w:spacing w:before="120" w:after="120"/>
              <w:jc w:val="both"/>
              <w:rPr>
                <w:rFonts w:ascii="Times New Roman" w:hAnsi="Times New Roman"/>
                <w:i/>
                <w:iCs/>
              </w:rPr>
            </w:pPr>
          </w:p>
        </w:tc>
        <w:tc>
          <w:tcPr>
            <w:tcW w:w="452" w:type="pct"/>
          </w:tcPr>
          <w:p w:rsidR="00F93F51" w:rsidRPr="00472F27" w:rsidRDefault="00F93F51" w:rsidP="00DB0AA6">
            <w:pPr>
              <w:pStyle w:val="af2"/>
              <w:spacing w:before="120" w:after="120"/>
              <w:jc w:val="right"/>
              <w:rPr>
                <w:rFonts w:ascii="Times New Roman" w:hAnsi="Times New Roman"/>
                <w:i/>
                <w:iCs/>
              </w:rPr>
            </w:pPr>
            <w:r w:rsidRPr="00472F27">
              <w:rPr>
                <w:rFonts w:ascii="Times New Roman" w:hAnsi="Times New Roman"/>
                <w:i/>
                <w:iCs/>
              </w:rPr>
              <w:t>2000</w:t>
            </w:r>
          </w:p>
        </w:tc>
        <w:tc>
          <w:tcPr>
            <w:tcW w:w="452" w:type="pct"/>
          </w:tcPr>
          <w:p w:rsidR="00F93F51" w:rsidRPr="00472F27" w:rsidRDefault="00F93F51" w:rsidP="00DB0AA6">
            <w:pPr>
              <w:pStyle w:val="af2"/>
              <w:spacing w:before="120" w:after="120"/>
              <w:jc w:val="right"/>
              <w:rPr>
                <w:rFonts w:ascii="Times New Roman" w:hAnsi="Times New Roman"/>
                <w:i/>
                <w:iCs/>
              </w:rPr>
            </w:pPr>
            <w:r w:rsidRPr="00472F27">
              <w:rPr>
                <w:rFonts w:ascii="Times New Roman" w:hAnsi="Times New Roman"/>
                <w:i/>
                <w:iCs/>
              </w:rPr>
              <w:t>2001</w:t>
            </w:r>
          </w:p>
        </w:tc>
        <w:tc>
          <w:tcPr>
            <w:tcW w:w="452" w:type="pct"/>
          </w:tcPr>
          <w:p w:rsidR="00F93F51" w:rsidRPr="00472F27" w:rsidRDefault="00F93F51" w:rsidP="00DB0AA6">
            <w:pPr>
              <w:pStyle w:val="af2"/>
              <w:spacing w:before="120" w:after="120"/>
              <w:jc w:val="right"/>
              <w:rPr>
                <w:rFonts w:ascii="Times New Roman" w:hAnsi="Times New Roman"/>
                <w:i/>
                <w:iCs/>
              </w:rPr>
            </w:pPr>
            <w:r w:rsidRPr="00472F27">
              <w:rPr>
                <w:rFonts w:ascii="Times New Roman" w:hAnsi="Times New Roman"/>
                <w:i/>
                <w:iCs/>
              </w:rPr>
              <w:t>2002</w:t>
            </w:r>
          </w:p>
        </w:tc>
        <w:tc>
          <w:tcPr>
            <w:tcW w:w="452" w:type="pct"/>
          </w:tcPr>
          <w:p w:rsidR="00F93F51" w:rsidRPr="00472F27" w:rsidRDefault="00F93F51" w:rsidP="00DB0AA6">
            <w:pPr>
              <w:pStyle w:val="af2"/>
              <w:spacing w:before="120" w:after="120"/>
              <w:jc w:val="right"/>
              <w:rPr>
                <w:rFonts w:ascii="Times New Roman" w:hAnsi="Times New Roman"/>
                <w:i/>
                <w:iCs/>
              </w:rPr>
            </w:pPr>
            <w:r w:rsidRPr="00472F27">
              <w:rPr>
                <w:rFonts w:ascii="Times New Roman" w:hAnsi="Times New Roman"/>
                <w:i/>
                <w:iCs/>
              </w:rPr>
              <w:t>2003</w:t>
            </w:r>
          </w:p>
        </w:tc>
        <w:tc>
          <w:tcPr>
            <w:tcW w:w="452" w:type="pct"/>
          </w:tcPr>
          <w:p w:rsidR="00F93F51" w:rsidRPr="00472F27" w:rsidRDefault="00F93F51" w:rsidP="00DB0AA6">
            <w:pPr>
              <w:pStyle w:val="af2"/>
              <w:spacing w:before="120" w:after="120"/>
              <w:jc w:val="right"/>
              <w:rPr>
                <w:rFonts w:ascii="Times New Roman" w:hAnsi="Times New Roman"/>
                <w:i/>
                <w:iCs/>
              </w:rPr>
            </w:pPr>
            <w:r w:rsidRPr="00472F27">
              <w:rPr>
                <w:rFonts w:ascii="Times New Roman" w:hAnsi="Times New Roman"/>
                <w:i/>
                <w:iCs/>
              </w:rPr>
              <w:t>2004</w:t>
            </w:r>
          </w:p>
        </w:tc>
        <w:tc>
          <w:tcPr>
            <w:tcW w:w="452" w:type="pct"/>
          </w:tcPr>
          <w:p w:rsidR="00F93F51" w:rsidRPr="00472F27" w:rsidRDefault="00F93F51" w:rsidP="00DB0AA6">
            <w:pPr>
              <w:pStyle w:val="af2"/>
              <w:spacing w:before="120" w:after="120"/>
              <w:jc w:val="right"/>
              <w:rPr>
                <w:rFonts w:ascii="Times New Roman" w:hAnsi="Times New Roman"/>
                <w:i/>
                <w:iCs/>
              </w:rPr>
            </w:pPr>
            <w:r>
              <w:rPr>
                <w:rFonts w:ascii="Times New Roman" w:hAnsi="Times New Roman"/>
                <w:i/>
                <w:iCs/>
              </w:rPr>
              <w:t>2005</w:t>
            </w:r>
          </w:p>
        </w:tc>
        <w:tc>
          <w:tcPr>
            <w:tcW w:w="452" w:type="pct"/>
          </w:tcPr>
          <w:p w:rsidR="00F93F51" w:rsidRDefault="00F93F51" w:rsidP="00DB0AA6">
            <w:pPr>
              <w:pStyle w:val="af2"/>
              <w:spacing w:before="120" w:after="120"/>
              <w:jc w:val="right"/>
              <w:rPr>
                <w:rFonts w:ascii="Times New Roman" w:hAnsi="Times New Roman"/>
                <w:i/>
                <w:iCs/>
              </w:rPr>
            </w:pPr>
            <w:r>
              <w:rPr>
                <w:rFonts w:ascii="Times New Roman" w:hAnsi="Times New Roman"/>
                <w:i/>
                <w:iCs/>
              </w:rPr>
              <w:t>2006</w:t>
            </w:r>
          </w:p>
        </w:tc>
        <w:tc>
          <w:tcPr>
            <w:tcW w:w="460" w:type="pct"/>
          </w:tcPr>
          <w:p w:rsidR="00F93F51" w:rsidRDefault="00F93F51" w:rsidP="00DB0AA6">
            <w:pPr>
              <w:pStyle w:val="af2"/>
              <w:spacing w:before="120" w:after="120"/>
              <w:jc w:val="right"/>
              <w:rPr>
                <w:rFonts w:ascii="Times New Roman" w:hAnsi="Times New Roman"/>
                <w:i/>
                <w:iCs/>
              </w:rPr>
            </w:pPr>
            <w:r>
              <w:rPr>
                <w:rFonts w:ascii="Times New Roman" w:hAnsi="Times New Roman"/>
                <w:i/>
                <w:iCs/>
              </w:rPr>
              <w:t>2007</w:t>
            </w:r>
          </w:p>
        </w:tc>
      </w:tr>
      <w:tr w:rsidR="00F93F51" w:rsidRPr="00472F27">
        <w:trPr>
          <w:cantSplit/>
        </w:trPr>
        <w:tc>
          <w:tcPr>
            <w:tcW w:w="1378" w:type="pct"/>
          </w:tcPr>
          <w:p w:rsidR="00F93F51" w:rsidRPr="00472F27" w:rsidRDefault="00F93F51" w:rsidP="00DB0AA6">
            <w:pPr>
              <w:pStyle w:val="af2"/>
              <w:jc w:val="both"/>
              <w:rPr>
                <w:rFonts w:ascii="Times New Roman" w:hAnsi="Times New Roman"/>
              </w:rPr>
            </w:pPr>
          </w:p>
        </w:tc>
        <w:tc>
          <w:tcPr>
            <w:tcW w:w="452" w:type="pct"/>
          </w:tcPr>
          <w:p w:rsidR="00F93F51" w:rsidRPr="00472F27" w:rsidRDefault="00F93F51" w:rsidP="00DB0AA6">
            <w:pPr>
              <w:pStyle w:val="af2"/>
              <w:jc w:val="both"/>
              <w:rPr>
                <w:rFonts w:ascii="Times New Roman" w:hAnsi="Times New Roman"/>
                <w:i/>
              </w:rPr>
            </w:pPr>
          </w:p>
        </w:tc>
        <w:tc>
          <w:tcPr>
            <w:tcW w:w="452" w:type="pct"/>
          </w:tcPr>
          <w:p w:rsidR="00F93F51" w:rsidRPr="00472F27" w:rsidRDefault="00F93F51" w:rsidP="00DB0AA6">
            <w:pPr>
              <w:pStyle w:val="af2"/>
              <w:jc w:val="both"/>
              <w:rPr>
                <w:rFonts w:ascii="Times New Roman" w:hAnsi="Times New Roman"/>
                <w:i/>
              </w:rPr>
            </w:pPr>
          </w:p>
        </w:tc>
        <w:tc>
          <w:tcPr>
            <w:tcW w:w="452" w:type="pct"/>
          </w:tcPr>
          <w:p w:rsidR="00F93F51" w:rsidRPr="00472F27" w:rsidRDefault="00F93F51" w:rsidP="00DB0AA6">
            <w:pPr>
              <w:pStyle w:val="af2"/>
              <w:jc w:val="both"/>
              <w:rPr>
                <w:rFonts w:ascii="Times New Roman" w:hAnsi="Times New Roman"/>
                <w:i/>
              </w:rPr>
            </w:pPr>
          </w:p>
        </w:tc>
        <w:tc>
          <w:tcPr>
            <w:tcW w:w="452" w:type="pct"/>
          </w:tcPr>
          <w:p w:rsidR="00F93F51" w:rsidRPr="00472F27" w:rsidRDefault="00F93F51" w:rsidP="00DB0AA6">
            <w:pPr>
              <w:pStyle w:val="af2"/>
              <w:jc w:val="both"/>
              <w:rPr>
                <w:rFonts w:ascii="Times New Roman" w:hAnsi="Times New Roman"/>
                <w:i/>
              </w:rPr>
            </w:pPr>
          </w:p>
        </w:tc>
        <w:tc>
          <w:tcPr>
            <w:tcW w:w="452" w:type="pct"/>
          </w:tcPr>
          <w:p w:rsidR="00F93F51" w:rsidRPr="00472F27" w:rsidRDefault="00F93F51" w:rsidP="00DB0AA6">
            <w:pPr>
              <w:pStyle w:val="af2"/>
              <w:jc w:val="both"/>
              <w:rPr>
                <w:rFonts w:ascii="Times New Roman" w:hAnsi="Times New Roman"/>
                <w:i/>
              </w:rPr>
            </w:pPr>
          </w:p>
        </w:tc>
        <w:tc>
          <w:tcPr>
            <w:tcW w:w="452" w:type="pct"/>
          </w:tcPr>
          <w:p w:rsidR="00F93F51" w:rsidRPr="00472F27" w:rsidRDefault="00F93F51" w:rsidP="00DB0AA6">
            <w:pPr>
              <w:pStyle w:val="af2"/>
              <w:jc w:val="both"/>
              <w:rPr>
                <w:rFonts w:ascii="Times New Roman" w:hAnsi="Times New Roman"/>
                <w:i/>
              </w:rPr>
            </w:pPr>
          </w:p>
        </w:tc>
        <w:tc>
          <w:tcPr>
            <w:tcW w:w="452" w:type="pct"/>
          </w:tcPr>
          <w:p w:rsidR="00F93F51" w:rsidRPr="00472F27" w:rsidRDefault="00F93F51" w:rsidP="00DB0AA6">
            <w:pPr>
              <w:pStyle w:val="af2"/>
              <w:jc w:val="both"/>
              <w:rPr>
                <w:rFonts w:ascii="Times New Roman" w:hAnsi="Times New Roman"/>
                <w:i/>
              </w:rPr>
            </w:pPr>
          </w:p>
        </w:tc>
        <w:tc>
          <w:tcPr>
            <w:tcW w:w="460" w:type="pct"/>
          </w:tcPr>
          <w:p w:rsidR="00F93F51" w:rsidRPr="00472F27" w:rsidRDefault="00F93F51" w:rsidP="00DB0AA6">
            <w:pPr>
              <w:pStyle w:val="af2"/>
              <w:jc w:val="both"/>
              <w:rPr>
                <w:rFonts w:ascii="Times New Roman" w:hAnsi="Times New Roman"/>
                <w:i/>
              </w:rPr>
            </w:pPr>
          </w:p>
        </w:tc>
      </w:tr>
      <w:tr w:rsidR="00F93F51" w:rsidRPr="00472F27">
        <w:trPr>
          <w:cantSplit/>
        </w:trPr>
        <w:tc>
          <w:tcPr>
            <w:tcW w:w="1378" w:type="pct"/>
          </w:tcPr>
          <w:p w:rsidR="00F93F51" w:rsidRPr="00472F27" w:rsidRDefault="00F93F51" w:rsidP="00DB0AA6">
            <w:pPr>
              <w:pStyle w:val="af2"/>
              <w:jc w:val="both"/>
              <w:rPr>
                <w:rFonts w:ascii="Times New Roman" w:hAnsi="Times New Roman"/>
              </w:rPr>
            </w:pPr>
            <w:r w:rsidRPr="00472F27">
              <w:rPr>
                <w:rFonts w:ascii="Times New Roman" w:hAnsi="Times New Roman"/>
              </w:rPr>
              <w:t>Индекс потребительских цен</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113,4</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119,2</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119,2</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109,4</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112,1</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r>
              <w:rPr>
                <w:rFonts w:ascii="Times New Roman" w:hAnsi="Times New Roman"/>
                <w:iCs/>
              </w:rPr>
              <w:t>112,4</w:t>
            </w:r>
          </w:p>
        </w:tc>
        <w:tc>
          <w:tcPr>
            <w:tcW w:w="452" w:type="pct"/>
          </w:tcPr>
          <w:p w:rsidR="00F93F51" w:rsidRDefault="00F93F51" w:rsidP="00DB0AA6">
            <w:pPr>
              <w:pStyle w:val="af2"/>
              <w:tabs>
                <w:tab w:val="decimal" w:pos="567"/>
              </w:tabs>
              <w:spacing w:line="240" w:lineRule="auto"/>
              <w:rPr>
                <w:rFonts w:ascii="Times New Roman" w:hAnsi="Times New Roman"/>
                <w:iCs/>
              </w:rPr>
            </w:pPr>
            <w:r>
              <w:rPr>
                <w:rFonts w:ascii="Times New Roman" w:hAnsi="Times New Roman"/>
                <w:iCs/>
              </w:rPr>
              <w:t>110,3</w:t>
            </w:r>
          </w:p>
        </w:tc>
        <w:tc>
          <w:tcPr>
            <w:tcW w:w="460" w:type="pct"/>
            <w:vAlign w:val="bottom"/>
          </w:tcPr>
          <w:p w:rsidR="00F93F51" w:rsidRPr="00386D1C" w:rsidRDefault="00F93F51" w:rsidP="00DB0AA6">
            <w:pPr>
              <w:pStyle w:val="af2"/>
              <w:tabs>
                <w:tab w:val="decimal" w:pos="567"/>
              </w:tabs>
              <w:spacing w:line="240" w:lineRule="auto"/>
              <w:rPr>
                <w:rFonts w:ascii="Times New Roman" w:hAnsi="Times New Roman"/>
              </w:rPr>
            </w:pPr>
            <w:r w:rsidRPr="00386D1C">
              <w:rPr>
                <w:rFonts w:ascii="Times New Roman" w:hAnsi="Times New Roman"/>
              </w:rPr>
              <w:t>114,9</w:t>
            </w:r>
          </w:p>
        </w:tc>
      </w:tr>
      <w:tr w:rsidR="00F93F51" w:rsidRPr="00472F27">
        <w:trPr>
          <w:cantSplit/>
        </w:trPr>
        <w:tc>
          <w:tcPr>
            <w:tcW w:w="1378" w:type="pct"/>
          </w:tcPr>
          <w:p w:rsidR="00F93F51" w:rsidRPr="00472F27" w:rsidRDefault="00F93F51" w:rsidP="00DB0AA6">
            <w:pPr>
              <w:pStyle w:val="af2"/>
              <w:jc w:val="both"/>
              <w:rPr>
                <w:rFonts w:ascii="Times New Roman" w:hAnsi="Times New Roman"/>
              </w:rPr>
            </w:pPr>
            <w:r w:rsidRPr="00472F27">
              <w:rPr>
                <w:rFonts w:ascii="Times New Roman" w:hAnsi="Times New Roman"/>
              </w:rPr>
              <w:t>Индекс цен производителей</w:t>
            </w:r>
          </w:p>
          <w:p w:rsidR="00F93F51" w:rsidRPr="00472F27" w:rsidRDefault="00F93F51" w:rsidP="00DB0AA6">
            <w:pPr>
              <w:pStyle w:val="af2"/>
              <w:jc w:val="both"/>
              <w:rPr>
                <w:rFonts w:ascii="Times New Roman" w:hAnsi="Times New Roman"/>
              </w:rPr>
            </w:pPr>
            <w:r w:rsidRPr="00472F27">
              <w:rPr>
                <w:rFonts w:ascii="Times New Roman" w:hAnsi="Times New Roman"/>
              </w:rPr>
              <w:t>промышленн</w:t>
            </w:r>
            <w:r>
              <w:rPr>
                <w:rFonts w:ascii="Times New Roman" w:hAnsi="Times New Roman"/>
              </w:rPr>
              <w:t>ых</w:t>
            </w:r>
            <w:r w:rsidRPr="00472F27">
              <w:rPr>
                <w:rFonts w:ascii="Times New Roman" w:hAnsi="Times New Roman"/>
              </w:rPr>
              <w:t xml:space="preserve">  </w:t>
            </w:r>
            <w:r>
              <w:rPr>
                <w:rFonts w:ascii="Times New Roman" w:hAnsi="Times New Roman"/>
              </w:rPr>
              <w:t>товар</w:t>
            </w:r>
            <w:r w:rsidRPr="00472F27">
              <w:rPr>
                <w:rFonts w:ascii="Times New Roman" w:hAnsi="Times New Roman"/>
              </w:rPr>
              <w:t>о</w:t>
            </w:r>
            <w:r>
              <w:rPr>
                <w:rFonts w:ascii="Times New Roman" w:hAnsi="Times New Roman"/>
              </w:rPr>
              <w:t>в</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12</w:t>
            </w:r>
            <w:r>
              <w:rPr>
                <w:rFonts w:ascii="Times New Roman" w:hAnsi="Times New Roman"/>
                <w:iCs/>
              </w:rPr>
              <w:t>9</w:t>
            </w:r>
            <w:r w:rsidRPr="00472F27">
              <w:rPr>
                <w:rFonts w:ascii="Times New Roman" w:hAnsi="Times New Roman"/>
                <w:iCs/>
              </w:rPr>
              <w:t>,</w:t>
            </w:r>
            <w:r>
              <w:rPr>
                <w:rFonts w:ascii="Times New Roman" w:hAnsi="Times New Roman"/>
                <w:iCs/>
              </w:rPr>
              <w:t>3</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11</w:t>
            </w:r>
            <w:r>
              <w:rPr>
                <w:rFonts w:ascii="Times New Roman" w:hAnsi="Times New Roman"/>
                <w:iCs/>
              </w:rPr>
              <w:t>2</w:t>
            </w:r>
            <w:r w:rsidRPr="00472F27">
              <w:rPr>
                <w:rFonts w:ascii="Times New Roman" w:hAnsi="Times New Roman"/>
                <w:iCs/>
              </w:rPr>
              <w:t>,</w:t>
            </w:r>
            <w:r>
              <w:rPr>
                <w:rFonts w:ascii="Times New Roman" w:hAnsi="Times New Roman"/>
                <w:iCs/>
              </w:rPr>
              <w:t>6</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11</w:t>
            </w:r>
            <w:r>
              <w:rPr>
                <w:rFonts w:ascii="Times New Roman" w:hAnsi="Times New Roman"/>
                <w:iCs/>
              </w:rPr>
              <w:t>2</w:t>
            </w:r>
            <w:r w:rsidRPr="00472F27">
              <w:rPr>
                <w:rFonts w:ascii="Times New Roman" w:hAnsi="Times New Roman"/>
                <w:iCs/>
              </w:rPr>
              <w:t>,</w:t>
            </w:r>
            <w:r>
              <w:rPr>
                <w:rFonts w:ascii="Times New Roman" w:hAnsi="Times New Roman"/>
                <w:iCs/>
              </w:rPr>
              <w:t>7</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11</w:t>
            </w:r>
            <w:r>
              <w:rPr>
                <w:rFonts w:ascii="Times New Roman" w:hAnsi="Times New Roman"/>
                <w:iCs/>
              </w:rPr>
              <w:t>1</w:t>
            </w:r>
            <w:r w:rsidRPr="00472F27">
              <w:rPr>
                <w:rFonts w:ascii="Times New Roman" w:hAnsi="Times New Roman"/>
                <w:iCs/>
              </w:rPr>
              <w:t>,</w:t>
            </w:r>
            <w:r>
              <w:rPr>
                <w:rFonts w:ascii="Times New Roman" w:hAnsi="Times New Roman"/>
                <w:iCs/>
              </w:rPr>
              <w:t>3</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112,</w:t>
            </w:r>
            <w:r>
              <w:rPr>
                <w:rFonts w:ascii="Times New Roman" w:hAnsi="Times New Roman"/>
                <w:iCs/>
              </w:rPr>
              <w:t>7</w:t>
            </w:r>
          </w:p>
        </w:tc>
        <w:tc>
          <w:tcPr>
            <w:tcW w:w="452" w:type="pct"/>
          </w:tcPr>
          <w:p w:rsidR="00F93F51"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Pr>
                <w:rFonts w:ascii="Times New Roman" w:hAnsi="Times New Roman"/>
                <w:iCs/>
              </w:rPr>
              <w:t>132,0</w:t>
            </w:r>
          </w:p>
        </w:tc>
        <w:tc>
          <w:tcPr>
            <w:tcW w:w="452" w:type="pct"/>
          </w:tcPr>
          <w:p w:rsidR="00F93F51"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r>
              <w:rPr>
                <w:rFonts w:ascii="Times New Roman" w:hAnsi="Times New Roman"/>
                <w:iCs/>
              </w:rPr>
              <w:t>117,2</w:t>
            </w:r>
          </w:p>
        </w:tc>
        <w:tc>
          <w:tcPr>
            <w:tcW w:w="460" w:type="pct"/>
            <w:vAlign w:val="bottom"/>
          </w:tcPr>
          <w:p w:rsidR="00F93F51" w:rsidRPr="00386D1C" w:rsidRDefault="00F93F51" w:rsidP="00DB0AA6">
            <w:pPr>
              <w:pStyle w:val="af2"/>
              <w:tabs>
                <w:tab w:val="decimal" w:pos="567"/>
              </w:tabs>
              <w:spacing w:line="240" w:lineRule="auto"/>
              <w:rPr>
                <w:rFonts w:ascii="Times New Roman" w:hAnsi="Times New Roman"/>
              </w:rPr>
            </w:pPr>
            <w:r w:rsidRPr="00386D1C">
              <w:rPr>
                <w:rFonts w:ascii="Times New Roman" w:hAnsi="Times New Roman"/>
              </w:rPr>
              <w:t>122,3</w:t>
            </w:r>
          </w:p>
        </w:tc>
      </w:tr>
      <w:tr w:rsidR="00F93F51" w:rsidRPr="00472F27">
        <w:trPr>
          <w:cantSplit/>
        </w:trPr>
        <w:tc>
          <w:tcPr>
            <w:tcW w:w="1378" w:type="pct"/>
          </w:tcPr>
          <w:p w:rsidR="00F93F51" w:rsidRPr="00472F27" w:rsidRDefault="00F93F51" w:rsidP="00DB0AA6">
            <w:pPr>
              <w:pStyle w:val="af2"/>
              <w:jc w:val="both"/>
              <w:rPr>
                <w:rFonts w:ascii="Times New Roman" w:hAnsi="Times New Roman"/>
              </w:rPr>
            </w:pPr>
            <w:r w:rsidRPr="00472F27">
              <w:rPr>
                <w:rFonts w:ascii="Times New Roman" w:hAnsi="Times New Roman"/>
              </w:rPr>
              <w:t xml:space="preserve">Индекс цен производителей </w:t>
            </w:r>
            <w:r w:rsidRPr="00472F27">
              <w:rPr>
                <w:rFonts w:ascii="Times New Roman" w:hAnsi="Times New Roman"/>
              </w:rPr>
              <w:br/>
              <w:t>на реализованную сельскохозяйственную продукцию</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114,6</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104,9</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93,9</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120,8</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92,5</w:t>
            </w:r>
          </w:p>
        </w:tc>
        <w:tc>
          <w:tcPr>
            <w:tcW w:w="452" w:type="pct"/>
          </w:tcPr>
          <w:p w:rsidR="00F93F51"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Pr>
                <w:rFonts w:ascii="Times New Roman" w:hAnsi="Times New Roman"/>
                <w:iCs/>
              </w:rPr>
              <w:t>161,6</w:t>
            </w:r>
          </w:p>
        </w:tc>
        <w:tc>
          <w:tcPr>
            <w:tcW w:w="452" w:type="pct"/>
          </w:tcPr>
          <w:p w:rsidR="00F93F51"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r>
              <w:rPr>
                <w:rFonts w:ascii="Times New Roman" w:hAnsi="Times New Roman"/>
                <w:iCs/>
              </w:rPr>
              <w:t>90,5</w:t>
            </w:r>
          </w:p>
        </w:tc>
        <w:tc>
          <w:tcPr>
            <w:tcW w:w="460" w:type="pct"/>
          </w:tcPr>
          <w:p w:rsidR="00F93F51" w:rsidRDefault="00F93F51" w:rsidP="00DB0AA6">
            <w:pPr>
              <w:pStyle w:val="af2"/>
              <w:tabs>
                <w:tab w:val="decimal" w:pos="567"/>
              </w:tabs>
              <w:spacing w:line="240" w:lineRule="auto"/>
              <w:rPr>
                <w:rFonts w:ascii="Times New Roman" w:hAnsi="Times New Roman"/>
              </w:rPr>
            </w:pPr>
          </w:p>
          <w:p w:rsidR="00F93F51" w:rsidRDefault="00F93F51" w:rsidP="00DB0AA6">
            <w:pPr>
              <w:pStyle w:val="af2"/>
              <w:tabs>
                <w:tab w:val="decimal" w:pos="567"/>
              </w:tabs>
              <w:spacing w:line="240" w:lineRule="auto"/>
              <w:rPr>
                <w:rFonts w:ascii="Times New Roman" w:hAnsi="Times New Roman"/>
              </w:rPr>
            </w:pPr>
          </w:p>
          <w:p w:rsidR="00F93F51" w:rsidRDefault="00F93F51" w:rsidP="00DB0AA6">
            <w:pPr>
              <w:pStyle w:val="af2"/>
              <w:tabs>
                <w:tab w:val="decimal" w:pos="567"/>
              </w:tabs>
              <w:spacing w:line="240" w:lineRule="auto"/>
              <w:rPr>
                <w:rFonts w:ascii="Times New Roman" w:hAnsi="Times New Roman"/>
                <w:iCs/>
              </w:rPr>
            </w:pPr>
            <w:r w:rsidRPr="00386D1C">
              <w:rPr>
                <w:rFonts w:ascii="Times New Roman" w:hAnsi="Times New Roman"/>
              </w:rPr>
              <w:t>81,7</w:t>
            </w:r>
          </w:p>
        </w:tc>
      </w:tr>
      <w:tr w:rsidR="00F93F51" w:rsidRPr="00472F27">
        <w:trPr>
          <w:cantSplit/>
        </w:trPr>
        <w:tc>
          <w:tcPr>
            <w:tcW w:w="1378" w:type="pct"/>
          </w:tcPr>
          <w:p w:rsidR="00F93F51" w:rsidRPr="00472F27" w:rsidRDefault="00F93F51" w:rsidP="00DB0AA6">
            <w:pPr>
              <w:pStyle w:val="af2"/>
              <w:jc w:val="both"/>
              <w:rPr>
                <w:rFonts w:ascii="Times New Roman" w:hAnsi="Times New Roman"/>
              </w:rPr>
            </w:pPr>
            <w:r>
              <w:rPr>
                <w:rFonts w:ascii="Times New Roman" w:hAnsi="Times New Roman"/>
              </w:rPr>
              <w:t>Сводный и</w:t>
            </w:r>
            <w:r w:rsidRPr="00472F27">
              <w:rPr>
                <w:rFonts w:ascii="Times New Roman" w:hAnsi="Times New Roman"/>
              </w:rPr>
              <w:t>ндекс цен с</w:t>
            </w:r>
            <w:r>
              <w:rPr>
                <w:rFonts w:ascii="Times New Roman" w:hAnsi="Times New Roman"/>
              </w:rPr>
              <w:t>т</w:t>
            </w:r>
            <w:r w:rsidRPr="00472F27">
              <w:rPr>
                <w:rFonts w:ascii="Times New Roman" w:hAnsi="Times New Roman"/>
              </w:rPr>
              <w:t>роитель</w:t>
            </w:r>
            <w:r>
              <w:rPr>
                <w:rFonts w:ascii="Times New Roman" w:hAnsi="Times New Roman"/>
              </w:rPr>
              <w:t>ной продукции</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144,5</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109,7</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109,9</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106,9</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10</w:t>
            </w:r>
            <w:r>
              <w:rPr>
                <w:rFonts w:ascii="Times New Roman" w:hAnsi="Times New Roman"/>
                <w:iCs/>
              </w:rPr>
              <w:t>8</w:t>
            </w:r>
            <w:r w:rsidRPr="00472F27">
              <w:rPr>
                <w:rFonts w:ascii="Times New Roman" w:hAnsi="Times New Roman"/>
                <w:iCs/>
              </w:rPr>
              <w:t>,</w:t>
            </w:r>
            <w:r>
              <w:rPr>
                <w:rFonts w:ascii="Times New Roman" w:hAnsi="Times New Roman"/>
                <w:iCs/>
              </w:rPr>
              <w:t>2</w:t>
            </w:r>
          </w:p>
        </w:tc>
        <w:tc>
          <w:tcPr>
            <w:tcW w:w="452" w:type="pct"/>
          </w:tcPr>
          <w:p w:rsidR="00F93F51"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Pr>
                <w:rFonts w:ascii="Times New Roman" w:hAnsi="Times New Roman"/>
                <w:iCs/>
              </w:rPr>
              <w:t>118,1</w:t>
            </w:r>
          </w:p>
        </w:tc>
        <w:tc>
          <w:tcPr>
            <w:tcW w:w="452" w:type="pct"/>
          </w:tcPr>
          <w:p w:rsidR="00F93F51"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r>
              <w:rPr>
                <w:rFonts w:ascii="Times New Roman" w:hAnsi="Times New Roman"/>
                <w:iCs/>
              </w:rPr>
              <w:t>107,1</w:t>
            </w:r>
          </w:p>
        </w:tc>
        <w:tc>
          <w:tcPr>
            <w:tcW w:w="460" w:type="pct"/>
            <w:vAlign w:val="bottom"/>
          </w:tcPr>
          <w:p w:rsidR="00F93F51" w:rsidRPr="00386D1C" w:rsidRDefault="00F93F51" w:rsidP="00DB0AA6">
            <w:pPr>
              <w:pStyle w:val="af2"/>
              <w:tabs>
                <w:tab w:val="decimal" w:pos="567"/>
              </w:tabs>
              <w:spacing w:line="240" w:lineRule="auto"/>
              <w:rPr>
                <w:rFonts w:ascii="Times New Roman" w:hAnsi="Times New Roman"/>
              </w:rPr>
            </w:pPr>
            <w:r w:rsidRPr="00386D1C">
              <w:rPr>
                <w:rFonts w:ascii="Times New Roman" w:hAnsi="Times New Roman"/>
              </w:rPr>
              <w:t>110,2</w:t>
            </w:r>
          </w:p>
        </w:tc>
      </w:tr>
      <w:tr w:rsidR="00F93F51" w:rsidRPr="00472F27">
        <w:trPr>
          <w:cantSplit/>
        </w:trPr>
        <w:tc>
          <w:tcPr>
            <w:tcW w:w="1378" w:type="pct"/>
          </w:tcPr>
          <w:p w:rsidR="00F93F51" w:rsidRPr="00472F27" w:rsidRDefault="00F93F51" w:rsidP="00DB0AA6">
            <w:pPr>
              <w:pStyle w:val="af2"/>
              <w:jc w:val="both"/>
              <w:rPr>
                <w:rFonts w:ascii="Times New Roman" w:hAnsi="Times New Roman"/>
              </w:rPr>
            </w:pPr>
            <w:r w:rsidRPr="00472F27">
              <w:rPr>
                <w:rFonts w:ascii="Times New Roman" w:hAnsi="Times New Roman"/>
              </w:rPr>
              <w:t xml:space="preserve">Индекс тарифов на грузовые </w:t>
            </w:r>
            <w:r w:rsidRPr="00472F27">
              <w:rPr>
                <w:rFonts w:ascii="Times New Roman" w:hAnsi="Times New Roman"/>
              </w:rPr>
              <w:br w:type="textWrapping" w:clear="all"/>
              <w:t>перевозки</w:t>
            </w:r>
            <w:r>
              <w:rPr>
                <w:rFonts w:ascii="Times New Roman" w:hAnsi="Times New Roman"/>
              </w:rPr>
              <w:t xml:space="preserve"> автомобильным транспортом</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121,2</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123,4</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105,4</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100,0</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159,4</w:t>
            </w:r>
          </w:p>
        </w:tc>
        <w:tc>
          <w:tcPr>
            <w:tcW w:w="452" w:type="pct"/>
          </w:tcPr>
          <w:p w:rsidR="00F93F51"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Pr>
                <w:rFonts w:ascii="Times New Roman" w:hAnsi="Times New Roman"/>
                <w:iCs/>
              </w:rPr>
              <w:t>131,3</w:t>
            </w:r>
          </w:p>
        </w:tc>
        <w:tc>
          <w:tcPr>
            <w:tcW w:w="452" w:type="pct"/>
          </w:tcPr>
          <w:p w:rsidR="00F93F51"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r>
              <w:rPr>
                <w:rFonts w:ascii="Times New Roman" w:hAnsi="Times New Roman"/>
                <w:iCs/>
              </w:rPr>
              <w:t>112,1</w:t>
            </w:r>
          </w:p>
        </w:tc>
        <w:tc>
          <w:tcPr>
            <w:tcW w:w="460" w:type="pct"/>
            <w:vAlign w:val="bottom"/>
          </w:tcPr>
          <w:p w:rsidR="00F93F51" w:rsidRPr="00386D1C" w:rsidRDefault="00F93F51" w:rsidP="00DB0AA6">
            <w:pPr>
              <w:pStyle w:val="af2"/>
              <w:tabs>
                <w:tab w:val="decimal" w:pos="567"/>
              </w:tabs>
              <w:spacing w:line="240" w:lineRule="auto"/>
              <w:rPr>
                <w:rFonts w:ascii="Times New Roman" w:hAnsi="Times New Roman"/>
              </w:rPr>
            </w:pPr>
            <w:r w:rsidRPr="00386D1C">
              <w:rPr>
                <w:rFonts w:ascii="Times New Roman" w:hAnsi="Times New Roman"/>
              </w:rPr>
              <w:t>107,4</w:t>
            </w:r>
          </w:p>
        </w:tc>
      </w:tr>
      <w:tr w:rsidR="00F93F51" w:rsidRPr="00472F27">
        <w:trPr>
          <w:cantSplit/>
        </w:trPr>
        <w:tc>
          <w:tcPr>
            <w:tcW w:w="1378" w:type="pct"/>
          </w:tcPr>
          <w:p w:rsidR="00F93F51" w:rsidRPr="00472F27" w:rsidRDefault="00F93F51" w:rsidP="00DB0AA6">
            <w:pPr>
              <w:pStyle w:val="af2"/>
              <w:jc w:val="both"/>
              <w:rPr>
                <w:rFonts w:ascii="Times New Roman" w:hAnsi="Times New Roman"/>
              </w:rPr>
            </w:pPr>
            <w:r w:rsidRPr="00472F27">
              <w:rPr>
                <w:rFonts w:ascii="Times New Roman" w:hAnsi="Times New Roman"/>
              </w:rPr>
              <w:t xml:space="preserve">Индекс тарифов на услуги </w:t>
            </w:r>
            <w:r w:rsidRPr="00472F27">
              <w:rPr>
                <w:rFonts w:ascii="Times New Roman" w:hAnsi="Times New Roman"/>
              </w:rPr>
              <w:br/>
              <w:t>связи для юридических лиц</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107,9</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115,7</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107,6</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109,4</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106,7</w:t>
            </w:r>
          </w:p>
        </w:tc>
        <w:tc>
          <w:tcPr>
            <w:tcW w:w="452" w:type="pct"/>
          </w:tcPr>
          <w:p w:rsidR="00F93F51"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Pr>
                <w:rFonts w:ascii="Times New Roman" w:hAnsi="Times New Roman"/>
                <w:iCs/>
              </w:rPr>
              <w:t>105,0</w:t>
            </w:r>
          </w:p>
        </w:tc>
        <w:tc>
          <w:tcPr>
            <w:tcW w:w="452" w:type="pct"/>
          </w:tcPr>
          <w:p w:rsidR="00F93F51"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r>
              <w:rPr>
                <w:rFonts w:ascii="Times New Roman" w:hAnsi="Times New Roman"/>
                <w:iCs/>
              </w:rPr>
              <w:t>106,2</w:t>
            </w:r>
          </w:p>
        </w:tc>
        <w:tc>
          <w:tcPr>
            <w:tcW w:w="460" w:type="pct"/>
            <w:vAlign w:val="bottom"/>
          </w:tcPr>
          <w:p w:rsidR="00F93F51" w:rsidRPr="00386D1C" w:rsidRDefault="00F93F51" w:rsidP="00DB0AA6">
            <w:pPr>
              <w:pStyle w:val="af2"/>
              <w:tabs>
                <w:tab w:val="decimal" w:pos="567"/>
              </w:tabs>
              <w:spacing w:line="240" w:lineRule="auto"/>
              <w:rPr>
                <w:rFonts w:ascii="Times New Roman" w:hAnsi="Times New Roman"/>
              </w:rPr>
            </w:pPr>
            <w:r>
              <w:rPr>
                <w:rFonts w:ascii="Times New Roman" w:hAnsi="Times New Roman"/>
                <w:sz w:val="22"/>
              </w:rPr>
              <w:t>103,4</w:t>
            </w:r>
          </w:p>
        </w:tc>
      </w:tr>
      <w:tr w:rsidR="00F93F51" w:rsidRPr="00472F27">
        <w:trPr>
          <w:cantSplit/>
        </w:trPr>
        <w:tc>
          <w:tcPr>
            <w:tcW w:w="1378" w:type="pct"/>
          </w:tcPr>
          <w:p w:rsidR="00F93F51" w:rsidRPr="00472F27" w:rsidRDefault="00F93F51" w:rsidP="00DB0AA6">
            <w:pPr>
              <w:pStyle w:val="af2"/>
              <w:jc w:val="both"/>
              <w:rPr>
                <w:rFonts w:ascii="Times New Roman" w:hAnsi="Times New Roman"/>
              </w:rPr>
            </w:pPr>
            <w:r>
              <w:rPr>
                <w:rFonts w:ascii="Times New Roman" w:hAnsi="Times New Roman"/>
              </w:rPr>
              <w:t xml:space="preserve">Индекс цен на вторичном </w:t>
            </w:r>
            <w:r w:rsidRPr="00472F27">
              <w:rPr>
                <w:rFonts w:ascii="Times New Roman" w:hAnsi="Times New Roman"/>
              </w:rPr>
              <w:t>рынке жилья</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97,5</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106,8</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115,0</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118,5</w:t>
            </w:r>
          </w:p>
        </w:tc>
        <w:tc>
          <w:tcPr>
            <w:tcW w:w="452" w:type="pct"/>
          </w:tcPr>
          <w:p w:rsidR="00F93F51" w:rsidRPr="00472F27"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sidRPr="00472F27">
              <w:rPr>
                <w:rFonts w:ascii="Times New Roman" w:hAnsi="Times New Roman"/>
                <w:iCs/>
              </w:rPr>
              <w:t>218,2</w:t>
            </w:r>
          </w:p>
        </w:tc>
        <w:tc>
          <w:tcPr>
            <w:tcW w:w="452" w:type="pct"/>
          </w:tcPr>
          <w:p w:rsidR="00F93F51" w:rsidRDefault="00F93F51" w:rsidP="00DB0AA6">
            <w:pPr>
              <w:pStyle w:val="af2"/>
              <w:tabs>
                <w:tab w:val="decimal" w:pos="567"/>
              </w:tabs>
              <w:spacing w:line="240" w:lineRule="auto"/>
              <w:rPr>
                <w:rFonts w:ascii="Times New Roman" w:hAnsi="Times New Roman"/>
                <w:iCs/>
              </w:rPr>
            </w:pPr>
          </w:p>
          <w:p w:rsidR="00F93F51" w:rsidRPr="00472F27" w:rsidRDefault="00F93F51" w:rsidP="00DB0AA6">
            <w:pPr>
              <w:pStyle w:val="af2"/>
              <w:tabs>
                <w:tab w:val="decimal" w:pos="567"/>
              </w:tabs>
              <w:spacing w:line="240" w:lineRule="auto"/>
              <w:rPr>
                <w:rFonts w:ascii="Times New Roman" w:hAnsi="Times New Roman"/>
                <w:iCs/>
              </w:rPr>
            </w:pPr>
            <w:r>
              <w:rPr>
                <w:rFonts w:ascii="Times New Roman" w:hAnsi="Times New Roman"/>
                <w:iCs/>
              </w:rPr>
              <w:t>111,6</w:t>
            </w:r>
          </w:p>
        </w:tc>
        <w:tc>
          <w:tcPr>
            <w:tcW w:w="452" w:type="pct"/>
          </w:tcPr>
          <w:p w:rsidR="00F93F51"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r>
              <w:rPr>
                <w:rFonts w:ascii="Times New Roman" w:hAnsi="Times New Roman"/>
                <w:iCs/>
              </w:rPr>
              <w:t>101,9</w:t>
            </w:r>
          </w:p>
        </w:tc>
        <w:tc>
          <w:tcPr>
            <w:tcW w:w="460" w:type="pct"/>
          </w:tcPr>
          <w:p w:rsidR="00F93F51" w:rsidRDefault="00F93F51" w:rsidP="00DB0AA6">
            <w:pPr>
              <w:pStyle w:val="af2"/>
              <w:tabs>
                <w:tab w:val="decimal" w:pos="567"/>
              </w:tabs>
              <w:spacing w:line="240" w:lineRule="auto"/>
              <w:rPr>
                <w:rFonts w:ascii="Times New Roman" w:hAnsi="Times New Roman"/>
                <w:iCs/>
              </w:rPr>
            </w:pPr>
          </w:p>
          <w:p w:rsidR="00F93F51" w:rsidRDefault="00F93F51" w:rsidP="00DB0AA6">
            <w:pPr>
              <w:pStyle w:val="af2"/>
              <w:tabs>
                <w:tab w:val="decimal" w:pos="567"/>
              </w:tabs>
              <w:spacing w:line="240" w:lineRule="auto"/>
              <w:rPr>
                <w:rFonts w:ascii="Times New Roman" w:hAnsi="Times New Roman"/>
                <w:iCs/>
              </w:rPr>
            </w:pPr>
            <w:r>
              <w:rPr>
                <w:rFonts w:ascii="Times New Roman" w:hAnsi="Times New Roman"/>
                <w:iCs/>
              </w:rPr>
              <w:t>120,7</w:t>
            </w:r>
          </w:p>
        </w:tc>
      </w:tr>
      <w:tr w:rsidR="00F93F51" w:rsidRPr="00472F27">
        <w:trPr>
          <w:cantSplit/>
        </w:trPr>
        <w:tc>
          <w:tcPr>
            <w:tcW w:w="1378" w:type="pct"/>
          </w:tcPr>
          <w:p w:rsidR="00F93F51" w:rsidRPr="00472F27" w:rsidRDefault="00F93F51" w:rsidP="00DB0AA6">
            <w:pPr>
              <w:pStyle w:val="af2"/>
              <w:jc w:val="both"/>
              <w:rPr>
                <w:rFonts w:ascii="Times New Roman" w:hAnsi="Times New Roman"/>
                <w:i/>
              </w:rPr>
            </w:pPr>
          </w:p>
        </w:tc>
        <w:tc>
          <w:tcPr>
            <w:tcW w:w="452" w:type="pct"/>
          </w:tcPr>
          <w:p w:rsidR="00F93F51" w:rsidRPr="00472F27" w:rsidRDefault="00F93F51" w:rsidP="00DB0AA6">
            <w:pPr>
              <w:pStyle w:val="af2"/>
              <w:spacing w:line="240" w:lineRule="auto"/>
              <w:rPr>
                <w:rFonts w:ascii="Times New Roman" w:hAnsi="Times New Roman"/>
                <w:i/>
              </w:rPr>
            </w:pPr>
          </w:p>
        </w:tc>
        <w:tc>
          <w:tcPr>
            <w:tcW w:w="452" w:type="pct"/>
          </w:tcPr>
          <w:p w:rsidR="00F93F51" w:rsidRPr="00472F27" w:rsidRDefault="00F93F51" w:rsidP="00DB0AA6">
            <w:pPr>
              <w:pStyle w:val="af2"/>
              <w:spacing w:line="240" w:lineRule="auto"/>
              <w:rPr>
                <w:rFonts w:ascii="Times New Roman" w:hAnsi="Times New Roman"/>
                <w:i/>
              </w:rPr>
            </w:pPr>
          </w:p>
        </w:tc>
        <w:tc>
          <w:tcPr>
            <w:tcW w:w="452" w:type="pct"/>
          </w:tcPr>
          <w:p w:rsidR="00F93F51" w:rsidRPr="00472F27" w:rsidRDefault="00F93F51" w:rsidP="00DB0AA6">
            <w:pPr>
              <w:pStyle w:val="af2"/>
              <w:spacing w:line="240" w:lineRule="auto"/>
              <w:rPr>
                <w:rFonts w:ascii="Times New Roman" w:hAnsi="Times New Roman"/>
                <w:i/>
              </w:rPr>
            </w:pPr>
          </w:p>
        </w:tc>
        <w:tc>
          <w:tcPr>
            <w:tcW w:w="452" w:type="pct"/>
          </w:tcPr>
          <w:p w:rsidR="00F93F51" w:rsidRPr="00472F27" w:rsidRDefault="00F93F51" w:rsidP="00DB0AA6">
            <w:pPr>
              <w:pStyle w:val="af2"/>
              <w:spacing w:line="240" w:lineRule="auto"/>
              <w:rPr>
                <w:rFonts w:ascii="Times New Roman" w:hAnsi="Times New Roman"/>
                <w:i/>
              </w:rPr>
            </w:pPr>
          </w:p>
        </w:tc>
        <w:tc>
          <w:tcPr>
            <w:tcW w:w="452" w:type="pct"/>
          </w:tcPr>
          <w:p w:rsidR="00F93F51" w:rsidRPr="00472F27" w:rsidRDefault="00F93F51" w:rsidP="00DB0AA6">
            <w:pPr>
              <w:pStyle w:val="af2"/>
              <w:spacing w:line="240" w:lineRule="auto"/>
              <w:rPr>
                <w:rFonts w:ascii="Times New Roman" w:hAnsi="Times New Roman"/>
                <w:i/>
              </w:rPr>
            </w:pPr>
          </w:p>
        </w:tc>
        <w:tc>
          <w:tcPr>
            <w:tcW w:w="452" w:type="pct"/>
          </w:tcPr>
          <w:p w:rsidR="00F93F51" w:rsidRPr="00472F27" w:rsidRDefault="00F93F51" w:rsidP="00DB0AA6">
            <w:pPr>
              <w:pStyle w:val="af2"/>
              <w:spacing w:line="240" w:lineRule="auto"/>
              <w:rPr>
                <w:rFonts w:ascii="Times New Roman" w:hAnsi="Times New Roman"/>
                <w:i/>
              </w:rPr>
            </w:pPr>
          </w:p>
        </w:tc>
        <w:tc>
          <w:tcPr>
            <w:tcW w:w="452" w:type="pct"/>
          </w:tcPr>
          <w:p w:rsidR="00F93F51" w:rsidRPr="00472F27" w:rsidRDefault="00F93F51" w:rsidP="00DB0AA6">
            <w:pPr>
              <w:pStyle w:val="af2"/>
              <w:spacing w:line="240" w:lineRule="auto"/>
              <w:rPr>
                <w:rFonts w:ascii="Times New Roman" w:hAnsi="Times New Roman"/>
                <w:i/>
              </w:rPr>
            </w:pPr>
          </w:p>
        </w:tc>
        <w:tc>
          <w:tcPr>
            <w:tcW w:w="460" w:type="pct"/>
          </w:tcPr>
          <w:p w:rsidR="00F93F51" w:rsidRPr="00472F27" w:rsidRDefault="00F93F51" w:rsidP="00DB0AA6">
            <w:pPr>
              <w:pStyle w:val="af2"/>
              <w:spacing w:line="240" w:lineRule="auto"/>
              <w:rPr>
                <w:rFonts w:ascii="Times New Roman" w:hAnsi="Times New Roman"/>
                <w:i/>
              </w:rPr>
            </w:pPr>
          </w:p>
        </w:tc>
      </w:tr>
    </w:tbl>
    <w:p w:rsidR="00F93F51" w:rsidRDefault="00F93F51" w:rsidP="00F93F51">
      <w:pPr>
        <w:jc w:val="both"/>
      </w:pPr>
    </w:p>
    <w:p w:rsidR="001C4B55" w:rsidRDefault="001C4B55" w:rsidP="001C4B55">
      <w:pPr>
        <w:spacing w:line="360" w:lineRule="auto"/>
        <w:ind w:right="283"/>
        <w:jc w:val="both"/>
        <w:rPr>
          <w:iCs/>
          <w:sz w:val="28"/>
        </w:rPr>
      </w:pPr>
      <w:r>
        <w:rPr>
          <w:sz w:val="28"/>
        </w:rPr>
        <w:tab/>
      </w:r>
      <w:r>
        <w:rPr>
          <w:i/>
          <w:sz w:val="28"/>
        </w:rPr>
        <w:t xml:space="preserve"> </w:t>
      </w:r>
    </w:p>
    <w:p w:rsidR="001C4B55" w:rsidRDefault="001C4B55" w:rsidP="006E29DE">
      <w:pPr>
        <w:jc w:val="both"/>
        <w:rPr>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916236" w:rsidRDefault="00916236" w:rsidP="001C4B55">
      <w:pPr>
        <w:jc w:val="center"/>
        <w:rPr>
          <w:b/>
          <w:sz w:val="28"/>
          <w:szCs w:val="28"/>
        </w:rPr>
      </w:pPr>
    </w:p>
    <w:p w:rsidR="00E1141B" w:rsidRPr="001C4B55" w:rsidRDefault="00E1141B" w:rsidP="001C4B55">
      <w:pPr>
        <w:jc w:val="center"/>
        <w:rPr>
          <w:b/>
          <w:sz w:val="28"/>
          <w:szCs w:val="28"/>
        </w:rPr>
      </w:pPr>
      <w:r w:rsidRPr="001C4B55">
        <w:rPr>
          <w:b/>
          <w:sz w:val="28"/>
          <w:szCs w:val="28"/>
        </w:rPr>
        <w:t>Раздел 3.Расчетно-аналитечская часть.</w:t>
      </w:r>
    </w:p>
    <w:p w:rsidR="00E1141B" w:rsidRDefault="00E1141B" w:rsidP="006E29DE">
      <w:pPr>
        <w:jc w:val="both"/>
        <w:rPr>
          <w:sz w:val="28"/>
          <w:szCs w:val="28"/>
        </w:rPr>
      </w:pPr>
    </w:p>
    <w:p w:rsidR="00E1141B" w:rsidRDefault="00E1141B" w:rsidP="006E29DE">
      <w:pPr>
        <w:jc w:val="both"/>
        <w:rPr>
          <w:sz w:val="28"/>
          <w:szCs w:val="28"/>
        </w:rPr>
      </w:pPr>
      <w:r>
        <w:rPr>
          <w:sz w:val="28"/>
          <w:szCs w:val="28"/>
        </w:rPr>
        <w:t xml:space="preserve">Задача 1. </w:t>
      </w:r>
    </w:p>
    <w:p w:rsidR="002E2591" w:rsidRPr="006E29DE" w:rsidRDefault="00E1141B" w:rsidP="006E29DE">
      <w:pPr>
        <w:jc w:val="both"/>
        <w:rPr>
          <w:sz w:val="28"/>
          <w:szCs w:val="28"/>
        </w:rPr>
      </w:pPr>
      <w:r>
        <w:rPr>
          <w:sz w:val="28"/>
          <w:szCs w:val="28"/>
        </w:rPr>
        <w:t xml:space="preserve"> </w:t>
      </w:r>
    </w:p>
    <w:p w:rsidR="00E1141B" w:rsidRDefault="00E1141B" w:rsidP="00E1141B">
      <w:pPr>
        <w:spacing w:line="360" w:lineRule="auto"/>
        <w:ind w:firstLine="720"/>
        <w:jc w:val="both"/>
      </w:pPr>
      <w:r>
        <w:t xml:space="preserve">1. С целью изучения зависимости между среднегодовой стоимостью основных производственных фондов и выпуском продукции произведите группировку предприятий по среднегодовой стоимости основных производственных фондов, образовав пять групп предприятий с равными интервалами. По каждой группе и совокупности предприятий подсчитайте: </w:t>
      </w:r>
    </w:p>
    <w:p w:rsidR="00E1141B" w:rsidRDefault="00E1141B" w:rsidP="00E1141B">
      <w:pPr>
        <w:spacing w:line="360" w:lineRule="auto"/>
        <w:ind w:firstLine="720"/>
        <w:jc w:val="both"/>
      </w:pPr>
      <w:r>
        <w:t xml:space="preserve">а) число предприятий и их структуру по группам в процентах к итогу; </w:t>
      </w:r>
    </w:p>
    <w:p w:rsidR="00E1141B" w:rsidRDefault="00E1141B" w:rsidP="00E1141B">
      <w:pPr>
        <w:spacing w:line="360" w:lineRule="auto"/>
        <w:ind w:firstLine="720"/>
        <w:jc w:val="both"/>
      </w:pPr>
      <w:r>
        <w:t xml:space="preserve">б) среднегодовую стоимость основных производственных фондов - всего и в среднем на один завод; </w:t>
      </w:r>
    </w:p>
    <w:p w:rsidR="00E1141B" w:rsidRDefault="00E1141B" w:rsidP="00E1141B">
      <w:pPr>
        <w:spacing w:line="360" w:lineRule="auto"/>
        <w:ind w:firstLine="720"/>
        <w:jc w:val="both"/>
      </w:pPr>
      <w:r>
        <w:t xml:space="preserve">в) стоимость продукции - всего и в среднем на один завод. </w:t>
      </w:r>
    </w:p>
    <w:p w:rsidR="00E1141B" w:rsidRDefault="00E1141B" w:rsidP="00E1141B">
      <w:pPr>
        <w:pStyle w:val="a5"/>
      </w:pPr>
      <w:r>
        <w:rPr>
          <w:sz w:val="24"/>
          <w:szCs w:val="24"/>
        </w:rPr>
        <w:t xml:space="preserve">2. Результаты группировки проиллюстрируйте графически, для чего постройте: </w:t>
      </w:r>
    </w:p>
    <w:p w:rsidR="00E1141B" w:rsidRDefault="00E1141B" w:rsidP="00E1141B">
      <w:pPr>
        <w:spacing w:line="360" w:lineRule="auto"/>
        <w:ind w:firstLine="720"/>
        <w:jc w:val="both"/>
      </w:pPr>
      <w:r>
        <w:t xml:space="preserve">а) гистограмму распределения; </w:t>
      </w:r>
    </w:p>
    <w:p w:rsidR="00E1141B" w:rsidRDefault="00E1141B" w:rsidP="00E1141B">
      <w:pPr>
        <w:spacing w:line="360" w:lineRule="auto"/>
        <w:ind w:firstLine="720"/>
        <w:jc w:val="both"/>
      </w:pPr>
      <w:r>
        <w:t xml:space="preserve">б) секторную диаграмму (по структуре заводов по группам). </w:t>
      </w:r>
    </w:p>
    <w:p w:rsidR="00E1141B" w:rsidRDefault="00E1141B" w:rsidP="00E1141B">
      <w:pPr>
        <w:spacing w:line="360" w:lineRule="auto"/>
        <w:ind w:firstLine="720"/>
        <w:jc w:val="both"/>
      </w:pPr>
      <w:r>
        <w:t xml:space="preserve">3. По данным группировки изучить тесноту связи между выпуском продукции на одно предприятие (результативный признак - </w:t>
      </w:r>
      <w:r>
        <w:rPr>
          <w:i/>
          <w:iCs/>
        </w:rPr>
        <w:t>у</w:t>
      </w:r>
      <w:r>
        <w:t xml:space="preserve">) и оснащенностью предприятий основными производственными фондами (факторный признак - </w:t>
      </w:r>
      <w:r>
        <w:rPr>
          <w:i/>
          <w:iCs/>
        </w:rPr>
        <w:t>х</w:t>
      </w:r>
      <w:r>
        <w:t xml:space="preserve">), вычислив коэффициент детерминации и эмпирическое корреляционное отношение. Пояснить их значение. </w:t>
      </w:r>
    </w:p>
    <w:p w:rsidR="0098656A" w:rsidRDefault="0098656A" w:rsidP="00E1141B">
      <w:pPr>
        <w:pStyle w:val="11"/>
        <w:spacing w:line="360" w:lineRule="auto"/>
        <w:jc w:val="right"/>
      </w:pPr>
      <w:r>
        <w:rPr>
          <w:rFonts w:ascii="Times New Roman" w:hAnsi="Times New Roman" w:cs="Times New Roman"/>
          <w:sz w:val="24"/>
          <w:szCs w:val="24"/>
        </w:rPr>
        <w:t xml:space="preserve">Таблица </w:t>
      </w:r>
      <w:r w:rsidR="00916236">
        <w:rPr>
          <w:rFonts w:ascii="Times New Roman" w:hAnsi="Times New Roman" w:cs="Times New Roman"/>
          <w:sz w:val="24"/>
          <w:szCs w:val="24"/>
        </w:rPr>
        <w:t>4</w:t>
      </w:r>
      <w:r>
        <w:rPr>
          <w:rFonts w:ascii="Times New Roman" w:hAnsi="Times New Roman" w:cs="Times New Roman"/>
          <w:sz w:val="24"/>
          <w:szCs w:val="24"/>
        </w:rPr>
        <w:t xml:space="preserve"> - Исходные данные </w:t>
      </w:r>
    </w:p>
    <w:tbl>
      <w:tblPr>
        <w:tblW w:w="9051" w:type="dxa"/>
        <w:jc w:val="center"/>
        <w:tblCellMar>
          <w:left w:w="0" w:type="dxa"/>
          <w:right w:w="0" w:type="dxa"/>
        </w:tblCellMar>
        <w:tblLook w:val="0000" w:firstRow="0" w:lastRow="0" w:firstColumn="0" w:lastColumn="0" w:noHBand="0" w:noVBand="0"/>
      </w:tblPr>
      <w:tblGrid>
        <w:gridCol w:w="1856"/>
        <w:gridCol w:w="3597"/>
        <w:gridCol w:w="3598"/>
      </w:tblGrid>
      <w:tr w:rsidR="0098656A">
        <w:trPr>
          <w:cantSplit/>
          <w:trHeight w:val="833"/>
          <w:jc w:val="center"/>
        </w:trPr>
        <w:tc>
          <w:tcPr>
            <w:tcW w:w="1856" w:type="dxa"/>
            <w:tcBorders>
              <w:top w:val="single" w:sz="8" w:space="0" w:color="auto"/>
              <w:left w:val="single" w:sz="8" w:space="0" w:color="auto"/>
              <w:bottom w:val="single" w:sz="8" w:space="0" w:color="auto"/>
              <w:right w:val="single" w:sz="8" w:space="0" w:color="auto"/>
            </w:tcBorders>
            <w:tcMar>
              <w:top w:w="0" w:type="dxa"/>
              <w:left w:w="56" w:type="dxa"/>
              <w:bottom w:w="0" w:type="dxa"/>
              <w:right w:w="56" w:type="dxa"/>
            </w:tcMar>
            <w:vAlign w:val="center"/>
          </w:tcPr>
          <w:p w:rsidR="0098656A" w:rsidRDefault="0098656A">
            <w:pPr>
              <w:jc w:val="center"/>
              <w:rPr>
                <w:sz w:val="28"/>
                <w:szCs w:val="28"/>
              </w:rPr>
            </w:pPr>
            <w:r>
              <w:t>Номер предприятия</w:t>
            </w:r>
          </w:p>
        </w:tc>
        <w:tc>
          <w:tcPr>
            <w:tcW w:w="3597" w:type="dxa"/>
            <w:tcBorders>
              <w:top w:val="single" w:sz="8" w:space="0" w:color="auto"/>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Среднегодовая стоимость основных производственных фондов, млн. руб.</w:t>
            </w:r>
          </w:p>
        </w:tc>
        <w:tc>
          <w:tcPr>
            <w:tcW w:w="3598" w:type="dxa"/>
            <w:tcBorders>
              <w:top w:val="single" w:sz="8" w:space="0" w:color="auto"/>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 xml:space="preserve">Объем продукции в сопоставимых ценах, </w:t>
            </w:r>
          </w:p>
          <w:p w:rsidR="0098656A" w:rsidRDefault="0098656A">
            <w:pPr>
              <w:jc w:val="center"/>
              <w:rPr>
                <w:sz w:val="28"/>
                <w:szCs w:val="28"/>
              </w:rPr>
            </w:pPr>
            <w:r>
              <w:t>млн. руб.</w:t>
            </w:r>
          </w:p>
        </w:tc>
      </w:tr>
      <w:tr w:rsidR="0098656A">
        <w:trPr>
          <w:cantSplit/>
          <w:trHeight w:val="273"/>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w:t>
            </w:r>
            <w:r w:rsidR="00C24392">
              <w:t>7</w:t>
            </w:r>
            <w:r>
              <w:t>0</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2</w:t>
            </w:r>
            <w:r w:rsidR="00C24392">
              <w:t>7</w:t>
            </w:r>
            <w:r>
              <w:t>0</w:t>
            </w:r>
          </w:p>
        </w:tc>
      </w:tr>
      <w:tr w:rsidR="0098656A">
        <w:trPr>
          <w:cantSplit/>
          <w:trHeight w:val="273"/>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2</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120</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204</w:t>
            </w:r>
          </w:p>
        </w:tc>
      </w:tr>
      <w:tr w:rsidR="0098656A">
        <w:trPr>
          <w:cantSplit/>
          <w:trHeight w:val="288"/>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3</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130</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135</w:t>
            </w:r>
          </w:p>
        </w:tc>
      </w:tr>
      <w:tr w:rsidR="0098656A">
        <w:trPr>
          <w:cantSplit/>
          <w:trHeight w:val="273"/>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4</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w:t>
            </w:r>
            <w:r w:rsidR="00C24392">
              <w:t>7</w:t>
            </w:r>
            <w:r>
              <w:t>7</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w:t>
            </w:r>
            <w:r w:rsidR="00C24392">
              <w:t>7</w:t>
            </w:r>
            <w:r>
              <w:t>2</w:t>
            </w:r>
          </w:p>
        </w:tc>
      </w:tr>
      <w:tr w:rsidR="0098656A">
        <w:trPr>
          <w:cantSplit/>
          <w:trHeight w:val="288"/>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5</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48</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58</w:t>
            </w:r>
          </w:p>
        </w:tc>
      </w:tr>
      <w:tr w:rsidR="0098656A">
        <w:trPr>
          <w:cantSplit/>
          <w:trHeight w:val="273"/>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6</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96</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77</w:t>
            </w:r>
          </w:p>
        </w:tc>
      </w:tr>
      <w:tr w:rsidR="0098656A">
        <w:trPr>
          <w:cantSplit/>
          <w:trHeight w:val="273"/>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7</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77</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126</w:t>
            </w:r>
          </w:p>
        </w:tc>
      </w:tr>
      <w:tr w:rsidR="0098656A">
        <w:trPr>
          <w:cantSplit/>
          <w:trHeight w:val="288"/>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8</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w:t>
            </w:r>
            <w:r w:rsidR="00C24392">
              <w:t>7</w:t>
            </w:r>
            <w:r>
              <w:t>8</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w:t>
            </w:r>
            <w:r w:rsidR="00C24392">
              <w:t>7</w:t>
            </w:r>
            <w:r>
              <w:t>0</w:t>
            </w:r>
          </w:p>
        </w:tc>
      </w:tr>
      <w:tr w:rsidR="0098656A">
        <w:trPr>
          <w:cantSplit/>
          <w:trHeight w:val="273"/>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9</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55</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66</w:t>
            </w:r>
          </w:p>
        </w:tc>
      </w:tr>
      <w:tr w:rsidR="0098656A">
        <w:trPr>
          <w:cantSplit/>
          <w:trHeight w:val="288"/>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10</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76</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87</w:t>
            </w:r>
          </w:p>
        </w:tc>
      </w:tr>
      <w:tr w:rsidR="0098656A">
        <w:trPr>
          <w:cantSplit/>
          <w:trHeight w:val="273"/>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11</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98</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197</w:t>
            </w:r>
          </w:p>
        </w:tc>
      </w:tr>
      <w:tr w:rsidR="0098656A">
        <w:trPr>
          <w:cantSplit/>
          <w:trHeight w:val="273"/>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12</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w:t>
            </w:r>
            <w:r w:rsidR="00C24392">
              <w:t>7</w:t>
            </w:r>
            <w:r>
              <w:t>4</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w:t>
            </w:r>
            <w:r w:rsidR="00C24392">
              <w:t>7</w:t>
            </w:r>
            <w:r>
              <w:t>5</w:t>
            </w:r>
          </w:p>
        </w:tc>
      </w:tr>
      <w:tr w:rsidR="0098656A">
        <w:trPr>
          <w:cantSplit/>
          <w:trHeight w:val="288"/>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13</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37</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77</w:t>
            </w:r>
          </w:p>
        </w:tc>
      </w:tr>
      <w:tr w:rsidR="0098656A">
        <w:trPr>
          <w:cantSplit/>
          <w:trHeight w:val="273"/>
          <w:jc w:val="center"/>
        </w:trPr>
        <w:tc>
          <w:tcPr>
            <w:tcW w:w="1856" w:type="dxa"/>
            <w:tcBorders>
              <w:top w:val="nil"/>
              <w:left w:val="single" w:sz="8" w:space="0" w:color="auto"/>
              <w:bottom w:val="single" w:sz="4" w:space="0" w:color="auto"/>
              <w:right w:val="single" w:sz="8" w:space="0" w:color="auto"/>
            </w:tcBorders>
            <w:tcMar>
              <w:top w:w="0" w:type="dxa"/>
              <w:left w:w="56" w:type="dxa"/>
              <w:bottom w:w="0" w:type="dxa"/>
              <w:right w:w="56" w:type="dxa"/>
            </w:tcMar>
          </w:tcPr>
          <w:p w:rsidR="0098656A" w:rsidRDefault="0098656A">
            <w:pPr>
              <w:jc w:val="center"/>
              <w:rPr>
                <w:sz w:val="28"/>
                <w:szCs w:val="28"/>
              </w:rPr>
            </w:pPr>
            <w:r>
              <w:t>14</w:t>
            </w:r>
          </w:p>
        </w:tc>
        <w:tc>
          <w:tcPr>
            <w:tcW w:w="3597" w:type="dxa"/>
            <w:tcBorders>
              <w:top w:val="nil"/>
              <w:left w:val="nil"/>
              <w:bottom w:val="single" w:sz="4" w:space="0" w:color="auto"/>
              <w:right w:val="single" w:sz="8" w:space="0" w:color="auto"/>
            </w:tcBorders>
            <w:tcMar>
              <w:top w:w="0" w:type="dxa"/>
              <w:left w:w="56" w:type="dxa"/>
              <w:bottom w:w="0" w:type="dxa"/>
              <w:right w:w="56" w:type="dxa"/>
            </w:tcMar>
          </w:tcPr>
          <w:p w:rsidR="0098656A" w:rsidRDefault="0098656A">
            <w:pPr>
              <w:jc w:val="center"/>
              <w:rPr>
                <w:sz w:val="28"/>
                <w:szCs w:val="28"/>
              </w:rPr>
            </w:pPr>
            <w:r>
              <w:t>199</w:t>
            </w:r>
          </w:p>
        </w:tc>
        <w:tc>
          <w:tcPr>
            <w:tcW w:w="3598" w:type="dxa"/>
            <w:tcBorders>
              <w:top w:val="nil"/>
              <w:left w:val="nil"/>
              <w:bottom w:val="single" w:sz="4" w:space="0" w:color="auto"/>
              <w:right w:val="single" w:sz="8" w:space="0" w:color="auto"/>
            </w:tcBorders>
            <w:tcMar>
              <w:top w:w="0" w:type="dxa"/>
              <w:left w:w="56" w:type="dxa"/>
              <w:bottom w:w="0" w:type="dxa"/>
              <w:right w:w="56" w:type="dxa"/>
            </w:tcMar>
          </w:tcPr>
          <w:p w:rsidR="0098656A" w:rsidRDefault="0098656A">
            <w:pPr>
              <w:jc w:val="center"/>
              <w:rPr>
                <w:sz w:val="28"/>
                <w:szCs w:val="28"/>
              </w:rPr>
            </w:pPr>
            <w:r>
              <w:t>300</w:t>
            </w:r>
          </w:p>
        </w:tc>
      </w:tr>
      <w:tr w:rsidR="0098656A">
        <w:trPr>
          <w:cantSplit/>
          <w:trHeight w:val="288"/>
          <w:jc w:val="center"/>
        </w:trPr>
        <w:tc>
          <w:tcPr>
            <w:tcW w:w="1856" w:type="dxa"/>
            <w:tcBorders>
              <w:top w:val="single" w:sz="4" w:space="0" w:color="auto"/>
              <w:left w:val="single" w:sz="4" w:space="0" w:color="auto"/>
              <w:bottom w:val="single" w:sz="4" w:space="0" w:color="auto"/>
              <w:right w:val="single" w:sz="8" w:space="0" w:color="auto"/>
            </w:tcBorders>
            <w:tcMar>
              <w:top w:w="0" w:type="dxa"/>
              <w:left w:w="56" w:type="dxa"/>
              <w:bottom w:w="0" w:type="dxa"/>
              <w:right w:w="56" w:type="dxa"/>
            </w:tcMar>
          </w:tcPr>
          <w:p w:rsidR="0098656A" w:rsidRDefault="0098656A">
            <w:pPr>
              <w:jc w:val="center"/>
              <w:rPr>
                <w:sz w:val="28"/>
                <w:szCs w:val="28"/>
              </w:rPr>
            </w:pPr>
            <w:r>
              <w:t>15</w:t>
            </w:r>
          </w:p>
        </w:tc>
        <w:tc>
          <w:tcPr>
            <w:tcW w:w="3597" w:type="dxa"/>
            <w:tcBorders>
              <w:top w:val="single" w:sz="4" w:space="0" w:color="auto"/>
              <w:left w:val="nil"/>
              <w:bottom w:val="single" w:sz="4" w:space="0" w:color="auto"/>
              <w:right w:val="single" w:sz="8" w:space="0" w:color="auto"/>
            </w:tcBorders>
            <w:tcMar>
              <w:top w:w="0" w:type="dxa"/>
              <w:left w:w="56" w:type="dxa"/>
              <w:bottom w:w="0" w:type="dxa"/>
              <w:right w:w="56" w:type="dxa"/>
            </w:tcMar>
          </w:tcPr>
          <w:p w:rsidR="0098656A" w:rsidRDefault="0098656A">
            <w:pPr>
              <w:jc w:val="center"/>
              <w:rPr>
                <w:sz w:val="28"/>
                <w:szCs w:val="28"/>
              </w:rPr>
            </w:pPr>
            <w:r>
              <w:t>204</w:t>
            </w:r>
          </w:p>
        </w:tc>
        <w:tc>
          <w:tcPr>
            <w:tcW w:w="3598" w:type="dxa"/>
            <w:tcBorders>
              <w:top w:val="single" w:sz="4" w:space="0" w:color="auto"/>
              <w:left w:val="nil"/>
              <w:bottom w:val="single" w:sz="4" w:space="0" w:color="auto"/>
              <w:right w:val="single" w:sz="4" w:space="0" w:color="auto"/>
            </w:tcBorders>
            <w:tcMar>
              <w:top w:w="0" w:type="dxa"/>
              <w:left w:w="56" w:type="dxa"/>
              <w:bottom w:w="0" w:type="dxa"/>
              <w:right w:w="56" w:type="dxa"/>
            </w:tcMar>
          </w:tcPr>
          <w:p w:rsidR="0098656A" w:rsidRDefault="0098656A">
            <w:pPr>
              <w:jc w:val="center"/>
              <w:rPr>
                <w:sz w:val="28"/>
                <w:szCs w:val="28"/>
              </w:rPr>
            </w:pPr>
            <w:r>
              <w:t>210</w:t>
            </w:r>
          </w:p>
        </w:tc>
      </w:tr>
      <w:tr w:rsidR="0098656A">
        <w:trPr>
          <w:cantSplit/>
          <w:trHeight w:val="273"/>
          <w:jc w:val="center"/>
        </w:trPr>
        <w:tc>
          <w:tcPr>
            <w:tcW w:w="1856" w:type="dxa"/>
            <w:tcBorders>
              <w:top w:val="single" w:sz="4" w:space="0" w:color="auto"/>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16</w:t>
            </w:r>
          </w:p>
        </w:tc>
        <w:tc>
          <w:tcPr>
            <w:tcW w:w="3597" w:type="dxa"/>
            <w:tcBorders>
              <w:top w:val="single" w:sz="4" w:space="0" w:color="auto"/>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3</w:t>
            </w:r>
            <w:r w:rsidR="00C24392">
              <w:t>7</w:t>
            </w:r>
            <w:r>
              <w:t>5</w:t>
            </w:r>
          </w:p>
        </w:tc>
        <w:tc>
          <w:tcPr>
            <w:tcW w:w="3598" w:type="dxa"/>
            <w:tcBorders>
              <w:top w:val="single" w:sz="4" w:space="0" w:color="auto"/>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5</w:t>
            </w:r>
            <w:r w:rsidR="00C24392">
              <w:t>7</w:t>
            </w:r>
            <w:r>
              <w:t>0</w:t>
            </w:r>
          </w:p>
        </w:tc>
      </w:tr>
      <w:tr w:rsidR="0098656A">
        <w:trPr>
          <w:cantSplit/>
          <w:trHeight w:val="273"/>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17</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126</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178</w:t>
            </w:r>
          </w:p>
        </w:tc>
      </w:tr>
      <w:tr w:rsidR="0098656A">
        <w:trPr>
          <w:cantSplit/>
          <w:trHeight w:val="288"/>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18</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179</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201</w:t>
            </w:r>
          </w:p>
        </w:tc>
      </w:tr>
      <w:tr w:rsidR="0098656A">
        <w:trPr>
          <w:cantSplit/>
          <w:trHeight w:val="273"/>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19</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C24392">
            <w:pPr>
              <w:jc w:val="center"/>
              <w:rPr>
                <w:sz w:val="28"/>
                <w:szCs w:val="28"/>
              </w:rPr>
            </w:pPr>
            <w:r>
              <w:t>7</w:t>
            </w:r>
            <w:r w:rsidR="0098656A">
              <w:t>94</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C24392">
            <w:pPr>
              <w:jc w:val="center"/>
              <w:rPr>
                <w:sz w:val="28"/>
                <w:szCs w:val="28"/>
              </w:rPr>
            </w:pPr>
            <w:r>
              <w:t>7</w:t>
            </w:r>
            <w:r w:rsidR="0098656A">
              <w:t>50</w:t>
            </w:r>
          </w:p>
        </w:tc>
      </w:tr>
      <w:tr w:rsidR="0098656A">
        <w:trPr>
          <w:cantSplit/>
          <w:trHeight w:val="288"/>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20</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251</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320</w:t>
            </w:r>
          </w:p>
        </w:tc>
      </w:tr>
      <w:tr w:rsidR="0098656A">
        <w:trPr>
          <w:cantSplit/>
          <w:trHeight w:val="273"/>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21</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C24392">
            <w:pPr>
              <w:jc w:val="center"/>
              <w:rPr>
                <w:sz w:val="28"/>
                <w:szCs w:val="28"/>
              </w:rPr>
            </w:pPr>
            <w:r>
              <w:t>7</w:t>
            </w:r>
            <w:r w:rsidR="0098656A">
              <w:t>64</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C24392">
            <w:pPr>
              <w:jc w:val="center"/>
              <w:rPr>
                <w:sz w:val="28"/>
                <w:szCs w:val="28"/>
              </w:rPr>
            </w:pPr>
            <w:r>
              <w:t>7</w:t>
            </w:r>
            <w:r w:rsidR="0098656A">
              <w:t>85</w:t>
            </w:r>
          </w:p>
        </w:tc>
      </w:tr>
      <w:tr w:rsidR="0098656A">
        <w:trPr>
          <w:cantSplit/>
          <w:trHeight w:val="273"/>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22</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75</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174</w:t>
            </w:r>
          </w:p>
        </w:tc>
      </w:tr>
      <w:tr w:rsidR="0098656A">
        <w:trPr>
          <w:cantSplit/>
          <w:trHeight w:val="288"/>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23</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66</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89</w:t>
            </w:r>
          </w:p>
        </w:tc>
      </w:tr>
      <w:tr w:rsidR="0098656A">
        <w:trPr>
          <w:cantSplit/>
          <w:trHeight w:val="273"/>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24</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C24392">
            <w:pPr>
              <w:jc w:val="center"/>
              <w:rPr>
                <w:sz w:val="28"/>
                <w:szCs w:val="28"/>
              </w:rPr>
            </w:pPr>
            <w:r>
              <w:t>7</w:t>
            </w:r>
            <w:r w:rsidR="0098656A">
              <w:t>04</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C24392">
            <w:pPr>
              <w:jc w:val="center"/>
              <w:rPr>
                <w:sz w:val="28"/>
                <w:szCs w:val="28"/>
              </w:rPr>
            </w:pPr>
            <w:r>
              <w:t>7</w:t>
            </w:r>
            <w:r w:rsidR="0098656A">
              <w:t>5</w:t>
            </w:r>
          </w:p>
        </w:tc>
      </w:tr>
      <w:tr w:rsidR="0098656A">
        <w:trPr>
          <w:cantSplit/>
          <w:trHeight w:val="288"/>
          <w:jc w:val="center"/>
        </w:trPr>
        <w:tc>
          <w:tcPr>
            <w:tcW w:w="1856"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25</w:t>
            </w:r>
          </w:p>
        </w:tc>
        <w:tc>
          <w:tcPr>
            <w:tcW w:w="3597"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70</w:t>
            </w:r>
          </w:p>
        </w:tc>
        <w:tc>
          <w:tcPr>
            <w:tcW w:w="3598" w:type="dxa"/>
            <w:tcBorders>
              <w:top w:val="nil"/>
              <w:left w:val="nil"/>
              <w:bottom w:val="single" w:sz="8" w:space="0" w:color="auto"/>
              <w:right w:val="single" w:sz="8" w:space="0" w:color="auto"/>
            </w:tcBorders>
            <w:tcMar>
              <w:top w:w="0" w:type="dxa"/>
              <w:left w:w="56" w:type="dxa"/>
              <w:bottom w:w="0" w:type="dxa"/>
              <w:right w:w="56" w:type="dxa"/>
            </w:tcMar>
          </w:tcPr>
          <w:p w:rsidR="0098656A" w:rsidRDefault="0098656A">
            <w:pPr>
              <w:jc w:val="center"/>
              <w:rPr>
                <w:sz w:val="28"/>
                <w:szCs w:val="28"/>
              </w:rPr>
            </w:pPr>
            <w:r>
              <w:t>40</w:t>
            </w:r>
          </w:p>
        </w:tc>
      </w:tr>
    </w:tbl>
    <w:p w:rsidR="00E1141B" w:rsidRDefault="0098656A" w:rsidP="0098656A">
      <w:pPr>
        <w:pStyle w:val="11"/>
        <w:spacing w:line="360" w:lineRule="auto"/>
        <w:rPr>
          <w:rFonts w:ascii="Times New Roman" w:hAnsi="Times New Roman" w:cs="Times New Roman"/>
          <w:sz w:val="24"/>
          <w:szCs w:val="24"/>
        </w:rPr>
      </w:pPr>
      <w:r>
        <w:rPr>
          <w:rFonts w:ascii="Times New Roman" w:hAnsi="Times New Roman" w:cs="Times New Roman"/>
          <w:sz w:val="24"/>
          <w:szCs w:val="24"/>
        </w:rPr>
        <w:t> </w:t>
      </w:r>
      <w:r w:rsidR="00E1141B">
        <w:rPr>
          <w:rFonts w:ascii="Times New Roman" w:hAnsi="Times New Roman" w:cs="Times New Roman"/>
          <w:sz w:val="24"/>
          <w:szCs w:val="24"/>
        </w:rPr>
        <w:t>Решение.</w:t>
      </w:r>
    </w:p>
    <w:p w:rsidR="00E1141B" w:rsidRDefault="00E1141B" w:rsidP="0098656A">
      <w:pPr>
        <w:pStyle w:val="11"/>
        <w:spacing w:line="360" w:lineRule="auto"/>
        <w:rPr>
          <w:rFonts w:ascii="Times New Roman" w:hAnsi="Times New Roman" w:cs="Times New Roman"/>
          <w:sz w:val="24"/>
          <w:szCs w:val="24"/>
        </w:rPr>
      </w:pPr>
      <w:r>
        <w:rPr>
          <w:rFonts w:ascii="Times New Roman" w:hAnsi="Times New Roman" w:cs="Times New Roman"/>
          <w:sz w:val="24"/>
          <w:szCs w:val="24"/>
        </w:rPr>
        <w:t>Зная число групп, определим величину интервала по формуле:</w:t>
      </w:r>
    </w:p>
    <w:p w:rsidR="00E1141B" w:rsidRPr="00E1141B" w:rsidRDefault="00E1141B" w:rsidP="00E1141B">
      <w:pPr>
        <w:spacing w:line="360" w:lineRule="auto"/>
        <w:ind w:firstLine="720"/>
        <w:jc w:val="both"/>
      </w:pPr>
      <w:r>
        <w:rPr>
          <w:i/>
          <w:iCs/>
          <w:lang w:val="en-US"/>
        </w:rPr>
        <w:t>i</w:t>
      </w:r>
      <w:r>
        <w:rPr>
          <w:i/>
          <w:iCs/>
        </w:rPr>
        <w:t xml:space="preserve"> = (</w:t>
      </w:r>
      <w:r>
        <w:rPr>
          <w:i/>
          <w:iCs/>
          <w:lang w:val="en-US"/>
        </w:rPr>
        <w:t>x</w:t>
      </w:r>
      <w:r>
        <w:rPr>
          <w:i/>
          <w:iCs/>
          <w:vertAlign w:val="subscript"/>
          <w:lang w:val="en-US"/>
        </w:rPr>
        <w:t>max</w:t>
      </w:r>
      <w:r>
        <w:rPr>
          <w:i/>
          <w:iCs/>
        </w:rPr>
        <w:t xml:space="preserve"> - </w:t>
      </w:r>
      <w:r>
        <w:rPr>
          <w:i/>
          <w:iCs/>
          <w:lang w:val="en-US"/>
        </w:rPr>
        <w:t>x</w:t>
      </w:r>
      <w:r>
        <w:rPr>
          <w:i/>
          <w:iCs/>
          <w:vertAlign w:val="subscript"/>
          <w:lang w:val="en-US"/>
        </w:rPr>
        <w:t>min</w:t>
      </w:r>
      <w:r>
        <w:rPr>
          <w:i/>
          <w:iCs/>
        </w:rPr>
        <w:t xml:space="preserve">) / </w:t>
      </w:r>
      <w:r>
        <w:rPr>
          <w:i/>
          <w:iCs/>
          <w:lang w:val="en-US"/>
        </w:rPr>
        <w:t>n</w:t>
      </w:r>
      <w:r>
        <w:rPr>
          <w:i/>
          <w:iCs/>
        </w:rPr>
        <w:t xml:space="preserve"> = </w:t>
      </w:r>
      <w:r w:rsidRPr="00E1141B">
        <w:rPr>
          <w:iCs/>
        </w:rPr>
        <w:t>(794-37)/5 =151,4</w:t>
      </w:r>
    </w:p>
    <w:p w:rsidR="00E1141B" w:rsidRDefault="0082026E" w:rsidP="0082026E">
      <w:pPr>
        <w:pStyle w:val="a5"/>
        <w:keepNext w:val="0"/>
        <w:jc w:val="right"/>
        <w:rPr>
          <w:sz w:val="24"/>
          <w:szCs w:val="24"/>
        </w:rPr>
      </w:pPr>
      <w:r>
        <w:rPr>
          <w:sz w:val="24"/>
          <w:szCs w:val="24"/>
        </w:rPr>
        <w:t xml:space="preserve">Таблица </w:t>
      </w:r>
      <w:r w:rsidR="00916236">
        <w:rPr>
          <w:sz w:val="24"/>
          <w:szCs w:val="24"/>
        </w:rPr>
        <w:t>5</w:t>
      </w:r>
      <w:r>
        <w:rPr>
          <w:sz w:val="24"/>
          <w:szCs w:val="24"/>
        </w:rPr>
        <w:t xml:space="preserve">. Группировка </w:t>
      </w:r>
      <w:r w:rsidR="0075036D">
        <w:rPr>
          <w:sz w:val="24"/>
          <w:szCs w:val="24"/>
        </w:rPr>
        <w:t>предприятий.</w:t>
      </w:r>
    </w:p>
    <w:tbl>
      <w:tblPr>
        <w:tblW w:w="9730" w:type="dxa"/>
        <w:tblInd w:w="98" w:type="dxa"/>
        <w:tblLook w:val="0000" w:firstRow="0" w:lastRow="0" w:firstColumn="0" w:lastColumn="0" w:noHBand="0" w:noVBand="0"/>
      </w:tblPr>
      <w:tblGrid>
        <w:gridCol w:w="973"/>
        <w:gridCol w:w="1917"/>
        <w:gridCol w:w="1600"/>
        <w:gridCol w:w="1820"/>
        <w:gridCol w:w="1964"/>
        <w:gridCol w:w="1637"/>
      </w:tblGrid>
      <w:tr w:rsidR="006856BA">
        <w:trPr>
          <w:trHeight w:val="1375"/>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6BA" w:rsidRDefault="006856BA">
            <w:pPr>
              <w:jc w:val="center"/>
            </w:pPr>
            <w:r>
              <w:t>№ группы</w:t>
            </w:r>
          </w:p>
        </w:tc>
        <w:tc>
          <w:tcPr>
            <w:tcW w:w="1917" w:type="dxa"/>
            <w:tcBorders>
              <w:top w:val="single" w:sz="4" w:space="0" w:color="auto"/>
              <w:left w:val="nil"/>
              <w:right w:val="single" w:sz="4" w:space="0" w:color="auto"/>
            </w:tcBorders>
            <w:shd w:val="clear" w:color="auto" w:fill="auto"/>
            <w:vAlign w:val="bottom"/>
          </w:tcPr>
          <w:p w:rsidR="006856BA" w:rsidRDefault="006856BA">
            <w:pPr>
              <w:jc w:val="center"/>
            </w:pPr>
            <w:r>
              <w:t>Группировка предприятий</w:t>
            </w:r>
          </w:p>
          <w:p w:rsidR="006856BA" w:rsidRDefault="006856BA" w:rsidP="00E404A8">
            <w:pPr>
              <w:jc w:val="center"/>
            </w:pPr>
            <w:r>
              <w:t>по среднегодовой стоимости</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6BA" w:rsidRDefault="006856BA">
            <w:pPr>
              <w:jc w:val="center"/>
            </w:pPr>
            <w:r>
              <w:t>№ предприятия</w:t>
            </w:r>
          </w:p>
        </w:tc>
        <w:tc>
          <w:tcPr>
            <w:tcW w:w="1820" w:type="dxa"/>
            <w:tcBorders>
              <w:top w:val="single" w:sz="4" w:space="0" w:color="auto"/>
              <w:left w:val="nil"/>
              <w:right w:val="single" w:sz="4" w:space="0" w:color="auto"/>
            </w:tcBorders>
            <w:shd w:val="clear" w:color="auto" w:fill="auto"/>
            <w:vAlign w:val="bottom"/>
          </w:tcPr>
          <w:p w:rsidR="006856BA" w:rsidRDefault="006856BA">
            <w:pPr>
              <w:jc w:val="center"/>
            </w:pPr>
            <w:r>
              <w:t>Среднегодовая стоимость</w:t>
            </w:r>
          </w:p>
          <w:p w:rsidR="006856BA" w:rsidRDefault="006856BA" w:rsidP="00E404A8">
            <w:pPr>
              <w:jc w:val="center"/>
            </w:pPr>
            <w:r>
              <w:t>основных фондов</w:t>
            </w:r>
          </w:p>
        </w:tc>
        <w:tc>
          <w:tcPr>
            <w:tcW w:w="1964" w:type="dxa"/>
            <w:tcBorders>
              <w:top w:val="nil"/>
              <w:left w:val="nil"/>
              <w:right w:val="nil"/>
            </w:tcBorders>
            <w:vAlign w:val="bottom"/>
          </w:tcPr>
          <w:p w:rsidR="006856BA" w:rsidRDefault="006856BA" w:rsidP="00A64E17">
            <w:pPr>
              <w:jc w:val="center"/>
              <w:rPr>
                <w:rFonts w:ascii="Arial CYR" w:hAnsi="Arial CYR" w:cs="Arial CYR"/>
                <w:sz w:val="20"/>
                <w:szCs w:val="20"/>
              </w:rPr>
            </w:pPr>
            <w:r>
              <w:t>Объем продукции в сопоставимых ценах, млн. руб.</w:t>
            </w:r>
          </w:p>
        </w:tc>
        <w:tc>
          <w:tcPr>
            <w:tcW w:w="1456" w:type="dxa"/>
            <w:tcBorders>
              <w:top w:val="nil"/>
              <w:left w:val="nil"/>
              <w:right w:val="nil"/>
            </w:tcBorders>
          </w:tcPr>
          <w:p w:rsidR="006856BA" w:rsidRDefault="00DA3E39" w:rsidP="0082026E">
            <w:pPr>
              <w:jc w:val="center"/>
            </w:pPr>
            <w:r>
              <w:t>Фондоотдача, в руб. на 1000 руб. ОФ</w:t>
            </w:r>
          </w:p>
        </w:tc>
      </w:tr>
      <w:tr w:rsidR="00DA3E39">
        <w:trPr>
          <w:trHeight w:val="375"/>
        </w:trPr>
        <w:tc>
          <w:tcPr>
            <w:tcW w:w="973" w:type="dxa"/>
            <w:tcBorders>
              <w:top w:val="single" w:sz="4" w:space="0" w:color="auto"/>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1</w:t>
            </w:r>
          </w:p>
        </w:tc>
        <w:tc>
          <w:tcPr>
            <w:tcW w:w="1917" w:type="dxa"/>
            <w:tcBorders>
              <w:top w:val="single" w:sz="4" w:space="0" w:color="auto"/>
              <w:left w:val="nil"/>
              <w:bottom w:val="nil"/>
              <w:right w:val="nil"/>
            </w:tcBorders>
            <w:shd w:val="clear" w:color="auto" w:fill="auto"/>
            <w:noWrap/>
            <w:vAlign w:val="bottom"/>
          </w:tcPr>
          <w:p w:rsidR="00DA3E39" w:rsidRDefault="00DA3E39">
            <w:pPr>
              <w:jc w:val="center"/>
              <w:rPr>
                <w:sz w:val="28"/>
                <w:szCs w:val="28"/>
              </w:rPr>
            </w:pPr>
            <w:r>
              <w:rPr>
                <w:sz w:val="28"/>
                <w:szCs w:val="28"/>
              </w:rPr>
              <w:t>37-188,4</w:t>
            </w:r>
          </w:p>
        </w:tc>
        <w:tc>
          <w:tcPr>
            <w:tcW w:w="1600" w:type="dxa"/>
            <w:tcBorders>
              <w:top w:val="single" w:sz="8" w:space="0" w:color="auto"/>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13</w:t>
            </w:r>
          </w:p>
        </w:tc>
        <w:tc>
          <w:tcPr>
            <w:tcW w:w="1820" w:type="dxa"/>
            <w:tcBorders>
              <w:top w:val="single" w:sz="8" w:space="0" w:color="auto"/>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37</w:t>
            </w:r>
          </w:p>
        </w:tc>
        <w:tc>
          <w:tcPr>
            <w:tcW w:w="1964" w:type="dxa"/>
            <w:tcBorders>
              <w:top w:val="single" w:sz="8" w:space="0" w:color="auto"/>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77</w:t>
            </w:r>
          </w:p>
        </w:tc>
        <w:tc>
          <w:tcPr>
            <w:tcW w:w="1456" w:type="dxa"/>
            <w:tcBorders>
              <w:top w:val="single" w:sz="8" w:space="0" w:color="auto"/>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2081,1</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5</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48</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58</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1208,3</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9</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55</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66</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1200,0</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23</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66</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89</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1348,5</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25</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70</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40</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571,4</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22</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75</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174</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2320,0</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10</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76</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87</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1144,7</w:t>
            </w:r>
          </w:p>
        </w:tc>
      </w:tr>
      <w:tr w:rsidR="00DA3E39">
        <w:trPr>
          <w:trHeight w:val="390"/>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7</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77</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126</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1636,4</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6</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96</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77</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802,1</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11</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98</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197</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2010,2</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2</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120</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204</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1700,0</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17</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126</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178</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1412,7</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3</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130</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135</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1038,5</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170</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270</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1588,2</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12</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174</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175</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1005,7</w:t>
            </w:r>
          </w:p>
        </w:tc>
      </w:tr>
      <w:tr w:rsidR="00DA3E39">
        <w:trPr>
          <w:trHeight w:val="375"/>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4</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177</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172</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971,8</w:t>
            </w:r>
          </w:p>
        </w:tc>
      </w:tr>
      <w:tr w:rsidR="00DA3E39">
        <w:trPr>
          <w:trHeight w:val="330"/>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8</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178</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170</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955,1</w:t>
            </w:r>
          </w:p>
        </w:tc>
      </w:tr>
      <w:tr w:rsidR="00DA3E39">
        <w:trPr>
          <w:trHeight w:val="375"/>
        </w:trPr>
        <w:tc>
          <w:tcPr>
            <w:tcW w:w="973" w:type="dxa"/>
            <w:tcBorders>
              <w:top w:val="nil"/>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p>
        </w:tc>
        <w:tc>
          <w:tcPr>
            <w:tcW w:w="1917" w:type="dxa"/>
            <w:tcBorders>
              <w:top w:val="nil"/>
              <w:left w:val="nil"/>
              <w:bottom w:val="single" w:sz="4" w:space="0" w:color="auto"/>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8" w:space="0" w:color="auto"/>
              <w:right w:val="single" w:sz="4" w:space="0" w:color="auto"/>
            </w:tcBorders>
            <w:shd w:val="clear" w:color="auto" w:fill="auto"/>
            <w:noWrap/>
            <w:vAlign w:val="bottom"/>
          </w:tcPr>
          <w:p w:rsidR="00DA3E39" w:rsidRDefault="00DA3E39" w:rsidP="00E404A8">
            <w:pPr>
              <w:jc w:val="center"/>
              <w:rPr>
                <w:rFonts w:ascii="Arial CYR" w:hAnsi="Arial CYR" w:cs="Arial CYR"/>
                <w:sz w:val="26"/>
                <w:szCs w:val="26"/>
              </w:rPr>
            </w:pPr>
            <w:r>
              <w:rPr>
                <w:rFonts w:ascii="Arial CYR" w:hAnsi="Arial CYR" w:cs="Arial CYR"/>
                <w:sz w:val="26"/>
                <w:szCs w:val="26"/>
              </w:rPr>
              <w:t>18</w:t>
            </w:r>
          </w:p>
        </w:tc>
        <w:tc>
          <w:tcPr>
            <w:tcW w:w="1820" w:type="dxa"/>
            <w:tcBorders>
              <w:top w:val="nil"/>
              <w:left w:val="nil"/>
              <w:bottom w:val="single" w:sz="8" w:space="0" w:color="auto"/>
              <w:right w:val="single" w:sz="4" w:space="0" w:color="auto"/>
            </w:tcBorders>
            <w:shd w:val="clear" w:color="auto" w:fill="auto"/>
            <w:noWrap/>
            <w:vAlign w:val="bottom"/>
          </w:tcPr>
          <w:p w:rsidR="00DA3E39" w:rsidRDefault="00DA3E39" w:rsidP="00E404A8">
            <w:pPr>
              <w:jc w:val="center"/>
              <w:rPr>
                <w:rFonts w:ascii="Arial CYR" w:hAnsi="Arial CYR" w:cs="Arial CYR"/>
                <w:sz w:val="26"/>
                <w:szCs w:val="26"/>
              </w:rPr>
            </w:pPr>
            <w:r>
              <w:rPr>
                <w:rFonts w:ascii="Arial CYR" w:hAnsi="Arial CYR" w:cs="Arial CYR"/>
                <w:sz w:val="26"/>
                <w:szCs w:val="26"/>
              </w:rPr>
              <w:t>179</w:t>
            </w:r>
          </w:p>
        </w:tc>
        <w:tc>
          <w:tcPr>
            <w:tcW w:w="1964" w:type="dxa"/>
            <w:tcBorders>
              <w:top w:val="nil"/>
              <w:left w:val="nil"/>
              <w:bottom w:val="single" w:sz="8"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201</w:t>
            </w:r>
          </w:p>
        </w:tc>
        <w:tc>
          <w:tcPr>
            <w:tcW w:w="1456" w:type="dxa"/>
            <w:tcBorders>
              <w:top w:val="nil"/>
              <w:left w:val="nil"/>
              <w:bottom w:val="single" w:sz="8"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1122,9</w:t>
            </w:r>
          </w:p>
        </w:tc>
      </w:tr>
      <w:tr w:rsidR="00DA3E39" w:rsidRPr="00DA3E39">
        <w:trPr>
          <w:trHeight w:val="375"/>
        </w:trPr>
        <w:tc>
          <w:tcPr>
            <w:tcW w:w="2890" w:type="dxa"/>
            <w:gridSpan w:val="2"/>
            <w:tcBorders>
              <w:top w:val="nil"/>
              <w:left w:val="single" w:sz="4" w:space="0" w:color="auto"/>
              <w:bottom w:val="single" w:sz="4" w:space="0" w:color="auto"/>
              <w:right w:val="single" w:sz="4" w:space="0" w:color="auto"/>
            </w:tcBorders>
            <w:shd w:val="clear" w:color="auto" w:fill="auto"/>
            <w:noWrap/>
            <w:vAlign w:val="bottom"/>
          </w:tcPr>
          <w:p w:rsidR="00DA3E39" w:rsidRPr="00DA3E39" w:rsidRDefault="00DA3E39">
            <w:pPr>
              <w:jc w:val="center"/>
              <w:rPr>
                <w:b/>
                <w:sz w:val="28"/>
                <w:szCs w:val="28"/>
              </w:rPr>
            </w:pPr>
            <w:r w:rsidRPr="00DA3E39">
              <w:rPr>
                <w:b/>
                <w:sz w:val="28"/>
                <w:szCs w:val="28"/>
              </w:rPr>
              <w:t>Итого по группе: </w:t>
            </w:r>
          </w:p>
        </w:tc>
        <w:tc>
          <w:tcPr>
            <w:tcW w:w="1600" w:type="dxa"/>
            <w:tcBorders>
              <w:top w:val="nil"/>
              <w:left w:val="single" w:sz="8" w:space="0" w:color="auto"/>
              <w:bottom w:val="single" w:sz="8" w:space="0" w:color="auto"/>
              <w:right w:val="single" w:sz="4" w:space="0" w:color="auto"/>
            </w:tcBorders>
            <w:shd w:val="clear" w:color="auto" w:fill="auto"/>
            <w:noWrap/>
            <w:vAlign w:val="bottom"/>
          </w:tcPr>
          <w:p w:rsidR="00DA3E39" w:rsidRPr="00DA3E39" w:rsidRDefault="00DA3E39">
            <w:pPr>
              <w:jc w:val="center"/>
              <w:rPr>
                <w:rFonts w:ascii="Arial CYR" w:hAnsi="Arial CYR" w:cs="Arial CYR"/>
                <w:b/>
                <w:sz w:val="26"/>
                <w:szCs w:val="26"/>
              </w:rPr>
            </w:pPr>
            <w:r w:rsidRPr="00DA3E39">
              <w:rPr>
                <w:rFonts w:ascii="Arial CYR" w:hAnsi="Arial CYR" w:cs="Arial CYR"/>
                <w:b/>
                <w:sz w:val="26"/>
                <w:szCs w:val="26"/>
              </w:rPr>
              <w:t>18</w:t>
            </w:r>
          </w:p>
        </w:tc>
        <w:tc>
          <w:tcPr>
            <w:tcW w:w="1820" w:type="dxa"/>
            <w:tcBorders>
              <w:top w:val="nil"/>
              <w:left w:val="nil"/>
              <w:bottom w:val="single" w:sz="8" w:space="0" w:color="auto"/>
              <w:right w:val="single" w:sz="4" w:space="0" w:color="auto"/>
            </w:tcBorders>
            <w:shd w:val="clear" w:color="auto" w:fill="auto"/>
            <w:noWrap/>
            <w:vAlign w:val="bottom"/>
          </w:tcPr>
          <w:p w:rsidR="00DA3E39" w:rsidRPr="00DA3E39" w:rsidRDefault="00DA3E39">
            <w:pPr>
              <w:jc w:val="center"/>
              <w:rPr>
                <w:rFonts w:ascii="Arial CYR" w:hAnsi="Arial CYR" w:cs="Arial CYR"/>
                <w:b/>
                <w:sz w:val="26"/>
                <w:szCs w:val="26"/>
              </w:rPr>
            </w:pPr>
            <w:r w:rsidRPr="00DA3E39">
              <w:rPr>
                <w:rFonts w:ascii="Arial CYR" w:hAnsi="Arial CYR" w:cs="Arial CYR"/>
                <w:b/>
                <w:sz w:val="26"/>
                <w:szCs w:val="26"/>
              </w:rPr>
              <w:t>1952</w:t>
            </w:r>
          </w:p>
        </w:tc>
        <w:tc>
          <w:tcPr>
            <w:tcW w:w="1964" w:type="dxa"/>
            <w:tcBorders>
              <w:top w:val="nil"/>
              <w:left w:val="nil"/>
              <w:bottom w:val="single" w:sz="8" w:space="0" w:color="auto"/>
              <w:right w:val="single" w:sz="8" w:space="0" w:color="auto"/>
            </w:tcBorders>
            <w:shd w:val="clear" w:color="auto" w:fill="auto"/>
            <w:noWrap/>
            <w:vAlign w:val="bottom"/>
          </w:tcPr>
          <w:p w:rsidR="00DA3E39" w:rsidRPr="00DA3E39" w:rsidRDefault="00DA3E39">
            <w:pPr>
              <w:jc w:val="center"/>
              <w:rPr>
                <w:rFonts w:ascii="Arial CYR" w:hAnsi="Arial CYR" w:cs="Arial CYR"/>
                <w:b/>
                <w:sz w:val="26"/>
                <w:szCs w:val="26"/>
              </w:rPr>
            </w:pPr>
            <w:r w:rsidRPr="00DA3E39">
              <w:rPr>
                <w:rFonts w:ascii="Arial CYR" w:hAnsi="Arial CYR" w:cs="Arial CYR"/>
                <w:b/>
                <w:sz w:val="26"/>
                <w:szCs w:val="26"/>
              </w:rPr>
              <w:t>2496</w:t>
            </w:r>
          </w:p>
        </w:tc>
        <w:tc>
          <w:tcPr>
            <w:tcW w:w="1456" w:type="dxa"/>
            <w:tcBorders>
              <w:top w:val="nil"/>
              <w:left w:val="nil"/>
              <w:bottom w:val="single" w:sz="8" w:space="0" w:color="auto"/>
              <w:right w:val="single" w:sz="8" w:space="0" w:color="auto"/>
            </w:tcBorders>
          </w:tcPr>
          <w:p w:rsidR="00DA3E39" w:rsidRPr="00DA3E39" w:rsidRDefault="00DA3E39" w:rsidP="00DA3E39">
            <w:pPr>
              <w:jc w:val="center"/>
              <w:rPr>
                <w:rFonts w:ascii="Arial CYR" w:hAnsi="Arial CYR" w:cs="Arial CYR"/>
                <w:b/>
                <w:sz w:val="26"/>
                <w:szCs w:val="26"/>
              </w:rPr>
            </w:pPr>
            <w:r w:rsidRPr="00DA3E39">
              <w:rPr>
                <w:rFonts w:ascii="Arial CYR" w:hAnsi="Arial CYR" w:cs="Arial CYR"/>
                <w:b/>
                <w:sz w:val="26"/>
                <w:szCs w:val="26"/>
              </w:rPr>
              <w:t>1278,7</w:t>
            </w:r>
          </w:p>
        </w:tc>
      </w:tr>
      <w:tr w:rsidR="00DA3E39">
        <w:trPr>
          <w:trHeight w:val="375"/>
        </w:trPr>
        <w:tc>
          <w:tcPr>
            <w:tcW w:w="973" w:type="dxa"/>
            <w:tcBorders>
              <w:top w:val="nil"/>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r>
              <w:rPr>
                <w:sz w:val="28"/>
                <w:szCs w:val="28"/>
              </w:rPr>
              <w:t>2</w:t>
            </w:r>
          </w:p>
        </w:tc>
        <w:tc>
          <w:tcPr>
            <w:tcW w:w="1917" w:type="dxa"/>
            <w:tcBorders>
              <w:top w:val="nil"/>
              <w:left w:val="nil"/>
              <w:bottom w:val="single" w:sz="4" w:space="0" w:color="auto"/>
              <w:right w:val="nil"/>
            </w:tcBorders>
            <w:shd w:val="clear" w:color="auto" w:fill="auto"/>
            <w:noWrap/>
            <w:vAlign w:val="bottom"/>
          </w:tcPr>
          <w:p w:rsidR="00DA3E39" w:rsidRDefault="00DA3E39">
            <w:pPr>
              <w:jc w:val="center"/>
              <w:rPr>
                <w:sz w:val="28"/>
                <w:szCs w:val="28"/>
              </w:rPr>
            </w:pPr>
            <w:r>
              <w:rPr>
                <w:sz w:val="28"/>
                <w:szCs w:val="28"/>
              </w:rPr>
              <w:t>188,4-339,8</w:t>
            </w: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14</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199</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300</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1507,5</w:t>
            </w:r>
          </w:p>
        </w:tc>
      </w:tr>
      <w:tr w:rsidR="00DA3E39">
        <w:trPr>
          <w:trHeight w:val="375"/>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single" w:sz="4" w:space="0" w:color="auto"/>
              <w:left w:val="nil"/>
              <w:bottom w:val="single" w:sz="4" w:space="0" w:color="auto"/>
              <w:right w:val="nil"/>
            </w:tcBorders>
            <w:shd w:val="clear" w:color="auto" w:fill="auto"/>
            <w:noWrap/>
            <w:vAlign w:val="bottom"/>
          </w:tcPr>
          <w:p w:rsidR="00DA3E39" w:rsidRDefault="00DA3E39">
            <w:pPr>
              <w:jc w:val="center"/>
              <w:rPr>
                <w:sz w:val="28"/>
                <w:szCs w:val="28"/>
              </w:rPr>
            </w:pPr>
          </w:p>
        </w:tc>
        <w:tc>
          <w:tcPr>
            <w:tcW w:w="1600" w:type="dxa"/>
            <w:tcBorders>
              <w:top w:val="single" w:sz="4" w:space="0" w:color="auto"/>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15</w:t>
            </w: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204</w:t>
            </w:r>
          </w:p>
        </w:tc>
        <w:tc>
          <w:tcPr>
            <w:tcW w:w="1964" w:type="dxa"/>
            <w:tcBorders>
              <w:top w:val="single" w:sz="4" w:space="0" w:color="auto"/>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210</w:t>
            </w:r>
          </w:p>
        </w:tc>
        <w:tc>
          <w:tcPr>
            <w:tcW w:w="1456" w:type="dxa"/>
            <w:tcBorders>
              <w:top w:val="single" w:sz="4" w:space="0" w:color="auto"/>
              <w:left w:val="nil"/>
              <w:bottom w:val="single" w:sz="4" w:space="0" w:color="auto"/>
              <w:right w:val="single" w:sz="4" w:space="0" w:color="auto"/>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1029,4</w:t>
            </w:r>
          </w:p>
        </w:tc>
      </w:tr>
      <w:tr w:rsidR="00DA3E39">
        <w:trPr>
          <w:trHeight w:val="390"/>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p>
        </w:tc>
        <w:tc>
          <w:tcPr>
            <w:tcW w:w="1917" w:type="dxa"/>
            <w:tcBorders>
              <w:top w:val="single" w:sz="4" w:space="0" w:color="auto"/>
              <w:left w:val="nil"/>
              <w:bottom w:val="single" w:sz="4" w:space="0" w:color="auto"/>
              <w:right w:val="nil"/>
            </w:tcBorders>
            <w:shd w:val="clear" w:color="auto" w:fill="auto"/>
            <w:noWrap/>
            <w:vAlign w:val="bottom"/>
          </w:tcPr>
          <w:p w:rsidR="00DA3E39" w:rsidRDefault="00DA3E39">
            <w:pPr>
              <w:jc w:val="center"/>
              <w:rPr>
                <w:sz w:val="28"/>
                <w:szCs w:val="28"/>
              </w:rPr>
            </w:pPr>
          </w:p>
        </w:tc>
        <w:tc>
          <w:tcPr>
            <w:tcW w:w="1600" w:type="dxa"/>
            <w:tcBorders>
              <w:top w:val="single" w:sz="4" w:space="0" w:color="auto"/>
              <w:left w:val="single" w:sz="8" w:space="0" w:color="auto"/>
              <w:bottom w:val="single" w:sz="8" w:space="0" w:color="auto"/>
              <w:right w:val="single" w:sz="4" w:space="0" w:color="auto"/>
            </w:tcBorders>
            <w:shd w:val="clear" w:color="auto" w:fill="auto"/>
            <w:noWrap/>
            <w:vAlign w:val="bottom"/>
          </w:tcPr>
          <w:p w:rsidR="00DA3E39" w:rsidRDefault="00DA3E39" w:rsidP="00E404A8">
            <w:pPr>
              <w:jc w:val="center"/>
              <w:rPr>
                <w:rFonts w:ascii="Arial CYR" w:hAnsi="Arial CYR" w:cs="Arial CYR"/>
                <w:sz w:val="26"/>
                <w:szCs w:val="26"/>
              </w:rPr>
            </w:pPr>
            <w:r>
              <w:rPr>
                <w:rFonts w:ascii="Arial CYR" w:hAnsi="Arial CYR" w:cs="Arial CYR"/>
                <w:sz w:val="26"/>
                <w:szCs w:val="26"/>
              </w:rPr>
              <w:t>20</w:t>
            </w:r>
          </w:p>
        </w:tc>
        <w:tc>
          <w:tcPr>
            <w:tcW w:w="1820" w:type="dxa"/>
            <w:tcBorders>
              <w:top w:val="single" w:sz="4" w:space="0" w:color="auto"/>
              <w:left w:val="nil"/>
              <w:bottom w:val="single" w:sz="8" w:space="0" w:color="auto"/>
              <w:right w:val="single" w:sz="4" w:space="0" w:color="auto"/>
            </w:tcBorders>
            <w:shd w:val="clear" w:color="auto" w:fill="auto"/>
            <w:noWrap/>
            <w:vAlign w:val="bottom"/>
          </w:tcPr>
          <w:p w:rsidR="00DA3E39" w:rsidRDefault="00DA3E39" w:rsidP="00E404A8">
            <w:pPr>
              <w:jc w:val="center"/>
              <w:rPr>
                <w:rFonts w:ascii="Arial CYR" w:hAnsi="Arial CYR" w:cs="Arial CYR"/>
                <w:sz w:val="26"/>
                <w:szCs w:val="26"/>
              </w:rPr>
            </w:pPr>
            <w:r>
              <w:rPr>
                <w:rFonts w:ascii="Arial CYR" w:hAnsi="Arial CYR" w:cs="Arial CYR"/>
                <w:sz w:val="26"/>
                <w:szCs w:val="26"/>
              </w:rPr>
              <w:t>251</w:t>
            </w:r>
          </w:p>
        </w:tc>
        <w:tc>
          <w:tcPr>
            <w:tcW w:w="1964" w:type="dxa"/>
            <w:tcBorders>
              <w:top w:val="single" w:sz="4" w:space="0" w:color="auto"/>
              <w:left w:val="nil"/>
              <w:bottom w:val="single" w:sz="8"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320</w:t>
            </w:r>
          </w:p>
        </w:tc>
        <w:tc>
          <w:tcPr>
            <w:tcW w:w="1456" w:type="dxa"/>
            <w:tcBorders>
              <w:top w:val="single" w:sz="4" w:space="0" w:color="auto"/>
              <w:left w:val="nil"/>
              <w:bottom w:val="single" w:sz="8"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1274,9</w:t>
            </w:r>
          </w:p>
        </w:tc>
      </w:tr>
      <w:tr w:rsidR="00DA3E39" w:rsidRPr="00DA3E39">
        <w:trPr>
          <w:trHeight w:val="390"/>
        </w:trPr>
        <w:tc>
          <w:tcPr>
            <w:tcW w:w="2890" w:type="dxa"/>
            <w:gridSpan w:val="2"/>
            <w:tcBorders>
              <w:top w:val="nil"/>
              <w:left w:val="single" w:sz="4" w:space="0" w:color="auto"/>
              <w:bottom w:val="single" w:sz="4" w:space="0" w:color="auto"/>
              <w:right w:val="single" w:sz="4" w:space="0" w:color="auto"/>
            </w:tcBorders>
            <w:shd w:val="clear" w:color="auto" w:fill="auto"/>
            <w:noWrap/>
            <w:vAlign w:val="bottom"/>
          </w:tcPr>
          <w:p w:rsidR="00DA3E39" w:rsidRPr="00DA3E39" w:rsidRDefault="00DA3E39">
            <w:pPr>
              <w:jc w:val="center"/>
              <w:rPr>
                <w:b/>
                <w:sz w:val="28"/>
                <w:szCs w:val="28"/>
              </w:rPr>
            </w:pPr>
            <w:r w:rsidRPr="00DA3E39">
              <w:rPr>
                <w:b/>
                <w:sz w:val="28"/>
                <w:szCs w:val="28"/>
              </w:rPr>
              <w:t> Итого по группе: </w:t>
            </w: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Pr="00DA3E39" w:rsidRDefault="00DA3E39">
            <w:pPr>
              <w:jc w:val="center"/>
              <w:rPr>
                <w:rFonts w:ascii="Arial CYR" w:hAnsi="Arial CYR" w:cs="Arial CYR"/>
                <w:b/>
                <w:sz w:val="26"/>
                <w:szCs w:val="26"/>
              </w:rPr>
            </w:pPr>
            <w:r w:rsidRPr="00DA3E39">
              <w:rPr>
                <w:rFonts w:ascii="Arial CYR" w:hAnsi="Arial CYR" w:cs="Arial CYR"/>
                <w:b/>
                <w:sz w:val="26"/>
                <w:szCs w:val="26"/>
              </w:rPr>
              <w:t>3</w:t>
            </w:r>
          </w:p>
        </w:tc>
        <w:tc>
          <w:tcPr>
            <w:tcW w:w="1820" w:type="dxa"/>
            <w:tcBorders>
              <w:top w:val="nil"/>
              <w:left w:val="nil"/>
              <w:bottom w:val="single" w:sz="4" w:space="0" w:color="auto"/>
              <w:right w:val="single" w:sz="4" w:space="0" w:color="auto"/>
            </w:tcBorders>
            <w:shd w:val="clear" w:color="auto" w:fill="auto"/>
            <w:noWrap/>
            <w:vAlign w:val="bottom"/>
          </w:tcPr>
          <w:p w:rsidR="00DA3E39" w:rsidRPr="00DA3E39" w:rsidRDefault="00DA3E39">
            <w:pPr>
              <w:jc w:val="center"/>
              <w:rPr>
                <w:rFonts w:ascii="Arial CYR" w:hAnsi="Arial CYR" w:cs="Arial CYR"/>
                <w:b/>
                <w:sz w:val="26"/>
                <w:szCs w:val="26"/>
              </w:rPr>
            </w:pPr>
            <w:r w:rsidRPr="00DA3E39">
              <w:rPr>
                <w:rFonts w:ascii="Arial CYR" w:hAnsi="Arial CYR" w:cs="Arial CYR"/>
                <w:b/>
                <w:sz w:val="26"/>
                <w:szCs w:val="26"/>
              </w:rPr>
              <w:t>654</w:t>
            </w:r>
          </w:p>
        </w:tc>
        <w:tc>
          <w:tcPr>
            <w:tcW w:w="1964" w:type="dxa"/>
            <w:tcBorders>
              <w:top w:val="nil"/>
              <w:left w:val="nil"/>
              <w:bottom w:val="single" w:sz="4" w:space="0" w:color="auto"/>
              <w:right w:val="single" w:sz="8" w:space="0" w:color="auto"/>
            </w:tcBorders>
            <w:shd w:val="clear" w:color="auto" w:fill="auto"/>
            <w:noWrap/>
            <w:vAlign w:val="bottom"/>
          </w:tcPr>
          <w:p w:rsidR="00DA3E39" w:rsidRPr="00DA3E39" w:rsidRDefault="00DA3E39">
            <w:pPr>
              <w:jc w:val="center"/>
              <w:rPr>
                <w:rFonts w:ascii="Arial CYR" w:hAnsi="Arial CYR" w:cs="Arial CYR"/>
                <w:b/>
                <w:sz w:val="26"/>
                <w:szCs w:val="26"/>
              </w:rPr>
            </w:pPr>
            <w:r w:rsidRPr="00DA3E39">
              <w:rPr>
                <w:rFonts w:ascii="Arial CYR" w:hAnsi="Arial CYR" w:cs="Arial CYR"/>
                <w:b/>
                <w:sz w:val="26"/>
                <w:szCs w:val="26"/>
              </w:rPr>
              <w:t>830</w:t>
            </w:r>
          </w:p>
        </w:tc>
        <w:tc>
          <w:tcPr>
            <w:tcW w:w="1456" w:type="dxa"/>
            <w:tcBorders>
              <w:top w:val="nil"/>
              <w:left w:val="nil"/>
              <w:bottom w:val="single" w:sz="4" w:space="0" w:color="auto"/>
              <w:right w:val="single" w:sz="8" w:space="0" w:color="auto"/>
            </w:tcBorders>
          </w:tcPr>
          <w:p w:rsidR="00DA3E39" w:rsidRPr="00DA3E39" w:rsidRDefault="00DA3E39" w:rsidP="00DA3E39">
            <w:pPr>
              <w:jc w:val="center"/>
              <w:rPr>
                <w:rFonts w:ascii="Arial CYR" w:hAnsi="Arial CYR" w:cs="Arial CYR"/>
                <w:b/>
                <w:sz w:val="26"/>
                <w:szCs w:val="26"/>
              </w:rPr>
            </w:pPr>
            <w:r w:rsidRPr="00DA3E39">
              <w:rPr>
                <w:rFonts w:ascii="Arial CYR" w:hAnsi="Arial CYR" w:cs="Arial CYR"/>
                <w:b/>
                <w:sz w:val="26"/>
                <w:szCs w:val="26"/>
              </w:rPr>
              <w:t>1269,1</w:t>
            </w:r>
          </w:p>
        </w:tc>
      </w:tr>
      <w:tr w:rsidR="00DA3E39">
        <w:trPr>
          <w:trHeight w:val="375"/>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r>
              <w:rPr>
                <w:sz w:val="28"/>
                <w:szCs w:val="28"/>
              </w:rPr>
              <w:t>3</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r>
              <w:rPr>
                <w:sz w:val="28"/>
                <w:szCs w:val="28"/>
              </w:rPr>
              <w:t>339,8-491,2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16</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375</w:t>
            </w:r>
          </w:p>
        </w:tc>
        <w:tc>
          <w:tcPr>
            <w:tcW w:w="1964" w:type="dxa"/>
            <w:tcBorders>
              <w:top w:val="single" w:sz="4" w:space="0" w:color="auto"/>
              <w:left w:val="single" w:sz="4" w:space="0" w:color="auto"/>
              <w:bottom w:val="single" w:sz="4" w:space="0" w:color="auto"/>
              <w:right w:val="single" w:sz="4" w:space="0" w:color="auto"/>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570</w:t>
            </w:r>
          </w:p>
        </w:tc>
        <w:tc>
          <w:tcPr>
            <w:tcW w:w="1456" w:type="dxa"/>
            <w:tcBorders>
              <w:top w:val="single" w:sz="4" w:space="0" w:color="auto"/>
              <w:left w:val="single" w:sz="4" w:space="0" w:color="auto"/>
              <w:bottom w:val="single" w:sz="4" w:space="0" w:color="auto"/>
              <w:right w:val="single" w:sz="4" w:space="0" w:color="auto"/>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1520,0</w:t>
            </w:r>
          </w:p>
        </w:tc>
      </w:tr>
      <w:tr w:rsidR="00DA3E39" w:rsidRPr="00DA3E39">
        <w:trPr>
          <w:trHeight w:val="390"/>
        </w:trPr>
        <w:tc>
          <w:tcPr>
            <w:tcW w:w="2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Pr="00DA3E39" w:rsidRDefault="00DA3E39">
            <w:pPr>
              <w:jc w:val="center"/>
              <w:rPr>
                <w:b/>
                <w:sz w:val="28"/>
                <w:szCs w:val="28"/>
              </w:rPr>
            </w:pPr>
            <w:r w:rsidRPr="00DA3E39">
              <w:rPr>
                <w:b/>
                <w:sz w:val="28"/>
                <w:szCs w:val="28"/>
              </w:rPr>
              <w:t>Итого по группе:</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Pr="00DA3E39" w:rsidRDefault="00DA3E39">
            <w:pPr>
              <w:jc w:val="center"/>
              <w:rPr>
                <w:rFonts w:ascii="Arial CYR" w:hAnsi="Arial CYR" w:cs="Arial CYR"/>
                <w:b/>
                <w:sz w:val="26"/>
                <w:szCs w:val="26"/>
              </w:rPr>
            </w:pPr>
            <w:r w:rsidRPr="00DA3E39">
              <w:rPr>
                <w:rFonts w:ascii="Arial CYR" w:hAnsi="Arial CYR" w:cs="Arial CYR"/>
                <w:b/>
                <w:sz w:val="26"/>
                <w:szCs w:val="26"/>
              </w:rPr>
              <w:t>1</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Pr="00DA3E39" w:rsidRDefault="00DA3E39">
            <w:pPr>
              <w:jc w:val="center"/>
              <w:rPr>
                <w:rFonts w:ascii="Arial CYR" w:hAnsi="Arial CYR" w:cs="Arial CYR"/>
                <w:b/>
                <w:sz w:val="26"/>
                <w:szCs w:val="26"/>
              </w:rPr>
            </w:pPr>
            <w:r w:rsidRPr="00DA3E39">
              <w:rPr>
                <w:rFonts w:ascii="Arial CYR" w:hAnsi="Arial CYR" w:cs="Arial CYR"/>
                <w:b/>
                <w:sz w:val="26"/>
                <w:szCs w:val="26"/>
              </w:rPr>
              <w:t>375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Pr="00DA3E39" w:rsidRDefault="00DA3E39">
            <w:pPr>
              <w:jc w:val="center"/>
              <w:rPr>
                <w:rFonts w:ascii="Arial CYR" w:hAnsi="Arial CYR" w:cs="Arial CYR"/>
                <w:b/>
                <w:sz w:val="26"/>
                <w:szCs w:val="26"/>
              </w:rPr>
            </w:pPr>
            <w:r w:rsidRPr="00DA3E39">
              <w:rPr>
                <w:rFonts w:ascii="Arial CYR" w:hAnsi="Arial CYR" w:cs="Arial CYR"/>
                <w:b/>
                <w:sz w:val="26"/>
                <w:szCs w:val="26"/>
              </w:rPr>
              <w:t>570</w:t>
            </w:r>
          </w:p>
        </w:tc>
        <w:tc>
          <w:tcPr>
            <w:tcW w:w="1456" w:type="dxa"/>
            <w:tcBorders>
              <w:top w:val="single" w:sz="4" w:space="0" w:color="auto"/>
              <w:left w:val="single" w:sz="4" w:space="0" w:color="auto"/>
              <w:bottom w:val="single" w:sz="4" w:space="0" w:color="auto"/>
              <w:right w:val="single" w:sz="4" w:space="0" w:color="auto"/>
            </w:tcBorders>
          </w:tcPr>
          <w:p w:rsidR="00DA3E39" w:rsidRPr="00DA3E39" w:rsidRDefault="00DA3E39" w:rsidP="00A64E17">
            <w:pPr>
              <w:jc w:val="center"/>
              <w:rPr>
                <w:rFonts w:ascii="Arial CYR" w:hAnsi="Arial CYR" w:cs="Arial CYR"/>
                <w:b/>
                <w:sz w:val="26"/>
                <w:szCs w:val="26"/>
              </w:rPr>
            </w:pPr>
            <w:r w:rsidRPr="00DA3E39">
              <w:rPr>
                <w:rFonts w:ascii="Arial CYR" w:hAnsi="Arial CYR" w:cs="Arial CYR"/>
                <w:b/>
                <w:sz w:val="26"/>
                <w:szCs w:val="26"/>
              </w:rPr>
              <w:t>1520,0</w:t>
            </w:r>
          </w:p>
        </w:tc>
      </w:tr>
      <w:tr w:rsidR="00DA3E39">
        <w:trPr>
          <w:trHeight w:val="390"/>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r>
              <w:rPr>
                <w:sz w:val="28"/>
                <w:szCs w:val="28"/>
              </w:rPr>
              <w:t>4</w:t>
            </w:r>
          </w:p>
        </w:tc>
        <w:tc>
          <w:tcPr>
            <w:tcW w:w="1917" w:type="dxa"/>
            <w:tcBorders>
              <w:top w:val="single" w:sz="4" w:space="0" w:color="auto"/>
              <w:left w:val="nil"/>
              <w:bottom w:val="single" w:sz="4" w:space="0" w:color="auto"/>
              <w:right w:val="single" w:sz="4" w:space="0" w:color="auto"/>
            </w:tcBorders>
            <w:shd w:val="clear" w:color="auto" w:fill="auto"/>
            <w:noWrap/>
            <w:vAlign w:val="bottom"/>
          </w:tcPr>
          <w:p w:rsidR="00DA3E39" w:rsidRDefault="00DA3E39">
            <w:pPr>
              <w:jc w:val="center"/>
              <w:rPr>
                <w:sz w:val="28"/>
                <w:szCs w:val="28"/>
              </w:rPr>
            </w:pPr>
            <w:r>
              <w:rPr>
                <w:sz w:val="28"/>
                <w:szCs w:val="28"/>
              </w:rPr>
              <w:t>491,2-642,6</w:t>
            </w:r>
          </w:p>
        </w:tc>
        <w:tc>
          <w:tcPr>
            <w:tcW w:w="1600" w:type="dxa"/>
            <w:tcBorders>
              <w:top w:val="single" w:sz="4" w:space="0" w:color="auto"/>
              <w:left w:val="single" w:sz="4" w:space="0" w:color="auto"/>
              <w:bottom w:val="single" w:sz="8"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 0</w:t>
            </w:r>
          </w:p>
        </w:tc>
        <w:tc>
          <w:tcPr>
            <w:tcW w:w="1820" w:type="dxa"/>
            <w:tcBorders>
              <w:top w:val="single" w:sz="4" w:space="0" w:color="auto"/>
              <w:left w:val="nil"/>
              <w:bottom w:val="single" w:sz="8"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0 </w:t>
            </w:r>
          </w:p>
        </w:tc>
        <w:tc>
          <w:tcPr>
            <w:tcW w:w="1964" w:type="dxa"/>
            <w:tcBorders>
              <w:top w:val="single" w:sz="4" w:space="0" w:color="auto"/>
              <w:left w:val="nil"/>
              <w:bottom w:val="single" w:sz="8"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 0</w:t>
            </w:r>
          </w:p>
        </w:tc>
        <w:tc>
          <w:tcPr>
            <w:tcW w:w="1456" w:type="dxa"/>
            <w:tcBorders>
              <w:top w:val="single" w:sz="4" w:space="0" w:color="auto"/>
              <w:left w:val="nil"/>
              <w:bottom w:val="single" w:sz="8"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0,0</w:t>
            </w:r>
          </w:p>
        </w:tc>
      </w:tr>
      <w:tr w:rsidR="006856BA" w:rsidRPr="00DA3E39">
        <w:trPr>
          <w:trHeight w:val="375"/>
        </w:trPr>
        <w:tc>
          <w:tcPr>
            <w:tcW w:w="2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856BA" w:rsidRPr="00DA3E39" w:rsidRDefault="006856BA">
            <w:pPr>
              <w:jc w:val="center"/>
              <w:rPr>
                <w:b/>
                <w:sz w:val="28"/>
                <w:szCs w:val="28"/>
              </w:rPr>
            </w:pPr>
            <w:r w:rsidRPr="00DA3E39">
              <w:rPr>
                <w:b/>
                <w:sz w:val="28"/>
                <w:szCs w:val="28"/>
              </w:rPr>
              <w:t>Итого по группе:</w:t>
            </w:r>
          </w:p>
        </w:tc>
        <w:tc>
          <w:tcPr>
            <w:tcW w:w="1600" w:type="dxa"/>
            <w:tcBorders>
              <w:top w:val="nil"/>
              <w:left w:val="single" w:sz="4" w:space="0" w:color="auto"/>
              <w:bottom w:val="single" w:sz="4" w:space="0" w:color="auto"/>
              <w:right w:val="single" w:sz="4" w:space="0" w:color="auto"/>
            </w:tcBorders>
            <w:shd w:val="clear" w:color="auto" w:fill="auto"/>
            <w:noWrap/>
            <w:vAlign w:val="bottom"/>
          </w:tcPr>
          <w:p w:rsidR="006856BA" w:rsidRPr="00DA3E39" w:rsidRDefault="006856BA">
            <w:pPr>
              <w:jc w:val="center"/>
              <w:rPr>
                <w:rFonts w:ascii="Arial CYR" w:hAnsi="Arial CYR" w:cs="Arial CYR"/>
                <w:b/>
                <w:sz w:val="26"/>
                <w:szCs w:val="26"/>
              </w:rPr>
            </w:pPr>
            <w:r w:rsidRPr="00DA3E39">
              <w:rPr>
                <w:rFonts w:ascii="Arial CYR" w:hAnsi="Arial CYR" w:cs="Arial CYR"/>
                <w:b/>
                <w:sz w:val="26"/>
                <w:szCs w:val="26"/>
              </w:rPr>
              <w:t>0</w:t>
            </w:r>
          </w:p>
        </w:tc>
        <w:tc>
          <w:tcPr>
            <w:tcW w:w="1820" w:type="dxa"/>
            <w:tcBorders>
              <w:top w:val="nil"/>
              <w:left w:val="nil"/>
              <w:bottom w:val="single" w:sz="4" w:space="0" w:color="auto"/>
              <w:right w:val="single" w:sz="4" w:space="0" w:color="auto"/>
            </w:tcBorders>
            <w:shd w:val="clear" w:color="auto" w:fill="auto"/>
            <w:noWrap/>
            <w:vAlign w:val="bottom"/>
          </w:tcPr>
          <w:p w:rsidR="006856BA" w:rsidRPr="00DA3E39" w:rsidRDefault="006856BA">
            <w:pPr>
              <w:jc w:val="center"/>
              <w:rPr>
                <w:rFonts w:ascii="Arial CYR" w:hAnsi="Arial CYR" w:cs="Arial CYR"/>
                <w:b/>
                <w:sz w:val="26"/>
                <w:szCs w:val="26"/>
              </w:rPr>
            </w:pPr>
            <w:r w:rsidRPr="00DA3E39">
              <w:rPr>
                <w:rFonts w:ascii="Arial CYR" w:hAnsi="Arial CYR" w:cs="Arial CYR"/>
                <w:b/>
                <w:sz w:val="26"/>
                <w:szCs w:val="26"/>
              </w:rPr>
              <w:t>0</w:t>
            </w:r>
          </w:p>
        </w:tc>
        <w:tc>
          <w:tcPr>
            <w:tcW w:w="1964" w:type="dxa"/>
            <w:tcBorders>
              <w:top w:val="nil"/>
              <w:left w:val="nil"/>
              <w:bottom w:val="single" w:sz="4" w:space="0" w:color="auto"/>
              <w:right w:val="single" w:sz="8" w:space="0" w:color="auto"/>
            </w:tcBorders>
            <w:shd w:val="clear" w:color="auto" w:fill="auto"/>
            <w:noWrap/>
            <w:vAlign w:val="bottom"/>
          </w:tcPr>
          <w:p w:rsidR="006856BA" w:rsidRPr="00DA3E39" w:rsidRDefault="006856BA">
            <w:pPr>
              <w:jc w:val="center"/>
              <w:rPr>
                <w:rFonts w:ascii="Arial CYR" w:hAnsi="Arial CYR" w:cs="Arial CYR"/>
                <w:b/>
                <w:sz w:val="26"/>
                <w:szCs w:val="26"/>
              </w:rPr>
            </w:pPr>
            <w:r w:rsidRPr="00DA3E39">
              <w:rPr>
                <w:rFonts w:ascii="Arial CYR" w:hAnsi="Arial CYR" w:cs="Arial CYR"/>
                <w:b/>
                <w:sz w:val="26"/>
                <w:szCs w:val="26"/>
              </w:rPr>
              <w:t>0</w:t>
            </w:r>
          </w:p>
        </w:tc>
        <w:tc>
          <w:tcPr>
            <w:tcW w:w="1456" w:type="dxa"/>
            <w:tcBorders>
              <w:top w:val="nil"/>
              <w:left w:val="nil"/>
              <w:bottom w:val="single" w:sz="4" w:space="0" w:color="auto"/>
              <w:right w:val="single" w:sz="8" w:space="0" w:color="auto"/>
            </w:tcBorders>
          </w:tcPr>
          <w:p w:rsidR="006856BA" w:rsidRPr="00DA3E39" w:rsidRDefault="00DA3E39" w:rsidP="00A64E17">
            <w:pPr>
              <w:jc w:val="center"/>
              <w:rPr>
                <w:rFonts w:ascii="Arial CYR" w:hAnsi="Arial CYR" w:cs="Arial CYR"/>
                <w:b/>
                <w:sz w:val="26"/>
                <w:szCs w:val="26"/>
              </w:rPr>
            </w:pPr>
            <w:r w:rsidRPr="00DA3E39">
              <w:rPr>
                <w:rFonts w:ascii="Arial CYR" w:hAnsi="Arial CYR" w:cs="Arial CYR"/>
                <w:b/>
                <w:sz w:val="26"/>
                <w:szCs w:val="26"/>
              </w:rPr>
              <w:t>0,0</w:t>
            </w:r>
          </w:p>
        </w:tc>
      </w:tr>
      <w:tr w:rsidR="00DA3E39">
        <w:trPr>
          <w:trHeight w:val="375"/>
        </w:trPr>
        <w:tc>
          <w:tcPr>
            <w:tcW w:w="973" w:type="dxa"/>
            <w:tcBorders>
              <w:top w:val="single" w:sz="4" w:space="0" w:color="auto"/>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5</w:t>
            </w:r>
          </w:p>
        </w:tc>
        <w:tc>
          <w:tcPr>
            <w:tcW w:w="1917" w:type="dxa"/>
            <w:tcBorders>
              <w:top w:val="single" w:sz="4" w:space="0" w:color="auto"/>
              <w:left w:val="nil"/>
              <w:bottom w:val="nil"/>
              <w:right w:val="nil"/>
            </w:tcBorders>
            <w:shd w:val="clear" w:color="auto" w:fill="auto"/>
            <w:noWrap/>
            <w:vAlign w:val="bottom"/>
          </w:tcPr>
          <w:p w:rsidR="00DA3E39" w:rsidRDefault="00DA3E39">
            <w:pPr>
              <w:jc w:val="center"/>
              <w:rPr>
                <w:sz w:val="28"/>
                <w:szCs w:val="28"/>
              </w:rPr>
            </w:pPr>
            <w:r>
              <w:rPr>
                <w:sz w:val="28"/>
                <w:szCs w:val="28"/>
              </w:rPr>
              <w:t>642,6-794</w:t>
            </w: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24</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704</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75</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106,5</w:t>
            </w:r>
          </w:p>
        </w:tc>
      </w:tr>
      <w:tr w:rsidR="00DA3E39">
        <w:trPr>
          <w:trHeight w:val="390"/>
        </w:trPr>
        <w:tc>
          <w:tcPr>
            <w:tcW w:w="973" w:type="dxa"/>
            <w:tcBorders>
              <w:top w:val="nil"/>
              <w:left w:val="single" w:sz="4" w:space="0" w:color="auto"/>
              <w:bottom w:val="nil"/>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nil"/>
              <w:right w:val="nil"/>
            </w:tcBorders>
            <w:shd w:val="clear" w:color="auto" w:fill="auto"/>
            <w:noWrap/>
            <w:vAlign w:val="bottom"/>
          </w:tcPr>
          <w:p w:rsidR="00DA3E39" w:rsidRDefault="00DA3E39">
            <w:pPr>
              <w:jc w:val="center"/>
              <w:rPr>
                <w:sz w:val="28"/>
                <w:szCs w:val="28"/>
              </w:rPr>
            </w:pP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21</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764</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785</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1027,5</w:t>
            </w:r>
          </w:p>
        </w:tc>
      </w:tr>
      <w:tr w:rsidR="00DA3E39">
        <w:trPr>
          <w:trHeight w:val="390"/>
        </w:trPr>
        <w:tc>
          <w:tcPr>
            <w:tcW w:w="973" w:type="dxa"/>
            <w:tcBorders>
              <w:top w:val="nil"/>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1917" w:type="dxa"/>
            <w:tcBorders>
              <w:top w:val="nil"/>
              <w:left w:val="nil"/>
              <w:bottom w:val="single" w:sz="4" w:space="0" w:color="auto"/>
              <w:right w:val="nil"/>
            </w:tcBorders>
            <w:shd w:val="clear" w:color="auto" w:fill="auto"/>
            <w:noWrap/>
            <w:vAlign w:val="bottom"/>
          </w:tcPr>
          <w:p w:rsidR="00DA3E39" w:rsidRDefault="00DA3E39">
            <w:pPr>
              <w:jc w:val="center"/>
              <w:rPr>
                <w:sz w:val="28"/>
                <w:szCs w:val="28"/>
              </w:rPr>
            </w:pPr>
            <w:r>
              <w:rPr>
                <w:sz w:val="28"/>
                <w:szCs w:val="28"/>
              </w:rPr>
              <w:t> </w:t>
            </w:r>
          </w:p>
        </w:tc>
        <w:tc>
          <w:tcPr>
            <w:tcW w:w="1600" w:type="dxa"/>
            <w:tcBorders>
              <w:top w:val="nil"/>
              <w:left w:val="single" w:sz="8" w:space="0" w:color="auto"/>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19</w:t>
            </w:r>
          </w:p>
        </w:tc>
        <w:tc>
          <w:tcPr>
            <w:tcW w:w="1820" w:type="dxa"/>
            <w:tcBorders>
              <w:top w:val="nil"/>
              <w:left w:val="nil"/>
              <w:bottom w:val="single" w:sz="4" w:space="0" w:color="auto"/>
              <w:right w:val="single" w:sz="4" w:space="0" w:color="auto"/>
            </w:tcBorders>
            <w:shd w:val="clear" w:color="auto" w:fill="auto"/>
            <w:noWrap/>
            <w:vAlign w:val="bottom"/>
          </w:tcPr>
          <w:p w:rsidR="00DA3E39" w:rsidRDefault="00DA3E39">
            <w:pPr>
              <w:jc w:val="center"/>
              <w:rPr>
                <w:rFonts w:ascii="Arial CYR" w:hAnsi="Arial CYR" w:cs="Arial CYR"/>
                <w:sz w:val="26"/>
                <w:szCs w:val="26"/>
              </w:rPr>
            </w:pPr>
            <w:r>
              <w:rPr>
                <w:rFonts w:ascii="Arial CYR" w:hAnsi="Arial CYR" w:cs="Arial CYR"/>
                <w:sz w:val="26"/>
                <w:szCs w:val="26"/>
              </w:rPr>
              <w:t>794</w:t>
            </w:r>
          </w:p>
        </w:tc>
        <w:tc>
          <w:tcPr>
            <w:tcW w:w="1964" w:type="dxa"/>
            <w:tcBorders>
              <w:top w:val="nil"/>
              <w:left w:val="nil"/>
              <w:bottom w:val="single" w:sz="4" w:space="0" w:color="auto"/>
              <w:right w:val="nil"/>
            </w:tcBorders>
            <w:vAlign w:val="bottom"/>
          </w:tcPr>
          <w:p w:rsidR="00DA3E39" w:rsidRDefault="00DA3E39" w:rsidP="00A64E17">
            <w:pPr>
              <w:jc w:val="center"/>
              <w:rPr>
                <w:rFonts w:ascii="Arial CYR" w:hAnsi="Arial CYR" w:cs="Arial CYR"/>
                <w:sz w:val="26"/>
                <w:szCs w:val="26"/>
              </w:rPr>
            </w:pPr>
            <w:r>
              <w:rPr>
                <w:rFonts w:ascii="Arial CYR" w:hAnsi="Arial CYR" w:cs="Arial CYR"/>
                <w:sz w:val="26"/>
                <w:szCs w:val="26"/>
              </w:rPr>
              <w:t>750</w:t>
            </w:r>
          </w:p>
        </w:tc>
        <w:tc>
          <w:tcPr>
            <w:tcW w:w="1456" w:type="dxa"/>
            <w:tcBorders>
              <w:top w:val="nil"/>
              <w:left w:val="nil"/>
              <w:bottom w:val="single" w:sz="4" w:space="0" w:color="auto"/>
              <w:right w:val="nil"/>
            </w:tcBorders>
            <w:vAlign w:val="bottom"/>
          </w:tcPr>
          <w:p w:rsidR="00DA3E39" w:rsidRDefault="00DA3E39">
            <w:pPr>
              <w:jc w:val="center"/>
              <w:rPr>
                <w:rFonts w:ascii="Arial CYR" w:hAnsi="Arial CYR" w:cs="Arial CYR"/>
                <w:sz w:val="26"/>
                <w:szCs w:val="26"/>
              </w:rPr>
            </w:pPr>
            <w:r>
              <w:rPr>
                <w:rFonts w:ascii="Arial CYR" w:hAnsi="Arial CYR" w:cs="Arial CYR"/>
                <w:sz w:val="26"/>
                <w:szCs w:val="26"/>
              </w:rPr>
              <w:t>944,6</w:t>
            </w:r>
          </w:p>
        </w:tc>
      </w:tr>
      <w:tr w:rsidR="00DA3E39" w:rsidRPr="00DA3E39">
        <w:trPr>
          <w:trHeight w:val="390"/>
        </w:trPr>
        <w:tc>
          <w:tcPr>
            <w:tcW w:w="2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Pr="00DA3E39" w:rsidRDefault="00DA3E39">
            <w:pPr>
              <w:jc w:val="center"/>
              <w:rPr>
                <w:b/>
                <w:sz w:val="28"/>
                <w:szCs w:val="28"/>
              </w:rPr>
            </w:pPr>
            <w:r w:rsidRPr="00DA3E39">
              <w:rPr>
                <w:b/>
                <w:sz w:val="28"/>
                <w:szCs w:val="28"/>
              </w:rPr>
              <w:t>Итого по группе:</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Pr="00DA3E39" w:rsidRDefault="00DA3E39">
            <w:pPr>
              <w:jc w:val="center"/>
              <w:rPr>
                <w:rFonts w:ascii="Arial CYR" w:hAnsi="Arial CYR" w:cs="Arial CYR"/>
                <w:b/>
                <w:sz w:val="26"/>
                <w:szCs w:val="26"/>
              </w:rPr>
            </w:pPr>
            <w:r w:rsidRPr="00DA3E39">
              <w:rPr>
                <w:rFonts w:ascii="Arial CYR" w:hAnsi="Arial CYR" w:cs="Arial CYR"/>
                <w:b/>
                <w:sz w:val="26"/>
                <w:szCs w:val="26"/>
              </w:rPr>
              <w:t>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Pr="00DA3E39" w:rsidRDefault="00DA3E39">
            <w:pPr>
              <w:jc w:val="center"/>
              <w:rPr>
                <w:rFonts w:ascii="Arial CYR" w:hAnsi="Arial CYR" w:cs="Arial CYR"/>
                <w:b/>
                <w:sz w:val="26"/>
                <w:szCs w:val="26"/>
              </w:rPr>
            </w:pPr>
            <w:r w:rsidRPr="00DA3E39">
              <w:rPr>
                <w:rFonts w:ascii="Arial CYR" w:hAnsi="Arial CYR" w:cs="Arial CYR"/>
                <w:b/>
                <w:sz w:val="26"/>
                <w:szCs w:val="26"/>
              </w:rPr>
              <w:t>2262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Pr="00DA3E39" w:rsidRDefault="00DA3E39">
            <w:pPr>
              <w:jc w:val="center"/>
              <w:rPr>
                <w:rFonts w:ascii="Arial CYR" w:hAnsi="Arial CYR" w:cs="Arial CYR"/>
                <w:b/>
                <w:sz w:val="26"/>
                <w:szCs w:val="26"/>
              </w:rPr>
            </w:pPr>
            <w:r w:rsidRPr="00DA3E39">
              <w:rPr>
                <w:rFonts w:ascii="Arial CYR" w:hAnsi="Arial CYR" w:cs="Arial CYR"/>
                <w:b/>
                <w:sz w:val="26"/>
                <w:szCs w:val="26"/>
              </w:rPr>
              <w:t>1610</w:t>
            </w:r>
          </w:p>
        </w:tc>
        <w:tc>
          <w:tcPr>
            <w:tcW w:w="1456" w:type="dxa"/>
            <w:tcBorders>
              <w:top w:val="single" w:sz="4" w:space="0" w:color="auto"/>
              <w:left w:val="single" w:sz="4" w:space="0" w:color="auto"/>
              <w:bottom w:val="single" w:sz="4" w:space="0" w:color="auto"/>
              <w:right w:val="single" w:sz="4" w:space="0" w:color="auto"/>
            </w:tcBorders>
          </w:tcPr>
          <w:p w:rsidR="00DA3E39" w:rsidRPr="00DA3E39" w:rsidRDefault="00DA3E39" w:rsidP="00A64E17">
            <w:pPr>
              <w:jc w:val="center"/>
              <w:rPr>
                <w:rFonts w:ascii="Arial CYR" w:hAnsi="Arial CYR" w:cs="Arial CYR"/>
                <w:b/>
                <w:sz w:val="26"/>
                <w:szCs w:val="26"/>
              </w:rPr>
            </w:pPr>
            <w:r w:rsidRPr="00DA3E39">
              <w:rPr>
                <w:rFonts w:ascii="Arial CYR" w:hAnsi="Arial CYR" w:cs="Arial CYR"/>
                <w:b/>
                <w:sz w:val="26"/>
                <w:szCs w:val="26"/>
              </w:rPr>
              <w:t>711,8</w:t>
            </w:r>
          </w:p>
        </w:tc>
      </w:tr>
    </w:tbl>
    <w:p w:rsidR="00E1141B" w:rsidRDefault="00E1141B" w:rsidP="00E1141B">
      <w:pPr>
        <w:pStyle w:val="a5"/>
        <w:keepNext w:val="0"/>
        <w:rPr>
          <w:sz w:val="24"/>
          <w:szCs w:val="24"/>
        </w:rPr>
      </w:pPr>
    </w:p>
    <w:p w:rsidR="00E1141B" w:rsidRPr="00DA3E39" w:rsidRDefault="0082026E" w:rsidP="00E1141B">
      <w:pPr>
        <w:pStyle w:val="a5"/>
        <w:keepNext w:val="0"/>
      </w:pPr>
      <w:r w:rsidRPr="00DA3E39">
        <w:t xml:space="preserve">В </w:t>
      </w:r>
      <w:r w:rsidR="00DA2766" w:rsidRPr="00DA3E39">
        <w:t>результате получаем пять групп. При чем, в четвертой группе у нас нету ни одного предприятия</w:t>
      </w:r>
    </w:p>
    <w:p w:rsidR="0082026E" w:rsidRPr="00DA3E39" w:rsidRDefault="00DA2766" w:rsidP="00E1141B">
      <w:pPr>
        <w:pStyle w:val="a5"/>
        <w:keepNext w:val="0"/>
      </w:pPr>
      <w:r w:rsidRPr="00DA3E39">
        <w:t>На основе полученной группировки построим диаграмму</w:t>
      </w:r>
      <w:r w:rsidR="006856BA" w:rsidRPr="00DA3E39">
        <w:t xml:space="preserve"> и графически покажем распределение предприятий.</w:t>
      </w:r>
    </w:p>
    <w:p w:rsidR="0082026E" w:rsidRPr="00DA2766" w:rsidRDefault="008B3F46" w:rsidP="00DA2766">
      <w:pPr>
        <w:pStyle w:val="a5"/>
        <w:keepNext w:val="0"/>
        <w:ind w:firstLine="0"/>
        <w:rPr>
          <w:szCs w:val="24"/>
        </w:rPr>
      </w:pPr>
      <w:r>
        <w:pict>
          <v:shape id="_x0000_i1034" type="#_x0000_t75" style="width:465pt;height:263.25pt">
            <v:imagedata r:id="rId25" o:title=""/>
          </v:shape>
        </w:pict>
      </w:r>
    </w:p>
    <w:p w:rsidR="0082026E" w:rsidRPr="00DA3E39" w:rsidRDefault="00DA2766" w:rsidP="00E1141B">
      <w:pPr>
        <w:pStyle w:val="a5"/>
        <w:keepNext w:val="0"/>
      </w:pPr>
      <w:r w:rsidRPr="00DA3E39">
        <w:t>Рис.1. Структура предприятий по группам</w:t>
      </w:r>
    </w:p>
    <w:p w:rsidR="0082026E" w:rsidRPr="00DA2766" w:rsidRDefault="008B3F46" w:rsidP="00DA2766">
      <w:pPr>
        <w:pStyle w:val="a5"/>
        <w:keepNext w:val="0"/>
        <w:ind w:firstLine="0"/>
        <w:rPr>
          <w:sz w:val="24"/>
          <w:szCs w:val="24"/>
        </w:rPr>
      </w:pPr>
      <w:r>
        <w:pict>
          <v:shape id="_x0000_i1035" type="#_x0000_t75" style="width:468pt;height:278.25pt">
            <v:imagedata r:id="rId26" o:title=""/>
          </v:shape>
        </w:pict>
      </w:r>
    </w:p>
    <w:p w:rsidR="00DA2766" w:rsidRPr="00DA3E39" w:rsidRDefault="00DA2766" w:rsidP="00E1141B">
      <w:pPr>
        <w:pStyle w:val="a5"/>
        <w:keepNext w:val="0"/>
      </w:pPr>
      <w:r w:rsidRPr="00DA3E39">
        <w:t>Рис.2. Распределение предприятий по группам.</w:t>
      </w:r>
    </w:p>
    <w:p w:rsidR="00DA2766" w:rsidRDefault="00DA2766" w:rsidP="00E1141B">
      <w:pPr>
        <w:pStyle w:val="a5"/>
        <w:keepNext w:val="0"/>
        <w:rPr>
          <w:sz w:val="24"/>
          <w:szCs w:val="24"/>
        </w:rPr>
      </w:pPr>
    </w:p>
    <w:p w:rsidR="00DA3E39" w:rsidRPr="00A64E17" w:rsidRDefault="00DA3E39" w:rsidP="00E1141B">
      <w:pPr>
        <w:pStyle w:val="a5"/>
        <w:keepNext w:val="0"/>
      </w:pPr>
      <w:r w:rsidRPr="00A64E17">
        <w:t>Используя результаты, полученные в первой таблицы, построим еще одну таблицу.</w:t>
      </w:r>
    </w:p>
    <w:p w:rsidR="0075036D" w:rsidRPr="00A64E17" w:rsidRDefault="0075036D" w:rsidP="00E1141B">
      <w:pPr>
        <w:pStyle w:val="a5"/>
        <w:keepNext w:val="0"/>
      </w:pPr>
    </w:p>
    <w:p w:rsidR="0075036D" w:rsidRPr="00A64E17" w:rsidRDefault="0075036D" w:rsidP="0075036D">
      <w:pPr>
        <w:pStyle w:val="a5"/>
        <w:keepNext w:val="0"/>
        <w:jc w:val="right"/>
      </w:pPr>
      <w:r w:rsidRPr="00A64E17">
        <w:t xml:space="preserve">Таблица </w:t>
      </w:r>
      <w:r w:rsidR="00916236">
        <w:t>6</w:t>
      </w:r>
      <w:r w:rsidRPr="00A64E17">
        <w:t>. Разработочная таблица.</w:t>
      </w:r>
    </w:p>
    <w:tbl>
      <w:tblPr>
        <w:tblW w:w="9365" w:type="dxa"/>
        <w:tblInd w:w="103" w:type="dxa"/>
        <w:tblLayout w:type="fixed"/>
        <w:tblLook w:val="0000" w:firstRow="0" w:lastRow="0" w:firstColumn="0" w:lastColumn="0" w:noHBand="0" w:noVBand="0"/>
      </w:tblPr>
      <w:tblGrid>
        <w:gridCol w:w="973"/>
        <w:gridCol w:w="2092"/>
        <w:gridCol w:w="900"/>
        <w:gridCol w:w="1080"/>
        <w:gridCol w:w="1260"/>
        <w:gridCol w:w="1080"/>
        <w:gridCol w:w="900"/>
        <w:gridCol w:w="1080"/>
      </w:tblGrid>
      <w:tr w:rsidR="00DA3E39">
        <w:trPr>
          <w:trHeight w:val="630"/>
        </w:trPr>
        <w:tc>
          <w:tcPr>
            <w:tcW w:w="97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Default="00DA3E39">
            <w:pPr>
              <w:jc w:val="center"/>
            </w:pPr>
            <w:r>
              <w:t>№ группы</w:t>
            </w:r>
          </w:p>
        </w:tc>
        <w:tc>
          <w:tcPr>
            <w:tcW w:w="2092" w:type="dxa"/>
            <w:tcBorders>
              <w:top w:val="single" w:sz="4" w:space="0" w:color="auto"/>
              <w:left w:val="nil"/>
              <w:bottom w:val="single" w:sz="4" w:space="0" w:color="auto"/>
              <w:right w:val="single" w:sz="4" w:space="0" w:color="auto"/>
            </w:tcBorders>
            <w:shd w:val="clear" w:color="auto" w:fill="auto"/>
            <w:vAlign w:val="bottom"/>
          </w:tcPr>
          <w:p w:rsidR="00DA3E39" w:rsidRDefault="00DA3E39">
            <w:pPr>
              <w:jc w:val="center"/>
            </w:pPr>
            <w:r>
              <w:t>Группировка предприятий</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A3E39" w:rsidRDefault="0075036D">
            <w:pPr>
              <w:jc w:val="center"/>
            </w:pPr>
            <w:r>
              <w:t>К</w:t>
            </w:r>
            <w:r w:rsidR="00DA3E39">
              <w:t>ол-во предп.</w:t>
            </w:r>
          </w:p>
        </w:tc>
        <w:tc>
          <w:tcPr>
            <w:tcW w:w="2340" w:type="dxa"/>
            <w:gridSpan w:val="2"/>
            <w:tcBorders>
              <w:top w:val="single" w:sz="4" w:space="0" w:color="auto"/>
              <w:left w:val="nil"/>
              <w:bottom w:val="single" w:sz="4" w:space="0" w:color="auto"/>
              <w:right w:val="single" w:sz="4" w:space="0" w:color="auto"/>
            </w:tcBorders>
            <w:shd w:val="clear" w:color="auto" w:fill="auto"/>
            <w:vAlign w:val="bottom"/>
          </w:tcPr>
          <w:p w:rsidR="00DA3E39" w:rsidRDefault="00DA3E39">
            <w:pPr>
              <w:jc w:val="center"/>
            </w:pPr>
            <w:r>
              <w:t>Среднегодовая стоимость ОФ</w:t>
            </w:r>
          </w:p>
        </w:tc>
        <w:tc>
          <w:tcPr>
            <w:tcW w:w="1980" w:type="dxa"/>
            <w:gridSpan w:val="2"/>
            <w:tcBorders>
              <w:top w:val="single" w:sz="4" w:space="0" w:color="auto"/>
              <w:left w:val="nil"/>
              <w:bottom w:val="single" w:sz="4" w:space="0" w:color="auto"/>
              <w:right w:val="single" w:sz="4" w:space="0" w:color="auto"/>
            </w:tcBorders>
            <w:shd w:val="clear" w:color="auto" w:fill="auto"/>
            <w:vAlign w:val="bottom"/>
          </w:tcPr>
          <w:p w:rsidR="00DA3E39" w:rsidRDefault="00DA3E39">
            <w:pPr>
              <w:jc w:val="center"/>
            </w:pPr>
            <w:r>
              <w:t xml:space="preserve">Выпуск продукции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A3E39" w:rsidRDefault="00DA3E39">
            <w:pPr>
              <w:jc w:val="center"/>
            </w:pPr>
            <w:r>
              <w:t>Фондоотдача, в руб. на тыс.руб.ОФ</w:t>
            </w:r>
          </w:p>
        </w:tc>
      </w:tr>
      <w:tr w:rsidR="00DA3E39">
        <w:trPr>
          <w:trHeight w:val="750"/>
        </w:trPr>
        <w:tc>
          <w:tcPr>
            <w:tcW w:w="973" w:type="dxa"/>
            <w:vMerge/>
            <w:tcBorders>
              <w:top w:val="single" w:sz="4" w:space="0" w:color="auto"/>
              <w:left w:val="single" w:sz="4" w:space="0" w:color="auto"/>
              <w:bottom w:val="single" w:sz="4" w:space="0" w:color="auto"/>
              <w:right w:val="single" w:sz="4" w:space="0" w:color="auto"/>
            </w:tcBorders>
            <w:vAlign w:val="center"/>
          </w:tcPr>
          <w:p w:rsidR="00DA3E39" w:rsidRDefault="00DA3E39"/>
        </w:tc>
        <w:tc>
          <w:tcPr>
            <w:tcW w:w="2092" w:type="dxa"/>
            <w:tcBorders>
              <w:top w:val="nil"/>
              <w:left w:val="nil"/>
              <w:bottom w:val="single" w:sz="4" w:space="0" w:color="auto"/>
              <w:right w:val="single" w:sz="4" w:space="0" w:color="auto"/>
            </w:tcBorders>
            <w:shd w:val="clear" w:color="auto" w:fill="auto"/>
            <w:vAlign w:val="bottom"/>
          </w:tcPr>
          <w:p w:rsidR="00DA3E39" w:rsidRDefault="00DA3E39">
            <w:pPr>
              <w:jc w:val="center"/>
            </w:pPr>
            <w:r>
              <w:t>по среднегодовой стоимости</w:t>
            </w:r>
          </w:p>
        </w:tc>
        <w:tc>
          <w:tcPr>
            <w:tcW w:w="900" w:type="dxa"/>
            <w:vMerge/>
            <w:tcBorders>
              <w:top w:val="single" w:sz="4" w:space="0" w:color="auto"/>
              <w:left w:val="single" w:sz="4" w:space="0" w:color="auto"/>
              <w:bottom w:val="single" w:sz="4" w:space="0" w:color="auto"/>
              <w:right w:val="single" w:sz="4" w:space="0" w:color="auto"/>
            </w:tcBorders>
            <w:vAlign w:val="center"/>
          </w:tcPr>
          <w:p w:rsidR="00DA3E39" w:rsidRDefault="00DA3E39"/>
        </w:tc>
        <w:tc>
          <w:tcPr>
            <w:tcW w:w="1080" w:type="dxa"/>
            <w:tcBorders>
              <w:top w:val="nil"/>
              <w:left w:val="nil"/>
              <w:bottom w:val="single" w:sz="4" w:space="0" w:color="auto"/>
              <w:right w:val="single" w:sz="4" w:space="0" w:color="auto"/>
            </w:tcBorders>
            <w:shd w:val="clear" w:color="auto" w:fill="auto"/>
            <w:vAlign w:val="bottom"/>
          </w:tcPr>
          <w:p w:rsidR="00DA3E39" w:rsidRDefault="00DA3E39">
            <w:pPr>
              <w:jc w:val="center"/>
            </w:pPr>
            <w:r>
              <w:t>всего</w:t>
            </w:r>
          </w:p>
        </w:tc>
        <w:tc>
          <w:tcPr>
            <w:tcW w:w="1260" w:type="dxa"/>
            <w:tcBorders>
              <w:top w:val="nil"/>
              <w:left w:val="nil"/>
              <w:bottom w:val="single" w:sz="4" w:space="0" w:color="auto"/>
              <w:right w:val="single" w:sz="4" w:space="0" w:color="auto"/>
            </w:tcBorders>
            <w:shd w:val="clear" w:color="auto" w:fill="auto"/>
            <w:vAlign w:val="bottom"/>
          </w:tcPr>
          <w:p w:rsidR="00DA3E39" w:rsidRDefault="00DA3E39">
            <w:pPr>
              <w:jc w:val="center"/>
            </w:pPr>
            <w:r>
              <w:t>в среднем на 1 предприятие</w:t>
            </w:r>
          </w:p>
        </w:tc>
        <w:tc>
          <w:tcPr>
            <w:tcW w:w="1080" w:type="dxa"/>
            <w:tcBorders>
              <w:top w:val="nil"/>
              <w:left w:val="nil"/>
              <w:bottom w:val="single" w:sz="4" w:space="0" w:color="auto"/>
              <w:right w:val="single" w:sz="4" w:space="0" w:color="auto"/>
            </w:tcBorders>
            <w:shd w:val="clear" w:color="auto" w:fill="auto"/>
            <w:vAlign w:val="bottom"/>
          </w:tcPr>
          <w:p w:rsidR="00DA3E39" w:rsidRDefault="00DA3E39">
            <w:pPr>
              <w:jc w:val="center"/>
            </w:pPr>
            <w:r>
              <w:t>всего</w:t>
            </w:r>
          </w:p>
        </w:tc>
        <w:tc>
          <w:tcPr>
            <w:tcW w:w="900" w:type="dxa"/>
            <w:tcBorders>
              <w:top w:val="nil"/>
              <w:left w:val="nil"/>
              <w:bottom w:val="single" w:sz="4" w:space="0" w:color="auto"/>
              <w:right w:val="single" w:sz="4" w:space="0" w:color="auto"/>
            </w:tcBorders>
            <w:shd w:val="clear" w:color="auto" w:fill="auto"/>
            <w:vAlign w:val="bottom"/>
          </w:tcPr>
          <w:p w:rsidR="00DA3E39" w:rsidRDefault="00DA3E39">
            <w:pPr>
              <w:jc w:val="center"/>
            </w:pPr>
            <w:r>
              <w:t>в среднем на 1 предприятие</w:t>
            </w:r>
          </w:p>
        </w:tc>
        <w:tc>
          <w:tcPr>
            <w:tcW w:w="1080" w:type="dxa"/>
            <w:vMerge/>
            <w:tcBorders>
              <w:top w:val="single" w:sz="4" w:space="0" w:color="auto"/>
              <w:left w:val="single" w:sz="4" w:space="0" w:color="auto"/>
              <w:bottom w:val="single" w:sz="4" w:space="0" w:color="auto"/>
              <w:right w:val="single" w:sz="4" w:space="0" w:color="auto"/>
            </w:tcBorders>
            <w:vAlign w:val="center"/>
          </w:tcPr>
          <w:p w:rsidR="00DA3E39" w:rsidRDefault="00DA3E39"/>
        </w:tc>
      </w:tr>
      <w:tr w:rsidR="00DA3E39">
        <w:trPr>
          <w:trHeight w:val="390"/>
        </w:trPr>
        <w:tc>
          <w:tcPr>
            <w:tcW w:w="973" w:type="dxa"/>
            <w:tcBorders>
              <w:top w:val="nil"/>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r>
              <w:rPr>
                <w:sz w:val="28"/>
                <w:szCs w:val="28"/>
              </w:rPr>
              <w:t>1</w:t>
            </w:r>
          </w:p>
        </w:tc>
        <w:tc>
          <w:tcPr>
            <w:tcW w:w="2092" w:type="dxa"/>
            <w:tcBorders>
              <w:top w:val="nil"/>
              <w:left w:val="single" w:sz="8" w:space="0" w:color="auto"/>
              <w:bottom w:val="single" w:sz="8" w:space="0" w:color="auto"/>
              <w:right w:val="single" w:sz="8" w:space="0" w:color="auto"/>
            </w:tcBorders>
            <w:shd w:val="clear" w:color="auto" w:fill="auto"/>
            <w:noWrap/>
            <w:vAlign w:val="bottom"/>
          </w:tcPr>
          <w:p w:rsidR="00DA3E39" w:rsidRDefault="00DA3E39">
            <w:pPr>
              <w:jc w:val="center"/>
            </w:pPr>
            <w:r>
              <w:t>37-188,4</w:t>
            </w:r>
          </w:p>
        </w:tc>
        <w:tc>
          <w:tcPr>
            <w:tcW w:w="900" w:type="dxa"/>
            <w:tcBorders>
              <w:top w:val="nil"/>
              <w:left w:val="single" w:sz="4" w:space="0" w:color="auto"/>
              <w:bottom w:val="single" w:sz="4" w:space="0" w:color="auto"/>
              <w:right w:val="single" w:sz="4" w:space="0" w:color="auto"/>
            </w:tcBorders>
            <w:shd w:val="clear" w:color="auto" w:fill="auto"/>
          </w:tcPr>
          <w:p w:rsidR="00DA3E39" w:rsidRDefault="00DA3E39">
            <w:pPr>
              <w:jc w:val="center"/>
            </w:pPr>
            <w:r>
              <w:t>18</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1952</w:t>
            </w:r>
          </w:p>
        </w:tc>
        <w:tc>
          <w:tcPr>
            <w:tcW w:w="1260" w:type="dxa"/>
            <w:tcBorders>
              <w:top w:val="nil"/>
              <w:left w:val="nil"/>
              <w:bottom w:val="single" w:sz="4" w:space="0" w:color="auto"/>
              <w:right w:val="single" w:sz="4" w:space="0" w:color="auto"/>
            </w:tcBorders>
            <w:shd w:val="clear" w:color="auto" w:fill="auto"/>
          </w:tcPr>
          <w:p w:rsidR="00DA3E39" w:rsidRDefault="00DA3E39">
            <w:pPr>
              <w:jc w:val="center"/>
            </w:pPr>
            <w:r>
              <w:t>108,4</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2496</w:t>
            </w:r>
          </w:p>
        </w:tc>
        <w:tc>
          <w:tcPr>
            <w:tcW w:w="900" w:type="dxa"/>
            <w:tcBorders>
              <w:top w:val="nil"/>
              <w:left w:val="nil"/>
              <w:bottom w:val="single" w:sz="4" w:space="0" w:color="auto"/>
              <w:right w:val="single" w:sz="4" w:space="0" w:color="auto"/>
            </w:tcBorders>
            <w:shd w:val="clear" w:color="auto" w:fill="auto"/>
          </w:tcPr>
          <w:p w:rsidR="00DA3E39" w:rsidRDefault="00DA3E39">
            <w:pPr>
              <w:jc w:val="center"/>
            </w:pPr>
            <w:r>
              <w:t>138,7</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1278,7</w:t>
            </w:r>
          </w:p>
        </w:tc>
      </w:tr>
      <w:tr w:rsidR="00DA3E39">
        <w:trPr>
          <w:trHeight w:val="390"/>
        </w:trPr>
        <w:tc>
          <w:tcPr>
            <w:tcW w:w="973" w:type="dxa"/>
            <w:tcBorders>
              <w:top w:val="nil"/>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r>
              <w:rPr>
                <w:sz w:val="28"/>
                <w:szCs w:val="28"/>
              </w:rPr>
              <w:t>2</w:t>
            </w:r>
          </w:p>
        </w:tc>
        <w:tc>
          <w:tcPr>
            <w:tcW w:w="2092" w:type="dxa"/>
            <w:tcBorders>
              <w:top w:val="nil"/>
              <w:left w:val="single" w:sz="8" w:space="0" w:color="auto"/>
              <w:bottom w:val="single" w:sz="8" w:space="0" w:color="auto"/>
              <w:right w:val="single" w:sz="8" w:space="0" w:color="auto"/>
            </w:tcBorders>
            <w:shd w:val="clear" w:color="auto" w:fill="auto"/>
            <w:noWrap/>
            <w:vAlign w:val="bottom"/>
          </w:tcPr>
          <w:p w:rsidR="00DA3E39" w:rsidRDefault="00DA3E39">
            <w:pPr>
              <w:jc w:val="center"/>
            </w:pPr>
            <w:r>
              <w:t>188,4-339,8</w:t>
            </w:r>
          </w:p>
        </w:tc>
        <w:tc>
          <w:tcPr>
            <w:tcW w:w="900" w:type="dxa"/>
            <w:tcBorders>
              <w:top w:val="nil"/>
              <w:left w:val="single" w:sz="4" w:space="0" w:color="auto"/>
              <w:bottom w:val="single" w:sz="4" w:space="0" w:color="auto"/>
              <w:right w:val="single" w:sz="4" w:space="0" w:color="auto"/>
            </w:tcBorders>
            <w:shd w:val="clear" w:color="auto" w:fill="auto"/>
          </w:tcPr>
          <w:p w:rsidR="00DA3E39" w:rsidRDefault="00DA3E39">
            <w:pPr>
              <w:jc w:val="center"/>
            </w:pPr>
            <w:r>
              <w:t>3</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654</w:t>
            </w:r>
          </w:p>
        </w:tc>
        <w:tc>
          <w:tcPr>
            <w:tcW w:w="1260" w:type="dxa"/>
            <w:tcBorders>
              <w:top w:val="nil"/>
              <w:left w:val="nil"/>
              <w:bottom w:val="single" w:sz="4" w:space="0" w:color="auto"/>
              <w:right w:val="single" w:sz="4" w:space="0" w:color="auto"/>
            </w:tcBorders>
            <w:shd w:val="clear" w:color="auto" w:fill="auto"/>
          </w:tcPr>
          <w:p w:rsidR="00DA3E39" w:rsidRDefault="00DA3E39">
            <w:pPr>
              <w:jc w:val="center"/>
            </w:pPr>
            <w:r>
              <w:t>218,0</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830</w:t>
            </w:r>
          </w:p>
        </w:tc>
        <w:tc>
          <w:tcPr>
            <w:tcW w:w="900" w:type="dxa"/>
            <w:tcBorders>
              <w:top w:val="nil"/>
              <w:left w:val="nil"/>
              <w:bottom w:val="single" w:sz="4" w:space="0" w:color="auto"/>
              <w:right w:val="single" w:sz="4" w:space="0" w:color="auto"/>
            </w:tcBorders>
            <w:shd w:val="clear" w:color="auto" w:fill="auto"/>
          </w:tcPr>
          <w:p w:rsidR="00DA3E39" w:rsidRDefault="00DA3E39">
            <w:pPr>
              <w:jc w:val="center"/>
            </w:pPr>
            <w:r>
              <w:t>276,7</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1269,1</w:t>
            </w:r>
          </w:p>
        </w:tc>
      </w:tr>
      <w:tr w:rsidR="00DA3E39">
        <w:trPr>
          <w:trHeight w:val="390"/>
        </w:trPr>
        <w:tc>
          <w:tcPr>
            <w:tcW w:w="973" w:type="dxa"/>
            <w:tcBorders>
              <w:top w:val="nil"/>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r>
              <w:rPr>
                <w:sz w:val="28"/>
                <w:szCs w:val="28"/>
              </w:rPr>
              <w:t>3</w:t>
            </w:r>
          </w:p>
        </w:tc>
        <w:tc>
          <w:tcPr>
            <w:tcW w:w="2092" w:type="dxa"/>
            <w:tcBorders>
              <w:top w:val="nil"/>
              <w:left w:val="single" w:sz="8" w:space="0" w:color="auto"/>
              <w:bottom w:val="single" w:sz="8" w:space="0" w:color="auto"/>
              <w:right w:val="single" w:sz="8" w:space="0" w:color="auto"/>
            </w:tcBorders>
            <w:shd w:val="clear" w:color="auto" w:fill="auto"/>
            <w:noWrap/>
            <w:vAlign w:val="bottom"/>
          </w:tcPr>
          <w:p w:rsidR="00DA3E39" w:rsidRDefault="00DA3E39">
            <w:pPr>
              <w:jc w:val="center"/>
            </w:pPr>
            <w:r>
              <w:t>339-8-491,2</w:t>
            </w:r>
          </w:p>
        </w:tc>
        <w:tc>
          <w:tcPr>
            <w:tcW w:w="900" w:type="dxa"/>
            <w:tcBorders>
              <w:top w:val="nil"/>
              <w:left w:val="single" w:sz="4" w:space="0" w:color="auto"/>
              <w:bottom w:val="single" w:sz="4" w:space="0" w:color="auto"/>
              <w:right w:val="single" w:sz="4" w:space="0" w:color="auto"/>
            </w:tcBorders>
            <w:shd w:val="clear" w:color="auto" w:fill="auto"/>
          </w:tcPr>
          <w:p w:rsidR="00DA3E39" w:rsidRDefault="00DA3E39">
            <w:pPr>
              <w:jc w:val="center"/>
            </w:pPr>
            <w:r>
              <w:t>1</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375</w:t>
            </w:r>
          </w:p>
        </w:tc>
        <w:tc>
          <w:tcPr>
            <w:tcW w:w="1260" w:type="dxa"/>
            <w:tcBorders>
              <w:top w:val="nil"/>
              <w:left w:val="nil"/>
              <w:bottom w:val="single" w:sz="4" w:space="0" w:color="auto"/>
              <w:right w:val="single" w:sz="4" w:space="0" w:color="auto"/>
            </w:tcBorders>
            <w:shd w:val="clear" w:color="auto" w:fill="auto"/>
          </w:tcPr>
          <w:p w:rsidR="00DA3E39" w:rsidRDefault="00DA3E39">
            <w:pPr>
              <w:jc w:val="center"/>
            </w:pPr>
            <w:r>
              <w:t>375,0</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570</w:t>
            </w:r>
          </w:p>
        </w:tc>
        <w:tc>
          <w:tcPr>
            <w:tcW w:w="900" w:type="dxa"/>
            <w:tcBorders>
              <w:top w:val="nil"/>
              <w:left w:val="nil"/>
              <w:bottom w:val="single" w:sz="4" w:space="0" w:color="auto"/>
              <w:right w:val="single" w:sz="4" w:space="0" w:color="auto"/>
            </w:tcBorders>
            <w:shd w:val="clear" w:color="auto" w:fill="auto"/>
          </w:tcPr>
          <w:p w:rsidR="00DA3E39" w:rsidRDefault="00DA3E39">
            <w:pPr>
              <w:jc w:val="center"/>
            </w:pPr>
            <w:r>
              <w:t>570,0</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1520</w:t>
            </w:r>
          </w:p>
        </w:tc>
      </w:tr>
      <w:tr w:rsidR="00DA3E39">
        <w:trPr>
          <w:trHeight w:val="375"/>
        </w:trPr>
        <w:tc>
          <w:tcPr>
            <w:tcW w:w="973" w:type="dxa"/>
            <w:tcBorders>
              <w:top w:val="nil"/>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r>
              <w:rPr>
                <w:sz w:val="28"/>
                <w:szCs w:val="28"/>
              </w:rPr>
              <w:t>4</w:t>
            </w:r>
          </w:p>
        </w:tc>
        <w:tc>
          <w:tcPr>
            <w:tcW w:w="2092" w:type="dxa"/>
            <w:tcBorders>
              <w:top w:val="nil"/>
              <w:left w:val="single" w:sz="8" w:space="0" w:color="auto"/>
              <w:bottom w:val="nil"/>
              <w:right w:val="single" w:sz="8" w:space="0" w:color="auto"/>
            </w:tcBorders>
            <w:shd w:val="clear" w:color="auto" w:fill="auto"/>
            <w:noWrap/>
            <w:vAlign w:val="bottom"/>
          </w:tcPr>
          <w:p w:rsidR="00DA3E39" w:rsidRDefault="00DA3E39">
            <w:pPr>
              <w:jc w:val="center"/>
            </w:pPr>
            <w:r>
              <w:t>491,2-642,6</w:t>
            </w:r>
          </w:p>
        </w:tc>
        <w:tc>
          <w:tcPr>
            <w:tcW w:w="900" w:type="dxa"/>
            <w:tcBorders>
              <w:top w:val="nil"/>
              <w:left w:val="single" w:sz="4" w:space="0" w:color="auto"/>
              <w:bottom w:val="single" w:sz="4" w:space="0" w:color="auto"/>
              <w:right w:val="single" w:sz="4" w:space="0" w:color="auto"/>
            </w:tcBorders>
            <w:shd w:val="clear" w:color="auto" w:fill="auto"/>
          </w:tcPr>
          <w:p w:rsidR="00DA3E39" w:rsidRDefault="00DA3E39">
            <w:pPr>
              <w:jc w:val="center"/>
            </w:pPr>
            <w:r>
              <w:t>0</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0</w:t>
            </w:r>
          </w:p>
        </w:tc>
        <w:tc>
          <w:tcPr>
            <w:tcW w:w="1260" w:type="dxa"/>
            <w:tcBorders>
              <w:top w:val="nil"/>
              <w:left w:val="nil"/>
              <w:bottom w:val="single" w:sz="4" w:space="0" w:color="auto"/>
              <w:right w:val="single" w:sz="4" w:space="0" w:color="auto"/>
            </w:tcBorders>
            <w:shd w:val="clear" w:color="auto" w:fill="auto"/>
          </w:tcPr>
          <w:p w:rsidR="00DA3E39" w:rsidRDefault="00DA3E39">
            <w:pPr>
              <w:jc w:val="center"/>
            </w:pPr>
            <w:r>
              <w:t>0,0</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0</w:t>
            </w:r>
          </w:p>
        </w:tc>
        <w:tc>
          <w:tcPr>
            <w:tcW w:w="900" w:type="dxa"/>
            <w:tcBorders>
              <w:top w:val="nil"/>
              <w:left w:val="nil"/>
              <w:bottom w:val="single" w:sz="4" w:space="0" w:color="auto"/>
              <w:right w:val="single" w:sz="4" w:space="0" w:color="auto"/>
            </w:tcBorders>
            <w:shd w:val="clear" w:color="auto" w:fill="auto"/>
          </w:tcPr>
          <w:p w:rsidR="00DA3E39" w:rsidRDefault="00DA3E39">
            <w:pPr>
              <w:jc w:val="center"/>
            </w:pPr>
            <w:r>
              <w:t>0,0</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0</w:t>
            </w:r>
          </w:p>
        </w:tc>
      </w:tr>
      <w:tr w:rsidR="00DA3E39">
        <w:trPr>
          <w:trHeight w:val="390"/>
        </w:trPr>
        <w:tc>
          <w:tcPr>
            <w:tcW w:w="973" w:type="dxa"/>
            <w:tcBorders>
              <w:top w:val="nil"/>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r>
              <w:rPr>
                <w:sz w:val="28"/>
                <w:szCs w:val="28"/>
              </w:rPr>
              <w:t>5</w:t>
            </w:r>
          </w:p>
        </w:tc>
        <w:tc>
          <w:tcPr>
            <w:tcW w:w="2092" w:type="dxa"/>
            <w:tcBorders>
              <w:top w:val="nil"/>
              <w:left w:val="single" w:sz="8" w:space="0" w:color="auto"/>
              <w:bottom w:val="nil"/>
              <w:right w:val="single" w:sz="8" w:space="0" w:color="auto"/>
            </w:tcBorders>
            <w:shd w:val="clear" w:color="auto" w:fill="auto"/>
            <w:noWrap/>
            <w:vAlign w:val="bottom"/>
          </w:tcPr>
          <w:p w:rsidR="00DA3E39" w:rsidRDefault="00DA3E39">
            <w:pPr>
              <w:jc w:val="center"/>
            </w:pPr>
            <w:r>
              <w:t>642,6-794</w:t>
            </w:r>
          </w:p>
        </w:tc>
        <w:tc>
          <w:tcPr>
            <w:tcW w:w="900" w:type="dxa"/>
            <w:tcBorders>
              <w:top w:val="nil"/>
              <w:left w:val="single" w:sz="4" w:space="0" w:color="auto"/>
              <w:bottom w:val="single" w:sz="4" w:space="0" w:color="auto"/>
              <w:right w:val="single" w:sz="4" w:space="0" w:color="auto"/>
            </w:tcBorders>
            <w:shd w:val="clear" w:color="auto" w:fill="auto"/>
          </w:tcPr>
          <w:p w:rsidR="00DA3E39" w:rsidRDefault="00DA3E39">
            <w:pPr>
              <w:jc w:val="center"/>
            </w:pPr>
            <w:r>
              <w:t>3</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2262</w:t>
            </w:r>
          </w:p>
        </w:tc>
        <w:tc>
          <w:tcPr>
            <w:tcW w:w="1260" w:type="dxa"/>
            <w:tcBorders>
              <w:top w:val="nil"/>
              <w:left w:val="nil"/>
              <w:bottom w:val="single" w:sz="4" w:space="0" w:color="auto"/>
              <w:right w:val="single" w:sz="4" w:space="0" w:color="auto"/>
            </w:tcBorders>
            <w:shd w:val="clear" w:color="auto" w:fill="auto"/>
          </w:tcPr>
          <w:p w:rsidR="00DA3E39" w:rsidRDefault="00DA3E39">
            <w:pPr>
              <w:jc w:val="center"/>
            </w:pPr>
            <w:r>
              <w:t>754,0</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1610</w:t>
            </w:r>
          </w:p>
        </w:tc>
        <w:tc>
          <w:tcPr>
            <w:tcW w:w="900" w:type="dxa"/>
            <w:tcBorders>
              <w:top w:val="nil"/>
              <w:left w:val="nil"/>
              <w:bottom w:val="single" w:sz="4" w:space="0" w:color="auto"/>
              <w:right w:val="single" w:sz="4" w:space="0" w:color="auto"/>
            </w:tcBorders>
            <w:shd w:val="clear" w:color="auto" w:fill="auto"/>
          </w:tcPr>
          <w:p w:rsidR="00DA3E39" w:rsidRDefault="00DA3E39">
            <w:pPr>
              <w:jc w:val="center"/>
            </w:pPr>
            <w:r>
              <w:t>536,7</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711,8</w:t>
            </w:r>
          </w:p>
        </w:tc>
      </w:tr>
      <w:tr w:rsidR="00DA3E39">
        <w:trPr>
          <w:trHeight w:val="390"/>
        </w:trPr>
        <w:tc>
          <w:tcPr>
            <w:tcW w:w="973" w:type="dxa"/>
            <w:tcBorders>
              <w:top w:val="nil"/>
              <w:left w:val="single" w:sz="4" w:space="0" w:color="auto"/>
              <w:bottom w:val="single" w:sz="4" w:space="0" w:color="auto"/>
              <w:right w:val="single" w:sz="4" w:space="0" w:color="auto"/>
            </w:tcBorders>
            <w:shd w:val="clear" w:color="auto" w:fill="auto"/>
            <w:noWrap/>
            <w:vAlign w:val="bottom"/>
          </w:tcPr>
          <w:p w:rsidR="00DA3E39" w:rsidRDefault="00DA3E39">
            <w:pPr>
              <w:jc w:val="center"/>
              <w:rPr>
                <w:sz w:val="28"/>
                <w:szCs w:val="28"/>
              </w:rPr>
            </w:pPr>
            <w:r>
              <w:rPr>
                <w:sz w:val="28"/>
                <w:szCs w:val="28"/>
              </w:rPr>
              <w:t> </w:t>
            </w:r>
          </w:p>
        </w:tc>
        <w:tc>
          <w:tcPr>
            <w:tcW w:w="20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DA3E39" w:rsidRDefault="00DA3E39">
            <w:pPr>
              <w:jc w:val="center"/>
            </w:pPr>
            <w:r>
              <w:t> Итого</w:t>
            </w:r>
          </w:p>
        </w:tc>
        <w:tc>
          <w:tcPr>
            <w:tcW w:w="900" w:type="dxa"/>
            <w:tcBorders>
              <w:top w:val="nil"/>
              <w:left w:val="single" w:sz="4" w:space="0" w:color="auto"/>
              <w:bottom w:val="single" w:sz="4" w:space="0" w:color="auto"/>
              <w:right w:val="single" w:sz="4" w:space="0" w:color="auto"/>
            </w:tcBorders>
            <w:shd w:val="clear" w:color="auto" w:fill="auto"/>
          </w:tcPr>
          <w:p w:rsidR="00DA3E39" w:rsidRDefault="00DA3E39">
            <w:pPr>
              <w:jc w:val="center"/>
            </w:pPr>
            <w:r>
              <w:t>25</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5243</w:t>
            </w:r>
          </w:p>
        </w:tc>
        <w:tc>
          <w:tcPr>
            <w:tcW w:w="1260" w:type="dxa"/>
            <w:tcBorders>
              <w:top w:val="nil"/>
              <w:left w:val="nil"/>
              <w:bottom w:val="single" w:sz="4" w:space="0" w:color="auto"/>
              <w:right w:val="single" w:sz="4" w:space="0" w:color="auto"/>
            </w:tcBorders>
            <w:shd w:val="clear" w:color="auto" w:fill="auto"/>
          </w:tcPr>
          <w:p w:rsidR="00DA3E39" w:rsidRDefault="00DA3E39">
            <w:pPr>
              <w:jc w:val="center"/>
            </w:pPr>
            <w:r>
              <w:t>209,7</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5506</w:t>
            </w:r>
          </w:p>
        </w:tc>
        <w:tc>
          <w:tcPr>
            <w:tcW w:w="900" w:type="dxa"/>
            <w:tcBorders>
              <w:top w:val="nil"/>
              <w:left w:val="nil"/>
              <w:bottom w:val="single" w:sz="4" w:space="0" w:color="auto"/>
              <w:right w:val="single" w:sz="4" w:space="0" w:color="auto"/>
            </w:tcBorders>
            <w:shd w:val="clear" w:color="auto" w:fill="auto"/>
          </w:tcPr>
          <w:p w:rsidR="00DA3E39" w:rsidRDefault="00DA3E39">
            <w:pPr>
              <w:jc w:val="center"/>
            </w:pPr>
            <w:r>
              <w:t>220,2</w:t>
            </w:r>
          </w:p>
        </w:tc>
        <w:tc>
          <w:tcPr>
            <w:tcW w:w="1080" w:type="dxa"/>
            <w:tcBorders>
              <w:top w:val="nil"/>
              <w:left w:val="nil"/>
              <w:bottom w:val="single" w:sz="4" w:space="0" w:color="auto"/>
              <w:right w:val="single" w:sz="4" w:space="0" w:color="auto"/>
            </w:tcBorders>
            <w:shd w:val="clear" w:color="auto" w:fill="auto"/>
          </w:tcPr>
          <w:p w:rsidR="00DA3E39" w:rsidRDefault="00DA3E39">
            <w:pPr>
              <w:jc w:val="center"/>
            </w:pPr>
            <w:r>
              <w:t>1050,2</w:t>
            </w:r>
          </w:p>
        </w:tc>
      </w:tr>
    </w:tbl>
    <w:p w:rsidR="00DA3E39" w:rsidRPr="0031430D" w:rsidRDefault="00DA3E39" w:rsidP="00E1141B">
      <w:pPr>
        <w:pStyle w:val="a5"/>
        <w:keepNext w:val="0"/>
      </w:pPr>
    </w:p>
    <w:p w:rsidR="0075036D" w:rsidRPr="0031430D" w:rsidRDefault="0075036D" w:rsidP="00E1141B">
      <w:pPr>
        <w:pStyle w:val="a5"/>
        <w:keepNext w:val="0"/>
      </w:pPr>
      <w:r w:rsidRPr="0031430D">
        <w:t>Чтобы исчислить коэффициент детерминации и эмпирическое корреляционное отношение необходимо найти общую и межгрупповую дисперсии.</w:t>
      </w:r>
    </w:p>
    <w:p w:rsidR="0075036D" w:rsidRPr="0031430D" w:rsidRDefault="0031430D" w:rsidP="00E1141B">
      <w:pPr>
        <w:pStyle w:val="a5"/>
        <w:keepNext w:val="0"/>
      </w:pPr>
      <w:r w:rsidRPr="0031430D">
        <w:t>Для расчета дисперсий исчислим средний выпуск продукции по каждой группе и общий средний выпуск продукции:</w:t>
      </w:r>
    </w:p>
    <w:p w:rsidR="0031430D" w:rsidRDefault="0031430D" w:rsidP="00E1141B">
      <w:pPr>
        <w:pStyle w:val="a5"/>
        <w:keepNext w:val="0"/>
      </w:pPr>
      <w:r w:rsidRPr="0031430D">
        <w:t xml:space="preserve">-по первой группе </w:t>
      </w:r>
      <w:r w:rsidRPr="0031430D">
        <w:rPr>
          <w:position w:val="-12"/>
        </w:rPr>
        <w:object w:dxaOrig="279" w:dyaOrig="380">
          <v:shape id="_x0000_i1036" type="#_x0000_t75" style="width:14.25pt;height:18.75pt" o:ole="">
            <v:imagedata r:id="rId27" o:title=""/>
          </v:shape>
          <o:OLEObject Type="Embed" ProgID="Equation.3" ShapeID="_x0000_i1036" DrawAspect="Content" ObjectID="_1458733015" r:id="rId28"/>
        </w:object>
      </w:r>
      <w:r>
        <w:rPr>
          <w:lang w:val="en-US"/>
        </w:rPr>
        <w:t>=2496/18=138</w:t>
      </w:r>
      <w:r>
        <w:t>,</w:t>
      </w:r>
      <w:r>
        <w:rPr>
          <w:lang w:val="en-US"/>
        </w:rPr>
        <w:t>7</w:t>
      </w:r>
    </w:p>
    <w:p w:rsidR="0031430D" w:rsidRDefault="0031430D" w:rsidP="00E1141B">
      <w:pPr>
        <w:pStyle w:val="a5"/>
        <w:keepNext w:val="0"/>
      </w:pPr>
      <w:r>
        <w:t xml:space="preserve">- по второй группе </w:t>
      </w:r>
      <w:r w:rsidRPr="0031430D">
        <w:rPr>
          <w:position w:val="-12"/>
        </w:rPr>
        <w:object w:dxaOrig="279" w:dyaOrig="380">
          <v:shape id="_x0000_i1037" type="#_x0000_t75" style="width:14.25pt;height:18.75pt" o:ole="">
            <v:imagedata r:id="rId29" o:title=""/>
          </v:shape>
          <o:OLEObject Type="Embed" ProgID="Equation.3" ShapeID="_x0000_i1037" DrawAspect="Content" ObjectID="_1458733016" r:id="rId30"/>
        </w:object>
      </w:r>
      <w:r>
        <w:t>= 830/3=276,7</w:t>
      </w:r>
    </w:p>
    <w:p w:rsidR="0031430D" w:rsidRDefault="0031430D" w:rsidP="00E1141B">
      <w:pPr>
        <w:pStyle w:val="a5"/>
        <w:keepNext w:val="0"/>
      </w:pPr>
      <w:r>
        <w:t xml:space="preserve">- по третьей группе </w:t>
      </w:r>
      <w:r w:rsidRPr="0031430D">
        <w:rPr>
          <w:position w:val="-12"/>
        </w:rPr>
        <w:object w:dxaOrig="279" w:dyaOrig="380">
          <v:shape id="_x0000_i1038" type="#_x0000_t75" style="width:14.25pt;height:18.75pt" o:ole="">
            <v:imagedata r:id="rId29" o:title=""/>
          </v:shape>
          <o:OLEObject Type="Embed" ProgID="Equation.3" ShapeID="_x0000_i1038" DrawAspect="Content" ObjectID="_1458733017" r:id="rId31"/>
        </w:object>
      </w:r>
      <w:r>
        <w:t>=570/1=570</w:t>
      </w:r>
    </w:p>
    <w:p w:rsidR="0031430D" w:rsidRDefault="0031430D" w:rsidP="00E1141B">
      <w:pPr>
        <w:pStyle w:val="a5"/>
        <w:keepNext w:val="0"/>
      </w:pPr>
      <w:r>
        <w:t xml:space="preserve">- по четвертой группе </w:t>
      </w:r>
      <w:r w:rsidRPr="0031430D">
        <w:rPr>
          <w:position w:val="-12"/>
        </w:rPr>
        <w:object w:dxaOrig="279" w:dyaOrig="380">
          <v:shape id="_x0000_i1039" type="#_x0000_t75" style="width:14.25pt;height:18.75pt" o:ole="">
            <v:imagedata r:id="rId29" o:title=""/>
          </v:shape>
          <o:OLEObject Type="Embed" ProgID="Equation.3" ShapeID="_x0000_i1039" DrawAspect="Content" ObjectID="_1458733018" r:id="rId32"/>
        </w:object>
      </w:r>
      <w:r>
        <w:t xml:space="preserve"> = 0</w:t>
      </w:r>
    </w:p>
    <w:p w:rsidR="0031430D" w:rsidRDefault="0031430D" w:rsidP="00E1141B">
      <w:pPr>
        <w:pStyle w:val="a5"/>
        <w:keepNext w:val="0"/>
      </w:pPr>
      <w:r>
        <w:t xml:space="preserve">- по пятой группе </w:t>
      </w:r>
      <w:r w:rsidRPr="0031430D">
        <w:rPr>
          <w:position w:val="-12"/>
        </w:rPr>
        <w:object w:dxaOrig="279" w:dyaOrig="380">
          <v:shape id="_x0000_i1040" type="#_x0000_t75" style="width:14.25pt;height:18.75pt" o:ole="">
            <v:imagedata r:id="rId29" o:title=""/>
          </v:shape>
          <o:OLEObject Type="Embed" ProgID="Equation.3" ShapeID="_x0000_i1040" DrawAspect="Content" ObjectID="_1458733019" r:id="rId33"/>
        </w:object>
      </w:r>
      <w:r>
        <w:t xml:space="preserve"> = 1610/3=536,7</w:t>
      </w:r>
    </w:p>
    <w:p w:rsidR="0031430D" w:rsidRDefault="0031430D" w:rsidP="00E1141B">
      <w:pPr>
        <w:pStyle w:val="a5"/>
        <w:keepNext w:val="0"/>
      </w:pPr>
      <w:r>
        <w:t xml:space="preserve">Общий средний выпуск продукции по всем группам: </w:t>
      </w:r>
      <w:r w:rsidRPr="0031430D">
        <w:rPr>
          <w:position w:val="-12"/>
        </w:rPr>
        <w:object w:dxaOrig="240" w:dyaOrig="340">
          <v:shape id="_x0000_i1041" type="#_x0000_t75" style="width:12pt;height:17.25pt" o:ole="">
            <v:imagedata r:id="rId34" o:title=""/>
          </v:shape>
          <o:OLEObject Type="Embed" ProgID="Equation.3" ShapeID="_x0000_i1041" DrawAspect="Content" ObjectID="_1458733020" r:id="rId35"/>
        </w:object>
      </w:r>
      <w:r>
        <w:t>= 5506/25=220,2</w:t>
      </w:r>
    </w:p>
    <w:p w:rsidR="0031430D" w:rsidRDefault="00A64E17" w:rsidP="00E1141B">
      <w:pPr>
        <w:pStyle w:val="a5"/>
        <w:keepNext w:val="0"/>
      </w:pPr>
      <w:r>
        <w:t>Строим вспомогательную расчетную таблицу.</w:t>
      </w:r>
    </w:p>
    <w:p w:rsidR="00A64E17" w:rsidRPr="00A64E17" w:rsidRDefault="00A64E17" w:rsidP="00A64E17">
      <w:pPr>
        <w:pStyle w:val="a5"/>
        <w:keepNext w:val="0"/>
        <w:jc w:val="right"/>
      </w:pPr>
      <w:r w:rsidRPr="00A64E17">
        <w:t xml:space="preserve">Таблица </w:t>
      </w:r>
      <w:r w:rsidR="00916236">
        <w:t>7</w:t>
      </w:r>
      <w:r w:rsidRPr="00A64E17">
        <w:t>. Вспомогательная таблица</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1419"/>
        <w:gridCol w:w="1629"/>
        <w:gridCol w:w="899"/>
        <w:gridCol w:w="1153"/>
        <w:gridCol w:w="899"/>
        <w:gridCol w:w="1227"/>
        <w:gridCol w:w="1429"/>
      </w:tblGrid>
      <w:tr w:rsidR="003E1BE0">
        <w:trPr>
          <w:trHeight w:val="630"/>
        </w:trPr>
        <w:tc>
          <w:tcPr>
            <w:tcW w:w="861" w:type="dxa"/>
            <w:shd w:val="clear" w:color="auto" w:fill="auto"/>
            <w:noWrap/>
            <w:vAlign w:val="bottom"/>
          </w:tcPr>
          <w:p w:rsidR="00A64E17" w:rsidRDefault="00A64E17">
            <w:pPr>
              <w:rPr>
                <w:rFonts w:ascii="Arial CYR" w:hAnsi="Arial CYR" w:cs="Arial CYR"/>
                <w:sz w:val="20"/>
                <w:szCs w:val="20"/>
              </w:rPr>
            </w:pPr>
            <w:r>
              <w:rPr>
                <w:rFonts w:ascii="Arial CYR" w:hAnsi="Arial CYR" w:cs="Arial CYR"/>
                <w:sz w:val="20"/>
                <w:szCs w:val="20"/>
              </w:rPr>
              <w:t>№ группы</w:t>
            </w:r>
          </w:p>
        </w:tc>
        <w:tc>
          <w:tcPr>
            <w:tcW w:w="1525" w:type="dxa"/>
            <w:shd w:val="clear" w:color="auto" w:fill="auto"/>
            <w:vAlign w:val="bottom"/>
          </w:tcPr>
          <w:p w:rsidR="00A64E17" w:rsidRDefault="00A64E17">
            <w:pPr>
              <w:jc w:val="center"/>
            </w:pPr>
            <w:r>
              <w:t>№ предприятия</w:t>
            </w:r>
          </w:p>
        </w:tc>
        <w:tc>
          <w:tcPr>
            <w:tcW w:w="1754" w:type="dxa"/>
            <w:shd w:val="clear" w:color="auto" w:fill="auto"/>
          </w:tcPr>
          <w:p w:rsidR="00A64E17" w:rsidRDefault="00A64E17">
            <w:pPr>
              <w:jc w:val="center"/>
            </w:pPr>
            <w:r>
              <w:t xml:space="preserve">Объем продукции в сопоставимых ценах,   </w:t>
            </w:r>
          </w:p>
        </w:tc>
        <w:tc>
          <w:tcPr>
            <w:tcW w:w="960" w:type="dxa"/>
            <w:shd w:val="clear" w:color="auto" w:fill="auto"/>
            <w:noWrap/>
            <w:vAlign w:val="bottom"/>
          </w:tcPr>
          <w:p w:rsidR="00A64E17" w:rsidRDefault="003E1BE0">
            <w:pPr>
              <w:rPr>
                <w:rFonts w:ascii="Arial CYR" w:hAnsi="Arial CYR" w:cs="Arial CYR"/>
                <w:sz w:val="20"/>
                <w:szCs w:val="20"/>
              </w:rPr>
            </w:pPr>
            <w:r w:rsidRPr="003E1BE0">
              <w:rPr>
                <w:rFonts w:ascii="Arial CYR" w:hAnsi="Arial CYR" w:cs="Arial CYR"/>
                <w:position w:val="-12"/>
                <w:sz w:val="20"/>
                <w:szCs w:val="20"/>
              </w:rPr>
              <w:object w:dxaOrig="680" w:dyaOrig="340">
                <v:shape id="_x0000_i1042" type="#_x0000_t75" style="width:33.75pt;height:17.25pt" o:ole="">
                  <v:imagedata r:id="rId36" o:title=""/>
                </v:shape>
                <o:OLEObject Type="Embed" ProgID="Equation.3" ShapeID="_x0000_i1042" DrawAspect="Content" ObjectID="_1458733021" r:id="rId37"/>
              </w:object>
            </w:r>
          </w:p>
        </w:tc>
        <w:tc>
          <w:tcPr>
            <w:tcW w:w="1051" w:type="dxa"/>
            <w:shd w:val="clear" w:color="auto" w:fill="auto"/>
            <w:noWrap/>
            <w:vAlign w:val="bottom"/>
          </w:tcPr>
          <w:p w:rsidR="00A64E17" w:rsidRDefault="003E1BE0">
            <w:pPr>
              <w:rPr>
                <w:rFonts w:ascii="Arial CYR" w:hAnsi="Arial CYR" w:cs="Arial CYR"/>
                <w:sz w:val="20"/>
                <w:szCs w:val="20"/>
              </w:rPr>
            </w:pPr>
            <w:r w:rsidRPr="003E1BE0">
              <w:rPr>
                <w:rFonts w:ascii="Arial CYR" w:hAnsi="Arial CYR" w:cs="Arial CYR"/>
                <w:position w:val="-12"/>
                <w:sz w:val="20"/>
                <w:szCs w:val="20"/>
              </w:rPr>
              <w:object w:dxaOrig="1020" w:dyaOrig="400">
                <v:shape id="_x0000_i1043" type="#_x0000_t75" style="width:51pt;height:20.25pt" o:ole="">
                  <v:imagedata r:id="rId38" o:title=""/>
                </v:shape>
                <o:OLEObject Type="Embed" ProgID="Equation.3" ShapeID="_x0000_i1043" DrawAspect="Content" ObjectID="_1458733022" r:id="rId39"/>
              </w:object>
            </w:r>
          </w:p>
        </w:tc>
        <w:tc>
          <w:tcPr>
            <w:tcW w:w="960" w:type="dxa"/>
            <w:shd w:val="clear" w:color="auto" w:fill="auto"/>
            <w:noWrap/>
            <w:vAlign w:val="bottom"/>
          </w:tcPr>
          <w:p w:rsidR="00A64E17" w:rsidRDefault="003E1BE0">
            <w:pPr>
              <w:rPr>
                <w:rFonts w:ascii="Arial CYR" w:hAnsi="Arial CYR" w:cs="Arial CYR"/>
                <w:sz w:val="20"/>
                <w:szCs w:val="20"/>
              </w:rPr>
            </w:pPr>
            <w:r w:rsidRPr="003E1BE0">
              <w:rPr>
                <w:rFonts w:ascii="Arial CYR" w:hAnsi="Arial CYR" w:cs="Arial CYR"/>
                <w:position w:val="-12"/>
                <w:sz w:val="20"/>
                <w:szCs w:val="20"/>
              </w:rPr>
              <w:object w:dxaOrig="740" w:dyaOrig="380">
                <v:shape id="_x0000_i1044" type="#_x0000_t75" style="width:36.75pt;height:18.75pt" o:ole="">
                  <v:imagedata r:id="rId40" o:title=""/>
                </v:shape>
                <o:OLEObject Type="Embed" ProgID="Equation.3" ShapeID="_x0000_i1044" DrawAspect="Content" ObjectID="_1458733023" r:id="rId41"/>
              </w:object>
            </w:r>
          </w:p>
        </w:tc>
        <w:tc>
          <w:tcPr>
            <w:tcW w:w="1051" w:type="dxa"/>
            <w:shd w:val="clear" w:color="auto" w:fill="auto"/>
            <w:noWrap/>
            <w:vAlign w:val="bottom"/>
          </w:tcPr>
          <w:p w:rsidR="00A64E17" w:rsidRDefault="003E1BE0">
            <w:pPr>
              <w:rPr>
                <w:rFonts w:ascii="Arial CYR" w:hAnsi="Arial CYR" w:cs="Arial CYR"/>
                <w:sz w:val="20"/>
                <w:szCs w:val="20"/>
              </w:rPr>
            </w:pPr>
            <w:r w:rsidRPr="003E1BE0">
              <w:rPr>
                <w:rFonts w:ascii="Arial CYR" w:hAnsi="Arial CYR" w:cs="Arial CYR"/>
                <w:position w:val="-12"/>
                <w:sz w:val="20"/>
                <w:szCs w:val="20"/>
              </w:rPr>
              <w:object w:dxaOrig="1100" w:dyaOrig="400">
                <v:shape id="_x0000_i1045" type="#_x0000_t75" style="width:54.75pt;height:20.25pt" o:ole="">
                  <v:imagedata r:id="rId42" o:title=""/>
                </v:shape>
                <o:OLEObject Type="Embed" ProgID="Equation.3" ShapeID="_x0000_i1045" DrawAspect="Content" ObjectID="_1458733024" r:id="rId43"/>
              </w:object>
            </w:r>
          </w:p>
        </w:tc>
        <w:tc>
          <w:tcPr>
            <w:tcW w:w="1051" w:type="dxa"/>
            <w:shd w:val="clear" w:color="auto" w:fill="auto"/>
            <w:noWrap/>
            <w:vAlign w:val="bottom"/>
          </w:tcPr>
          <w:p w:rsidR="00A64E17" w:rsidRDefault="003E1BE0">
            <w:pPr>
              <w:rPr>
                <w:rFonts w:ascii="Arial CYR" w:hAnsi="Arial CYR" w:cs="Arial CYR"/>
                <w:sz w:val="20"/>
                <w:szCs w:val="20"/>
              </w:rPr>
            </w:pPr>
            <w:r w:rsidRPr="003E1BE0">
              <w:rPr>
                <w:rFonts w:ascii="Arial CYR" w:hAnsi="Arial CYR" w:cs="Arial CYR"/>
                <w:position w:val="-12"/>
                <w:sz w:val="20"/>
                <w:szCs w:val="20"/>
              </w:rPr>
              <w:object w:dxaOrig="1320" w:dyaOrig="400">
                <v:shape id="_x0000_i1046" type="#_x0000_t75" style="width:66pt;height:20.25pt" o:ole="">
                  <v:imagedata r:id="rId44" o:title=""/>
                </v:shape>
                <o:OLEObject Type="Embed" ProgID="Equation.3" ShapeID="_x0000_i1046" DrawAspect="Content" ObjectID="_1458733025" r:id="rId45"/>
              </w:object>
            </w:r>
          </w:p>
        </w:tc>
      </w:tr>
      <w:tr w:rsidR="003E1BE0">
        <w:trPr>
          <w:trHeight w:val="330"/>
        </w:trPr>
        <w:tc>
          <w:tcPr>
            <w:tcW w:w="861" w:type="dxa"/>
            <w:vMerge w:val="restart"/>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rsidP="00B1199B">
            <w:pPr>
              <w:rPr>
                <w:rFonts w:ascii="Arial CYR" w:hAnsi="Arial CYR" w:cs="Arial CYR"/>
                <w:sz w:val="20"/>
                <w:szCs w:val="20"/>
              </w:rPr>
            </w:pPr>
            <w:r>
              <w:rPr>
                <w:rFonts w:ascii="Arial CYR" w:hAnsi="Arial CYR" w:cs="Arial CYR"/>
                <w:sz w:val="20"/>
                <w:szCs w:val="20"/>
              </w:rPr>
              <w:t> </w:t>
            </w: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13</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77</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-143,2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20506,2</w:t>
            </w:r>
          </w:p>
        </w:tc>
        <w:tc>
          <w:tcPr>
            <w:tcW w:w="960" w:type="dxa"/>
            <w:vMerge w:val="restart"/>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-81,5</w:t>
            </w:r>
          </w:p>
        </w:tc>
        <w:tc>
          <w:tcPr>
            <w:tcW w:w="1051" w:type="dxa"/>
            <w:vMerge w:val="restart"/>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6642,3</w:t>
            </w:r>
          </w:p>
        </w:tc>
        <w:tc>
          <w:tcPr>
            <w:tcW w:w="1051" w:type="dxa"/>
            <w:vMerge w:val="restart"/>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119560,5</w:t>
            </w: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5</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58</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-162,2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26308,8</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9</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66</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-154,2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23777,6</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23</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89</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-131,2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17213,4</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25</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40</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-180,2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32472,0</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22</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174</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-46,2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2134,4</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10</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87</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-133,2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17742,2</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7</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126</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-94,2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8873,6</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6</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77</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-143,2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20506,2</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11</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197</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-23,2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538,2</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2</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204</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-16,2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262,4</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17</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178</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-42,2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1780,8</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3</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135</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-85,2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7259,0</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270</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49,8</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2480,0</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12</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175</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-45,2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2043,0</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4</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172</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-48,2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2323,2</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8</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170</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-50,2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2520,0</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18</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201</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-19,2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368,6</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45"/>
        </w:trPr>
        <w:tc>
          <w:tcPr>
            <w:tcW w:w="861" w:type="dxa"/>
            <w:shd w:val="clear" w:color="auto" w:fill="auto"/>
            <w:noWrap/>
            <w:vAlign w:val="bottom"/>
          </w:tcPr>
          <w:p w:rsidR="00A64E17" w:rsidRDefault="00A64E17">
            <w:pPr>
              <w:rPr>
                <w:rFonts w:ascii="Arial CYR" w:hAnsi="Arial CYR" w:cs="Arial CYR"/>
                <w:sz w:val="20"/>
                <w:szCs w:val="20"/>
              </w:rPr>
            </w:pPr>
            <w:r>
              <w:rPr>
                <w:rFonts w:ascii="Arial CYR" w:hAnsi="Arial CYR" w:cs="Arial CYR"/>
                <w:sz w:val="20"/>
                <w:szCs w:val="20"/>
              </w:rPr>
              <w:t>Итого</w:t>
            </w:r>
          </w:p>
        </w:tc>
        <w:tc>
          <w:tcPr>
            <w:tcW w:w="1525" w:type="dxa"/>
            <w:shd w:val="clear" w:color="auto" w:fill="auto"/>
            <w:noWrap/>
            <w:vAlign w:val="bottom"/>
          </w:tcPr>
          <w:p w:rsidR="00A64E17" w:rsidRDefault="00A64E17">
            <w:pPr>
              <w:jc w:val="center"/>
              <w:rPr>
                <w:rFonts w:ascii="Arial CYR" w:hAnsi="Arial CYR" w:cs="Arial CYR"/>
                <w:b/>
                <w:bCs/>
                <w:sz w:val="26"/>
                <w:szCs w:val="26"/>
              </w:rPr>
            </w:pPr>
            <w:r>
              <w:rPr>
                <w:rFonts w:ascii="Arial CYR" w:hAnsi="Arial CYR" w:cs="Arial CYR"/>
                <w:b/>
                <w:bCs/>
                <w:sz w:val="26"/>
                <w:szCs w:val="26"/>
              </w:rPr>
              <w:t>18</w:t>
            </w:r>
          </w:p>
        </w:tc>
        <w:tc>
          <w:tcPr>
            <w:tcW w:w="1754" w:type="dxa"/>
            <w:shd w:val="clear" w:color="auto" w:fill="auto"/>
            <w:noWrap/>
            <w:vAlign w:val="bottom"/>
          </w:tcPr>
          <w:p w:rsidR="00A64E17" w:rsidRDefault="00A64E17">
            <w:pPr>
              <w:jc w:val="center"/>
              <w:rPr>
                <w:rFonts w:ascii="Arial CYR" w:hAnsi="Arial CYR" w:cs="Arial CYR"/>
                <w:b/>
                <w:bCs/>
                <w:sz w:val="26"/>
                <w:szCs w:val="26"/>
              </w:rPr>
            </w:pPr>
            <w:r>
              <w:rPr>
                <w:rFonts w:ascii="Arial CYR" w:hAnsi="Arial CYR" w:cs="Arial CYR"/>
                <w:b/>
                <w:bCs/>
                <w:sz w:val="26"/>
                <w:szCs w:val="26"/>
              </w:rPr>
              <w:t>2496</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-1467,6</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189110,3</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-81,5</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6642,25</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119560,5</w:t>
            </w:r>
          </w:p>
        </w:tc>
      </w:tr>
      <w:tr w:rsidR="003E1BE0">
        <w:trPr>
          <w:trHeight w:val="330"/>
        </w:trPr>
        <w:tc>
          <w:tcPr>
            <w:tcW w:w="861" w:type="dxa"/>
            <w:vMerge w:val="restart"/>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rsidP="00B1199B">
            <w:pPr>
              <w:rPr>
                <w:rFonts w:ascii="Arial CYR" w:hAnsi="Arial CYR" w:cs="Arial CYR"/>
                <w:sz w:val="20"/>
                <w:szCs w:val="20"/>
              </w:rPr>
            </w:pPr>
            <w:r>
              <w:rPr>
                <w:rFonts w:ascii="Arial CYR" w:hAnsi="Arial CYR" w:cs="Arial CYR"/>
                <w:sz w:val="20"/>
                <w:szCs w:val="20"/>
              </w:rPr>
              <w:t> </w:t>
            </w: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14</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300</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79,8</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6368,0</w:t>
            </w:r>
          </w:p>
        </w:tc>
        <w:tc>
          <w:tcPr>
            <w:tcW w:w="960" w:type="dxa"/>
            <w:vMerge w:val="restart"/>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56,5</w:t>
            </w:r>
          </w:p>
        </w:tc>
        <w:tc>
          <w:tcPr>
            <w:tcW w:w="1051" w:type="dxa"/>
            <w:vMerge w:val="restart"/>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3192,3</w:t>
            </w:r>
          </w:p>
        </w:tc>
        <w:tc>
          <w:tcPr>
            <w:tcW w:w="1051" w:type="dxa"/>
            <w:vMerge w:val="restart"/>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9576,75</w:t>
            </w: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15</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210</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-10,2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104,0</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20</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320</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99,8</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9960,0</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45"/>
        </w:trPr>
        <w:tc>
          <w:tcPr>
            <w:tcW w:w="861" w:type="dxa"/>
            <w:shd w:val="clear" w:color="auto" w:fill="auto"/>
            <w:noWrap/>
            <w:vAlign w:val="bottom"/>
          </w:tcPr>
          <w:p w:rsidR="00A64E17" w:rsidRDefault="00A64E17">
            <w:pPr>
              <w:rPr>
                <w:rFonts w:ascii="Arial CYR" w:hAnsi="Arial CYR" w:cs="Arial CYR"/>
                <w:sz w:val="20"/>
                <w:szCs w:val="20"/>
              </w:rPr>
            </w:pPr>
            <w:r>
              <w:rPr>
                <w:rFonts w:ascii="Arial CYR" w:hAnsi="Arial CYR" w:cs="Arial CYR"/>
                <w:sz w:val="20"/>
                <w:szCs w:val="20"/>
              </w:rPr>
              <w:t>итого</w:t>
            </w:r>
          </w:p>
        </w:tc>
        <w:tc>
          <w:tcPr>
            <w:tcW w:w="1525" w:type="dxa"/>
            <w:shd w:val="clear" w:color="auto" w:fill="auto"/>
            <w:noWrap/>
            <w:vAlign w:val="bottom"/>
          </w:tcPr>
          <w:p w:rsidR="00A64E17" w:rsidRDefault="00A64E17">
            <w:pPr>
              <w:jc w:val="center"/>
              <w:rPr>
                <w:rFonts w:ascii="Arial CYR" w:hAnsi="Arial CYR" w:cs="Arial CYR"/>
                <w:b/>
                <w:bCs/>
                <w:sz w:val="26"/>
                <w:szCs w:val="26"/>
              </w:rPr>
            </w:pPr>
            <w:r>
              <w:rPr>
                <w:rFonts w:ascii="Arial CYR" w:hAnsi="Arial CYR" w:cs="Arial CYR"/>
                <w:b/>
                <w:bCs/>
                <w:sz w:val="26"/>
                <w:szCs w:val="26"/>
              </w:rPr>
              <w:t>3</w:t>
            </w:r>
          </w:p>
        </w:tc>
        <w:tc>
          <w:tcPr>
            <w:tcW w:w="1754" w:type="dxa"/>
            <w:shd w:val="clear" w:color="auto" w:fill="auto"/>
            <w:noWrap/>
            <w:vAlign w:val="bottom"/>
          </w:tcPr>
          <w:p w:rsidR="00A64E17" w:rsidRDefault="00A64E17">
            <w:pPr>
              <w:jc w:val="center"/>
              <w:rPr>
                <w:rFonts w:ascii="Arial CYR" w:hAnsi="Arial CYR" w:cs="Arial CYR"/>
                <w:b/>
                <w:bCs/>
                <w:sz w:val="26"/>
                <w:szCs w:val="26"/>
              </w:rPr>
            </w:pPr>
            <w:r>
              <w:rPr>
                <w:rFonts w:ascii="Arial CYR" w:hAnsi="Arial CYR" w:cs="Arial CYR"/>
                <w:b/>
                <w:bCs/>
                <w:sz w:val="26"/>
                <w:szCs w:val="26"/>
              </w:rPr>
              <w:t>830</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169,4</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16432,12</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56,5</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3192,3</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9576,75</w:t>
            </w:r>
          </w:p>
        </w:tc>
      </w:tr>
      <w:tr w:rsidR="003E1BE0">
        <w:trPr>
          <w:trHeight w:val="330"/>
        </w:trPr>
        <w:tc>
          <w:tcPr>
            <w:tcW w:w="86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3</w:t>
            </w:r>
          </w:p>
        </w:tc>
        <w:tc>
          <w:tcPr>
            <w:tcW w:w="1525" w:type="dxa"/>
            <w:shd w:val="clear" w:color="auto" w:fill="auto"/>
            <w:noWrap/>
            <w:vAlign w:val="bottom"/>
          </w:tcPr>
          <w:p w:rsidR="00A64E17" w:rsidRDefault="00A64E17">
            <w:pPr>
              <w:jc w:val="center"/>
              <w:rPr>
                <w:rFonts w:ascii="Arial CYR" w:hAnsi="Arial CYR" w:cs="Arial CYR"/>
                <w:sz w:val="26"/>
                <w:szCs w:val="26"/>
              </w:rPr>
            </w:pPr>
            <w:r>
              <w:rPr>
                <w:rFonts w:ascii="Arial CYR" w:hAnsi="Arial CYR" w:cs="Arial CYR"/>
                <w:sz w:val="26"/>
                <w:szCs w:val="26"/>
              </w:rPr>
              <w:t>16</w:t>
            </w:r>
          </w:p>
        </w:tc>
        <w:tc>
          <w:tcPr>
            <w:tcW w:w="1754" w:type="dxa"/>
            <w:shd w:val="clear" w:color="auto" w:fill="auto"/>
            <w:noWrap/>
            <w:vAlign w:val="bottom"/>
          </w:tcPr>
          <w:p w:rsidR="00A64E17" w:rsidRDefault="00A64E17">
            <w:pPr>
              <w:jc w:val="center"/>
              <w:rPr>
                <w:rFonts w:ascii="Arial CYR" w:hAnsi="Arial CYR" w:cs="Arial CYR"/>
                <w:sz w:val="26"/>
                <w:szCs w:val="26"/>
              </w:rPr>
            </w:pPr>
            <w:r>
              <w:rPr>
                <w:rFonts w:ascii="Arial CYR" w:hAnsi="Arial CYR" w:cs="Arial CYR"/>
                <w:sz w:val="26"/>
                <w:szCs w:val="26"/>
              </w:rPr>
              <w:t>570</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349,8</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122360,0</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349,8</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122360,0</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122360</w:t>
            </w:r>
          </w:p>
        </w:tc>
      </w:tr>
      <w:tr w:rsidR="003E1BE0">
        <w:trPr>
          <w:trHeight w:val="345"/>
        </w:trPr>
        <w:tc>
          <w:tcPr>
            <w:tcW w:w="861" w:type="dxa"/>
            <w:shd w:val="clear" w:color="auto" w:fill="auto"/>
            <w:noWrap/>
            <w:vAlign w:val="bottom"/>
          </w:tcPr>
          <w:p w:rsidR="00A64E17" w:rsidRDefault="00A64E17">
            <w:pPr>
              <w:rPr>
                <w:rFonts w:ascii="Arial CYR" w:hAnsi="Arial CYR" w:cs="Arial CYR"/>
                <w:sz w:val="20"/>
                <w:szCs w:val="20"/>
              </w:rPr>
            </w:pPr>
            <w:r>
              <w:rPr>
                <w:rFonts w:ascii="Arial CYR" w:hAnsi="Arial CYR" w:cs="Arial CYR"/>
                <w:sz w:val="20"/>
                <w:szCs w:val="20"/>
              </w:rPr>
              <w:t>итого</w:t>
            </w:r>
          </w:p>
        </w:tc>
        <w:tc>
          <w:tcPr>
            <w:tcW w:w="1525" w:type="dxa"/>
            <w:shd w:val="clear" w:color="auto" w:fill="auto"/>
            <w:noWrap/>
            <w:vAlign w:val="bottom"/>
          </w:tcPr>
          <w:p w:rsidR="00A64E17" w:rsidRDefault="00A64E17">
            <w:pPr>
              <w:jc w:val="center"/>
              <w:rPr>
                <w:rFonts w:ascii="Arial CYR" w:hAnsi="Arial CYR" w:cs="Arial CYR"/>
                <w:b/>
                <w:bCs/>
                <w:sz w:val="26"/>
                <w:szCs w:val="26"/>
              </w:rPr>
            </w:pPr>
            <w:r>
              <w:rPr>
                <w:rFonts w:ascii="Arial CYR" w:hAnsi="Arial CYR" w:cs="Arial CYR"/>
                <w:b/>
                <w:bCs/>
                <w:sz w:val="26"/>
                <w:szCs w:val="26"/>
              </w:rPr>
              <w:t>1</w:t>
            </w:r>
          </w:p>
        </w:tc>
        <w:tc>
          <w:tcPr>
            <w:tcW w:w="1754" w:type="dxa"/>
            <w:shd w:val="clear" w:color="auto" w:fill="auto"/>
            <w:noWrap/>
            <w:vAlign w:val="bottom"/>
          </w:tcPr>
          <w:p w:rsidR="00A64E17" w:rsidRDefault="00A64E17">
            <w:pPr>
              <w:jc w:val="center"/>
              <w:rPr>
                <w:rFonts w:ascii="Arial CYR" w:hAnsi="Arial CYR" w:cs="Arial CYR"/>
                <w:b/>
                <w:bCs/>
                <w:sz w:val="26"/>
                <w:szCs w:val="26"/>
              </w:rPr>
            </w:pPr>
            <w:r>
              <w:rPr>
                <w:rFonts w:ascii="Arial CYR" w:hAnsi="Arial CYR" w:cs="Arial CYR"/>
                <w:b/>
                <w:bCs/>
                <w:sz w:val="26"/>
                <w:szCs w:val="26"/>
              </w:rPr>
              <w:t>570</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349,8</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122360</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349,8</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122360</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122360</w:t>
            </w:r>
          </w:p>
        </w:tc>
      </w:tr>
      <w:tr w:rsidR="003E1BE0">
        <w:trPr>
          <w:trHeight w:val="345"/>
        </w:trPr>
        <w:tc>
          <w:tcPr>
            <w:tcW w:w="86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4</w:t>
            </w:r>
          </w:p>
        </w:tc>
        <w:tc>
          <w:tcPr>
            <w:tcW w:w="1525" w:type="dxa"/>
            <w:shd w:val="clear" w:color="auto" w:fill="auto"/>
            <w:noWrap/>
            <w:vAlign w:val="bottom"/>
          </w:tcPr>
          <w:p w:rsidR="00A64E17" w:rsidRDefault="00A64E17">
            <w:pPr>
              <w:jc w:val="center"/>
              <w:rPr>
                <w:rFonts w:ascii="Arial CYR" w:hAnsi="Arial CYR" w:cs="Arial CYR"/>
                <w:b/>
                <w:bCs/>
                <w:sz w:val="26"/>
                <w:szCs w:val="26"/>
              </w:rPr>
            </w:pPr>
            <w:r>
              <w:rPr>
                <w:rFonts w:ascii="Arial CYR" w:hAnsi="Arial CYR" w:cs="Arial CYR"/>
                <w:b/>
                <w:bCs/>
                <w:sz w:val="26"/>
                <w:szCs w:val="26"/>
              </w:rPr>
              <w:t>0</w:t>
            </w:r>
          </w:p>
        </w:tc>
        <w:tc>
          <w:tcPr>
            <w:tcW w:w="1754" w:type="dxa"/>
            <w:shd w:val="clear" w:color="auto" w:fill="auto"/>
            <w:noWrap/>
            <w:vAlign w:val="bottom"/>
          </w:tcPr>
          <w:p w:rsidR="00A64E17" w:rsidRDefault="00A64E17">
            <w:pPr>
              <w:jc w:val="center"/>
              <w:rPr>
                <w:rFonts w:ascii="Arial CYR" w:hAnsi="Arial CYR" w:cs="Arial CYR"/>
                <w:b/>
                <w:bCs/>
                <w:sz w:val="26"/>
                <w:szCs w:val="26"/>
              </w:rPr>
            </w:pPr>
            <w:r>
              <w:rPr>
                <w:rFonts w:ascii="Arial CYR" w:hAnsi="Arial CYR" w:cs="Arial CYR"/>
                <w:b/>
                <w:bCs/>
                <w:sz w:val="26"/>
                <w:szCs w:val="26"/>
              </w:rPr>
              <w:t>0</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0</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0</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0</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0</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0</w:t>
            </w:r>
          </w:p>
        </w:tc>
      </w:tr>
      <w:tr w:rsidR="003E1BE0">
        <w:trPr>
          <w:trHeight w:val="330"/>
        </w:trPr>
        <w:tc>
          <w:tcPr>
            <w:tcW w:w="861" w:type="dxa"/>
            <w:vMerge w:val="restart"/>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5</w:t>
            </w:r>
          </w:p>
          <w:p w:rsidR="003E1BE0" w:rsidRDefault="003E1BE0">
            <w:pPr>
              <w:rPr>
                <w:rFonts w:ascii="Arial CYR" w:hAnsi="Arial CYR" w:cs="Arial CYR"/>
                <w:sz w:val="20"/>
                <w:szCs w:val="20"/>
              </w:rPr>
            </w:pPr>
            <w:r>
              <w:rPr>
                <w:rFonts w:ascii="Arial CYR" w:hAnsi="Arial CYR" w:cs="Arial CYR"/>
                <w:sz w:val="20"/>
                <w:szCs w:val="20"/>
              </w:rPr>
              <w:t> </w:t>
            </w:r>
          </w:p>
          <w:p w:rsidR="003E1BE0" w:rsidRDefault="003E1BE0" w:rsidP="00B1199B">
            <w:pPr>
              <w:rPr>
                <w:rFonts w:ascii="Arial CYR" w:hAnsi="Arial CYR" w:cs="Arial CYR"/>
                <w:sz w:val="20"/>
                <w:szCs w:val="20"/>
              </w:rPr>
            </w:pPr>
            <w:r>
              <w:rPr>
                <w:rFonts w:ascii="Arial CYR" w:hAnsi="Arial CYR" w:cs="Arial CYR"/>
                <w:sz w:val="20"/>
                <w:szCs w:val="20"/>
              </w:rPr>
              <w:t> </w:t>
            </w: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24</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75</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-145,2</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21083,0</w:t>
            </w:r>
          </w:p>
        </w:tc>
        <w:tc>
          <w:tcPr>
            <w:tcW w:w="960" w:type="dxa"/>
            <w:vMerge w:val="restart"/>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316,5</w:t>
            </w:r>
          </w:p>
        </w:tc>
        <w:tc>
          <w:tcPr>
            <w:tcW w:w="1051" w:type="dxa"/>
            <w:vMerge w:val="restart"/>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100172,3</w:t>
            </w:r>
          </w:p>
        </w:tc>
        <w:tc>
          <w:tcPr>
            <w:tcW w:w="1051" w:type="dxa"/>
            <w:vMerge w:val="restart"/>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300516,8</w:t>
            </w:r>
          </w:p>
        </w:tc>
      </w:tr>
      <w:tr w:rsidR="003E1BE0">
        <w:trPr>
          <w:trHeight w:val="330"/>
        </w:trPr>
        <w:tc>
          <w:tcPr>
            <w:tcW w:w="861" w:type="dxa"/>
            <w:vMerge/>
            <w:shd w:val="clear" w:color="auto" w:fill="auto"/>
            <w:noWrap/>
            <w:vAlign w:val="bottom"/>
          </w:tcPr>
          <w:p w:rsidR="003E1BE0" w:rsidRDefault="003E1BE0" w:rsidP="00B1199B">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21</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785</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564,8</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318999,0</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30"/>
        </w:trPr>
        <w:tc>
          <w:tcPr>
            <w:tcW w:w="861" w:type="dxa"/>
            <w:vMerge/>
            <w:shd w:val="clear" w:color="auto" w:fill="auto"/>
            <w:noWrap/>
            <w:vAlign w:val="bottom"/>
          </w:tcPr>
          <w:p w:rsidR="003E1BE0" w:rsidRDefault="003E1BE0">
            <w:pPr>
              <w:rPr>
                <w:rFonts w:ascii="Arial CYR" w:hAnsi="Arial CYR" w:cs="Arial CYR"/>
                <w:sz w:val="20"/>
                <w:szCs w:val="20"/>
              </w:rPr>
            </w:pPr>
          </w:p>
        </w:tc>
        <w:tc>
          <w:tcPr>
            <w:tcW w:w="1525"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19</w:t>
            </w:r>
          </w:p>
        </w:tc>
        <w:tc>
          <w:tcPr>
            <w:tcW w:w="1754" w:type="dxa"/>
            <w:shd w:val="clear" w:color="auto" w:fill="auto"/>
            <w:noWrap/>
            <w:vAlign w:val="bottom"/>
          </w:tcPr>
          <w:p w:rsidR="003E1BE0" w:rsidRDefault="003E1BE0">
            <w:pPr>
              <w:jc w:val="center"/>
              <w:rPr>
                <w:rFonts w:ascii="Arial CYR" w:hAnsi="Arial CYR" w:cs="Arial CYR"/>
                <w:sz w:val="26"/>
                <w:szCs w:val="26"/>
              </w:rPr>
            </w:pPr>
            <w:r>
              <w:rPr>
                <w:rFonts w:ascii="Arial CYR" w:hAnsi="Arial CYR" w:cs="Arial CYR"/>
                <w:sz w:val="26"/>
                <w:szCs w:val="26"/>
              </w:rPr>
              <w:t>750</w:t>
            </w:r>
          </w:p>
        </w:tc>
        <w:tc>
          <w:tcPr>
            <w:tcW w:w="960"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529,8</w:t>
            </w:r>
          </w:p>
        </w:tc>
        <w:tc>
          <w:tcPr>
            <w:tcW w:w="1051" w:type="dxa"/>
            <w:shd w:val="clear" w:color="auto" w:fill="auto"/>
            <w:noWrap/>
            <w:vAlign w:val="bottom"/>
          </w:tcPr>
          <w:p w:rsidR="003E1BE0" w:rsidRDefault="003E1BE0">
            <w:pPr>
              <w:jc w:val="right"/>
              <w:rPr>
                <w:rFonts w:ascii="Arial CYR" w:hAnsi="Arial CYR" w:cs="Arial CYR"/>
                <w:sz w:val="20"/>
                <w:szCs w:val="20"/>
              </w:rPr>
            </w:pPr>
            <w:r>
              <w:rPr>
                <w:rFonts w:ascii="Arial CYR" w:hAnsi="Arial CYR" w:cs="Arial CYR"/>
                <w:sz w:val="20"/>
                <w:szCs w:val="20"/>
              </w:rPr>
              <w:t>280688,0</w:t>
            </w:r>
          </w:p>
        </w:tc>
        <w:tc>
          <w:tcPr>
            <w:tcW w:w="960"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c>
          <w:tcPr>
            <w:tcW w:w="1051" w:type="dxa"/>
            <w:vMerge/>
            <w:shd w:val="clear" w:color="auto" w:fill="auto"/>
            <w:noWrap/>
            <w:vAlign w:val="bottom"/>
          </w:tcPr>
          <w:p w:rsidR="003E1BE0" w:rsidRDefault="003E1BE0">
            <w:pPr>
              <w:rPr>
                <w:rFonts w:ascii="Arial CYR" w:hAnsi="Arial CYR" w:cs="Arial CYR"/>
                <w:sz w:val="20"/>
                <w:szCs w:val="20"/>
              </w:rPr>
            </w:pPr>
          </w:p>
        </w:tc>
      </w:tr>
      <w:tr w:rsidR="003E1BE0">
        <w:trPr>
          <w:trHeight w:val="315"/>
        </w:trPr>
        <w:tc>
          <w:tcPr>
            <w:tcW w:w="861" w:type="dxa"/>
            <w:shd w:val="clear" w:color="auto" w:fill="auto"/>
            <w:noWrap/>
            <w:vAlign w:val="bottom"/>
          </w:tcPr>
          <w:p w:rsidR="00A64E17" w:rsidRDefault="00A64E17">
            <w:pPr>
              <w:rPr>
                <w:rFonts w:ascii="Arial CYR" w:hAnsi="Arial CYR" w:cs="Arial CYR"/>
                <w:sz w:val="20"/>
                <w:szCs w:val="20"/>
              </w:rPr>
            </w:pPr>
            <w:r>
              <w:rPr>
                <w:rFonts w:ascii="Arial CYR" w:hAnsi="Arial CYR" w:cs="Arial CYR"/>
                <w:sz w:val="20"/>
                <w:szCs w:val="20"/>
              </w:rPr>
              <w:t>Итого</w:t>
            </w:r>
          </w:p>
        </w:tc>
        <w:tc>
          <w:tcPr>
            <w:tcW w:w="1525" w:type="dxa"/>
            <w:shd w:val="clear" w:color="auto" w:fill="auto"/>
          </w:tcPr>
          <w:p w:rsidR="00A64E17" w:rsidRDefault="00A64E17">
            <w:pPr>
              <w:jc w:val="center"/>
              <w:rPr>
                <w:b/>
                <w:bCs/>
              </w:rPr>
            </w:pPr>
            <w:r>
              <w:rPr>
                <w:b/>
                <w:bCs/>
              </w:rPr>
              <w:t>3</w:t>
            </w:r>
          </w:p>
        </w:tc>
        <w:tc>
          <w:tcPr>
            <w:tcW w:w="1754" w:type="dxa"/>
            <w:shd w:val="clear" w:color="auto" w:fill="auto"/>
          </w:tcPr>
          <w:p w:rsidR="00A64E17" w:rsidRDefault="00A64E17">
            <w:pPr>
              <w:jc w:val="center"/>
              <w:rPr>
                <w:b/>
                <w:bCs/>
              </w:rPr>
            </w:pPr>
            <w:r>
              <w:rPr>
                <w:b/>
                <w:bCs/>
              </w:rPr>
              <w:t>1610</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949,4</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620770,1</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316,5</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100172,3</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300516,8</w:t>
            </w:r>
          </w:p>
        </w:tc>
      </w:tr>
      <w:tr w:rsidR="003E1BE0">
        <w:trPr>
          <w:trHeight w:val="255"/>
        </w:trPr>
        <w:tc>
          <w:tcPr>
            <w:tcW w:w="861" w:type="dxa"/>
            <w:shd w:val="clear" w:color="auto" w:fill="auto"/>
            <w:noWrap/>
            <w:vAlign w:val="bottom"/>
          </w:tcPr>
          <w:p w:rsidR="00A64E17" w:rsidRDefault="00A64E17">
            <w:pPr>
              <w:rPr>
                <w:rFonts w:ascii="Arial CYR" w:hAnsi="Arial CYR" w:cs="Arial CYR"/>
                <w:sz w:val="20"/>
                <w:szCs w:val="20"/>
              </w:rPr>
            </w:pPr>
            <w:r>
              <w:rPr>
                <w:rFonts w:ascii="Arial CYR" w:hAnsi="Arial CYR" w:cs="Arial CYR"/>
                <w:sz w:val="20"/>
                <w:szCs w:val="20"/>
              </w:rPr>
              <w:t> </w:t>
            </w:r>
            <w:r w:rsidR="003E1BE0">
              <w:rPr>
                <w:rFonts w:ascii="Arial CYR" w:hAnsi="Arial CYR" w:cs="Arial CYR"/>
                <w:sz w:val="20"/>
                <w:szCs w:val="20"/>
              </w:rPr>
              <w:t>Всего</w:t>
            </w:r>
          </w:p>
        </w:tc>
        <w:tc>
          <w:tcPr>
            <w:tcW w:w="1525"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25</w:t>
            </w:r>
          </w:p>
        </w:tc>
        <w:tc>
          <w:tcPr>
            <w:tcW w:w="1754"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5506</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1</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948672,6</w:t>
            </w:r>
          </w:p>
        </w:tc>
        <w:tc>
          <w:tcPr>
            <w:tcW w:w="960"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641,3</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232366,8</w:t>
            </w:r>
          </w:p>
        </w:tc>
        <w:tc>
          <w:tcPr>
            <w:tcW w:w="1051" w:type="dxa"/>
            <w:shd w:val="clear" w:color="auto" w:fill="auto"/>
            <w:noWrap/>
            <w:vAlign w:val="bottom"/>
          </w:tcPr>
          <w:p w:rsidR="00A64E17" w:rsidRDefault="00A64E17">
            <w:pPr>
              <w:jc w:val="right"/>
              <w:rPr>
                <w:rFonts w:ascii="Arial CYR" w:hAnsi="Arial CYR" w:cs="Arial CYR"/>
                <w:sz w:val="20"/>
                <w:szCs w:val="20"/>
              </w:rPr>
            </w:pPr>
            <w:r>
              <w:rPr>
                <w:rFonts w:ascii="Arial CYR" w:hAnsi="Arial CYR" w:cs="Arial CYR"/>
                <w:sz w:val="20"/>
                <w:szCs w:val="20"/>
              </w:rPr>
              <w:t>552014,1</w:t>
            </w:r>
          </w:p>
        </w:tc>
      </w:tr>
    </w:tbl>
    <w:p w:rsidR="00A64E17" w:rsidRPr="00A64E17" w:rsidRDefault="00A64E17" w:rsidP="00E1141B">
      <w:pPr>
        <w:pStyle w:val="a5"/>
        <w:keepNext w:val="0"/>
        <w:rPr>
          <w:vertAlign w:val="subscript"/>
        </w:rPr>
      </w:pPr>
    </w:p>
    <w:p w:rsidR="003E1BE0" w:rsidRDefault="003E1BE0" w:rsidP="00E1141B">
      <w:pPr>
        <w:pStyle w:val="a5"/>
        <w:keepNext w:val="0"/>
      </w:pPr>
      <w:r>
        <w:t>Исчислим межгрупповую дисперсию по формуле</w:t>
      </w:r>
    </w:p>
    <w:p w:rsidR="003E1BE0" w:rsidRDefault="00814B70" w:rsidP="00E1141B">
      <w:pPr>
        <w:pStyle w:val="a5"/>
        <w:keepNext w:val="0"/>
      </w:pPr>
      <w:r w:rsidRPr="003E1BE0">
        <w:rPr>
          <w:position w:val="-34"/>
        </w:rPr>
        <w:object w:dxaOrig="4660" w:dyaOrig="840">
          <v:shape id="_x0000_i1047" type="#_x0000_t75" style="width:233.25pt;height:42pt" o:ole="">
            <v:imagedata r:id="rId46" o:title=""/>
          </v:shape>
          <o:OLEObject Type="Embed" ProgID="Equation.3" ShapeID="_x0000_i1047" DrawAspect="Content" ObjectID="_1458733026" r:id="rId47"/>
        </w:object>
      </w:r>
    </w:p>
    <w:p w:rsidR="003E1BE0" w:rsidRDefault="003E1BE0" w:rsidP="00E1141B">
      <w:pPr>
        <w:pStyle w:val="a5"/>
        <w:keepNext w:val="0"/>
      </w:pPr>
      <w:r>
        <w:t>Межгрупповая дисперсия характеризует вариацию групповых средних</w:t>
      </w:r>
      <w:r w:rsidR="00814B70">
        <w:t>, обусловленную различиями групп предприятий по среднегодовой стоимости ОПФ.</w:t>
      </w:r>
    </w:p>
    <w:p w:rsidR="00814B70" w:rsidRDefault="00814B70" w:rsidP="00E1141B">
      <w:pPr>
        <w:pStyle w:val="a5"/>
        <w:keepNext w:val="0"/>
      </w:pPr>
      <w:r>
        <w:t xml:space="preserve">Исчислим общую дисперсию по формуле: </w:t>
      </w:r>
    </w:p>
    <w:p w:rsidR="00814B70" w:rsidRDefault="00814B70" w:rsidP="00E1141B">
      <w:pPr>
        <w:pStyle w:val="a5"/>
        <w:keepNext w:val="0"/>
      </w:pPr>
      <w:r w:rsidRPr="00814B70">
        <w:rPr>
          <w:position w:val="-28"/>
        </w:rPr>
        <w:object w:dxaOrig="4440" w:dyaOrig="780">
          <v:shape id="_x0000_i1048" type="#_x0000_t75" style="width:222pt;height:39pt" o:ole="">
            <v:imagedata r:id="rId48" o:title=""/>
          </v:shape>
          <o:OLEObject Type="Embed" ProgID="Equation.3" ShapeID="_x0000_i1048" DrawAspect="Content" ObjectID="_1458733027" r:id="rId49"/>
        </w:object>
      </w:r>
    </w:p>
    <w:p w:rsidR="00E1141B" w:rsidRDefault="00814B70" w:rsidP="00E1141B">
      <w:pPr>
        <w:pStyle w:val="a5"/>
        <w:keepNext w:val="0"/>
      </w:pPr>
      <w:r>
        <w:t>Общая дисперсия отражает суммарное влияние всех возможных факторов на общую вариацию выпуска продукции всеми предприятиями.</w:t>
      </w:r>
    </w:p>
    <w:p w:rsidR="00814B70" w:rsidRDefault="00814B70" w:rsidP="00E1141B">
      <w:pPr>
        <w:pStyle w:val="a5"/>
        <w:keepNext w:val="0"/>
      </w:pPr>
      <w:r>
        <w:t>Исчислим эмпирический коэффициент детерминации:</w:t>
      </w:r>
    </w:p>
    <w:p w:rsidR="00814B70" w:rsidRDefault="00814B70" w:rsidP="00E1141B">
      <w:pPr>
        <w:pStyle w:val="a5"/>
        <w:keepNext w:val="0"/>
      </w:pPr>
      <w:r w:rsidRPr="00814B70">
        <w:rPr>
          <w:position w:val="-28"/>
        </w:rPr>
        <w:object w:dxaOrig="3240" w:dyaOrig="740">
          <v:shape id="_x0000_i1049" type="#_x0000_t75" style="width:162pt;height:36.75pt" o:ole="">
            <v:imagedata r:id="rId50" o:title=""/>
          </v:shape>
          <o:OLEObject Type="Embed" ProgID="Equation.3" ShapeID="_x0000_i1049" DrawAspect="Content" ObjectID="_1458733028" r:id="rId51"/>
        </w:object>
      </w:r>
      <w:r>
        <w:t xml:space="preserve"> (или 58,19 %)</w:t>
      </w:r>
    </w:p>
    <w:p w:rsidR="00814B70" w:rsidRDefault="00814B70" w:rsidP="00E1141B">
      <w:pPr>
        <w:pStyle w:val="a5"/>
        <w:keepNext w:val="0"/>
      </w:pPr>
      <w:r>
        <w:t xml:space="preserve">Это означает, что </w:t>
      </w:r>
      <w:r w:rsidR="003343A5">
        <w:t>на 58,19% вариация выпуска продукции предприятиями обусловлена различиями в среднегодовой стоимости их основных фондов  и на 41,81 % -влияние прочих факторов.</w:t>
      </w:r>
    </w:p>
    <w:p w:rsidR="003343A5" w:rsidRDefault="003343A5" w:rsidP="00E1141B">
      <w:pPr>
        <w:pStyle w:val="a5"/>
        <w:keepNext w:val="0"/>
      </w:pPr>
      <w:r>
        <w:t>Найдем эмпирическое корреляционное отношение:</w:t>
      </w:r>
    </w:p>
    <w:p w:rsidR="003343A5" w:rsidRDefault="003343A5" w:rsidP="00E1141B">
      <w:pPr>
        <w:pStyle w:val="a5"/>
        <w:keepNext w:val="0"/>
      </w:pPr>
      <w:r w:rsidRPr="003343A5">
        <w:rPr>
          <w:position w:val="-30"/>
        </w:rPr>
        <w:object w:dxaOrig="3320" w:dyaOrig="800">
          <v:shape id="_x0000_i1050" type="#_x0000_t75" style="width:165.75pt;height:39.75pt" o:ole="">
            <v:imagedata r:id="rId52" o:title=""/>
          </v:shape>
          <o:OLEObject Type="Embed" ProgID="Equation.3" ShapeID="_x0000_i1050" DrawAspect="Content" ObjectID="_1458733029" r:id="rId53"/>
        </w:object>
      </w:r>
    </w:p>
    <w:p w:rsidR="003343A5" w:rsidRDefault="003343A5" w:rsidP="003343A5">
      <w:pPr>
        <w:pStyle w:val="a5"/>
        <w:keepNext w:val="0"/>
      </w:pPr>
      <w:r>
        <w:t>Эмпирическое корреляционное отношение показывает тесноту связи между среднегодовой стоимостью ОФ и выпуском продукции. Сила свзяи равняется 0,76, что свидетельствует о тесной связи между среднегодовой стоимостью ОФ и выпуском продукции.</w:t>
      </w:r>
    </w:p>
    <w:p w:rsidR="003343A5" w:rsidRDefault="003343A5" w:rsidP="003343A5">
      <w:pPr>
        <w:pStyle w:val="a5"/>
        <w:keepNext w:val="0"/>
      </w:pPr>
    </w:p>
    <w:p w:rsidR="003343A5" w:rsidRPr="003343A5" w:rsidRDefault="003343A5" w:rsidP="0098656A">
      <w:pPr>
        <w:pStyle w:val="11"/>
        <w:spacing w:line="360" w:lineRule="auto"/>
        <w:rPr>
          <w:rFonts w:ascii="Times New Roman" w:hAnsi="Times New Roman" w:cs="Times New Roman"/>
          <w:b/>
        </w:rPr>
      </w:pPr>
      <w:r w:rsidRPr="003343A5">
        <w:rPr>
          <w:rFonts w:ascii="Times New Roman" w:hAnsi="Times New Roman" w:cs="Times New Roman"/>
          <w:b/>
        </w:rPr>
        <w:t>Задача 2.</w:t>
      </w:r>
    </w:p>
    <w:p w:rsidR="002D0DAE" w:rsidRDefault="0098656A" w:rsidP="002D0DAE">
      <w:pPr>
        <w:spacing w:line="360" w:lineRule="auto"/>
        <w:ind w:firstLine="720"/>
        <w:jc w:val="both"/>
        <w:rPr>
          <w:sz w:val="28"/>
          <w:szCs w:val="28"/>
        </w:rPr>
      </w:pPr>
      <w:r w:rsidRPr="002D0DAE">
        <w:rPr>
          <w:sz w:val="28"/>
          <w:szCs w:val="28"/>
        </w:rPr>
        <w:t> </w:t>
      </w:r>
      <w:r w:rsidR="002D0DAE" w:rsidRPr="002D0DAE">
        <w:rPr>
          <w:sz w:val="28"/>
          <w:szCs w:val="28"/>
        </w:rPr>
        <w:t>В целях изучения норм расхода сырья на единицу продукции из партии изделий проведена 10 %-ная механическая выборка (бесповторная), в результате которой получено распределение</w:t>
      </w:r>
      <w:r w:rsidR="002D0DAE">
        <w:rPr>
          <w:sz w:val="28"/>
          <w:szCs w:val="28"/>
        </w:rPr>
        <w:t>:</w:t>
      </w:r>
    </w:p>
    <w:p w:rsidR="002D0DAE" w:rsidRPr="002D0DAE" w:rsidRDefault="002D0DAE" w:rsidP="002D0DAE">
      <w:pPr>
        <w:pStyle w:val="11"/>
        <w:spacing w:line="360" w:lineRule="auto"/>
      </w:pPr>
      <w:r w:rsidRPr="002D0DAE">
        <w:t xml:space="preserve"> </w:t>
      </w:r>
    </w:p>
    <w:p w:rsidR="002D0DAE" w:rsidRPr="002D0DAE" w:rsidRDefault="002D0DAE" w:rsidP="002D0DAE">
      <w:pPr>
        <w:pStyle w:val="11"/>
        <w:spacing w:line="360" w:lineRule="auto"/>
        <w:jc w:val="right"/>
      </w:pPr>
      <w:r w:rsidRPr="002D0DAE">
        <w:rPr>
          <w:rFonts w:ascii="Times New Roman" w:hAnsi="Times New Roman" w:cs="Times New Roman"/>
        </w:rPr>
        <w:t xml:space="preserve">Таблица </w:t>
      </w:r>
      <w:r w:rsidR="00916236">
        <w:rPr>
          <w:rFonts w:ascii="Times New Roman" w:hAnsi="Times New Roman" w:cs="Times New Roman"/>
        </w:rPr>
        <w:t>8</w:t>
      </w:r>
      <w:r w:rsidRPr="002D0DAE">
        <w:rPr>
          <w:rFonts w:ascii="Times New Roman" w:hAnsi="Times New Roman" w:cs="Times New Roman"/>
        </w:rPr>
        <w:t xml:space="preserve"> - Исходные данные </w:t>
      </w:r>
    </w:p>
    <w:tbl>
      <w:tblPr>
        <w:tblW w:w="0" w:type="auto"/>
        <w:jc w:val="center"/>
        <w:tblCellMar>
          <w:left w:w="0" w:type="dxa"/>
          <w:right w:w="0" w:type="dxa"/>
        </w:tblCellMar>
        <w:tblLook w:val="0000" w:firstRow="0" w:lastRow="0" w:firstColumn="0" w:lastColumn="0" w:noHBand="0" w:noVBand="0"/>
      </w:tblPr>
      <w:tblGrid>
        <w:gridCol w:w="5529"/>
        <w:gridCol w:w="3874"/>
      </w:tblGrid>
      <w:tr w:rsidR="002D0DAE" w:rsidRPr="002D0DAE">
        <w:trPr>
          <w:trHeight w:val="306"/>
          <w:jc w:val="center"/>
        </w:trPr>
        <w:tc>
          <w:tcPr>
            <w:tcW w:w="5529" w:type="dxa"/>
            <w:tcBorders>
              <w:top w:val="single" w:sz="8" w:space="0" w:color="auto"/>
              <w:left w:val="single" w:sz="8" w:space="0" w:color="auto"/>
              <w:bottom w:val="single" w:sz="8" w:space="0" w:color="auto"/>
              <w:right w:val="single" w:sz="8" w:space="0" w:color="auto"/>
            </w:tcBorders>
            <w:tcMar>
              <w:top w:w="0" w:type="dxa"/>
              <w:left w:w="56" w:type="dxa"/>
              <w:bottom w:w="0" w:type="dxa"/>
              <w:right w:w="56" w:type="dxa"/>
            </w:tcMar>
          </w:tcPr>
          <w:p w:rsidR="002D0DAE" w:rsidRPr="002D0DAE" w:rsidRDefault="002D0DAE" w:rsidP="00B1199B">
            <w:pPr>
              <w:jc w:val="center"/>
              <w:rPr>
                <w:sz w:val="28"/>
                <w:szCs w:val="28"/>
              </w:rPr>
            </w:pPr>
            <w:r w:rsidRPr="002D0DAE">
              <w:rPr>
                <w:sz w:val="28"/>
                <w:szCs w:val="28"/>
              </w:rPr>
              <w:t>Расход сырья, г</w:t>
            </w:r>
          </w:p>
        </w:tc>
        <w:tc>
          <w:tcPr>
            <w:tcW w:w="3874" w:type="dxa"/>
            <w:tcBorders>
              <w:top w:val="single" w:sz="8" w:space="0" w:color="auto"/>
              <w:left w:val="nil"/>
              <w:bottom w:val="single" w:sz="8" w:space="0" w:color="auto"/>
              <w:right w:val="single" w:sz="8" w:space="0" w:color="auto"/>
            </w:tcBorders>
            <w:tcMar>
              <w:top w:w="0" w:type="dxa"/>
              <w:left w:w="56" w:type="dxa"/>
              <w:bottom w:w="0" w:type="dxa"/>
              <w:right w:w="56" w:type="dxa"/>
            </w:tcMar>
          </w:tcPr>
          <w:p w:rsidR="002D0DAE" w:rsidRPr="002D0DAE" w:rsidRDefault="002D0DAE" w:rsidP="00B1199B">
            <w:pPr>
              <w:jc w:val="center"/>
              <w:rPr>
                <w:sz w:val="28"/>
                <w:szCs w:val="28"/>
              </w:rPr>
            </w:pPr>
            <w:r w:rsidRPr="002D0DAE">
              <w:rPr>
                <w:sz w:val="28"/>
                <w:szCs w:val="28"/>
              </w:rPr>
              <w:t>Изготовлено изделий, шт.</w:t>
            </w:r>
          </w:p>
        </w:tc>
      </w:tr>
      <w:tr w:rsidR="002D0DAE" w:rsidRPr="002D0DAE">
        <w:trPr>
          <w:trHeight w:val="306"/>
          <w:jc w:val="center"/>
        </w:trPr>
        <w:tc>
          <w:tcPr>
            <w:tcW w:w="5529"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2D0DAE" w:rsidRPr="002D0DAE" w:rsidRDefault="002D0DAE" w:rsidP="00B1199B">
            <w:pPr>
              <w:jc w:val="center"/>
              <w:rPr>
                <w:sz w:val="28"/>
                <w:szCs w:val="28"/>
              </w:rPr>
            </w:pPr>
            <w:r w:rsidRPr="002D0DAE">
              <w:rPr>
                <w:sz w:val="28"/>
                <w:szCs w:val="28"/>
              </w:rPr>
              <w:t>До 20</w:t>
            </w:r>
          </w:p>
        </w:tc>
        <w:tc>
          <w:tcPr>
            <w:tcW w:w="3874" w:type="dxa"/>
            <w:tcBorders>
              <w:top w:val="nil"/>
              <w:left w:val="nil"/>
              <w:bottom w:val="single" w:sz="8" w:space="0" w:color="auto"/>
              <w:right w:val="single" w:sz="8" w:space="0" w:color="auto"/>
            </w:tcBorders>
            <w:tcMar>
              <w:top w:w="0" w:type="dxa"/>
              <w:left w:w="56" w:type="dxa"/>
              <w:bottom w:w="0" w:type="dxa"/>
              <w:right w:w="56" w:type="dxa"/>
            </w:tcMar>
          </w:tcPr>
          <w:p w:rsidR="002D0DAE" w:rsidRPr="002D0DAE" w:rsidRDefault="002D0DAE" w:rsidP="00B1199B">
            <w:pPr>
              <w:jc w:val="center"/>
              <w:rPr>
                <w:sz w:val="28"/>
                <w:szCs w:val="28"/>
              </w:rPr>
            </w:pPr>
            <w:r w:rsidRPr="002D0DAE">
              <w:rPr>
                <w:sz w:val="28"/>
                <w:szCs w:val="28"/>
              </w:rPr>
              <w:t>8</w:t>
            </w:r>
          </w:p>
        </w:tc>
      </w:tr>
      <w:tr w:rsidR="002D0DAE" w:rsidRPr="002D0DAE">
        <w:trPr>
          <w:trHeight w:val="306"/>
          <w:jc w:val="center"/>
        </w:trPr>
        <w:tc>
          <w:tcPr>
            <w:tcW w:w="5529"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2D0DAE" w:rsidRPr="002D0DAE" w:rsidRDefault="002D0DAE" w:rsidP="00B1199B">
            <w:pPr>
              <w:jc w:val="center"/>
              <w:rPr>
                <w:sz w:val="28"/>
                <w:szCs w:val="28"/>
              </w:rPr>
            </w:pPr>
            <w:r w:rsidRPr="002D0DAE">
              <w:rPr>
                <w:sz w:val="28"/>
                <w:szCs w:val="28"/>
              </w:rPr>
              <w:t>20-28</w:t>
            </w:r>
          </w:p>
        </w:tc>
        <w:tc>
          <w:tcPr>
            <w:tcW w:w="3874" w:type="dxa"/>
            <w:tcBorders>
              <w:top w:val="nil"/>
              <w:left w:val="nil"/>
              <w:bottom w:val="single" w:sz="8" w:space="0" w:color="auto"/>
              <w:right w:val="single" w:sz="8" w:space="0" w:color="auto"/>
            </w:tcBorders>
            <w:tcMar>
              <w:top w:w="0" w:type="dxa"/>
              <w:left w:w="56" w:type="dxa"/>
              <w:bottom w:w="0" w:type="dxa"/>
              <w:right w:w="56" w:type="dxa"/>
            </w:tcMar>
          </w:tcPr>
          <w:p w:rsidR="002D0DAE" w:rsidRPr="002D0DAE" w:rsidRDefault="002D0DAE" w:rsidP="00B1199B">
            <w:pPr>
              <w:jc w:val="center"/>
              <w:rPr>
                <w:sz w:val="28"/>
                <w:szCs w:val="28"/>
              </w:rPr>
            </w:pPr>
            <w:r w:rsidRPr="002D0DAE">
              <w:rPr>
                <w:sz w:val="28"/>
                <w:szCs w:val="28"/>
              </w:rPr>
              <w:t>1</w:t>
            </w:r>
            <w:r>
              <w:rPr>
                <w:sz w:val="28"/>
                <w:szCs w:val="28"/>
              </w:rPr>
              <w:t>7</w:t>
            </w:r>
          </w:p>
        </w:tc>
      </w:tr>
      <w:tr w:rsidR="002D0DAE" w:rsidRPr="002D0DAE">
        <w:trPr>
          <w:trHeight w:val="306"/>
          <w:jc w:val="center"/>
        </w:trPr>
        <w:tc>
          <w:tcPr>
            <w:tcW w:w="5529"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2D0DAE" w:rsidRPr="002D0DAE" w:rsidRDefault="002D0DAE" w:rsidP="00B1199B">
            <w:pPr>
              <w:jc w:val="center"/>
              <w:rPr>
                <w:sz w:val="28"/>
                <w:szCs w:val="28"/>
              </w:rPr>
            </w:pPr>
            <w:r w:rsidRPr="002D0DAE">
              <w:rPr>
                <w:sz w:val="28"/>
                <w:szCs w:val="28"/>
              </w:rPr>
              <w:t>28-36</w:t>
            </w:r>
          </w:p>
        </w:tc>
        <w:tc>
          <w:tcPr>
            <w:tcW w:w="3874" w:type="dxa"/>
            <w:tcBorders>
              <w:top w:val="nil"/>
              <w:left w:val="nil"/>
              <w:bottom w:val="single" w:sz="8" w:space="0" w:color="auto"/>
              <w:right w:val="single" w:sz="8" w:space="0" w:color="auto"/>
            </w:tcBorders>
            <w:tcMar>
              <w:top w:w="0" w:type="dxa"/>
              <w:left w:w="56" w:type="dxa"/>
              <w:bottom w:w="0" w:type="dxa"/>
              <w:right w:w="56" w:type="dxa"/>
            </w:tcMar>
          </w:tcPr>
          <w:p w:rsidR="002D0DAE" w:rsidRPr="002D0DAE" w:rsidRDefault="002D0DAE" w:rsidP="00B1199B">
            <w:pPr>
              <w:jc w:val="center"/>
              <w:rPr>
                <w:sz w:val="28"/>
                <w:szCs w:val="28"/>
              </w:rPr>
            </w:pPr>
            <w:r w:rsidRPr="002D0DAE">
              <w:rPr>
                <w:sz w:val="28"/>
                <w:szCs w:val="28"/>
              </w:rPr>
              <w:t>50</w:t>
            </w:r>
          </w:p>
        </w:tc>
      </w:tr>
      <w:tr w:rsidR="002D0DAE" w:rsidRPr="002D0DAE">
        <w:trPr>
          <w:trHeight w:val="306"/>
          <w:jc w:val="center"/>
        </w:trPr>
        <w:tc>
          <w:tcPr>
            <w:tcW w:w="5529"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2D0DAE" w:rsidRPr="002D0DAE" w:rsidRDefault="002D0DAE" w:rsidP="00B1199B">
            <w:pPr>
              <w:jc w:val="center"/>
              <w:rPr>
                <w:sz w:val="28"/>
                <w:szCs w:val="28"/>
              </w:rPr>
            </w:pPr>
            <w:r w:rsidRPr="002D0DAE">
              <w:rPr>
                <w:sz w:val="28"/>
                <w:szCs w:val="28"/>
              </w:rPr>
              <w:t>36-44</w:t>
            </w:r>
          </w:p>
        </w:tc>
        <w:tc>
          <w:tcPr>
            <w:tcW w:w="3874" w:type="dxa"/>
            <w:tcBorders>
              <w:top w:val="nil"/>
              <w:left w:val="nil"/>
              <w:bottom w:val="single" w:sz="8" w:space="0" w:color="auto"/>
              <w:right w:val="single" w:sz="8" w:space="0" w:color="auto"/>
            </w:tcBorders>
            <w:tcMar>
              <w:top w:w="0" w:type="dxa"/>
              <w:left w:w="56" w:type="dxa"/>
              <w:bottom w:w="0" w:type="dxa"/>
              <w:right w:w="56" w:type="dxa"/>
            </w:tcMar>
          </w:tcPr>
          <w:p w:rsidR="002D0DAE" w:rsidRPr="002D0DAE" w:rsidRDefault="002D0DAE" w:rsidP="00B1199B">
            <w:pPr>
              <w:jc w:val="center"/>
              <w:rPr>
                <w:sz w:val="28"/>
                <w:szCs w:val="28"/>
              </w:rPr>
            </w:pPr>
            <w:r w:rsidRPr="002D0DAE">
              <w:rPr>
                <w:sz w:val="28"/>
                <w:szCs w:val="28"/>
              </w:rPr>
              <w:t>2</w:t>
            </w:r>
            <w:r>
              <w:rPr>
                <w:sz w:val="28"/>
                <w:szCs w:val="28"/>
              </w:rPr>
              <w:t>7</w:t>
            </w:r>
          </w:p>
        </w:tc>
      </w:tr>
      <w:tr w:rsidR="002D0DAE" w:rsidRPr="002D0DAE">
        <w:trPr>
          <w:trHeight w:val="306"/>
          <w:jc w:val="center"/>
        </w:trPr>
        <w:tc>
          <w:tcPr>
            <w:tcW w:w="5529"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2D0DAE" w:rsidRPr="002D0DAE" w:rsidRDefault="002D0DAE" w:rsidP="00B1199B">
            <w:pPr>
              <w:jc w:val="center"/>
              <w:rPr>
                <w:sz w:val="28"/>
                <w:szCs w:val="28"/>
              </w:rPr>
            </w:pPr>
            <w:r w:rsidRPr="002D0DAE">
              <w:rPr>
                <w:sz w:val="28"/>
                <w:szCs w:val="28"/>
              </w:rPr>
              <w:t>Свыше 44</w:t>
            </w:r>
          </w:p>
        </w:tc>
        <w:tc>
          <w:tcPr>
            <w:tcW w:w="3874" w:type="dxa"/>
            <w:tcBorders>
              <w:top w:val="nil"/>
              <w:left w:val="nil"/>
              <w:bottom w:val="single" w:sz="8" w:space="0" w:color="auto"/>
              <w:right w:val="single" w:sz="8" w:space="0" w:color="auto"/>
            </w:tcBorders>
            <w:tcMar>
              <w:top w:w="0" w:type="dxa"/>
              <w:left w:w="56" w:type="dxa"/>
              <w:bottom w:w="0" w:type="dxa"/>
              <w:right w:w="56" w:type="dxa"/>
            </w:tcMar>
          </w:tcPr>
          <w:p w:rsidR="002D0DAE" w:rsidRPr="002D0DAE" w:rsidRDefault="002D0DAE" w:rsidP="00B1199B">
            <w:pPr>
              <w:jc w:val="center"/>
              <w:rPr>
                <w:sz w:val="28"/>
                <w:szCs w:val="28"/>
              </w:rPr>
            </w:pPr>
            <w:r w:rsidRPr="002D0DAE">
              <w:rPr>
                <w:sz w:val="28"/>
                <w:szCs w:val="28"/>
              </w:rPr>
              <w:t>7</w:t>
            </w:r>
          </w:p>
        </w:tc>
      </w:tr>
      <w:tr w:rsidR="002D0DAE" w:rsidRPr="002D0DAE">
        <w:trPr>
          <w:trHeight w:val="323"/>
          <w:jc w:val="center"/>
        </w:trPr>
        <w:tc>
          <w:tcPr>
            <w:tcW w:w="5529"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2D0DAE" w:rsidRPr="002D0DAE" w:rsidRDefault="002D0DAE" w:rsidP="00B1199B">
            <w:pPr>
              <w:jc w:val="center"/>
              <w:rPr>
                <w:sz w:val="28"/>
                <w:szCs w:val="28"/>
              </w:rPr>
            </w:pPr>
            <w:r w:rsidRPr="002D0DAE">
              <w:rPr>
                <w:sz w:val="28"/>
                <w:szCs w:val="28"/>
              </w:rPr>
              <w:t>Итого</w:t>
            </w:r>
          </w:p>
        </w:tc>
        <w:tc>
          <w:tcPr>
            <w:tcW w:w="3874" w:type="dxa"/>
            <w:tcBorders>
              <w:top w:val="nil"/>
              <w:left w:val="nil"/>
              <w:bottom w:val="single" w:sz="8" w:space="0" w:color="auto"/>
              <w:right w:val="single" w:sz="8" w:space="0" w:color="auto"/>
            </w:tcBorders>
            <w:tcMar>
              <w:top w:w="0" w:type="dxa"/>
              <w:left w:w="56" w:type="dxa"/>
              <w:bottom w:w="0" w:type="dxa"/>
              <w:right w:w="56" w:type="dxa"/>
            </w:tcMar>
          </w:tcPr>
          <w:p w:rsidR="002D0DAE" w:rsidRPr="002D0DAE" w:rsidRDefault="00B1199B" w:rsidP="00B1199B">
            <w:pPr>
              <w:jc w:val="center"/>
              <w:rPr>
                <w:sz w:val="28"/>
                <w:szCs w:val="28"/>
              </w:rPr>
            </w:pPr>
            <w:r>
              <w:rPr>
                <w:sz w:val="28"/>
                <w:szCs w:val="28"/>
              </w:rPr>
              <w:t>109</w:t>
            </w:r>
          </w:p>
        </w:tc>
      </w:tr>
    </w:tbl>
    <w:p w:rsidR="002D0DAE" w:rsidRPr="002D0DAE" w:rsidRDefault="002D0DAE" w:rsidP="002D0DAE">
      <w:pPr>
        <w:pStyle w:val="11"/>
        <w:spacing w:line="360" w:lineRule="auto"/>
        <w:ind w:firstLine="720"/>
      </w:pPr>
      <w:r w:rsidRPr="002D0DAE">
        <w:rPr>
          <w:rFonts w:ascii="Times New Roman" w:hAnsi="Times New Roman" w:cs="Times New Roman"/>
          <w:i/>
          <w:iCs/>
        </w:rPr>
        <w:t> </w:t>
      </w:r>
    </w:p>
    <w:p w:rsidR="002D0DAE" w:rsidRPr="002D0DAE" w:rsidRDefault="00B1199B" w:rsidP="002D0DAE">
      <w:pPr>
        <w:spacing w:line="360" w:lineRule="auto"/>
        <w:ind w:firstLine="720"/>
        <w:jc w:val="both"/>
        <w:rPr>
          <w:sz w:val="28"/>
          <w:szCs w:val="28"/>
        </w:rPr>
      </w:pPr>
      <w:r>
        <w:rPr>
          <w:sz w:val="28"/>
          <w:szCs w:val="28"/>
        </w:rPr>
        <w:t>Определить</w:t>
      </w:r>
      <w:r w:rsidR="002D0DAE" w:rsidRPr="002D0DAE">
        <w:rPr>
          <w:sz w:val="28"/>
          <w:szCs w:val="28"/>
        </w:rPr>
        <w:t xml:space="preserve">: </w:t>
      </w:r>
    </w:p>
    <w:p w:rsidR="002D0DAE" w:rsidRPr="002D0DAE" w:rsidRDefault="002D0DAE" w:rsidP="002D0DAE">
      <w:pPr>
        <w:spacing w:line="360" w:lineRule="auto"/>
        <w:ind w:firstLine="720"/>
        <w:jc w:val="both"/>
        <w:rPr>
          <w:sz w:val="28"/>
          <w:szCs w:val="28"/>
        </w:rPr>
      </w:pPr>
      <w:r w:rsidRPr="002D0DAE">
        <w:rPr>
          <w:sz w:val="28"/>
          <w:szCs w:val="28"/>
        </w:rPr>
        <w:t>1. Средний расход сырья на одно изделие.</w:t>
      </w:r>
    </w:p>
    <w:p w:rsidR="002D0DAE" w:rsidRPr="002D0DAE" w:rsidRDefault="002D0DAE" w:rsidP="002D0DAE">
      <w:pPr>
        <w:spacing w:line="360" w:lineRule="auto"/>
        <w:ind w:firstLine="720"/>
        <w:jc w:val="both"/>
        <w:rPr>
          <w:sz w:val="28"/>
          <w:szCs w:val="28"/>
        </w:rPr>
      </w:pPr>
      <w:r w:rsidRPr="002D0DAE">
        <w:rPr>
          <w:sz w:val="28"/>
          <w:szCs w:val="28"/>
        </w:rPr>
        <w:t>2. Дисперсию и среднее квадратическое отклонение.</w:t>
      </w:r>
    </w:p>
    <w:p w:rsidR="002D0DAE" w:rsidRPr="002D0DAE" w:rsidRDefault="002D0DAE" w:rsidP="002D0DAE">
      <w:pPr>
        <w:spacing w:line="360" w:lineRule="auto"/>
        <w:ind w:firstLine="720"/>
        <w:jc w:val="both"/>
        <w:rPr>
          <w:sz w:val="28"/>
          <w:szCs w:val="28"/>
        </w:rPr>
      </w:pPr>
      <w:r w:rsidRPr="002D0DAE">
        <w:rPr>
          <w:sz w:val="28"/>
          <w:szCs w:val="28"/>
        </w:rPr>
        <w:t>3. Коэффициент вариации.</w:t>
      </w:r>
    </w:p>
    <w:p w:rsidR="002D0DAE" w:rsidRPr="002D0DAE" w:rsidRDefault="002D0DAE" w:rsidP="002D0DAE">
      <w:pPr>
        <w:spacing w:line="360" w:lineRule="auto"/>
        <w:ind w:firstLine="720"/>
        <w:jc w:val="both"/>
        <w:rPr>
          <w:sz w:val="28"/>
          <w:szCs w:val="28"/>
        </w:rPr>
      </w:pPr>
      <w:r w:rsidRPr="002D0DAE">
        <w:rPr>
          <w:sz w:val="28"/>
          <w:szCs w:val="28"/>
        </w:rPr>
        <w:t>4. С вероятностью 0,954 - возможные пределы расхода сырья на единицу продукции для всей партии изделий.</w:t>
      </w:r>
    </w:p>
    <w:p w:rsidR="002D0DAE" w:rsidRPr="002D0DAE" w:rsidRDefault="002D0DAE" w:rsidP="002D0DAE">
      <w:pPr>
        <w:spacing w:line="360" w:lineRule="auto"/>
        <w:ind w:firstLine="720"/>
        <w:jc w:val="both"/>
        <w:rPr>
          <w:sz w:val="28"/>
          <w:szCs w:val="28"/>
        </w:rPr>
      </w:pPr>
      <w:r w:rsidRPr="002D0DAE">
        <w:rPr>
          <w:sz w:val="28"/>
          <w:szCs w:val="28"/>
        </w:rPr>
        <w:t>6.</w:t>
      </w:r>
      <w:r>
        <w:rPr>
          <w:sz w:val="28"/>
          <w:szCs w:val="28"/>
        </w:rPr>
        <w:t>   </w:t>
      </w:r>
      <w:r w:rsidRPr="002D0DAE">
        <w:rPr>
          <w:sz w:val="28"/>
          <w:szCs w:val="28"/>
        </w:rPr>
        <w:t xml:space="preserve">С вероятностью 0,997 - возможные пределы доли (удельного веса) изделий с расходом сырья от 20 до 36 г. </w:t>
      </w:r>
    </w:p>
    <w:p w:rsidR="00B1199B" w:rsidRDefault="00B1199B" w:rsidP="002D0DAE">
      <w:pPr>
        <w:spacing w:line="360" w:lineRule="auto"/>
        <w:ind w:firstLine="720"/>
        <w:jc w:val="both"/>
        <w:rPr>
          <w:sz w:val="28"/>
          <w:szCs w:val="28"/>
        </w:rPr>
      </w:pPr>
    </w:p>
    <w:p w:rsidR="00B1199B" w:rsidRDefault="00B1199B" w:rsidP="002D0DAE">
      <w:pPr>
        <w:spacing w:line="360" w:lineRule="auto"/>
        <w:ind w:firstLine="720"/>
        <w:jc w:val="both"/>
        <w:rPr>
          <w:sz w:val="28"/>
          <w:szCs w:val="28"/>
        </w:rPr>
      </w:pPr>
      <w:r>
        <w:rPr>
          <w:sz w:val="28"/>
          <w:szCs w:val="28"/>
        </w:rPr>
        <w:t>Решение:</w:t>
      </w:r>
    </w:p>
    <w:p w:rsidR="00B1199B" w:rsidRDefault="00AA74DC" w:rsidP="002D0DAE">
      <w:pPr>
        <w:spacing w:line="360" w:lineRule="auto"/>
        <w:ind w:firstLine="720"/>
        <w:jc w:val="both"/>
        <w:rPr>
          <w:sz w:val="28"/>
          <w:szCs w:val="28"/>
        </w:rPr>
      </w:pPr>
      <w:r>
        <w:rPr>
          <w:sz w:val="28"/>
          <w:szCs w:val="28"/>
        </w:rPr>
        <w:t xml:space="preserve">1. </w:t>
      </w:r>
      <w:r w:rsidR="00B1199B">
        <w:rPr>
          <w:sz w:val="28"/>
          <w:szCs w:val="28"/>
        </w:rPr>
        <w:t>Средний расход сырья на одно изделие находим по формуле средней арифметической взвешенной (х- середина интервала; f- частота, т.е. число издели</w:t>
      </w:r>
      <w:r>
        <w:rPr>
          <w:sz w:val="28"/>
          <w:szCs w:val="28"/>
        </w:rPr>
        <w:t>й</w:t>
      </w:r>
      <w:r w:rsidR="00B1199B">
        <w:rPr>
          <w:sz w:val="28"/>
          <w:szCs w:val="28"/>
        </w:rPr>
        <w:t xml:space="preserve">  в каждой группе):</w:t>
      </w:r>
    </w:p>
    <w:p w:rsidR="00B1199B" w:rsidRDefault="00B1199B" w:rsidP="002D0DAE">
      <w:pPr>
        <w:spacing w:line="360" w:lineRule="auto"/>
        <w:ind w:firstLine="720"/>
        <w:jc w:val="both"/>
        <w:rPr>
          <w:sz w:val="28"/>
          <w:szCs w:val="28"/>
        </w:rPr>
      </w:pPr>
      <w:r w:rsidRPr="00B1199B">
        <w:rPr>
          <w:position w:val="-34"/>
          <w:sz w:val="28"/>
          <w:szCs w:val="28"/>
        </w:rPr>
        <w:object w:dxaOrig="1100" w:dyaOrig="800">
          <v:shape id="_x0000_i1051" type="#_x0000_t75" style="width:54.75pt;height:39.75pt" o:ole="">
            <v:imagedata r:id="rId54" o:title=""/>
          </v:shape>
          <o:OLEObject Type="Embed" ProgID="Equation.3" ShapeID="_x0000_i1051" DrawAspect="Content" ObjectID="_1458733030" r:id="rId55"/>
        </w:object>
      </w:r>
    </w:p>
    <w:p w:rsidR="00B1199B" w:rsidRDefault="00B1199B" w:rsidP="00B1199B">
      <w:pPr>
        <w:spacing w:line="360" w:lineRule="auto"/>
        <w:ind w:firstLine="720"/>
        <w:jc w:val="right"/>
        <w:rPr>
          <w:sz w:val="28"/>
          <w:szCs w:val="28"/>
        </w:rPr>
      </w:pPr>
      <w:r>
        <w:rPr>
          <w:sz w:val="28"/>
          <w:szCs w:val="28"/>
        </w:rPr>
        <w:t xml:space="preserve">Таблица </w:t>
      </w:r>
      <w:r w:rsidR="00916236">
        <w:rPr>
          <w:sz w:val="28"/>
          <w:szCs w:val="28"/>
        </w:rPr>
        <w:t>9</w:t>
      </w:r>
      <w:r>
        <w:rPr>
          <w:sz w:val="28"/>
          <w:szCs w:val="28"/>
        </w:rPr>
        <w:t>.</w:t>
      </w:r>
    </w:p>
    <w:tbl>
      <w:tblPr>
        <w:tblW w:w="913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1417"/>
        <w:gridCol w:w="1463"/>
        <w:gridCol w:w="923"/>
        <w:gridCol w:w="1561"/>
        <w:gridCol w:w="1162"/>
        <w:gridCol w:w="1162"/>
      </w:tblGrid>
      <w:tr w:rsidR="009D0F55" w:rsidRPr="009D0F55">
        <w:trPr>
          <w:trHeight w:val="1385"/>
        </w:trPr>
        <w:tc>
          <w:tcPr>
            <w:tcW w:w="1450" w:type="dxa"/>
            <w:shd w:val="clear" w:color="auto" w:fill="auto"/>
            <w:noWrap/>
            <w:vAlign w:val="bottom"/>
          </w:tcPr>
          <w:p w:rsidR="009D0F55" w:rsidRPr="009D0F55" w:rsidRDefault="009D0F55" w:rsidP="009D0F55">
            <w:pPr>
              <w:jc w:val="center"/>
            </w:pPr>
            <w:r w:rsidRPr="009D0F55">
              <w:t>Группы изделий по удельному расходу сырья, г</w:t>
            </w:r>
          </w:p>
        </w:tc>
        <w:tc>
          <w:tcPr>
            <w:tcW w:w="1417" w:type="dxa"/>
            <w:shd w:val="clear" w:color="auto" w:fill="auto"/>
            <w:noWrap/>
            <w:vAlign w:val="bottom"/>
          </w:tcPr>
          <w:p w:rsidR="009D0F55" w:rsidRPr="009D0F55" w:rsidRDefault="009D0F55" w:rsidP="009D0F55">
            <w:pPr>
              <w:jc w:val="center"/>
              <w:rPr>
                <w:lang w:val="en-US"/>
              </w:rPr>
            </w:pPr>
            <w:r w:rsidRPr="009D0F55">
              <w:t>Количество изделий, шт. f</w:t>
            </w:r>
          </w:p>
        </w:tc>
        <w:tc>
          <w:tcPr>
            <w:tcW w:w="1463" w:type="dxa"/>
            <w:shd w:val="clear" w:color="auto" w:fill="auto"/>
            <w:noWrap/>
            <w:vAlign w:val="bottom"/>
          </w:tcPr>
          <w:p w:rsidR="009D0F55" w:rsidRPr="009D0F55" w:rsidRDefault="009D0F55" w:rsidP="009D0F55">
            <w:pPr>
              <w:jc w:val="center"/>
            </w:pPr>
          </w:p>
          <w:p w:rsidR="009D0F55" w:rsidRDefault="009D0F55" w:rsidP="009D0F55">
            <w:pPr>
              <w:jc w:val="center"/>
            </w:pPr>
            <w:r>
              <w:rPr>
                <w:lang w:val="en-US"/>
              </w:rPr>
              <w:t>Середина</w:t>
            </w:r>
            <w:r>
              <w:t xml:space="preserve"> </w:t>
            </w:r>
            <w:r>
              <w:rPr>
                <w:lang w:val="en-US"/>
              </w:rPr>
              <w:t xml:space="preserve"> интервала</w:t>
            </w:r>
          </w:p>
          <w:p w:rsidR="009D0F55" w:rsidRPr="009D0F55" w:rsidRDefault="009D0F55" w:rsidP="009D0F55">
            <w:pPr>
              <w:jc w:val="center"/>
            </w:pPr>
            <w:r>
              <w:t>х</w:t>
            </w:r>
          </w:p>
        </w:tc>
        <w:tc>
          <w:tcPr>
            <w:tcW w:w="923" w:type="dxa"/>
            <w:shd w:val="clear" w:color="auto" w:fill="auto"/>
            <w:noWrap/>
            <w:vAlign w:val="bottom"/>
          </w:tcPr>
          <w:p w:rsidR="009D0F55" w:rsidRPr="009D0F55" w:rsidRDefault="009D0F55" w:rsidP="009D0F55">
            <w:pPr>
              <w:jc w:val="center"/>
              <w:rPr>
                <w:lang w:val="en-US"/>
              </w:rPr>
            </w:pPr>
            <w:r>
              <w:t>Х*f</w:t>
            </w:r>
          </w:p>
          <w:p w:rsidR="009D0F55" w:rsidRPr="009D0F55" w:rsidRDefault="009D0F55" w:rsidP="009D0F55">
            <w:pPr>
              <w:jc w:val="center"/>
            </w:pPr>
          </w:p>
        </w:tc>
        <w:tc>
          <w:tcPr>
            <w:tcW w:w="1561" w:type="dxa"/>
            <w:shd w:val="clear" w:color="auto" w:fill="auto"/>
            <w:noWrap/>
            <w:vAlign w:val="bottom"/>
          </w:tcPr>
          <w:p w:rsidR="009D0F55" w:rsidRPr="009D0F55" w:rsidRDefault="009D0F55" w:rsidP="009D0F55">
            <w:pPr>
              <w:jc w:val="center"/>
            </w:pPr>
            <w:r w:rsidRPr="009D0F55">
              <w:t>Накопленная частота,</w:t>
            </w:r>
          </w:p>
          <w:p w:rsidR="009D0F55" w:rsidRPr="009D0F55" w:rsidRDefault="009D0F55" w:rsidP="009D0F55">
            <w:pPr>
              <w:jc w:val="center"/>
            </w:pPr>
            <w:r>
              <w:t>S</w:t>
            </w:r>
          </w:p>
        </w:tc>
        <w:tc>
          <w:tcPr>
            <w:tcW w:w="1162" w:type="dxa"/>
            <w:vAlign w:val="bottom"/>
          </w:tcPr>
          <w:p w:rsidR="009D0F55" w:rsidRPr="009D0F55" w:rsidRDefault="009D0F55" w:rsidP="00B85FBF">
            <w:pPr>
              <w:jc w:val="center"/>
              <w:rPr>
                <w:lang w:val="en-US"/>
              </w:rPr>
            </w:pPr>
            <w:r>
              <w:rPr>
                <w:lang w:val="en-US"/>
              </w:rPr>
              <w:t>Х</w:t>
            </w:r>
            <w:r>
              <w:rPr>
                <w:vertAlign w:val="superscript"/>
              </w:rPr>
              <w:t>2</w:t>
            </w:r>
            <w:r>
              <w:rPr>
                <w:lang w:val="en-US"/>
              </w:rPr>
              <w:t>*f</w:t>
            </w:r>
          </w:p>
          <w:p w:rsidR="009D0F55" w:rsidRPr="009D0F55" w:rsidRDefault="009D0F55" w:rsidP="00B85FBF">
            <w:pPr>
              <w:jc w:val="center"/>
            </w:pPr>
          </w:p>
        </w:tc>
        <w:tc>
          <w:tcPr>
            <w:tcW w:w="1162" w:type="dxa"/>
            <w:vAlign w:val="bottom"/>
          </w:tcPr>
          <w:p w:rsidR="009D0F55" w:rsidRDefault="009D0F55">
            <w:pPr>
              <w:rPr>
                <w:rFonts w:ascii="Arial CYR" w:hAnsi="Arial CYR" w:cs="Arial CYR"/>
                <w:sz w:val="20"/>
                <w:szCs w:val="20"/>
              </w:rPr>
            </w:pPr>
          </w:p>
          <w:p w:rsidR="009D0F55" w:rsidRPr="009D0F55" w:rsidRDefault="009D0F55">
            <w:pPr>
              <w:rPr>
                <w:rFonts w:ascii="Arial CYR" w:hAnsi="Arial CYR" w:cs="Arial CYR"/>
                <w:sz w:val="20"/>
                <w:szCs w:val="20"/>
                <w:lang w:val="en-US"/>
              </w:rPr>
            </w:pPr>
            <w:r>
              <w:rPr>
                <w:rFonts w:ascii="Arial CYR" w:hAnsi="Arial CYR" w:cs="Arial CYR"/>
                <w:sz w:val="20"/>
                <w:szCs w:val="20"/>
              </w:rPr>
              <w:t>(х-</w:t>
            </w:r>
            <w:r w:rsidRPr="0017032F">
              <w:rPr>
                <w:position w:val="-6"/>
              </w:rPr>
              <w:object w:dxaOrig="220" w:dyaOrig="279">
                <v:shape id="_x0000_i1052" type="#_x0000_t75" style="width:11.25pt;height:14.25pt" o:ole="">
                  <v:imagedata r:id="rId56" o:title=""/>
                </v:shape>
                <o:OLEObject Type="Embed" ProgID="Equation.3" ShapeID="_x0000_i1052" DrawAspect="Content" ObjectID="_1458733031" r:id="rId57"/>
              </w:object>
            </w:r>
            <w:r>
              <w:rPr>
                <w:rFonts w:ascii="Arial CYR" w:hAnsi="Arial CYR" w:cs="Arial CYR"/>
                <w:sz w:val="20"/>
                <w:szCs w:val="20"/>
              </w:rPr>
              <w:t>)</w:t>
            </w:r>
            <w:r>
              <w:rPr>
                <w:rFonts w:ascii="Arial CYR" w:hAnsi="Arial CYR" w:cs="Arial CYR"/>
                <w:sz w:val="20"/>
                <w:szCs w:val="20"/>
                <w:vertAlign w:val="superscript"/>
              </w:rPr>
              <w:t>2</w:t>
            </w:r>
            <w:r>
              <w:rPr>
                <w:rFonts w:ascii="Arial CYR" w:hAnsi="Arial CYR" w:cs="Arial CYR"/>
                <w:sz w:val="20"/>
                <w:szCs w:val="20"/>
              </w:rPr>
              <w:t>*f</w:t>
            </w:r>
          </w:p>
        </w:tc>
      </w:tr>
      <w:tr w:rsidR="000A1F9A">
        <w:trPr>
          <w:trHeight w:val="330"/>
        </w:trPr>
        <w:tc>
          <w:tcPr>
            <w:tcW w:w="1450" w:type="dxa"/>
            <w:shd w:val="clear" w:color="auto" w:fill="auto"/>
            <w:noWrap/>
            <w:vAlign w:val="bottom"/>
          </w:tcPr>
          <w:p w:rsidR="000A1F9A" w:rsidRDefault="000A1F9A">
            <w:r>
              <w:t>до 20</w:t>
            </w:r>
          </w:p>
        </w:tc>
        <w:tc>
          <w:tcPr>
            <w:tcW w:w="1417" w:type="dxa"/>
            <w:shd w:val="clear" w:color="auto" w:fill="auto"/>
            <w:noWrap/>
          </w:tcPr>
          <w:p w:rsidR="000A1F9A" w:rsidRDefault="000A1F9A">
            <w:pPr>
              <w:jc w:val="center"/>
            </w:pPr>
            <w:r>
              <w:t>8</w:t>
            </w:r>
          </w:p>
        </w:tc>
        <w:tc>
          <w:tcPr>
            <w:tcW w:w="1463" w:type="dxa"/>
            <w:shd w:val="clear" w:color="auto" w:fill="auto"/>
            <w:noWrap/>
            <w:vAlign w:val="bottom"/>
          </w:tcPr>
          <w:p w:rsidR="000A1F9A" w:rsidRDefault="000A1F9A">
            <w:pPr>
              <w:jc w:val="center"/>
            </w:pPr>
            <w:r>
              <w:t>16</w:t>
            </w:r>
          </w:p>
        </w:tc>
        <w:tc>
          <w:tcPr>
            <w:tcW w:w="923" w:type="dxa"/>
            <w:shd w:val="clear" w:color="auto" w:fill="auto"/>
            <w:noWrap/>
            <w:vAlign w:val="bottom"/>
          </w:tcPr>
          <w:p w:rsidR="000A1F9A" w:rsidRDefault="000A1F9A">
            <w:pPr>
              <w:jc w:val="right"/>
            </w:pPr>
            <w:r>
              <w:t>128</w:t>
            </w:r>
          </w:p>
        </w:tc>
        <w:tc>
          <w:tcPr>
            <w:tcW w:w="1561" w:type="dxa"/>
            <w:shd w:val="clear" w:color="auto" w:fill="auto"/>
            <w:noWrap/>
            <w:vAlign w:val="bottom"/>
          </w:tcPr>
          <w:p w:rsidR="000A1F9A" w:rsidRDefault="000A1F9A">
            <w:pPr>
              <w:jc w:val="right"/>
            </w:pPr>
            <w:r>
              <w:t>8</w:t>
            </w:r>
          </w:p>
        </w:tc>
        <w:tc>
          <w:tcPr>
            <w:tcW w:w="1162" w:type="dxa"/>
            <w:vAlign w:val="bottom"/>
          </w:tcPr>
          <w:p w:rsidR="000A1F9A" w:rsidRDefault="000A1F9A" w:rsidP="00B85FBF">
            <w:pPr>
              <w:jc w:val="right"/>
            </w:pPr>
            <w:r>
              <w:t>2048</w:t>
            </w:r>
          </w:p>
        </w:tc>
        <w:tc>
          <w:tcPr>
            <w:tcW w:w="1162" w:type="dxa"/>
          </w:tcPr>
          <w:p w:rsidR="000A1F9A" w:rsidRPr="000A1F9A" w:rsidRDefault="000A1F9A" w:rsidP="00B85FBF">
            <w:pPr>
              <w:jc w:val="center"/>
              <w:rPr>
                <w:bCs/>
              </w:rPr>
            </w:pPr>
            <w:r w:rsidRPr="000A1F9A">
              <w:rPr>
                <w:bCs/>
              </w:rPr>
              <w:t>2204,5</w:t>
            </w:r>
          </w:p>
        </w:tc>
      </w:tr>
      <w:tr w:rsidR="000A1F9A">
        <w:trPr>
          <w:trHeight w:val="330"/>
        </w:trPr>
        <w:tc>
          <w:tcPr>
            <w:tcW w:w="1450" w:type="dxa"/>
            <w:shd w:val="clear" w:color="auto" w:fill="auto"/>
            <w:noWrap/>
            <w:vAlign w:val="bottom"/>
          </w:tcPr>
          <w:p w:rsidR="000A1F9A" w:rsidRDefault="000A1F9A">
            <w:r>
              <w:t>20-28</w:t>
            </w:r>
          </w:p>
        </w:tc>
        <w:tc>
          <w:tcPr>
            <w:tcW w:w="1417" w:type="dxa"/>
            <w:shd w:val="clear" w:color="auto" w:fill="auto"/>
            <w:noWrap/>
          </w:tcPr>
          <w:p w:rsidR="000A1F9A" w:rsidRDefault="000A1F9A">
            <w:pPr>
              <w:jc w:val="center"/>
            </w:pPr>
            <w:r>
              <w:t>17</w:t>
            </w:r>
          </w:p>
        </w:tc>
        <w:tc>
          <w:tcPr>
            <w:tcW w:w="1463" w:type="dxa"/>
            <w:shd w:val="clear" w:color="auto" w:fill="auto"/>
            <w:noWrap/>
            <w:vAlign w:val="bottom"/>
          </w:tcPr>
          <w:p w:rsidR="000A1F9A" w:rsidRDefault="000A1F9A">
            <w:pPr>
              <w:jc w:val="center"/>
            </w:pPr>
            <w:r>
              <w:t>24</w:t>
            </w:r>
          </w:p>
        </w:tc>
        <w:tc>
          <w:tcPr>
            <w:tcW w:w="923" w:type="dxa"/>
            <w:shd w:val="clear" w:color="auto" w:fill="auto"/>
            <w:noWrap/>
            <w:vAlign w:val="bottom"/>
          </w:tcPr>
          <w:p w:rsidR="000A1F9A" w:rsidRDefault="000A1F9A">
            <w:pPr>
              <w:jc w:val="right"/>
            </w:pPr>
            <w:r>
              <w:t>408</w:t>
            </w:r>
          </w:p>
        </w:tc>
        <w:tc>
          <w:tcPr>
            <w:tcW w:w="1561" w:type="dxa"/>
            <w:shd w:val="clear" w:color="auto" w:fill="auto"/>
            <w:noWrap/>
            <w:vAlign w:val="bottom"/>
          </w:tcPr>
          <w:p w:rsidR="000A1F9A" w:rsidRDefault="000A1F9A">
            <w:pPr>
              <w:jc w:val="right"/>
            </w:pPr>
            <w:r>
              <w:t>25</w:t>
            </w:r>
          </w:p>
        </w:tc>
        <w:tc>
          <w:tcPr>
            <w:tcW w:w="1162" w:type="dxa"/>
            <w:vAlign w:val="bottom"/>
          </w:tcPr>
          <w:p w:rsidR="000A1F9A" w:rsidRDefault="000A1F9A" w:rsidP="00B85FBF">
            <w:pPr>
              <w:jc w:val="right"/>
            </w:pPr>
            <w:r>
              <w:t>9792</w:t>
            </w:r>
          </w:p>
        </w:tc>
        <w:tc>
          <w:tcPr>
            <w:tcW w:w="1162" w:type="dxa"/>
          </w:tcPr>
          <w:p w:rsidR="000A1F9A" w:rsidRPr="000A1F9A" w:rsidRDefault="000A1F9A" w:rsidP="00B85FBF">
            <w:pPr>
              <w:jc w:val="center"/>
              <w:rPr>
                <w:bCs/>
              </w:rPr>
            </w:pPr>
            <w:r w:rsidRPr="000A1F9A">
              <w:rPr>
                <w:bCs/>
              </w:rPr>
              <w:t>1257,3</w:t>
            </w:r>
          </w:p>
        </w:tc>
      </w:tr>
      <w:tr w:rsidR="000A1F9A">
        <w:trPr>
          <w:trHeight w:val="330"/>
        </w:trPr>
        <w:tc>
          <w:tcPr>
            <w:tcW w:w="1450" w:type="dxa"/>
            <w:shd w:val="clear" w:color="auto" w:fill="auto"/>
            <w:noWrap/>
            <w:vAlign w:val="bottom"/>
          </w:tcPr>
          <w:p w:rsidR="000A1F9A" w:rsidRDefault="000A1F9A">
            <w:r>
              <w:t>28-36</w:t>
            </w:r>
          </w:p>
        </w:tc>
        <w:tc>
          <w:tcPr>
            <w:tcW w:w="1417" w:type="dxa"/>
            <w:shd w:val="clear" w:color="auto" w:fill="auto"/>
            <w:noWrap/>
          </w:tcPr>
          <w:p w:rsidR="000A1F9A" w:rsidRDefault="000A1F9A">
            <w:pPr>
              <w:jc w:val="center"/>
            </w:pPr>
            <w:r>
              <w:t>50</w:t>
            </w:r>
          </w:p>
        </w:tc>
        <w:tc>
          <w:tcPr>
            <w:tcW w:w="1463" w:type="dxa"/>
            <w:shd w:val="clear" w:color="auto" w:fill="auto"/>
            <w:noWrap/>
            <w:vAlign w:val="bottom"/>
          </w:tcPr>
          <w:p w:rsidR="000A1F9A" w:rsidRDefault="000A1F9A">
            <w:pPr>
              <w:jc w:val="center"/>
            </w:pPr>
            <w:r>
              <w:t>32</w:t>
            </w:r>
          </w:p>
        </w:tc>
        <w:tc>
          <w:tcPr>
            <w:tcW w:w="923" w:type="dxa"/>
            <w:shd w:val="clear" w:color="auto" w:fill="auto"/>
            <w:noWrap/>
            <w:vAlign w:val="bottom"/>
          </w:tcPr>
          <w:p w:rsidR="000A1F9A" w:rsidRDefault="000A1F9A">
            <w:pPr>
              <w:jc w:val="right"/>
            </w:pPr>
            <w:r>
              <w:t>1600</w:t>
            </w:r>
          </w:p>
        </w:tc>
        <w:tc>
          <w:tcPr>
            <w:tcW w:w="1561" w:type="dxa"/>
            <w:shd w:val="clear" w:color="auto" w:fill="auto"/>
            <w:noWrap/>
            <w:vAlign w:val="bottom"/>
          </w:tcPr>
          <w:p w:rsidR="000A1F9A" w:rsidRDefault="000A1F9A">
            <w:pPr>
              <w:jc w:val="right"/>
            </w:pPr>
            <w:r>
              <w:t>75</w:t>
            </w:r>
          </w:p>
        </w:tc>
        <w:tc>
          <w:tcPr>
            <w:tcW w:w="1162" w:type="dxa"/>
            <w:vAlign w:val="bottom"/>
          </w:tcPr>
          <w:p w:rsidR="000A1F9A" w:rsidRDefault="000A1F9A" w:rsidP="00B85FBF">
            <w:pPr>
              <w:jc w:val="right"/>
            </w:pPr>
            <w:r>
              <w:t>51200</w:t>
            </w:r>
          </w:p>
        </w:tc>
        <w:tc>
          <w:tcPr>
            <w:tcW w:w="1162" w:type="dxa"/>
          </w:tcPr>
          <w:p w:rsidR="000A1F9A" w:rsidRPr="000A1F9A" w:rsidRDefault="000A1F9A" w:rsidP="00B85FBF">
            <w:pPr>
              <w:jc w:val="center"/>
              <w:rPr>
                <w:bCs/>
              </w:rPr>
            </w:pPr>
            <w:r w:rsidRPr="000A1F9A">
              <w:rPr>
                <w:bCs/>
              </w:rPr>
              <w:t>18,0</w:t>
            </w:r>
          </w:p>
        </w:tc>
      </w:tr>
      <w:tr w:rsidR="000A1F9A">
        <w:trPr>
          <w:trHeight w:val="330"/>
        </w:trPr>
        <w:tc>
          <w:tcPr>
            <w:tcW w:w="1450" w:type="dxa"/>
            <w:shd w:val="clear" w:color="auto" w:fill="auto"/>
            <w:noWrap/>
            <w:vAlign w:val="bottom"/>
          </w:tcPr>
          <w:p w:rsidR="000A1F9A" w:rsidRDefault="000A1F9A">
            <w:r>
              <w:t>36-44</w:t>
            </w:r>
          </w:p>
        </w:tc>
        <w:tc>
          <w:tcPr>
            <w:tcW w:w="1417" w:type="dxa"/>
            <w:shd w:val="clear" w:color="auto" w:fill="auto"/>
            <w:noWrap/>
          </w:tcPr>
          <w:p w:rsidR="000A1F9A" w:rsidRDefault="000A1F9A">
            <w:pPr>
              <w:jc w:val="center"/>
            </w:pPr>
            <w:r>
              <w:t>27</w:t>
            </w:r>
          </w:p>
        </w:tc>
        <w:tc>
          <w:tcPr>
            <w:tcW w:w="1463" w:type="dxa"/>
            <w:shd w:val="clear" w:color="auto" w:fill="auto"/>
            <w:noWrap/>
            <w:vAlign w:val="bottom"/>
          </w:tcPr>
          <w:p w:rsidR="000A1F9A" w:rsidRDefault="000A1F9A">
            <w:pPr>
              <w:jc w:val="center"/>
            </w:pPr>
            <w:r>
              <w:t>40</w:t>
            </w:r>
          </w:p>
        </w:tc>
        <w:tc>
          <w:tcPr>
            <w:tcW w:w="923" w:type="dxa"/>
            <w:shd w:val="clear" w:color="auto" w:fill="auto"/>
            <w:noWrap/>
            <w:vAlign w:val="bottom"/>
          </w:tcPr>
          <w:p w:rsidR="000A1F9A" w:rsidRDefault="000A1F9A">
            <w:pPr>
              <w:jc w:val="right"/>
            </w:pPr>
            <w:r>
              <w:t>1080</w:t>
            </w:r>
          </w:p>
        </w:tc>
        <w:tc>
          <w:tcPr>
            <w:tcW w:w="1561" w:type="dxa"/>
            <w:shd w:val="clear" w:color="auto" w:fill="auto"/>
            <w:noWrap/>
            <w:vAlign w:val="bottom"/>
          </w:tcPr>
          <w:p w:rsidR="000A1F9A" w:rsidRDefault="000A1F9A">
            <w:pPr>
              <w:jc w:val="right"/>
            </w:pPr>
            <w:r>
              <w:t>102</w:t>
            </w:r>
          </w:p>
        </w:tc>
        <w:tc>
          <w:tcPr>
            <w:tcW w:w="1162" w:type="dxa"/>
            <w:vAlign w:val="bottom"/>
          </w:tcPr>
          <w:p w:rsidR="000A1F9A" w:rsidRDefault="000A1F9A" w:rsidP="00B85FBF">
            <w:pPr>
              <w:jc w:val="right"/>
            </w:pPr>
            <w:r>
              <w:t>43200</w:t>
            </w:r>
          </w:p>
        </w:tc>
        <w:tc>
          <w:tcPr>
            <w:tcW w:w="1162" w:type="dxa"/>
          </w:tcPr>
          <w:p w:rsidR="000A1F9A" w:rsidRPr="000A1F9A" w:rsidRDefault="000A1F9A" w:rsidP="00B85FBF">
            <w:pPr>
              <w:jc w:val="center"/>
              <w:rPr>
                <w:bCs/>
              </w:rPr>
            </w:pPr>
            <w:r w:rsidRPr="000A1F9A">
              <w:rPr>
                <w:bCs/>
              </w:rPr>
              <w:t>1478,5</w:t>
            </w:r>
          </w:p>
        </w:tc>
      </w:tr>
      <w:tr w:rsidR="000A1F9A">
        <w:trPr>
          <w:trHeight w:val="330"/>
        </w:trPr>
        <w:tc>
          <w:tcPr>
            <w:tcW w:w="1450" w:type="dxa"/>
            <w:shd w:val="clear" w:color="auto" w:fill="auto"/>
            <w:noWrap/>
            <w:vAlign w:val="bottom"/>
          </w:tcPr>
          <w:p w:rsidR="000A1F9A" w:rsidRDefault="000A1F9A">
            <w:r>
              <w:t>Свыше 44</w:t>
            </w:r>
          </w:p>
        </w:tc>
        <w:tc>
          <w:tcPr>
            <w:tcW w:w="1417" w:type="dxa"/>
            <w:shd w:val="clear" w:color="auto" w:fill="auto"/>
            <w:noWrap/>
          </w:tcPr>
          <w:p w:rsidR="000A1F9A" w:rsidRDefault="000A1F9A">
            <w:pPr>
              <w:jc w:val="center"/>
            </w:pPr>
            <w:r>
              <w:t>7</w:t>
            </w:r>
          </w:p>
        </w:tc>
        <w:tc>
          <w:tcPr>
            <w:tcW w:w="1463" w:type="dxa"/>
            <w:shd w:val="clear" w:color="auto" w:fill="auto"/>
            <w:noWrap/>
            <w:vAlign w:val="bottom"/>
          </w:tcPr>
          <w:p w:rsidR="000A1F9A" w:rsidRDefault="000A1F9A">
            <w:pPr>
              <w:jc w:val="center"/>
            </w:pPr>
            <w:r>
              <w:t>48</w:t>
            </w:r>
          </w:p>
        </w:tc>
        <w:tc>
          <w:tcPr>
            <w:tcW w:w="923" w:type="dxa"/>
            <w:shd w:val="clear" w:color="auto" w:fill="auto"/>
            <w:noWrap/>
            <w:vAlign w:val="bottom"/>
          </w:tcPr>
          <w:p w:rsidR="000A1F9A" w:rsidRDefault="000A1F9A">
            <w:pPr>
              <w:jc w:val="right"/>
            </w:pPr>
            <w:r>
              <w:t>336</w:t>
            </w:r>
          </w:p>
        </w:tc>
        <w:tc>
          <w:tcPr>
            <w:tcW w:w="1561" w:type="dxa"/>
            <w:shd w:val="clear" w:color="auto" w:fill="auto"/>
            <w:noWrap/>
            <w:vAlign w:val="bottom"/>
          </w:tcPr>
          <w:p w:rsidR="000A1F9A" w:rsidRDefault="000A1F9A">
            <w:pPr>
              <w:jc w:val="right"/>
            </w:pPr>
            <w:r>
              <w:t>109</w:t>
            </w:r>
          </w:p>
        </w:tc>
        <w:tc>
          <w:tcPr>
            <w:tcW w:w="1162" w:type="dxa"/>
            <w:vAlign w:val="bottom"/>
          </w:tcPr>
          <w:p w:rsidR="000A1F9A" w:rsidRDefault="000A1F9A" w:rsidP="00B85FBF">
            <w:pPr>
              <w:jc w:val="right"/>
            </w:pPr>
            <w:r>
              <w:t>16128</w:t>
            </w:r>
          </w:p>
        </w:tc>
        <w:tc>
          <w:tcPr>
            <w:tcW w:w="1162" w:type="dxa"/>
          </w:tcPr>
          <w:p w:rsidR="000A1F9A" w:rsidRPr="000A1F9A" w:rsidRDefault="000A1F9A" w:rsidP="00B85FBF">
            <w:pPr>
              <w:jc w:val="center"/>
              <w:rPr>
                <w:bCs/>
              </w:rPr>
            </w:pPr>
            <w:r w:rsidRPr="000A1F9A">
              <w:rPr>
                <w:bCs/>
              </w:rPr>
              <w:t>1660,1</w:t>
            </w:r>
          </w:p>
        </w:tc>
      </w:tr>
      <w:tr w:rsidR="000A1F9A">
        <w:trPr>
          <w:trHeight w:val="330"/>
        </w:trPr>
        <w:tc>
          <w:tcPr>
            <w:tcW w:w="1450" w:type="dxa"/>
            <w:shd w:val="clear" w:color="auto" w:fill="auto"/>
            <w:noWrap/>
            <w:vAlign w:val="bottom"/>
          </w:tcPr>
          <w:p w:rsidR="000A1F9A" w:rsidRDefault="000A1F9A">
            <w:pPr>
              <w:rPr>
                <w:b/>
                <w:bCs/>
              </w:rPr>
            </w:pPr>
            <w:r>
              <w:rPr>
                <w:b/>
                <w:bCs/>
              </w:rPr>
              <w:t>Итого:</w:t>
            </w:r>
          </w:p>
        </w:tc>
        <w:tc>
          <w:tcPr>
            <w:tcW w:w="1417" w:type="dxa"/>
            <w:shd w:val="clear" w:color="auto" w:fill="auto"/>
            <w:noWrap/>
          </w:tcPr>
          <w:p w:rsidR="000A1F9A" w:rsidRDefault="000A1F9A">
            <w:pPr>
              <w:jc w:val="center"/>
            </w:pPr>
            <w:r>
              <w:t>109</w:t>
            </w:r>
          </w:p>
        </w:tc>
        <w:tc>
          <w:tcPr>
            <w:tcW w:w="1463" w:type="dxa"/>
            <w:shd w:val="clear" w:color="auto" w:fill="auto"/>
            <w:noWrap/>
            <w:vAlign w:val="bottom"/>
          </w:tcPr>
          <w:p w:rsidR="000A1F9A" w:rsidRDefault="000A1F9A">
            <w:pPr>
              <w:jc w:val="center"/>
              <w:rPr>
                <w:b/>
                <w:bCs/>
              </w:rPr>
            </w:pPr>
            <w:r>
              <w:rPr>
                <w:b/>
                <w:bCs/>
              </w:rPr>
              <w:t>-</w:t>
            </w:r>
          </w:p>
        </w:tc>
        <w:tc>
          <w:tcPr>
            <w:tcW w:w="923" w:type="dxa"/>
            <w:shd w:val="clear" w:color="auto" w:fill="auto"/>
            <w:noWrap/>
            <w:vAlign w:val="bottom"/>
          </w:tcPr>
          <w:p w:rsidR="000A1F9A" w:rsidRDefault="000A1F9A">
            <w:pPr>
              <w:jc w:val="right"/>
              <w:rPr>
                <w:b/>
                <w:bCs/>
              </w:rPr>
            </w:pPr>
            <w:r>
              <w:rPr>
                <w:b/>
                <w:bCs/>
              </w:rPr>
              <w:t>3552</w:t>
            </w:r>
          </w:p>
        </w:tc>
        <w:tc>
          <w:tcPr>
            <w:tcW w:w="1561" w:type="dxa"/>
            <w:shd w:val="clear" w:color="auto" w:fill="auto"/>
            <w:noWrap/>
            <w:vAlign w:val="bottom"/>
          </w:tcPr>
          <w:p w:rsidR="000A1F9A" w:rsidRDefault="000A1F9A">
            <w:pPr>
              <w:jc w:val="center"/>
              <w:rPr>
                <w:b/>
                <w:bCs/>
              </w:rPr>
            </w:pPr>
            <w:r>
              <w:rPr>
                <w:b/>
                <w:bCs/>
              </w:rPr>
              <w:t>--</w:t>
            </w:r>
          </w:p>
        </w:tc>
        <w:tc>
          <w:tcPr>
            <w:tcW w:w="1162" w:type="dxa"/>
            <w:vAlign w:val="bottom"/>
          </w:tcPr>
          <w:p w:rsidR="000A1F9A" w:rsidRDefault="000A1F9A" w:rsidP="00B85FBF">
            <w:pPr>
              <w:jc w:val="right"/>
            </w:pPr>
            <w:r>
              <w:t>122368</w:t>
            </w:r>
          </w:p>
        </w:tc>
        <w:tc>
          <w:tcPr>
            <w:tcW w:w="1162" w:type="dxa"/>
          </w:tcPr>
          <w:p w:rsidR="000A1F9A" w:rsidRPr="000A1F9A" w:rsidRDefault="000A1F9A">
            <w:pPr>
              <w:jc w:val="center"/>
              <w:rPr>
                <w:bCs/>
                <w:lang w:val="en-US"/>
              </w:rPr>
            </w:pPr>
            <w:r w:rsidRPr="000A1F9A">
              <w:rPr>
                <w:bCs/>
                <w:lang w:val="en-US"/>
              </w:rPr>
              <w:t>6618</w:t>
            </w:r>
            <w:r>
              <w:rPr>
                <w:bCs/>
              </w:rPr>
              <w:t>,</w:t>
            </w:r>
            <w:r w:rsidRPr="000A1F9A">
              <w:rPr>
                <w:bCs/>
                <w:lang w:val="en-US"/>
              </w:rPr>
              <w:t>4</w:t>
            </w:r>
          </w:p>
        </w:tc>
      </w:tr>
    </w:tbl>
    <w:p w:rsidR="00B1199B" w:rsidRDefault="00B1199B" w:rsidP="002D0DAE">
      <w:pPr>
        <w:spacing w:line="360" w:lineRule="auto"/>
        <w:ind w:firstLine="720"/>
        <w:jc w:val="both"/>
        <w:rPr>
          <w:sz w:val="28"/>
          <w:szCs w:val="28"/>
          <w:lang w:val="en-US"/>
        </w:rPr>
      </w:pPr>
    </w:p>
    <w:p w:rsidR="009D0F55" w:rsidRPr="00D50551" w:rsidRDefault="009D0F55" w:rsidP="002D0DAE">
      <w:pPr>
        <w:spacing w:line="360" w:lineRule="auto"/>
        <w:ind w:firstLine="720"/>
        <w:jc w:val="both"/>
        <w:rPr>
          <w:sz w:val="28"/>
          <w:szCs w:val="28"/>
        </w:rPr>
      </w:pPr>
      <w:r w:rsidRPr="00B1199B">
        <w:rPr>
          <w:position w:val="-34"/>
          <w:sz w:val="28"/>
          <w:szCs w:val="28"/>
        </w:rPr>
        <w:object w:dxaOrig="3480" w:dyaOrig="800">
          <v:shape id="_x0000_i1053" type="#_x0000_t75" style="width:174pt;height:39.75pt" o:ole="">
            <v:imagedata r:id="rId58" o:title=""/>
          </v:shape>
          <o:OLEObject Type="Embed" ProgID="Equation.3" ShapeID="_x0000_i1053" DrawAspect="Content" ObjectID="_1458733032" r:id="rId59"/>
        </w:object>
      </w:r>
      <w:r w:rsidRPr="009D0F55">
        <w:rPr>
          <w:sz w:val="28"/>
          <w:szCs w:val="28"/>
        </w:rPr>
        <w:t xml:space="preserve">, т.е. в среднем удельный </w:t>
      </w:r>
      <w:r>
        <w:rPr>
          <w:sz w:val="28"/>
          <w:szCs w:val="28"/>
        </w:rPr>
        <w:t xml:space="preserve">расход </w:t>
      </w:r>
      <w:r w:rsidRPr="009D0F55">
        <w:rPr>
          <w:sz w:val="28"/>
          <w:szCs w:val="28"/>
        </w:rPr>
        <w:t xml:space="preserve">сырья </w:t>
      </w:r>
      <w:r>
        <w:rPr>
          <w:sz w:val="28"/>
          <w:szCs w:val="28"/>
        </w:rPr>
        <w:t xml:space="preserve"> составляет 32,6 г.</w:t>
      </w:r>
    </w:p>
    <w:p w:rsidR="000A1F9A" w:rsidRDefault="00AA74DC" w:rsidP="002D0DAE">
      <w:pPr>
        <w:spacing w:line="360" w:lineRule="auto"/>
        <w:ind w:firstLine="720"/>
        <w:jc w:val="both"/>
        <w:rPr>
          <w:sz w:val="28"/>
          <w:szCs w:val="28"/>
        </w:rPr>
      </w:pPr>
      <w:r>
        <w:rPr>
          <w:sz w:val="28"/>
          <w:szCs w:val="28"/>
        </w:rPr>
        <w:t xml:space="preserve">2. </w:t>
      </w:r>
      <w:r w:rsidR="000A1F9A">
        <w:rPr>
          <w:sz w:val="28"/>
          <w:szCs w:val="28"/>
        </w:rPr>
        <w:t>Для нахождения среднего квадратичного отклонения используем формулу:</w:t>
      </w:r>
    </w:p>
    <w:p w:rsidR="000A1F9A" w:rsidRPr="000A1F9A" w:rsidRDefault="000A1F9A" w:rsidP="002D0DAE">
      <w:pPr>
        <w:spacing w:line="360" w:lineRule="auto"/>
        <w:ind w:firstLine="720"/>
        <w:jc w:val="both"/>
        <w:rPr>
          <w:sz w:val="28"/>
          <w:szCs w:val="28"/>
        </w:rPr>
      </w:pPr>
      <w:r w:rsidRPr="000A1F9A">
        <w:rPr>
          <w:position w:val="-34"/>
          <w:sz w:val="28"/>
          <w:szCs w:val="28"/>
        </w:rPr>
        <w:object w:dxaOrig="8440" w:dyaOrig="840">
          <v:shape id="_x0000_i1054" type="#_x0000_t75" style="width:422.25pt;height:42pt" o:ole="" fillcolor="window">
            <v:imagedata r:id="rId60" o:title=""/>
          </v:shape>
          <o:OLEObject Type="Embed" ProgID="Equation.3" ShapeID="_x0000_i1054" DrawAspect="Content" ObjectID="_1458733033" r:id="rId61"/>
        </w:object>
      </w:r>
    </w:p>
    <w:p w:rsidR="00B1199B" w:rsidRDefault="000A1F9A" w:rsidP="000A1F9A">
      <w:pPr>
        <w:spacing w:line="360" w:lineRule="auto"/>
        <w:ind w:firstLine="708"/>
        <w:jc w:val="both"/>
        <w:rPr>
          <w:sz w:val="28"/>
          <w:szCs w:val="28"/>
        </w:rPr>
      </w:pPr>
      <w:r>
        <w:rPr>
          <w:sz w:val="28"/>
          <w:szCs w:val="28"/>
        </w:rPr>
        <w:t>Дисперсию рассчитываем по формуле:</w:t>
      </w:r>
    </w:p>
    <w:p w:rsidR="000A1F9A" w:rsidRDefault="00AA74DC" w:rsidP="000A1F9A">
      <w:pPr>
        <w:spacing w:line="360" w:lineRule="auto"/>
        <w:ind w:firstLine="708"/>
        <w:jc w:val="both"/>
        <w:rPr>
          <w:sz w:val="28"/>
          <w:szCs w:val="28"/>
        </w:rPr>
      </w:pPr>
      <w:r w:rsidRPr="000A1F9A">
        <w:rPr>
          <w:position w:val="-32"/>
          <w:sz w:val="28"/>
          <w:szCs w:val="28"/>
        </w:rPr>
        <w:object w:dxaOrig="4620" w:dyaOrig="880">
          <v:shape id="_x0000_i1055" type="#_x0000_t75" style="width:231pt;height:44.25pt" o:ole="" fillcolor="window">
            <v:imagedata r:id="rId62" o:title=""/>
          </v:shape>
          <o:OLEObject Type="Embed" ProgID="Equation.3" ShapeID="_x0000_i1055" DrawAspect="Content" ObjectID="_1458733034" r:id="rId63"/>
        </w:object>
      </w:r>
    </w:p>
    <w:p w:rsidR="000A1F9A" w:rsidRDefault="00AA74DC" w:rsidP="000A1F9A">
      <w:pPr>
        <w:spacing w:line="360" w:lineRule="auto"/>
        <w:jc w:val="both"/>
        <w:rPr>
          <w:sz w:val="28"/>
          <w:szCs w:val="28"/>
        </w:rPr>
      </w:pPr>
      <w:r>
        <w:rPr>
          <w:sz w:val="28"/>
          <w:szCs w:val="28"/>
        </w:rPr>
        <w:tab/>
        <w:t>3. Коэффициент вариации является показателем однородности ряда и рассчитывается как отношение среднего квадратического отклонения к среднему значению выполнения норм выработки:</w:t>
      </w:r>
    </w:p>
    <w:p w:rsidR="00AA74DC" w:rsidRDefault="00AA74DC" w:rsidP="000A1F9A">
      <w:pPr>
        <w:spacing w:line="360" w:lineRule="auto"/>
        <w:jc w:val="both"/>
        <w:rPr>
          <w:sz w:val="28"/>
          <w:szCs w:val="28"/>
        </w:rPr>
      </w:pPr>
      <w:r>
        <w:rPr>
          <w:sz w:val="28"/>
          <w:szCs w:val="28"/>
        </w:rPr>
        <w:tab/>
      </w:r>
      <w:r w:rsidRPr="00AA74DC">
        <w:rPr>
          <w:position w:val="-30"/>
          <w:sz w:val="28"/>
          <w:szCs w:val="28"/>
        </w:rPr>
        <w:object w:dxaOrig="3840" w:dyaOrig="740">
          <v:shape id="_x0000_i1056" type="#_x0000_t75" style="width:192pt;height:36.75pt" o:ole="">
            <v:imagedata r:id="rId64" o:title=""/>
          </v:shape>
          <o:OLEObject Type="Embed" ProgID="Equation.3" ShapeID="_x0000_i1056" DrawAspect="Content" ObjectID="_1458733035" r:id="rId65"/>
        </w:object>
      </w:r>
    </w:p>
    <w:p w:rsidR="00AA74DC" w:rsidRDefault="00AA74DC" w:rsidP="00AA74DC">
      <w:pPr>
        <w:spacing w:line="360" w:lineRule="auto"/>
        <w:ind w:firstLine="708"/>
        <w:jc w:val="both"/>
        <w:rPr>
          <w:sz w:val="28"/>
          <w:szCs w:val="28"/>
        </w:rPr>
      </w:pPr>
      <w:r>
        <w:rPr>
          <w:sz w:val="28"/>
          <w:szCs w:val="28"/>
        </w:rPr>
        <w:t xml:space="preserve">Так как коэффициент вариации меньше 33%, то данную совокупность можно считать однородной. </w:t>
      </w:r>
    </w:p>
    <w:p w:rsidR="00FC7FDA" w:rsidRDefault="00FC7FDA" w:rsidP="003509CC">
      <w:pPr>
        <w:spacing w:line="360" w:lineRule="auto"/>
        <w:ind w:firstLine="708"/>
        <w:jc w:val="both"/>
        <w:rPr>
          <w:sz w:val="28"/>
          <w:szCs w:val="28"/>
        </w:rPr>
      </w:pPr>
      <w:r>
        <w:rPr>
          <w:sz w:val="28"/>
          <w:szCs w:val="28"/>
        </w:rPr>
        <w:t xml:space="preserve">4. </w:t>
      </w:r>
      <w:r w:rsidR="003509CC">
        <w:rPr>
          <w:sz w:val="28"/>
          <w:szCs w:val="28"/>
        </w:rPr>
        <w:t xml:space="preserve">Так как выборка бесповторная 10 %- ная, то формула нахождения предельной ошибки выборочной средней будет: </w:t>
      </w:r>
    </w:p>
    <w:p w:rsidR="003509CC" w:rsidRPr="003509CC" w:rsidRDefault="004450F8" w:rsidP="003509CC">
      <w:pPr>
        <w:spacing w:line="360" w:lineRule="auto"/>
        <w:ind w:firstLine="709"/>
        <w:jc w:val="both"/>
        <w:rPr>
          <w:sz w:val="28"/>
          <w:szCs w:val="28"/>
        </w:rPr>
      </w:pPr>
      <w:r w:rsidRPr="003509CC">
        <w:rPr>
          <w:position w:val="-34"/>
          <w:sz w:val="28"/>
          <w:szCs w:val="28"/>
        </w:rPr>
        <w:object w:dxaOrig="5060" w:dyaOrig="840">
          <v:shape id="_x0000_i1057" type="#_x0000_t75" style="width:252.75pt;height:42pt" o:ole="">
            <v:imagedata r:id="rId66" o:title=""/>
          </v:shape>
          <o:OLEObject Type="Embed" ProgID="Equation.3" ShapeID="_x0000_i1057" DrawAspect="Content" ObjectID="_1458733036" r:id="rId67"/>
        </w:object>
      </w:r>
      <w:r w:rsidR="003509CC" w:rsidRPr="003509CC">
        <w:rPr>
          <w:sz w:val="28"/>
          <w:szCs w:val="28"/>
        </w:rPr>
        <w:t>г.</w:t>
      </w:r>
    </w:p>
    <w:p w:rsidR="003509CC" w:rsidRPr="003509CC" w:rsidRDefault="003509CC" w:rsidP="003509CC">
      <w:pPr>
        <w:spacing w:line="360" w:lineRule="auto"/>
        <w:ind w:firstLine="709"/>
        <w:jc w:val="both"/>
        <w:rPr>
          <w:sz w:val="28"/>
          <w:szCs w:val="28"/>
        </w:rPr>
      </w:pPr>
      <w:r w:rsidRPr="003509CC">
        <w:rPr>
          <w:sz w:val="28"/>
          <w:szCs w:val="28"/>
        </w:rPr>
        <w:t xml:space="preserve">При этом коэффициент Лапласа </w:t>
      </w:r>
      <w:r w:rsidRPr="003509CC">
        <w:rPr>
          <w:i/>
          <w:sz w:val="28"/>
          <w:szCs w:val="28"/>
          <w:lang w:val="en-US"/>
        </w:rPr>
        <w:t>t</w:t>
      </w:r>
      <w:r w:rsidRPr="003509CC">
        <w:rPr>
          <w:sz w:val="28"/>
          <w:szCs w:val="28"/>
        </w:rPr>
        <w:t xml:space="preserve"> определяется в зависимости от значения вероятности. В данном случае вероятность равна </w:t>
      </w:r>
      <w:r w:rsidR="004450F8">
        <w:rPr>
          <w:sz w:val="28"/>
          <w:szCs w:val="28"/>
        </w:rPr>
        <w:t>0,954</w:t>
      </w:r>
      <w:r w:rsidRPr="003509CC">
        <w:rPr>
          <w:sz w:val="28"/>
          <w:szCs w:val="28"/>
        </w:rPr>
        <w:t xml:space="preserve">, следовательно, коэффициент Лапласа будет равен </w:t>
      </w:r>
      <w:r w:rsidR="004450F8">
        <w:rPr>
          <w:sz w:val="28"/>
          <w:szCs w:val="28"/>
        </w:rPr>
        <w:t>2</w:t>
      </w:r>
      <w:r w:rsidRPr="003509CC">
        <w:rPr>
          <w:sz w:val="28"/>
          <w:szCs w:val="28"/>
        </w:rPr>
        <w:t>.</w:t>
      </w:r>
    </w:p>
    <w:p w:rsidR="003509CC" w:rsidRPr="003509CC" w:rsidRDefault="003509CC" w:rsidP="003509CC">
      <w:pPr>
        <w:spacing w:line="360" w:lineRule="auto"/>
        <w:ind w:firstLine="709"/>
        <w:jc w:val="both"/>
        <w:rPr>
          <w:sz w:val="28"/>
          <w:szCs w:val="28"/>
        </w:rPr>
      </w:pPr>
      <w:r w:rsidRPr="003509CC">
        <w:rPr>
          <w:sz w:val="28"/>
          <w:szCs w:val="28"/>
        </w:rPr>
        <w:t>Тогда границы генеральной средней будут равны:</w:t>
      </w:r>
    </w:p>
    <w:p w:rsidR="003509CC" w:rsidRPr="003509CC" w:rsidRDefault="003509CC" w:rsidP="003509CC">
      <w:pPr>
        <w:spacing w:line="360" w:lineRule="auto"/>
        <w:ind w:firstLine="709"/>
        <w:jc w:val="center"/>
        <w:rPr>
          <w:sz w:val="28"/>
          <w:szCs w:val="28"/>
        </w:rPr>
      </w:pPr>
      <w:r w:rsidRPr="003509CC">
        <w:rPr>
          <w:position w:val="-12"/>
          <w:sz w:val="28"/>
          <w:szCs w:val="28"/>
        </w:rPr>
        <w:object w:dxaOrig="1160" w:dyaOrig="400">
          <v:shape id="_x0000_i1058" type="#_x0000_t75" style="width:74.25pt;height:25.5pt" o:ole="">
            <v:imagedata r:id="rId68" o:title=""/>
          </v:shape>
          <o:OLEObject Type="Embed" ProgID="Equation.3" ShapeID="_x0000_i1058" DrawAspect="Content" ObjectID="_1458733037" r:id="rId69"/>
        </w:object>
      </w:r>
      <w:r w:rsidRPr="003509CC">
        <w:rPr>
          <w:sz w:val="28"/>
          <w:szCs w:val="28"/>
        </w:rPr>
        <w:t xml:space="preserve"> ,</w:t>
      </w:r>
    </w:p>
    <w:p w:rsidR="003509CC" w:rsidRPr="003509CC" w:rsidRDefault="004450F8" w:rsidP="003509CC">
      <w:pPr>
        <w:spacing w:line="360" w:lineRule="auto"/>
        <w:ind w:firstLine="709"/>
        <w:jc w:val="center"/>
        <w:rPr>
          <w:sz w:val="28"/>
          <w:szCs w:val="28"/>
        </w:rPr>
      </w:pPr>
      <w:r w:rsidRPr="004450F8">
        <w:rPr>
          <w:position w:val="-8"/>
          <w:sz w:val="28"/>
          <w:szCs w:val="28"/>
        </w:rPr>
        <w:object w:dxaOrig="3739" w:dyaOrig="380">
          <v:shape id="_x0000_i1059" type="#_x0000_t75" style="width:186.75pt;height:18.75pt" o:ole="">
            <v:imagedata r:id="rId70" o:title=""/>
          </v:shape>
          <o:OLEObject Type="Embed" ProgID="Equation.3" ShapeID="_x0000_i1059" DrawAspect="Content" ObjectID="_1458733038" r:id="rId71"/>
        </w:object>
      </w:r>
    </w:p>
    <w:p w:rsidR="003509CC" w:rsidRPr="003509CC" w:rsidRDefault="004450F8" w:rsidP="003509CC">
      <w:pPr>
        <w:spacing w:line="360" w:lineRule="auto"/>
        <w:ind w:firstLine="709"/>
        <w:jc w:val="center"/>
        <w:rPr>
          <w:sz w:val="28"/>
          <w:szCs w:val="28"/>
        </w:rPr>
      </w:pPr>
      <w:r w:rsidRPr="004450F8">
        <w:rPr>
          <w:position w:val="-8"/>
          <w:sz w:val="28"/>
          <w:szCs w:val="28"/>
        </w:rPr>
        <w:object w:dxaOrig="1960" w:dyaOrig="380">
          <v:shape id="_x0000_i1060" type="#_x0000_t75" style="width:98.25pt;height:18.75pt" o:ole="">
            <v:imagedata r:id="rId72" o:title=""/>
          </v:shape>
          <o:OLEObject Type="Embed" ProgID="Equation.3" ShapeID="_x0000_i1060" DrawAspect="Content" ObjectID="_1458733039" r:id="rId73"/>
        </w:object>
      </w:r>
    </w:p>
    <w:p w:rsidR="003509CC" w:rsidRPr="003509CC" w:rsidRDefault="003509CC" w:rsidP="003509CC">
      <w:pPr>
        <w:spacing w:line="360" w:lineRule="auto"/>
        <w:ind w:firstLine="709"/>
        <w:jc w:val="both"/>
        <w:rPr>
          <w:sz w:val="28"/>
          <w:szCs w:val="28"/>
        </w:rPr>
      </w:pPr>
      <w:r w:rsidRPr="003509CC">
        <w:rPr>
          <w:sz w:val="28"/>
          <w:szCs w:val="28"/>
        </w:rPr>
        <w:t xml:space="preserve">Это означает, что в генеральной совокупности значение среднего удельного расхода сырья будет находиться в интервале </w:t>
      </w:r>
      <w:r w:rsidR="004450F8">
        <w:rPr>
          <w:sz w:val="28"/>
          <w:szCs w:val="28"/>
        </w:rPr>
        <w:t>от 31,2 г.</w:t>
      </w:r>
      <w:r w:rsidRPr="003509CC">
        <w:rPr>
          <w:sz w:val="28"/>
          <w:szCs w:val="28"/>
        </w:rPr>
        <w:t xml:space="preserve"> до </w:t>
      </w:r>
      <w:r w:rsidR="004450F8">
        <w:rPr>
          <w:sz w:val="28"/>
          <w:szCs w:val="28"/>
        </w:rPr>
        <w:t>34</w:t>
      </w:r>
      <w:r w:rsidRPr="003509CC">
        <w:rPr>
          <w:sz w:val="28"/>
          <w:szCs w:val="28"/>
        </w:rPr>
        <w:t>г.</w:t>
      </w:r>
    </w:p>
    <w:p w:rsidR="003509CC" w:rsidRPr="003509CC" w:rsidRDefault="004450F8" w:rsidP="003509CC">
      <w:pPr>
        <w:spacing w:line="360" w:lineRule="auto"/>
        <w:ind w:firstLine="709"/>
        <w:jc w:val="both"/>
        <w:rPr>
          <w:sz w:val="28"/>
          <w:szCs w:val="28"/>
        </w:rPr>
      </w:pPr>
      <w:r>
        <w:rPr>
          <w:sz w:val="28"/>
          <w:szCs w:val="28"/>
        </w:rPr>
        <w:t xml:space="preserve">5. </w:t>
      </w:r>
      <w:r w:rsidR="003509CC" w:rsidRPr="003509CC">
        <w:rPr>
          <w:sz w:val="28"/>
          <w:szCs w:val="28"/>
        </w:rPr>
        <w:t xml:space="preserve">Долю изделий с удельным расходом сырья </w:t>
      </w:r>
      <w:r>
        <w:rPr>
          <w:sz w:val="28"/>
          <w:szCs w:val="28"/>
        </w:rPr>
        <w:t>от 20 до 36 г.</w:t>
      </w:r>
      <w:r w:rsidR="003509CC" w:rsidRPr="003509CC">
        <w:rPr>
          <w:sz w:val="28"/>
          <w:szCs w:val="28"/>
        </w:rPr>
        <w:t xml:space="preserve"> во всей партии продукции по выборочной совокупности можно найти как сумму вариант соответствующих интервалов, т.е. искомая доля составит:</w:t>
      </w:r>
    </w:p>
    <w:p w:rsidR="003509CC" w:rsidRPr="003509CC" w:rsidRDefault="003509CC" w:rsidP="003509CC">
      <w:pPr>
        <w:spacing w:line="360" w:lineRule="auto"/>
        <w:ind w:firstLine="709"/>
        <w:jc w:val="both"/>
        <w:rPr>
          <w:sz w:val="28"/>
          <w:szCs w:val="28"/>
        </w:rPr>
      </w:pPr>
      <w:r w:rsidRPr="003509CC">
        <w:rPr>
          <w:sz w:val="28"/>
          <w:szCs w:val="28"/>
          <w:lang w:val="en-US"/>
        </w:rPr>
        <w:t>w</w:t>
      </w:r>
      <w:r w:rsidRPr="003509CC">
        <w:rPr>
          <w:sz w:val="28"/>
          <w:szCs w:val="28"/>
        </w:rPr>
        <w:t xml:space="preserve"> =</w:t>
      </w:r>
      <w:r w:rsidRPr="003509CC">
        <w:rPr>
          <w:i/>
          <w:sz w:val="28"/>
          <w:szCs w:val="28"/>
        </w:rPr>
        <w:t xml:space="preserve"> m / n =</w:t>
      </w:r>
      <w:r w:rsidRPr="003509CC">
        <w:rPr>
          <w:sz w:val="28"/>
          <w:szCs w:val="28"/>
        </w:rPr>
        <w:t xml:space="preserve"> </w:t>
      </w:r>
      <w:r w:rsidR="00965453">
        <w:rPr>
          <w:sz w:val="28"/>
          <w:szCs w:val="28"/>
        </w:rPr>
        <w:t>67</w:t>
      </w:r>
      <w:r w:rsidRPr="003509CC">
        <w:rPr>
          <w:sz w:val="28"/>
          <w:szCs w:val="28"/>
        </w:rPr>
        <w:t>/1</w:t>
      </w:r>
      <w:r w:rsidR="00965453">
        <w:rPr>
          <w:sz w:val="28"/>
          <w:szCs w:val="28"/>
        </w:rPr>
        <w:t>09</w:t>
      </w:r>
      <w:r w:rsidRPr="003509CC">
        <w:rPr>
          <w:sz w:val="28"/>
          <w:szCs w:val="28"/>
        </w:rPr>
        <w:t xml:space="preserve"> = 0,</w:t>
      </w:r>
      <w:r w:rsidR="00965453">
        <w:rPr>
          <w:sz w:val="28"/>
          <w:szCs w:val="28"/>
        </w:rPr>
        <w:t>61</w:t>
      </w:r>
      <w:r w:rsidRPr="003509CC">
        <w:rPr>
          <w:sz w:val="28"/>
          <w:szCs w:val="28"/>
        </w:rPr>
        <w:t xml:space="preserve"> или </w:t>
      </w:r>
      <w:r w:rsidR="00965453">
        <w:rPr>
          <w:sz w:val="28"/>
          <w:szCs w:val="28"/>
        </w:rPr>
        <w:t>61</w:t>
      </w:r>
      <w:r w:rsidRPr="003509CC">
        <w:rPr>
          <w:sz w:val="28"/>
          <w:szCs w:val="28"/>
        </w:rPr>
        <w:t>% из всей выборочной совокупности.</w:t>
      </w:r>
    </w:p>
    <w:p w:rsidR="003509CC" w:rsidRPr="003509CC" w:rsidRDefault="003509CC" w:rsidP="003509CC">
      <w:pPr>
        <w:spacing w:line="360" w:lineRule="auto"/>
        <w:ind w:firstLine="709"/>
        <w:jc w:val="both"/>
        <w:rPr>
          <w:sz w:val="28"/>
          <w:szCs w:val="28"/>
        </w:rPr>
      </w:pPr>
      <w:r w:rsidRPr="003509CC">
        <w:rPr>
          <w:sz w:val="28"/>
          <w:szCs w:val="28"/>
        </w:rPr>
        <w:t xml:space="preserve">При этом </w:t>
      </w:r>
      <w:r w:rsidRPr="003509CC">
        <w:rPr>
          <w:i/>
          <w:sz w:val="28"/>
          <w:szCs w:val="28"/>
          <w:lang w:val="en-US"/>
        </w:rPr>
        <w:t>m</w:t>
      </w:r>
      <w:r w:rsidRPr="003509CC">
        <w:rPr>
          <w:i/>
          <w:sz w:val="28"/>
          <w:szCs w:val="28"/>
        </w:rPr>
        <w:t xml:space="preserve"> </w:t>
      </w:r>
      <w:r w:rsidRPr="003509CC">
        <w:rPr>
          <w:sz w:val="28"/>
          <w:szCs w:val="28"/>
        </w:rPr>
        <w:t xml:space="preserve">– число изделий с удельным расходом </w:t>
      </w:r>
      <w:r w:rsidR="00965453">
        <w:rPr>
          <w:sz w:val="28"/>
          <w:szCs w:val="28"/>
        </w:rPr>
        <w:t>от 20 до 36 г</w:t>
      </w:r>
      <w:r w:rsidRPr="003509CC">
        <w:rPr>
          <w:sz w:val="28"/>
          <w:szCs w:val="28"/>
        </w:rPr>
        <w:t xml:space="preserve">. на одно изделие, </w:t>
      </w:r>
      <w:r w:rsidRPr="003509CC">
        <w:rPr>
          <w:i/>
          <w:sz w:val="28"/>
          <w:szCs w:val="28"/>
          <w:lang w:val="en-US"/>
        </w:rPr>
        <w:t>n</w:t>
      </w:r>
      <w:r w:rsidRPr="003509CC">
        <w:rPr>
          <w:sz w:val="28"/>
          <w:szCs w:val="28"/>
        </w:rPr>
        <w:t xml:space="preserve"> – численность всех изделий, попавших в выборочное обследование.</w:t>
      </w:r>
    </w:p>
    <w:p w:rsidR="003509CC" w:rsidRPr="003509CC" w:rsidRDefault="003509CC" w:rsidP="003509CC">
      <w:pPr>
        <w:spacing w:line="360" w:lineRule="auto"/>
        <w:ind w:firstLine="709"/>
        <w:jc w:val="both"/>
        <w:rPr>
          <w:sz w:val="28"/>
          <w:szCs w:val="28"/>
        </w:rPr>
      </w:pPr>
      <w:r w:rsidRPr="003509CC">
        <w:rPr>
          <w:sz w:val="28"/>
          <w:szCs w:val="28"/>
        </w:rPr>
        <w:t>Так как вероятность по условию равна 0,</w:t>
      </w:r>
      <w:r w:rsidR="00965453">
        <w:rPr>
          <w:sz w:val="28"/>
          <w:szCs w:val="28"/>
        </w:rPr>
        <w:t>997</w:t>
      </w:r>
      <w:r w:rsidRPr="003509CC">
        <w:rPr>
          <w:sz w:val="28"/>
          <w:szCs w:val="28"/>
        </w:rPr>
        <w:t xml:space="preserve">, то коэффициент </w:t>
      </w:r>
      <w:r w:rsidRPr="003509CC">
        <w:rPr>
          <w:i/>
          <w:sz w:val="28"/>
          <w:szCs w:val="28"/>
          <w:lang w:val="en-US"/>
        </w:rPr>
        <w:t>t</w:t>
      </w:r>
      <w:r w:rsidRPr="003509CC">
        <w:rPr>
          <w:i/>
          <w:sz w:val="28"/>
          <w:szCs w:val="28"/>
        </w:rPr>
        <w:t xml:space="preserve"> </w:t>
      </w:r>
      <w:r w:rsidRPr="003509CC">
        <w:rPr>
          <w:sz w:val="28"/>
          <w:szCs w:val="28"/>
        </w:rPr>
        <w:t xml:space="preserve">будет равен </w:t>
      </w:r>
      <w:r w:rsidR="00965453">
        <w:rPr>
          <w:sz w:val="28"/>
          <w:szCs w:val="28"/>
        </w:rPr>
        <w:t>3</w:t>
      </w:r>
      <w:r w:rsidRPr="003509CC">
        <w:rPr>
          <w:sz w:val="28"/>
          <w:szCs w:val="28"/>
        </w:rPr>
        <w:t xml:space="preserve">. </w:t>
      </w:r>
    </w:p>
    <w:p w:rsidR="003509CC" w:rsidRPr="003509CC" w:rsidRDefault="003509CC" w:rsidP="003509CC">
      <w:pPr>
        <w:spacing w:line="360" w:lineRule="auto"/>
        <w:ind w:firstLine="709"/>
        <w:jc w:val="both"/>
        <w:rPr>
          <w:sz w:val="28"/>
          <w:szCs w:val="28"/>
        </w:rPr>
      </w:pPr>
      <w:r w:rsidRPr="003509CC">
        <w:rPr>
          <w:sz w:val="28"/>
          <w:szCs w:val="28"/>
        </w:rPr>
        <w:t xml:space="preserve">Предельная ошибка выборочной доли для бесповторного отбора находится по следующей формуле: </w:t>
      </w:r>
    </w:p>
    <w:p w:rsidR="003509CC" w:rsidRPr="003509CC" w:rsidRDefault="00D712B6" w:rsidP="003509CC">
      <w:pPr>
        <w:spacing w:line="360" w:lineRule="auto"/>
        <w:ind w:firstLine="709"/>
        <w:jc w:val="both"/>
        <w:rPr>
          <w:sz w:val="28"/>
          <w:szCs w:val="28"/>
        </w:rPr>
      </w:pPr>
      <w:r w:rsidRPr="00965453">
        <w:rPr>
          <w:position w:val="-34"/>
          <w:sz w:val="28"/>
          <w:szCs w:val="28"/>
        </w:rPr>
        <w:object w:dxaOrig="6820" w:dyaOrig="840">
          <v:shape id="_x0000_i1061" type="#_x0000_t75" style="width:5in;height:44.25pt" o:ole="">
            <v:imagedata r:id="rId74" o:title=""/>
          </v:shape>
          <o:OLEObject Type="Embed" ProgID="Equation.3" ShapeID="_x0000_i1061" DrawAspect="Content" ObjectID="_1458733040" r:id="rId75"/>
        </w:object>
      </w:r>
      <w:r w:rsidR="003509CC" w:rsidRPr="003509CC">
        <w:rPr>
          <w:sz w:val="28"/>
          <w:szCs w:val="28"/>
        </w:rPr>
        <w:t xml:space="preserve">или </w:t>
      </w:r>
      <w:r>
        <w:rPr>
          <w:sz w:val="28"/>
          <w:szCs w:val="28"/>
        </w:rPr>
        <w:t>0,5</w:t>
      </w:r>
      <w:r w:rsidR="003509CC" w:rsidRPr="003509CC">
        <w:rPr>
          <w:sz w:val="28"/>
          <w:szCs w:val="28"/>
        </w:rPr>
        <w:t>%</w:t>
      </w:r>
    </w:p>
    <w:p w:rsidR="003509CC" w:rsidRPr="003509CC" w:rsidRDefault="003509CC" w:rsidP="003509CC">
      <w:pPr>
        <w:spacing w:line="360" w:lineRule="auto"/>
        <w:ind w:firstLine="709"/>
        <w:jc w:val="both"/>
        <w:rPr>
          <w:sz w:val="28"/>
          <w:szCs w:val="28"/>
        </w:rPr>
      </w:pPr>
    </w:p>
    <w:p w:rsidR="003509CC" w:rsidRPr="003509CC" w:rsidRDefault="003509CC" w:rsidP="003509CC">
      <w:pPr>
        <w:spacing w:line="360" w:lineRule="auto"/>
        <w:ind w:firstLine="709"/>
        <w:jc w:val="both"/>
        <w:rPr>
          <w:sz w:val="28"/>
          <w:szCs w:val="28"/>
        </w:rPr>
      </w:pPr>
      <w:r w:rsidRPr="003509CC">
        <w:rPr>
          <w:sz w:val="28"/>
          <w:szCs w:val="28"/>
        </w:rPr>
        <w:t>Тогда границы генеральной доли будут следующими:</w:t>
      </w:r>
    </w:p>
    <w:p w:rsidR="003509CC" w:rsidRPr="003509CC" w:rsidRDefault="003509CC" w:rsidP="003509CC">
      <w:pPr>
        <w:spacing w:line="360" w:lineRule="auto"/>
        <w:ind w:firstLine="709"/>
        <w:jc w:val="center"/>
        <w:rPr>
          <w:sz w:val="28"/>
          <w:szCs w:val="28"/>
        </w:rPr>
      </w:pPr>
      <w:r w:rsidRPr="003509CC">
        <w:rPr>
          <w:i/>
          <w:position w:val="-10"/>
          <w:sz w:val="28"/>
          <w:szCs w:val="28"/>
        </w:rPr>
        <w:object w:dxaOrig="1160" w:dyaOrig="340">
          <v:shape id="_x0000_i1062" type="#_x0000_t75" style="width:73.5pt;height:21pt" o:ole="">
            <v:imagedata r:id="rId76" o:title=""/>
          </v:shape>
          <o:OLEObject Type="Embed" ProgID="Equation.2" ShapeID="_x0000_i1062" DrawAspect="Content" ObjectID="_1458733041" r:id="rId77"/>
        </w:object>
      </w:r>
      <w:r w:rsidRPr="003509CC">
        <w:rPr>
          <w:sz w:val="28"/>
          <w:szCs w:val="28"/>
        </w:rPr>
        <w:t xml:space="preserve"> </w:t>
      </w:r>
      <w:r w:rsidRPr="003509CC">
        <w:rPr>
          <w:position w:val="-10"/>
          <w:sz w:val="28"/>
          <w:szCs w:val="28"/>
        </w:rPr>
        <w:object w:dxaOrig="180" w:dyaOrig="340">
          <v:shape id="_x0000_i1063" type="#_x0000_t75" style="width:9pt;height:17.25pt" o:ole="">
            <v:imagedata r:id="rId78" o:title=""/>
          </v:shape>
          <o:OLEObject Type="Embed" ProgID="Equation.2" ShapeID="_x0000_i1063" DrawAspect="Content" ObjectID="_1458733042" r:id="rId79"/>
        </w:object>
      </w:r>
    </w:p>
    <w:p w:rsidR="003509CC" w:rsidRPr="003509CC" w:rsidRDefault="00D712B6" w:rsidP="003509CC">
      <w:pPr>
        <w:spacing w:line="360" w:lineRule="auto"/>
        <w:ind w:firstLine="709"/>
        <w:jc w:val="center"/>
        <w:rPr>
          <w:sz w:val="28"/>
          <w:szCs w:val="28"/>
        </w:rPr>
      </w:pPr>
      <w:r w:rsidRPr="00D712B6">
        <w:rPr>
          <w:position w:val="-12"/>
          <w:sz w:val="28"/>
          <w:szCs w:val="28"/>
        </w:rPr>
        <w:object w:dxaOrig="3440" w:dyaOrig="360">
          <v:shape id="_x0000_i1064" type="#_x0000_t75" style="width:209.25pt;height:21.75pt" o:ole="">
            <v:imagedata r:id="rId80" o:title=""/>
          </v:shape>
          <o:OLEObject Type="Embed" ProgID="Equation.3" ShapeID="_x0000_i1064" DrawAspect="Content" ObjectID="_1458733043" r:id="rId81"/>
        </w:object>
      </w:r>
    </w:p>
    <w:p w:rsidR="003509CC" w:rsidRPr="003509CC" w:rsidRDefault="00D712B6" w:rsidP="003509CC">
      <w:pPr>
        <w:spacing w:line="360" w:lineRule="auto"/>
        <w:ind w:firstLine="709"/>
        <w:jc w:val="center"/>
        <w:rPr>
          <w:sz w:val="28"/>
          <w:szCs w:val="28"/>
        </w:rPr>
      </w:pPr>
      <w:r w:rsidRPr="00D712B6">
        <w:rPr>
          <w:position w:val="-12"/>
          <w:sz w:val="28"/>
          <w:szCs w:val="28"/>
        </w:rPr>
        <w:object w:dxaOrig="2200" w:dyaOrig="360">
          <v:shape id="_x0000_i1065" type="#_x0000_t75" style="width:127.5pt;height:21pt" o:ole="">
            <v:imagedata r:id="rId82" o:title=""/>
          </v:shape>
          <o:OLEObject Type="Embed" ProgID="Equation.3" ShapeID="_x0000_i1065" DrawAspect="Content" ObjectID="_1458733044" r:id="rId83"/>
        </w:object>
      </w:r>
    </w:p>
    <w:p w:rsidR="003509CC" w:rsidRPr="003509CC" w:rsidRDefault="003509CC" w:rsidP="003509CC">
      <w:pPr>
        <w:spacing w:line="360" w:lineRule="auto"/>
        <w:ind w:firstLine="709"/>
        <w:jc w:val="both"/>
        <w:rPr>
          <w:sz w:val="28"/>
          <w:szCs w:val="28"/>
        </w:rPr>
      </w:pPr>
      <w:r w:rsidRPr="003509CC">
        <w:rPr>
          <w:sz w:val="28"/>
          <w:szCs w:val="28"/>
        </w:rPr>
        <w:t xml:space="preserve">Т.е. доля изделий с удельным расходом сырья </w:t>
      </w:r>
      <w:r w:rsidR="00D712B6">
        <w:rPr>
          <w:sz w:val="28"/>
          <w:szCs w:val="28"/>
        </w:rPr>
        <w:t xml:space="preserve"> от 20 до 36</w:t>
      </w:r>
      <w:r w:rsidRPr="003509CC">
        <w:rPr>
          <w:sz w:val="28"/>
          <w:szCs w:val="28"/>
        </w:rPr>
        <w:t xml:space="preserve">г. и выше по генеральной  совокупности будет колебаться от </w:t>
      </w:r>
      <w:r w:rsidR="00D712B6">
        <w:rPr>
          <w:sz w:val="28"/>
          <w:szCs w:val="28"/>
        </w:rPr>
        <w:t>60,5</w:t>
      </w:r>
      <w:r w:rsidRPr="003509CC">
        <w:rPr>
          <w:sz w:val="28"/>
          <w:szCs w:val="28"/>
        </w:rPr>
        <w:t xml:space="preserve">% до </w:t>
      </w:r>
      <w:r w:rsidR="00D712B6">
        <w:rPr>
          <w:sz w:val="28"/>
          <w:szCs w:val="28"/>
        </w:rPr>
        <w:t>61,5</w:t>
      </w:r>
      <w:r w:rsidRPr="003509CC">
        <w:rPr>
          <w:sz w:val="28"/>
          <w:szCs w:val="28"/>
        </w:rPr>
        <w:t>%.</w:t>
      </w:r>
    </w:p>
    <w:p w:rsidR="00D712B6" w:rsidRDefault="00D712B6" w:rsidP="0098656A">
      <w:pPr>
        <w:pStyle w:val="11"/>
        <w:spacing w:line="360" w:lineRule="auto"/>
        <w:rPr>
          <w:rFonts w:ascii="Times New Roman" w:hAnsi="Times New Roman" w:cs="Times New Roman"/>
          <w:sz w:val="24"/>
          <w:szCs w:val="24"/>
        </w:rPr>
      </w:pPr>
    </w:p>
    <w:p w:rsidR="00D712B6" w:rsidRPr="00D712B6" w:rsidRDefault="00D712B6" w:rsidP="00D712B6">
      <w:pPr>
        <w:pStyle w:val="6"/>
        <w:spacing w:line="360" w:lineRule="auto"/>
        <w:rPr>
          <w:sz w:val="28"/>
          <w:szCs w:val="28"/>
        </w:rPr>
      </w:pPr>
      <w:r w:rsidRPr="00D712B6">
        <w:rPr>
          <w:sz w:val="28"/>
          <w:szCs w:val="28"/>
        </w:rPr>
        <w:t>Задача 3</w:t>
      </w:r>
    </w:p>
    <w:p w:rsidR="00D712B6" w:rsidRPr="00D712B6" w:rsidRDefault="00D712B6" w:rsidP="00D712B6">
      <w:pPr>
        <w:spacing w:line="360" w:lineRule="auto"/>
        <w:ind w:firstLine="720"/>
        <w:jc w:val="both"/>
        <w:rPr>
          <w:sz w:val="28"/>
          <w:szCs w:val="28"/>
        </w:rPr>
      </w:pPr>
      <w:r w:rsidRPr="00D712B6">
        <w:rPr>
          <w:sz w:val="28"/>
          <w:szCs w:val="28"/>
        </w:rPr>
        <w:t xml:space="preserve"> На основании имеющихся данных вычислите: </w:t>
      </w:r>
    </w:p>
    <w:p w:rsidR="00D712B6" w:rsidRPr="00D712B6" w:rsidRDefault="00D712B6" w:rsidP="00D712B6">
      <w:pPr>
        <w:pStyle w:val="a5"/>
      </w:pPr>
      <w:r w:rsidRPr="00D712B6">
        <w:t xml:space="preserve">1. Для рынка 1 (по двум видам товаров вместе): </w:t>
      </w:r>
    </w:p>
    <w:p w:rsidR="00D712B6" w:rsidRPr="00D712B6" w:rsidRDefault="00D712B6" w:rsidP="00D712B6">
      <w:pPr>
        <w:spacing w:line="360" w:lineRule="auto"/>
        <w:ind w:firstLine="720"/>
        <w:jc w:val="both"/>
        <w:rPr>
          <w:sz w:val="28"/>
          <w:szCs w:val="28"/>
        </w:rPr>
      </w:pPr>
      <w:r w:rsidRPr="00D712B6">
        <w:rPr>
          <w:sz w:val="28"/>
          <w:szCs w:val="28"/>
        </w:rPr>
        <w:t xml:space="preserve">а) общий индекс товарооборота; </w:t>
      </w:r>
    </w:p>
    <w:p w:rsidR="00D712B6" w:rsidRPr="00D712B6" w:rsidRDefault="00D712B6" w:rsidP="00D712B6">
      <w:pPr>
        <w:spacing w:line="360" w:lineRule="auto"/>
        <w:ind w:firstLine="720"/>
        <w:jc w:val="both"/>
        <w:rPr>
          <w:sz w:val="28"/>
          <w:szCs w:val="28"/>
        </w:rPr>
      </w:pPr>
      <w:r w:rsidRPr="00D712B6">
        <w:rPr>
          <w:sz w:val="28"/>
          <w:szCs w:val="28"/>
        </w:rPr>
        <w:t xml:space="preserve">б) общий индекс цен; </w:t>
      </w:r>
    </w:p>
    <w:p w:rsidR="00D712B6" w:rsidRPr="00D712B6" w:rsidRDefault="00D712B6" w:rsidP="00D712B6">
      <w:pPr>
        <w:spacing w:line="360" w:lineRule="auto"/>
        <w:ind w:firstLine="720"/>
        <w:jc w:val="both"/>
        <w:rPr>
          <w:sz w:val="28"/>
          <w:szCs w:val="28"/>
        </w:rPr>
      </w:pPr>
      <w:r w:rsidRPr="00D712B6">
        <w:rPr>
          <w:sz w:val="28"/>
          <w:szCs w:val="28"/>
        </w:rPr>
        <w:t xml:space="preserve">в) общий индекс физического объема продаж. </w:t>
      </w:r>
    </w:p>
    <w:p w:rsidR="00D712B6" w:rsidRPr="00D712B6" w:rsidRDefault="00D712B6" w:rsidP="00D712B6">
      <w:pPr>
        <w:spacing w:line="360" w:lineRule="auto"/>
        <w:ind w:firstLine="720"/>
        <w:jc w:val="both"/>
        <w:rPr>
          <w:sz w:val="28"/>
          <w:szCs w:val="28"/>
        </w:rPr>
      </w:pPr>
      <w:r w:rsidRPr="00D712B6">
        <w:rPr>
          <w:sz w:val="28"/>
          <w:szCs w:val="28"/>
        </w:rPr>
        <w:t>Определите в отчетном периоде изменение объема товарооборота и разложите по факторам (за счет изменений цен и объема продаж).</w:t>
      </w:r>
    </w:p>
    <w:p w:rsidR="00D712B6" w:rsidRPr="00D712B6" w:rsidRDefault="00D712B6" w:rsidP="00D712B6">
      <w:pPr>
        <w:spacing w:line="360" w:lineRule="auto"/>
        <w:ind w:firstLine="720"/>
        <w:jc w:val="both"/>
        <w:rPr>
          <w:sz w:val="28"/>
          <w:szCs w:val="28"/>
        </w:rPr>
      </w:pPr>
      <w:r w:rsidRPr="00D712B6">
        <w:rPr>
          <w:sz w:val="28"/>
          <w:szCs w:val="28"/>
        </w:rPr>
        <w:t xml:space="preserve">Покажите взаимосвязь между исчисленными индексами. </w:t>
      </w:r>
    </w:p>
    <w:p w:rsidR="00D712B6" w:rsidRPr="00D712B6" w:rsidRDefault="00D712B6" w:rsidP="00D712B6">
      <w:pPr>
        <w:spacing w:line="360" w:lineRule="auto"/>
        <w:ind w:firstLine="720"/>
        <w:jc w:val="both"/>
        <w:rPr>
          <w:sz w:val="28"/>
          <w:szCs w:val="28"/>
        </w:rPr>
      </w:pPr>
      <w:r w:rsidRPr="00D712B6">
        <w:rPr>
          <w:sz w:val="28"/>
          <w:szCs w:val="28"/>
        </w:rPr>
        <w:t>2. Для двух рынков вместе (по продукции МП-25);</w:t>
      </w:r>
    </w:p>
    <w:p w:rsidR="00D712B6" w:rsidRPr="00D712B6" w:rsidRDefault="00D712B6" w:rsidP="00D712B6">
      <w:pPr>
        <w:spacing w:line="360" w:lineRule="auto"/>
        <w:ind w:firstLine="720"/>
        <w:jc w:val="both"/>
        <w:rPr>
          <w:sz w:val="28"/>
          <w:szCs w:val="28"/>
        </w:rPr>
      </w:pPr>
      <w:r w:rsidRPr="00D712B6">
        <w:rPr>
          <w:sz w:val="28"/>
          <w:szCs w:val="28"/>
        </w:rPr>
        <w:t xml:space="preserve">а) индекс цен переменного состава; </w:t>
      </w:r>
    </w:p>
    <w:p w:rsidR="00D712B6" w:rsidRPr="00D712B6" w:rsidRDefault="00D712B6" w:rsidP="00D712B6">
      <w:pPr>
        <w:spacing w:line="360" w:lineRule="auto"/>
        <w:ind w:firstLine="720"/>
        <w:jc w:val="both"/>
        <w:rPr>
          <w:sz w:val="28"/>
          <w:szCs w:val="28"/>
        </w:rPr>
      </w:pPr>
      <w:r w:rsidRPr="00D712B6">
        <w:rPr>
          <w:sz w:val="28"/>
          <w:szCs w:val="28"/>
        </w:rPr>
        <w:t xml:space="preserve">б) индекс цен постоянного состава; </w:t>
      </w:r>
    </w:p>
    <w:p w:rsidR="00D712B6" w:rsidRPr="00D712B6" w:rsidRDefault="00D712B6" w:rsidP="00D712B6">
      <w:pPr>
        <w:spacing w:line="360" w:lineRule="auto"/>
        <w:ind w:firstLine="720"/>
        <w:jc w:val="both"/>
        <w:rPr>
          <w:sz w:val="28"/>
          <w:szCs w:val="28"/>
        </w:rPr>
      </w:pPr>
      <w:r w:rsidRPr="00D712B6">
        <w:rPr>
          <w:sz w:val="28"/>
          <w:szCs w:val="28"/>
        </w:rPr>
        <w:t xml:space="preserve">в) индекс влияния изменения структуры продаж товаров на динамику средней цены. </w:t>
      </w:r>
    </w:p>
    <w:p w:rsidR="00D712B6" w:rsidRPr="00D712B6" w:rsidRDefault="00D712B6" w:rsidP="00D712B6">
      <w:pPr>
        <w:spacing w:line="360" w:lineRule="auto"/>
        <w:ind w:firstLine="720"/>
        <w:jc w:val="both"/>
        <w:rPr>
          <w:sz w:val="28"/>
          <w:szCs w:val="28"/>
        </w:rPr>
      </w:pPr>
      <w:r w:rsidRPr="00D712B6">
        <w:rPr>
          <w:sz w:val="28"/>
          <w:szCs w:val="28"/>
        </w:rPr>
        <w:t xml:space="preserve">Объясните разницу между величинами индексов постоянного и переменного состава. </w:t>
      </w:r>
    </w:p>
    <w:p w:rsidR="00D712B6" w:rsidRPr="00D712B6" w:rsidRDefault="00D712B6" w:rsidP="00D712B6">
      <w:pPr>
        <w:spacing w:line="360" w:lineRule="auto"/>
        <w:jc w:val="both"/>
        <w:rPr>
          <w:sz w:val="28"/>
          <w:szCs w:val="28"/>
        </w:rPr>
      </w:pPr>
      <w:r w:rsidRPr="00D712B6">
        <w:rPr>
          <w:sz w:val="28"/>
          <w:szCs w:val="28"/>
        </w:rPr>
        <w:t> </w:t>
      </w:r>
    </w:p>
    <w:p w:rsidR="000C1EE3" w:rsidRDefault="000C1EE3" w:rsidP="00D712B6">
      <w:pPr>
        <w:pStyle w:val="11"/>
        <w:spacing w:line="360" w:lineRule="auto"/>
        <w:jc w:val="right"/>
        <w:rPr>
          <w:rFonts w:ascii="Times New Roman" w:hAnsi="Times New Roman" w:cs="Times New Roman"/>
          <w:lang w:val="en-US"/>
        </w:rPr>
      </w:pPr>
    </w:p>
    <w:p w:rsidR="000C1EE3" w:rsidRDefault="000C1EE3" w:rsidP="00D712B6">
      <w:pPr>
        <w:pStyle w:val="11"/>
        <w:spacing w:line="360" w:lineRule="auto"/>
        <w:jc w:val="right"/>
        <w:rPr>
          <w:rFonts w:ascii="Times New Roman" w:hAnsi="Times New Roman" w:cs="Times New Roman"/>
          <w:lang w:val="en-US"/>
        </w:rPr>
      </w:pPr>
    </w:p>
    <w:p w:rsidR="000C1EE3" w:rsidRDefault="000C1EE3" w:rsidP="00D712B6">
      <w:pPr>
        <w:pStyle w:val="11"/>
        <w:spacing w:line="360" w:lineRule="auto"/>
        <w:jc w:val="right"/>
        <w:rPr>
          <w:rFonts w:ascii="Times New Roman" w:hAnsi="Times New Roman" w:cs="Times New Roman"/>
          <w:lang w:val="en-US"/>
        </w:rPr>
      </w:pPr>
    </w:p>
    <w:p w:rsidR="000C1EE3" w:rsidRDefault="000C1EE3" w:rsidP="00D712B6">
      <w:pPr>
        <w:pStyle w:val="11"/>
        <w:spacing w:line="360" w:lineRule="auto"/>
        <w:jc w:val="right"/>
        <w:rPr>
          <w:rFonts w:ascii="Times New Roman" w:hAnsi="Times New Roman" w:cs="Times New Roman"/>
          <w:lang w:val="en-US"/>
        </w:rPr>
      </w:pPr>
    </w:p>
    <w:p w:rsidR="000C1EE3" w:rsidRDefault="000C1EE3" w:rsidP="00D712B6">
      <w:pPr>
        <w:pStyle w:val="11"/>
        <w:spacing w:line="360" w:lineRule="auto"/>
        <w:jc w:val="right"/>
        <w:rPr>
          <w:rFonts w:ascii="Times New Roman" w:hAnsi="Times New Roman" w:cs="Times New Roman"/>
          <w:lang w:val="en-US"/>
        </w:rPr>
      </w:pPr>
    </w:p>
    <w:p w:rsidR="00D712B6" w:rsidRPr="00D712B6" w:rsidRDefault="00D712B6" w:rsidP="00D712B6">
      <w:pPr>
        <w:pStyle w:val="11"/>
        <w:spacing w:line="360" w:lineRule="auto"/>
        <w:jc w:val="right"/>
        <w:rPr>
          <w:rFonts w:ascii="Times New Roman" w:hAnsi="Times New Roman" w:cs="Times New Roman"/>
        </w:rPr>
      </w:pPr>
      <w:r w:rsidRPr="00D712B6">
        <w:rPr>
          <w:rFonts w:ascii="Times New Roman" w:hAnsi="Times New Roman" w:cs="Times New Roman"/>
        </w:rPr>
        <w:t xml:space="preserve">Таблица </w:t>
      </w:r>
      <w:r w:rsidR="00916236">
        <w:rPr>
          <w:rFonts w:ascii="Times New Roman" w:hAnsi="Times New Roman" w:cs="Times New Roman"/>
        </w:rPr>
        <w:t>10</w:t>
      </w:r>
      <w:r w:rsidRPr="00D712B6">
        <w:rPr>
          <w:rFonts w:ascii="Times New Roman" w:hAnsi="Times New Roman" w:cs="Times New Roman"/>
        </w:rPr>
        <w:t xml:space="preserve">.  Исходные данные </w:t>
      </w:r>
    </w:p>
    <w:tbl>
      <w:tblPr>
        <w:tblW w:w="9202" w:type="dxa"/>
        <w:jc w:val="center"/>
        <w:tblCellMar>
          <w:left w:w="0" w:type="dxa"/>
          <w:right w:w="0" w:type="dxa"/>
        </w:tblCellMar>
        <w:tblLook w:val="0000" w:firstRow="0" w:lastRow="0" w:firstColumn="0" w:lastColumn="0" w:noHBand="0" w:noVBand="0"/>
      </w:tblPr>
      <w:tblGrid>
        <w:gridCol w:w="2714"/>
        <w:gridCol w:w="1587"/>
        <w:gridCol w:w="1730"/>
        <w:gridCol w:w="1624"/>
        <w:gridCol w:w="1547"/>
      </w:tblGrid>
      <w:tr w:rsidR="00D712B6" w:rsidRPr="00D712B6">
        <w:trPr>
          <w:cantSplit/>
          <w:trHeight w:val="654"/>
          <w:tblHeader/>
          <w:jc w:val="center"/>
        </w:trPr>
        <w:tc>
          <w:tcPr>
            <w:tcW w:w="2714" w:type="dxa"/>
            <w:vMerge w:val="restart"/>
            <w:tcBorders>
              <w:top w:val="single" w:sz="8" w:space="0" w:color="auto"/>
              <w:left w:val="single" w:sz="8" w:space="0" w:color="auto"/>
              <w:bottom w:val="single" w:sz="8" w:space="0" w:color="auto"/>
              <w:right w:val="single" w:sz="8" w:space="0" w:color="auto"/>
            </w:tcBorders>
            <w:tcMar>
              <w:top w:w="0" w:type="dxa"/>
              <w:left w:w="56" w:type="dxa"/>
              <w:bottom w:w="0" w:type="dxa"/>
              <w:right w:w="56" w:type="dxa"/>
            </w:tcMar>
            <w:vAlign w:val="center"/>
          </w:tcPr>
          <w:p w:rsidR="00D712B6" w:rsidRPr="00D712B6" w:rsidRDefault="00D712B6" w:rsidP="00D712B6">
            <w:pPr>
              <w:spacing w:line="360" w:lineRule="auto"/>
              <w:jc w:val="both"/>
              <w:rPr>
                <w:sz w:val="28"/>
                <w:szCs w:val="28"/>
              </w:rPr>
            </w:pPr>
            <w:r w:rsidRPr="00D712B6">
              <w:rPr>
                <w:sz w:val="28"/>
                <w:szCs w:val="28"/>
              </w:rPr>
              <w:t>Вид товара</w:t>
            </w:r>
          </w:p>
        </w:tc>
        <w:tc>
          <w:tcPr>
            <w:tcW w:w="3317" w:type="dxa"/>
            <w:gridSpan w:val="2"/>
            <w:tcBorders>
              <w:top w:val="single" w:sz="8" w:space="0" w:color="auto"/>
              <w:left w:val="nil"/>
              <w:bottom w:val="single" w:sz="8" w:space="0" w:color="auto"/>
              <w:right w:val="single" w:sz="8" w:space="0" w:color="auto"/>
            </w:tcBorders>
            <w:tcMar>
              <w:top w:w="0" w:type="dxa"/>
              <w:left w:w="56" w:type="dxa"/>
              <w:bottom w:w="0" w:type="dxa"/>
              <w:right w:w="56" w:type="dxa"/>
            </w:tcMar>
            <w:vAlign w:val="center"/>
          </w:tcPr>
          <w:p w:rsidR="00D712B6" w:rsidRPr="00D712B6" w:rsidRDefault="00D712B6" w:rsidP="00D712B6">
            <w:pPr>
              <w:spacing w:line="360" w:lineRule="auto"/>
              <w:jc w:val="center"/>
              <w:rPr>
                <w:sz w:val="28"/>
                <w:szCs w:val="28"/>
              </w:rPr>
            </w:pPr>
            <w:r w:rsidRPr="00D712B6">
              <w:rPr>
                <w:sz w:val="28"/>
                <w:szCs w:val="28"/>
              </w:rPr>
              <w:t>Продано товаров, тыс. единиц</w:t>
            </w:r>
          </w:p>
        </w:tc>
        <w:tc>
          <w:tcPr>
            <w:tcW w:w="3171" w:type="dxa"/>
            <w:gridSpan w:val="2"/>
            <w:tcBorders>
              <w:top w:val="single" w:sz="8" w:space="0" w:color="auto"/>
              <w:left w:val="nil"/>
              <w:bottom w:val="single" w:sz="8" w:space="0" w:color="auto"/>
              <w:right w:val="single" w:sz="8" w:space="0" w:color="auto"/>
            </w:tcBorders>
            <w:tcMar>
              <w:top w:w="0" w:type="dxa"/>
              <w:left w:w="56" w:type="dxa"/>
              <w:bottom w:w="0" w:type="dxa"/>
              <w:right w:w="56" w:type="dxa"/>
            </w:tcMar>
            <w:vAlign w:val="center"/>
          </w:tcPr>
          <w:p w:rsidR="00D712B6" w:rsidRPr="00D712B6" w:rsidRDefault="00D712B6" w:rsidP="00D712B6">
            <w:pPr>
              <w:spacing w:line="360" w:lineRule="auto"/>
              <w:jc w:val="center"/>
              <w:rPr>
                <w:sz w:val="28"/>
                <w:szCs w:val="28"/>
              </w:rPr>
            </w:pPr>
            <w:r w:rsidRPr="00D712B6">
              <w:rPr>
                <w:sz w:val="28"/>
                <w:szCs w:val="28"/>
              </w:rPr>
              <w:t>Цена единицы товара, тыс. руб.</w:t>
            </w:r>
          </w:p>
        </w:tc>
      </w:tr>
      <w:tr w:rsidR="00D712B6" w:rsidRPr="00D712B6">
        <w:trPr>
          <w:cantSplit/>
          <w:trHeight w:val="146"/>
          <w:tblHeade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712B6" w:rsidRPr="00D712B6" w:rsidRDefault="00D712B6" w:rsidP="00D712B6">
            <w:pPr>
              <w:spacing w:line="360" w:lineRule="auto"/>
              <w:rPr>
                <w:sz w:val="28"/>
                <w:szCs w:val="28"/>
              </w:rPr>
            </w:pPr>
          </w:p>
        </w:tc>
        <w:tc>
          <w:tcPr>
            <w:tcW w:w="1587" w:type="dxa"/>
            <w:tcBorders>
              <w:top w:val="nil"/>
              <w:left w:val="nil"/>
              <w:bottom w:val="single" w:sz="8" w:space="0" w:color="auto"/>
              <w:right w:val="single" w:sz="8" w:space="0" w:color="auto"/>
            </w:tcBorders>
            <w:tcMar>
              <w:top w:w="0" w:type="dxa"/>
              <w:left w:w="56" w:type="dxa"/>
              <w:bottom w:w="0" w:type="dxa"/>
              <w:right w:w="56" w:type="dxa"/>
            </w:tcMar>
            <w:vAlign w:val="center"/>
          </w:tcPr>
          <w:p w:rsidR="00D712B6" w:rsidRPr="00D712B6" w:rsidRDefault="00D712B6" w:rsidP="00D712B6">
            <w:pPr>
              <w:spacing w:line="360" w:lineRule="auto"/>
              <w:jc w:val="center"/>
              <w:rPr>
                <w:sz w:val="28"/>
                <w:szCs w:val="28"/>
              </w:rPr>
            </w:pPr>
            <w:r w:rsidRPr="00D712B6">
              <w:rPr>
                <w:sz w:val="28"/>
                <w:szCs w:val="28"/>
              </w:rPr>
              <w:t>базисный период</w:t>
            </w:r>
          </w:p>
        </w:tc>
        <w:tc>
          <w:tcPr>
            <w:tcW w:w="1730" w:type="dxa"/>
            <w:tcBorders>
              <w:top w:val="single" w:sz="8" w:space="0" w:color="auto"/>
              <w:left w:val="nil"/>
              <w:bottom w:val="single" w:sz="8" w:space="0" w:color="auto"/>
              <w:right w:val="single" w:sz="8" w:space="0" w:color="auto"/>
            </w:tcBorders>
            <w:tcMar>
              <w:top w:w="0" w:type="dxa"/>
              <w:left w:w="56" w:type="dxa"/>
              <w:bottom w:w="0" w:type="dxa"/>
              <w:right w:w="56" w:type="dxa"/>
            </w:tcMar>
            <w:vAlign w:val="center"/>
          </w:tcPr>
          <w:p w:rsidR="00D712B6" w:rsidRPr="00D712B6" w:rsidRDefault="00D712B6" w:rsidP="00D712B6">
            <w:pPr>
              <w:spacing w:line="360" w:lineRule="auto"/>
              <w:jc w:val="center"/>
              <w:rPr>
                <w:sz w:val="28"/>
                <w:szCs w:val="28"/>
              </w:rPr>
            </w:pPr>
            <w:r w:rsidRPr="00D712B6">
              <w:rPr>
                <w:sz w:val="28"/>
                <w:szCs w:val="28"/>
              </w:rPr>
              <w:t>отчетный период</w:t>
            </w:r>
          </w:p>
        </w:tc>
        <w:tc>
          <w:tcPr>
            <w:tcW w:w="1624" w:type="dxa"/>
            <w:tcBorders>
              <w:top w:val="nil"/>
              <w:left w:val="nil"/>
              <w:bottom w:val="single" w:sz="8" w:space="0" w:color="auto"/>
              <w:right w:val="single" w:sz="8" w:space="0" w:color="auto"/>
            </w:tcBorders>
            <w:tcMar>
              <w:top w:w="0" w:type="dxa"/>
              <w:left w:w="56" w:type="dxa"/>
              <w:bottom w:w="0" w:type="dxa"/>
              <w:right w:w="56" w:type="dxa"/>
            </w:tcMar>
            <w:vAlign w:val="center"/>
          </w:tcPr>
          <w:p w:rsidR="00D712B6" w:rsidRPr="00D712B6" w:rsidRDefault="00D712B6" w:rsidP="00D712B6">
            <w:pPr>
              <w:spacing w:line="360" w:lineRule="auto"/>
              <w:jc w:val="center"/>
              <w:rPr>
                <w:sz w:val="28"/>
                <w:szCs w:val="28"/>
              </w:rPr>
            </w:pPr>
            <w:r w:rsidRPr="00D712B6">
              <w:rPr>
                <w:sz w:val="28"/>
                <w:szCs w:val="28"/>
              </w:rPr>
              <w:t>базисный период</w:t>
            </w:r>
          </w:p>
        </w:tc>
        <w:tc>
          <w:tcPr>
            <w:tcW w:w="1547" w:type="dxa"/>
            <w:tcBorders>
              <w:top w:val="nil"/>
              <w:left w:val="nil"/>
              <w:bottom w:val="single" w:sz="8" w:space="0" w:color="auto"/>
              <w:right w:val="single" w:sz="8" w:space="0" w:color="auto"/>
            </w:tcBorders>
            <w:tcMar>
              <w:top w:w="0" w:type="dxa"/>
              <w:left w:w="56" w:type="dxa"/>
              <w:bottom w:w="0" w:type="dxa"/>
              <w:right w:w="56" w:type="dxa"/>
            </w:tcMar>
            <w:vAlign w:val="center"/>
          </w:tcPr>
          <w:p w:rsidR="00D712B6" w:rsidRPr="00D712B6" w:rsidRDefault="00D712B6" w:rsidP="00D712B6">
            <w:pPr>
              <w:spacing w:line="360" w:lineRule="auto"/>
              <w:jc w:val="center"/>
              <w:rPr>
                <w:sz w:val="28"/>
                <w:szCs w:val="28"/>
              </w:rPr>
            </w:pPr>
            <w:r w:rsidRPr="00D712B6">
              <w:rPr>
                <w:sz w:val="28"/>
                <w:szCs w:val="28"/>
              </w:rPr>
              <w:t>Отчетный период</w:t>
            </w:r>
          </w:p>
        </w:tc>
      </w:tr>
      <w:tr w:rsidR="00D712B6" w:rsidRPr="00D712B6">
        <w:trPr>
          <w:cantSplit/>
          <w:trHeight w:val="1626"/>
          <w:jc w:val="center"/>
        </w:trPr>
        <w:tc>
          <w:tcPr>
            <w:tcW w:w="2714" w:type="dxa"/>
            <w:tcBorders>
              <w:top w:val="nil"/>
              <w:left w:val="single" w:sz="8" w:space="0" w:color="auto"/>
              <w:bottom w:val="single" w:sz="8" w:space="0" w:color="auto"/>
              <w:right w:val="single" w:sz="8" w:space="0" w:color="auto"/>
            </w:tcBorders>
            <w:tcMar>
              <w:top w:w="0" w:type="dxa"/>
              <w:left w:w="56" w:type="dxa"/>
              <w:bottom w:w="0" w:type="dxa"/>
              <w:right w:w="56" w:type="dxa"/>
            </w:tcMar>
          </w:tcPr>
          <w:p w:rsidR="00D712B6" w:rsidRPr="00D712B6" w:rsidRDefault="00D712B6" w:rsidP="00D712B6">
            <w:pPr>
              <w:spacing w:line="360" w:lineRule="auto"/>
              <w:jc w:val="both"/>
              <w:rPr>
                <w:sz w:val="28"/>
                <w:szCs w:val="28"/>
              </w:rPr>
            </w:pPr>
            <w:r w:rsidRPr="00D712B6">
              <w:rPr>
                <w:sz w:val="28"/>
                <w:szCs w:val="28"/>
              </w:rPr>
              <w:t xml:space="preserve">Рынок 1 </w:t>
            </w:r>
          </w:p>
          <w:p w:rsidR="00D712B6" w:rsidRPr="00D712B6" w:rsidRDefault="00D712B6" w:rsidP="00D712B6">
            <w:pPr>
              <w:spacing w:line="360" w:lineRule="auto"/>
              <w:jc w:val="both"/>
              <w:rPr>
                <w:sz w:val="28"/>
                <w:szCs w:val="28"/>
              </w:rPr>
            </w:pPr>
            <w:r w:rsidRPr="00D712B6">
              <w:rPr>
                <w:sz w:val="28"/>
                <w:szCs w:val="28"/>
              </w:rPr>
              <w:t xml:space="preserve">МП-25 </w:t>
            </w:r>
          </w:p>
          <w:p w:rsidR="00D712B6" w:rsidRPr="00D712B6" w:rsidRDefault="00D712B6" w:rsidP="00D712B6">
            <w:pPr>
              <w:spacing w:line="360" w:lineRule="auto"/>
              <w:jc w:val="both"/>
              <w:rPr>
                <w:sz w:val="28"/>
                <w:szCs w:val="28"/>
              </w:rPr>
            </w:pPr>
            <w:r w:rsidRPr="00D712B6">
              <w:rPr>
                <w:sz w:val="28"/>
                <w:szCs w:val="28"/>
              </w:rPr>
              <w:t xml:space="preserve">МП-29 </w:t>
            </w:r>
          </w:p>
          <w:p w:rsidR="00D712B6" w:rsidRPr="00D712B6" w:rsidRDefault="00D712B6" w:rsidP="00D712B6">
            <w:pPr>
              <w:spacing w:line="360" w:lineRule="auto"/>
              <w:jc w:val="both"/>
              <w:rPr>
                <w:sz w:val="28"/>
                <w:szCs w:val="28"/>
              </w:rPr>
            </w:pPr>
            <w:r w:rsidRPr="00D712B6">
              <w:rPr>
                <w:sz w:val="28"/>
                <w:szCs w:val="28"/>
              </w:rPr>
              <w:t xml:space="preserve">Рынок 2 </w:t>
            </w:r>
          </w:p>
          <w:p w:rsidR="00D712B6" w:rsidRPr="00D712B6" w:rsidRDefault="00D712B6" w:rsidP="00D712B6">
            <w:pPr>
              <w:spacing w:line="360" w:lineRule="auto"/>
              <w:jc w:val="both"/>
              <w:rPr>
                <w:sz w:val="28"/>
                <w:szCs w:val="28"/>
              </w:rPr>
            </w:pPr>
            <w:r w:rsidRPr="00D712B6">
              <w:rPr>
                <w:sz w:val="28"/>
                <w:szCs w:val="28"/>
              </w:rPr>
              <w:t>МП-25</w:t>
            </w:r>
          </w:p>
        </w:tc>
        <w:tc>
          <w:tcPr>
            <w:tcW w:w="1587" w:type="dxa"/>
            <w:tcBorders>
              <w:top w:val="nil"/>
              <w:left w:val="nil"/>
              <w:bottom w:val="single" w:sz="8" w:space="0" w:color="auto"/>
              <w:right w:val="single" w:sz="8" w:space="0" w:color="auto"/>
            </w:tcBorders>
            <w:tcMar>
              <w:top w:w="0" w:type="dxa"/>
              <w:left w:w="56" w:type="dxa"/>
              <w:bottom w:w="0" w:type="dxa"/>
              <w:right w:w="56" w:type="dxa"/>
            </w:tcMar>
          </w:tcPr>
          <w:p w:rsidR="00D712B6" w:rsidRPr="00D712B6" w:rsidRDefault="00D712B6" w:rsidP="00D712B6">
            <w:pPr>
              <w:spacing w:line="360" w:lineRule="auto"/>
              <w:jc w:val="center"/>
              <w:rPr>
                <w:sz w:val="28"/>
                <w:szCs w:val="28"/>
              </w:rPr>
            </w:pPr>
            <w:r w:rsidRPr="00D712B6">
              <w:rPr>
                <w:sz w:val="28"/>
                <w:szCs w:val="28"/>
              </w:rPr>
              <w:t> </w:t>
            </w:r>
          </w:p>
          <w:p w:rsidR="00D712B6" w:rsidRPr="00D712B6" w:rsidRDefault="00D712B6" w:rsidP="00D712B6">
            <w:pPr>
              <w:spacing w:line="360" w:lineRule="auto"/>
              <w:jc w:val="center"/>
              <w:rPr>
                <w:sz w:val="28"/>
                <w:szCs w:val="28"/>
              </w:rPr>
            </w:pPr>
            <w:r w:rsidRPr="00D712B6">
              <w:rPr>
                <w:sz w:val="28"/>
                <w:szCs w:val="28"/>
              </w:rPr>
              <w:t>1</w:t>
            </w:r>
            <w:r>
              <w:rPr>
                <w:sz w:val="28"/>
                <w:szCs w:val="28"/>
              </w:rPr>
              <w:t>7</w:t>
            </w:r>
            <w:r w:rsidRPr="00D712B6">
              <w:rPr>
                <w:sz w:val="28"/>
                <w:szCs w:val="28"/>
              </w:rPr>
              <w:t>5</w:t>
            </w:r>
          </w:p>
          <w:p w:rsidR="00D712B6" w:rsidRPr="00D712B6" w:rsidRDefault="00D712B6" w:rsidP="00D712B6">
            <w:pPr>
              <w:spacing w:line="360" w:lineRule="auto"/>
              <w:jc w:val="center"/>
              <w:rPr>
                <w:sz w:val="28"/>
                <w:szCs w:val="28"/>
              </w:rPr>
            </w:pPr>
            <w:r w:rsidRPr="00D712B6">
              <w:rPr>
                <w:sz w:val="28"/>
                <w:szCs w:val="28"/>
              </w:rPr>
              <w:t>3</w:t>
            </w:r>
            <w:r>
              <w:rPr>
                <w:sz w:val="28"/>
                <w:szCs w:val="28"/>
              </w:rPr>
              <w:t>7</w:t>
            </w:r>
            <w:r w:rsidRPr="00D712B6">
              <w:rPr>
                <w:sz w:val="28"/>
                <w:szCs w:val="28"/>
              </w:rPr>
              <w:t>7</w:t>
            </w:r>
          </w:p>
          <w:p w:rsidR="00D712B6" w:rsidRPr="00D712B6" w:rsidRDefault="00D712B6" w:rsidP="00D712B6">
            <w:pPr>
              <w:spacing w:line="360" w:lineRule="auto"/>
              <w:jc w:val="center"/>
              <w:rPr>
                <w:sz w:val="28"/>
                <w:szCs w:val="28"/>
              </w:rPr>
            </w:pPr>
            <w:r w:rsidRPr="00D712B6">
              <w:rPr>
                <w:sz w:val="28"/>
                <w:szCs w:val="28"/>
              </w:rPr>
              <w:t> </w:t>
            </w:r>
          </w:p>
          <w:p w:rsidR="00D712B6" w:rsidRPr="00D712B6" w:rsidRDefault="00D712B6" w:rsidP="00D712B6">
            <w:pPr>
              <w:spacing w:line="360" w:lineRule="auto"/>
              <w:jc w:val="center"/>
              <w:rPr>
                <w:sz w:val="28"/>
                <w:szCs w:val="28"/>
              </w:rPr>
            </w:pPr>
            <w:r w:rsidRPr="00D712B6">
              <w:rPr>
                <w:sz w:val="28"/>
                <w:szCs w:val="28"/>
              </w:rPr>
              <w:t>1</w:t>
            </w:r>
            <w:r>
              <w:rPr>
                <w:sz w:val="28"/>
                <w:szCs w:val="28"/>
              </w:rPr>
              <w:t>7</w:t>
            </w:r>
            <w:r w:rsidRPr="00D712B6">
              <w:rPr>
                <w:sz w:val="28"/>
                <w:szCs w:val="28"/>
              </w:rPr>
              <w:t>6</w:t>
            </w:r>
          </w:p>
        </w:tc>
        <w:tc>
          <w:tcPr>
            <w:tcW w:w="1730" w:type="dxa"/>
            <w:tcBorders>
              <w:top w:val="nil"/>
              <w:left w:val="nil"/>
              <w:bottom w:val="single" w:sz="8" w:space="0" w:color="auto"/>
              <w:right w:val="single" w:sz="8" w:space="0" w:color="auto"/>
            </w:tcBorders>
            <w:tcMar>
              <w:top w:w="0" w:type="dxa"/>
              <w:left w:w="56" w:type="dxa"/>
              <w:bottom w:w="0" w:type="dxa"/>
              <w:right w:w="56" w:type="dxa"/>
            </w:tcMar>
          </w:tcPr>
          <w:p w:rsidR="00D712B6" w:rsidRPr="00D712B6" w:rsidRDefault="00D712B6" w:rsidP="00D712B6">
            <w:pPr>
              <w:spacing w:line="360" w:lineRule="auto"/>
              <w:jc w:val="center"/>
              <w:rPr>
                <w:sz w:val="28"/>
                <w:szCs w:val="28"/>
              </w:rPr>
            </w:pPr>
            <w:r w:rsidRPr="00D712B6">
              <w:rPr>
                <w:sz w:val="28"/>
                <w:szCs w:val="28"/>
              </w:rPr>
              <w:t> </w:t>
            </w:r>
          </w:p>
          <w:p w:rsidR="00D712B6" w:rsidRPr="00D712B6" w:rsidRDefault="00D712B6" w:rsidP="00D712B6">
            <w:pPr>
              <w:spacing w:line="360" w:lineRule="auto"/>
              <w:jc w:val="center"/>
              <w:rPr>
                <w:sz w:val="28"/>
                <w:szCs w:val="28"/>
              </w:rPr>
            </w:pPr>
            <w:r w:rsidRPr="00D712B6">
              <w:rPr>
                <w:sz w:val="28"/>
                <w:szCs w:val="28"/>
              </w:rPr>
              <w:t>1</w:t>
            </w:r>
            <w:r>
              <w:rPr>
                <w:sz w:val="28"/>
                <w:szCs w:val="28"/>
              </w:rPr>
              <w:t>7</w:t>
            </w:r>
            <w:r w:rsidRPr="00D712B6">
              <w:rPr>
                <w:sz w:val="28"/>
                <w:szCs w:val="28"/>
              </w:rPr>
              <w:t>9</w:t>
            </w:r>
          </w:p>
          <w:p w:rsidR="00D712B6" w:rsidRPr="00D712B6" w:rsidRDefault="00D712B6" w:rsidP="00D712B6">
            <w:pPr>
              <w:spacing w:line="360" w:lineRule="auto"/>
              <w:jc w:val="center"/>
              <w:rPr>
                <w:sz w:val="28"/>
                <w:szCs w:val="28"/>
              </w:rPr>
            </w:pPr>
            <w:r w:rsidRPr="00D712B6">
              <w:rPr>
                <w:sz w:val="28"/>
                <w:szCs w:val="28"/>
              </w:rPr>
              <w:t>3</w:t>
            </w:r>
            <w:r>
              <w:rPr>
                <w:sz w:val="28"/>
                <w:szCs w:val="28"/>
              </w:rPr>
              <w:t>7</w:t>
            </w:r>
            <w:r w:rsidRPr="00D712B6">
              <w:rPr>
                <w:sz w:val="28"/>
                <w:szCs w:val="28"/>
              </w:rPr>
              <w:t>0</w:t>
            </w:r>
          </w:p>
          <w:p w:rsidR="00D712B6" w:rsidRPr="00D712B6" w:rsidRDefault="00D712B6" w:rsidP="00D712B6">
            <w:pPr>
              <w:spacing w:line="360" w:lineRule="auto"/>
              <w:jc w:val="center"/>
              <w:rPr>
                <w:sz w:val="28"/>
                <w:szCs w:val="28"/>
              </w:rPr>
            </w:pPr>
            <w:r w:rsidRPr="00D712B6">
              <w:rPr>
                <w:sz w:val="28"/>
                <w:szCs w:val="28"/>
              </w:rPr>
              <w:t> </w:t>
            </w:r>
          </w:p>
          <w:p w:rsidR="00D712B6" w:rsidRPr="00D712B6" w:rsidRDefault="00D712B6" w:rsidP="00D712B6">
            <w:pPr>
              <w:spacing w:line="360" w:lineRule="auto"/>
              <w:jc w:val="center"/>
              <w:rPr>
                <w:sz w:val="28"/>
                <w:szCs w:val="28"/>
              </w:rPr>
            </w:pPr>
            <w:r w:rsidRPr="00D712B6">
              <w:rPr>
                <w:sz w:val="28"/>
                <w:szCs w:val="28"/>
              </w:rPr>
              <w:t>1</w:t>
            </w:r>
            <w:r>
              <w:rPr>
                <w:sz w:val="28"/>
                <w:szCs w:val="28"/>
              </w:rPr>
              <w:t>7</w:t>
            </w:r>
            <w:r w:rsidRPr="00D712B6">
              <w:rPr>
                <w:sz w:val="28"/>
                <w:szCs w:val="28"/>
              </w:rPr>
              <w:t>4</w:t>
            </w:r>
          </w:p>
        </w:tc>
        <w:tc>
          <w:tcPr>
            <w:tcW w:w="1624" w:type="dxa"/>
            <w:tcBorders>
              <w:top w:val="nil"/>
              <w:left w:val="nil"/>
              <w:bottom w:val="single" w:sz="8" w:space="0" w:color="auto"/>
              <w:right w:val="single" w:sz="8" w:space="0" w:color="auto"/>
            </w:tcBorders>
            <w:tcMar>
              <w:top w:w="0" w:type="dxa"/>
              <w:left w:w="56" w:type="dxa"/>
              <w:bottom w:w="0" w:type="dxa"/>
              <w:right w:w="56" w:type="dxa"/>
            </w:tcMar>
          </w:tcPr>
          <w:p w:rsidR="00D712B6" w:rsidRPr="00D712B6" w:rsidRDefault="00D712B6" w:rsidP="00D712B6">
            <w:pPr>
              <w:spacing w:line="360" w:lineRule="auto"/>
              <w:jc w:val="center"/>
              <w:rPr>
                <w:sz w:val="28"/>
                <w:szCs w:val="28"/>
              </w:rPr>
            </w:pPr>
            <w:r w:rsidRPr="00D712B6">
              <w:rPr>
                <w:sz w:val="28"/>
                <w:szCs w:val="28"/>
              </w:rPr>
              <w:t> </w:t>
            </w:r>
          </w:p>
          <w:p w:rsidR="00D712B6" w:rsidRPr="00D712B6" w:rsidRDefault="00D712B6" w:rsidP="00D712B6">
            <w:pPr>
              <w:spacing w:line="360" w:lineRule="auto"/>
              <w:jc w:val="center"/>
              <w:rPr>
                <w:sz w:val="28"/>
                <w:szCs w:val="28"/>
              </w:rPr>
            </w:pPr>
            <w:r>
              <w:rPr>
                <w:sz w:val="28"/>
                <w:szCs w:val="28"/>
              </w:rPr>
              <w:t>7</w:t>
            </w:r>
            <w:r w:rsidRPr="00D712B6">
              <w:rPr>
                <w:sz w:val="28"/>
                <w:szCs w:val="28"/>
              </w:rPr>
              <w:t>5,0</w:t>
            </w:r>
          </w:p>
          <w:p w:rsidR="00D712B6" w:rsidRPr="00D712B6" w:rsidRDefault="00D712B6" w:rsidP="00D712B6">
            <w:pPr>
              <w:spacing w:line="360" w:lineRule="auto"/>
              <w:jc w:val="center"/>
              <w:rPr>
                <w:sz w:val="28"/>
                <w:szCs w:val="28"/>
              </w:rPr>
            </w:pPr>
            <w:r>
              <w:rPr>
                <w:sz w:val="28"/>
                <w:szCs w:val="28"/>
              </w:rPr>
              <w:t>7</w:t>
            </w:r>
            <w:r w:rsidRPr="00D712B6">
              <w:rPr>
                <w:sz w:val="28"/>
                <w:szCs w:val="28"/>
              </w:rPr>
              <w:t>7,0</w:t>
            </w:r>
          </w:p>
          <w:p w:rsidR="00D712B6" w:rsidRPr="00D712B6" w:rsidRDefault="00D712B6" w:rsidP="00D712B6">
            <w:pPr>
              <w:spacing w:line="360" w:lineRule="auto"/>
              <w:jc w:val="center"/>
              <w:rPr>
                <w:sz w:val="28"/>
                <w:szCs w:val="28"/>
              </w:rPr>
            </w:pPr>
            <w:r w:rsidRPr="00D712B6">
              <w:rPr>
                <w:sz w:val="28"/>
                <w:szCs w:val="28"/>
              </w:rPr>
              <w:t> </w:t>
            </w:r>
          </w:p>
          <w:p w:rsidR="00D712B6" w:rsidRPr="00D712B6" w:rsidRDefault="00D712B6" w:rsidP="00D712B6">
            <w:pPr>
              <w:spacing w:line="360" w:lineRule="auto"/>
              <w:jc w:val="center"/>
              <w:rPr>
                <w:sz w:val="28"/>
                <w:szCs w:val="28"/>
              </w:rPr>
            </w:pPr>
            <w:r w:rsidRPr="00D712B6">
              <w:rPr>
                <w:sz w:val="28"/>
                <w:szCs w:val="28"/>
              </w:rPr>
              <w:t>7,0</w:t>
            </w:r>
          </w:p>
        </w:tc>
        <w:tc>
          <w:tcPr>
            <w:tcW w:w="1547" w:type="dxa"/>
            <w:tcBorders>
              <w:top w:val="nil"/>
              <w:left w:val="nil"/>
              <w:bottom w:val="single" w:sz="8" w:space="0" w:color="auto"/>
              <w:right w:val="single" w:sz="8" w:space="0" w:color="auto"/>
            </w:tcBorders>
            <w:tcMar>
              <w:top w:w="0" w:type="dxa"/>
              <w:left w:w="56" w:type="dxa"/>
              <w:bottom w:w="0" w:type="dxa"/>
              <w:right w:w="56" w:type="dxa"/>
            </w:tcMar>
          </w:tcPr>
          <w:p w:rsidR="00D712B6" w:rsidRPr="00D712B6" w:rsidRDefault="00D712B6" w:rsidP="00D712B6">
            <w:pPr>
              <w:spacing w:line="360" w:lineRule="auto"/>
              <w:jc w:val="center"/>
              <w:rPr>
                <w:sz w:val="28"/>
                <w:szCs w:val="28"/>
              </w:rPr>
            </w:pPr>
            <w:r w:rsidRPr="00D712B6">
              <w:rPr>
                <w:sz w:val="28"/>
                <w:szCs w:val="28"/>
              </w:rPr>
              <w:t> </w:t>
            </w:r>
          </w:p>
          <w:p w:rsidR="00D712B6" w:rsidRPr="00D712B6" w:rsidRDefault="00D712B6" w:rsidP="00D712B6">
            <w:pPr>
              <w:spacing w:line="360" w:lineRule="auto"/>
              <w:jc w:val="center"/>
              <w:rPr>
                <w:sz w:val="28"/>
                <w:szCs w:val="28"/>
              </w:rPr>
            </w:pPr>
            <w:r>
              <w:rPr>
                <w:sz w:val="28"/>
                <w:szCs w:val="28"/>
              </w:rPr>
              <w:t>7</w:t>
            </w:r>
            <w:r w:rsidRPr="00D712B6">
              <w:rPr>
                <w:sz w:val="28"/>
                <w:szCs w:val="28"/>
              </w:rPr>
              <w:t>4,1</w:t>
            </w:r>
          </w:p>
          <w:p w:rsidR="00D712B6" w:rsidRPr="00D712B6" w:rsidRDefault="00D712B6" w:rsidP="00D712B6">
            <w:pPr>
              <w:spacing w:line="360" w:lineRule="auto"/>
              <w:jc w:val="center"/>
              <w:rPr>
                <w:sz w:val="28"/>
                <w:szCs w:val="28"/>
              </w:rPr>
            </w:pPr>
            <w:r>
              <w:rPr>
                <w:sz w:val="28"/>
                <w:szCs w:val="28"/>
              </w:rPr>
              <w:t>7</w:t>
            </w:r>
            <w:r w:rsidRPr="00D712B6">
              <w:rPr>
                <w:sz w:val="28"/>
                <w:szCs w:val="28"/>
              </w:rPr>
              <w:t>8,2</w:t>
            </w:r>
          </w:p>
          <w:p w:rsidR="00D712B6" w:rsidRPr="00D712B6" w:rsidRDefault="00D712B6" w:rsidP="00D712B6">
            <w:pPr>
              <w:spacing w:line="360" w:lineRule="auto"/>
              <w:jc w:val="center"/>
              <w:rPr>
                <w:sz w:val="28"/>
                <w:szCs w:val="28"/>
              </w:rPr>
            </w:pPr>
            <w:r w:rsidRPr="00D712B6">
              <w:rPr>
                <w:sz w:val="28"/>
                <w:szCs w:val="28"/>
              </w:rPr>
              <w:t> </w:t>
            </w:r>
          </w:p>
          <w:p w:rsidR="00D712B6" w:rsidRPr="00D712B6" w:rsidRDefault="00D712B6" w:rsidP="00D712B6">
            <w:pPr>
              <w:spacing w:line="360" w:lineRule="auto"/>
              <w:jc w:val="center"/>
              <w:rPr>
                <w:sz w:val="28"/>
                <w:szCs w:val="28"/>
              </w:rPr>
            </w:pPr>
            <w:r w:rsidRPr="00D712B6">
              <w:rPr>
                <w:sz w:val="28"/>
                <w:szCs w:val="28"/>
              </w:rPr>
              <w:t>6,6</w:t>
            </w:r>
          </w:p>
        </w:tc>
      </w:tr>
    </w:tbl>
    <w:p w:rsidR="00D712B6" w:rsidRDefault="00D712B6" w:rsidP="00D712B6">
      <w:pPr>
        <w:spacing w:line="360" w:lineRule="auto"/>
        <w:jc w:val="both"/>
        <w:rPr>
          <w:sz w:val="28"/>
          <w:szCs w:val="28"/>
        </w:rPr>
      </w:pPr>
    </w:p>
    <w:p w:rsidR="00984842" w:rsidRDefault="00984842" w:rsidP="00D712B6">
      <w:pPr>
        <w:spacing w:line="360" w:lineRule="auto"/>
        <w:jc w:val="both"/>
        <w:rPr>
          <w:sz w:val="28"/>
          <w:szCs w:val="28"/>
        </w:rPr>
      </w:pPr>
      <w:r>
        <w:rPr>
          <w:sz w:val="28"/>
          <w:szCs w:val="28"/>
        </w:rPr>
        <w:t>Решение:</w:t>
      </w:r>
    </w:p>
    <w:p w:rsidR="007C13FF" w:rsidRDefault="00984842" w:rsidP="00D712B6">
      <w:pPr>
        <w:spacing w:line="360" w:lineRule="auto"/>
        <w:jc w:val="both"/>
        <w:rPr>
          <w:sz w:val="28"/>
          <w:szCs w:val="28"/>
        </w:rPr>
      </w:pPr>
      <w:r>
        <w:rPr>
          <w:sz w:val="28"/>
          <w:szCs w:val="28"/>
        </w:rPr>
        <w:t xml:space="preserve">1. </w:t>
      </w:r>
      <w:r w:rsidR="007C13FF">
        <w:rPr>
          <w:sz w:val="28"/>
          <w:szCs w:val="28"/>
        </w:rPr>
        <w:t>Для рынка 1 по двум видам товаров.</w:t>
      </w:r>
    </w:p>
    <w:p w:rsidR="00984842" w:rsidRDefault="00984842" w:rsidP="00D712B6">
      <w:pPr>
        <w:spacing w:line="360" w:lineRule="auto"/>
        <w:jc w:val="both"/>
        <w:rPr>
          <w:sz w:val="28"/>
          <w:szCs w:val="28"/>
        </w:rPr>
      </w:pPr>
      <w:r>
        <w:rPr>
          <w:sz w:val="28"/>
          <w:szCs w:val="28"/>
        </w:rPr>
        <w:t>Чтобы вычислить для рынка 1 общий индекс товарооборота, общий индекс цен, общий индекс физического объема продаж составим таблицу.</w:t>
      </w:r>
    </w:p>
    <w:p w:rsidR="00984842" w:rsidRDefault="00984842" w:rsidP="00984842">
      <w:pPr>
        <w:spacing w:line="360" w:lineRule="auto"/>
        <w:jc w:val="right"/>
        <w:rPr>
          <w:sz w:val="28"/>
          <w:szCs w:val="28"/>
        </w:rPr>
      </w:pPr>
      <w:r>
        <w:rPr>
          <w:sz w:val="28"/>
          <w:szCs w:val="28"/>
        </w:rPr>
        <w:t xml:space="preserve">Таблица </w:t>
      </w:r>
      <w:r w:rsidR="00916236">
        <w:rPr>
          <w:sz w:val="28"/>
          <w:szCs w:val="28"/>
        </w:rPr>
        <w:t>11</w:t>
      </w:r>
      <w:r>
        <w:rPr>
          <w:sz w:val="28"/>
          <w:szCs w:val="28"/>
        </w:rPr>
        <w:t xml:space="preserve">. </w:t>
      </w:r>
      <w:r>
        <w:rPr>
          <w:sz w:val="28"/>
          <w:szCs w:val="28"/>
        </w:rPr>
        <w:tab/>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232"/>
        <w:gridCol w:w="1216"/>
        <w:gridCol w:w="1236"/>
        <w:gridCol w:w="1245"/>
        <w:gridCol w:w="896"/>
        <w:gridCol w:w="939"/>
        <w:gridCol w:w="839"/>
        <w:gridCol w:w="843"/>
      </w:tblGrid>
      <w:tr w:rsidR="00984842">
        <w:trPr>
          <w:trHeight w:val="330"/>
        </w:trPr>
        <w:tc>
          <w:tcPr>
            <w:tcW w:w="1260" w:type="dxa"/>
            <w:vMerge w:val="restart"/>
            <w:shd w:val="clear" w:color="auto" w:fill="auto"/>
            <w:noWrap/>
            <w:vAlign w:val="bottom"/>
          </w:tcPr>
          <w:p w:rsidR="00984842" w:rsidRDefault="00984842">
            <w:pPr>
              <w:rPr>
                <w:rFonts w:ascii="Arial CYR" w:hAnsi="Arial CYR" w:cs="Arial CYR"/>
                <w:sz w:val="20"/>
                <w:szCs w:val="20"/>
              </w:rPr>
            </w:pPr>
          </w:p>
          <w:p w:rsidR="00984842" w:rsidRDefault="00984842">
            <w:pPr>
              <w:rPr>
                <w:rFonts w:ascii="Arial CYR" w:hAnsi="Arial CYR" w:cs="Arial CYR"/>
                <w:sz w:val="20"/>
                <w:szCs w:val="20"/>
              </w:rPr>
            </w:pPr>
            <w:r>
              <w:rPr>
                <w:rFonts w:ascii="Arial CYR" w:hAnsi="Arial CYR" w:cs="Arial CYR"/>
                <w:sz w:val="20"/>
                <w:szCs w:val="20"/>
              </w:rPr>
              <w:t xml:space="preserve">Вид товара </w:t>
            </w:r>
          </w:p>
        </w:tc>
        <w:tc>
          <w:tcPr>
            <w:tcW w:w="2448" w:type="dxa"/>
            <w:gridSpan w:val="2"/>
            <w:shd w:val="clear" w:color="auto" w:fill="auto"/>
            <w:vAlign w:val="bottom"/>
          </w:tcPr>
          <w:p w:rsidR="00984842" w:rsidRDefault="00984842">
            <w:pPr>
              <w:jc w:val="center"/>
            </w:pPr>
            <w:r>
              <w:t>Продано товаров, тыс. единиц</w:t>
            </w:r>
          </w:p>
        </w:tc>
        <w:tc>
          <w:tcPr>
            <w:tcW w:w="2481" w:type="dxa"/>
            <w:gridSpan w:val="2"/>
            <w:shd w:val="clear" w:color="auto" w:fill="auto"/>
            <w:vAlign w:val="bottom"/>
          </w:tcPr>
          <w:p w:rsidR="00984842" w:rsidRDefault="00984842">
            <w:pPr>
              <w:jc w:val="center"/>
            </w:pPr>
            <w:r>
              <w:t>Цена единицы товара, тыс. руб.</w:t>
            </w:r>
          </w:p>
        </w:tc>
        <w:tc>
          <w:tcPr>
            <w:tcW w:w="896" w:type="dxa"/>
            <w:tcBorders>
              <w:bottom w:val="nil"/>
            </w:tcBorders>
            <w:shd w:val="clear" w:color="auto" w:fill="auto"/>
            <w:noWrap/>
            <w:vAlign w:val="bottom"/>
          </w:tcPr>
          <w:p w:rsidR="00984842" w:rsidRDefault="00984842">
            <w:pPr>
              <w:rPr>
                <w:rFonts w:ascii="Arial CYR" w:hAnsi="Arial CYR" w:cs="Arial CYR"/>
                <w:sz w:val="20"/>
                <w:szCs w:val="20"/>
              </w:rPr>
            </w:pPr>
          </w:p>
        </w:tc>
        <w:tc>
          <w:tcPr>
            <w:tcW w:w="896" w:type="dxa"/>
            <w:tcBorders>
              <w:bottom w:val="nil"/>
            </w:tcBorders>
            <w:shd w:val="clear" w:color="auto" w:fill="auto"/>
            <w:noWrap/>
            <w:vAlign w:val="bottom"/>
          </w:tcPr>
          <w:p w:rsidR="00984842" w:rsidRDefault="00984842">
            <w:pPr>
              <w:rPr>
                <w:rFonts w:ascii="Arial CYR" w:hAnsi="Arial CYR" w:cs="Arial CYR"/>
                <w:sz w:val="20"/>
                <w:szCs w:val="20"/>
              </w:rPr>
            </w:pPr>
          </w:p>
        </w:tc>
        <w:tc>
          <w:tcPr>
            <w:tcW w:w="839" w:type="dxa"/>
            <w:tcBorders>
              <w:bottom w:val="nil"/>
            </w:tcBorders>
            <w:shd w:val="clear" w:color="auto" w:fill="auto"/>
            <w:noWrap/>
            <w:vAlign w:val="bottom"/>
          </w:tcPr>
          <w:p w:rsidR="00984842" w:rsidRDefault="00984842">
            <w:pPr>
              <w:rPr>
                <w:rFonts w:ascii="Arial CYR" w:hAnsi="Arial CYR" w:cs="Arial CYR"/>
                <w:sz w:val="20"/>
                <w:szCs w:val="20"/>
              </w:rPr>
            </w:pPr>
          </w:p>
        </w:tc>
        <w:tc>
          <w:tcPr>
            <w:tcW w:w="843" w:type="dxa"/>
            <w:tcBorders>
              <w:bottom w:val="nil"/>
            </w:tcBorders>
            <w:shd w:val="clear" w:color="auto" w:fill="auto"/>
            <w:noWrap/>
            <w:vAlign w:val="bottom"/>
          </w:tcPr>
          <w:p w:rsidR="00984842" w:rsidRDefault="00984842">
            <w:pPr>
              <w:rPr>
                <w:rFonts w:ascii="Arial CYR" w:hAnsi="Arial CYR" w:cs="Arial CYR"/>
                <w:sz w:val="20"/>
                <w:szCs w:val="20"/>
              </w:rPr>
            </w:pPr>
          </w:p>
        </w:tc>
      </w:tr>
      <w:tr w:rsidR="007C13FF">
        <w:trPr>
          <w:trHeight w:val="645"/>
        </w:trPr>
        <w:tc>
          <w:tcPr>
            <w:tcW w:w="1260" w:type="dxa"/>
            <w:vMerge/>
            <w:vAlign w:val="center"/>
          </w:tcPr>
          <w:p w:rsidR="00984842" w:rsidRDefault="00984842">
            <w:pPr>
              <w:rPr>
                <w:rFonts w:ascii="Arial CYR" w:hAnsi="Arial CYR" w:cs="Arial CYR"/>
                <w:sz w:val="20"/>
                <w:szCs w:val="20"/>
              </w:rPr>
            </w:pPr>
          </w:p>
        </w:tc>
        <w:tc>
          <w:tcPr>
            <w:tcW w:w="1232" w:type="dxa"/>
            <w:shd w:val="clear" w:color="auto" w:fill="auto"/>
            <w:vAlign w:val="bottom"/>
          </w:tcPr>
          <w:p w:rsidR="00984842" w:rsidRDefault="00984842">
            <w:pPr>
              <w:jc w:val="center"/>
            </w:pPr>
            <w:r>
              <w:t>базисный период</w:t>
            </w:r>
          </w:p>
        </w:tc>
        <w:tc>
          <w:tcPr>
            <w:tcW w:w="1216" w:type="dxa"/>
            <w:shd w:val="clear" w:color="auto" w:fill="auto"/>
            <w:vAlign w:val="bottom"/>
          </w:tcPr>
          <w:p w:rsidR="00984842" w:rsidRDefault="00984842">
            <w:pPr>
              <w:jc w:val="center"/>
            </w:pPr>
            <w:r>
              <w:t>отчетный период</w:t>
            </w:r>
          </w:p>
        </w:tc>
        <w:tc>
          <w:tcPr>
            <w:tcW w:w="1236" w:type="dxa"/>
            <w:shd w:val="clear" w:color="auto" w:fill="auto"/>
            <w:vAlign w:val="bottom"/>
          </w:tcPr>
          <w:p w:rsidR="00984842" w:rsidRDefault="00984842">
            <w:pPr>
              <w:jc w:val="center"/>
            </w:pPr>
            <w:r>
              <w:t>базисный период</w:t>
            </w:r>
          </w:p>
        </w:tc>
        <w:tc>
          <w:tcPr>
            <w:tcW w:w="1245" w:type="dxa"/>
            <w:shd w:val="clear" w:color="auto" w:fill="auto"/>
            <w:vAlign w:val="bottom"/>
          </w:tcPr>
          <w:p w:rsidR="00984842" w:rsidRDefault="00984842">
            <w:pPr>
              <w:jc w:val="center"/>
            </w:pPr>
            <w:r>
              <w:t>Отчетный период</w:t>
            </w:r>
          </w:p>
        </w:tc>
        <w:tc>
          <w:tcPr>
            <w:tcW w:w="896" w:type="dxa"/>
            <w:tcBorders>
              <w:top w:val="nil"/>
            </w:tcBorders>
            <w:shd w:val="clear" w:color="auto" w:fill="auto"/>
            <w:noWrap/>
            <w:vAlign w:val="bottom"/>
          </w:tcPr>
          <w:p w:rsidR="00984842" w:rsidRDefault="00984842">
            <w:pPr>
              <w:rPr>
                <w:rFonts w:ascii="Arial CYR" w:hAnsi="Arial CYR" w:cs="Arial CYR"/>
                <w:sz w:val="20"/>
                <w:szCs w:val="20"/>
              </w:rPr>
            </w:pPr>
          </w:p>
        </w:tc>
        <w:tc>
          <w:tcPr>
            <w:tcW w:w="896" w:type="dxa"/>
            <w:tcBorders>
              <w:top w:val="nil"/>
            </w:tcBorders>
            <w:shd w:val="clear" w:color="auto" w:fill="auto"/>
            <w:noWrap/>
            <w:vAlign w:val="bottom"/>
          </w:tcPr>
          <w:p w:rsidR="00984842" w:rsidRDefault="00984842">
            <w:pPr>
              <w:rPr>
                <w:rFonts w:ascii="Arial CYR" w:hAnsi="Arial CYR" w:cs="Arial CYR"/>
                <w:sz w:val="20"/>
                <w:szCs w:val="20"/>
              </w:rPr>
            </w:pPr>
          </w:p>
        </w:tc>
        <w:tc>
          <w:tcPr>
            <w:tcW w:w="839" w:type="dxa"/>
            <w:tcBorders>
              <w:top w:val="nil"/>
            </w:tcBorders>
            <w:shd w:val="clear" w:color="auto" w:fill="auto"/>
            <w:noWrap/>
            <w:vAlign w:val="bottom"/>
          </w:tcPr>
          <w:p w:rsidR="00984842" w:rsidRDefault="00984842">
            <w:pPr>
              <w:rPr>
                <w:rFonts w:ascii="Arial CYR" w:hAnsi="Arial CYR" w:cs="Arial CYR"/>
                <w:sz w:val="20"/>
                <w:szCs w:val="20"/>
              </w:rPr>
            </w:pPr>
          </w:p>
        </w:tc>
        <w:tc>
          <w:tcPr>
            <w:tcW w:w="843" w:type="dxa"/>
            <w:tcBorders>
              <w:top w:val="nil"/>
            </w:tcBorders>
            <w:shd w:val="clear" w:color="auto" w:fill="auto"/>
            <w:noWrap/>
            <w:vAlign w:val="bottom"/>
          </w:tcPr>
          <w:p w:rsidR="00984842" w:rsidRDefault="00984842">
            <w:pPr>
              <w:rPr>
                <w:rFonts w:ascii="Arial CYR" w:hAnsi="Arial CYR" w:cs="Arial CYR"/>
                <w:sz w:val="20"/>
                <w:szCs w:val="20"/>
              </w:rPr>
            </w:pPr>
          </w:p>
        </w:tc>
      </w:tr>
      <w:tr w:rsidR="00984842">
        <w:trPr>
          <w:trHeight w:val="330"/>
        </w:trPr>
        <w:tc>
          <w:tcPr>
            <w:tcW w:w="1260" w:type="dxa"/>
            <w:shd w:val="clear" w:color="auto" w:fill="auto"/>
            <w:vAlign w:val="bottom"/>
          </w:tcPr>
          <w:p w:rsidR="00984842" w:rsidRDefault="00984842">
            <w:pPr>
              <w:jc w:val="both"/>
            </w:pPr>
            <w:r>
              <w:t> </w:t>
            </w:r>
          </w:p>
        </w:tc>
        <w:tc>
          <w:tcPr>
            <w:tcW w:w="1232" w:type="dxa"/>
            <w:shd w:val="clear" w:color="auto" w:fill="auto"/>
          </w:tcPr>
          <w:p w:rsidR="00984842" w:rsidRPr="00984842" w:rsidRDefault="00984842">
            <w:pPr>
              <w:rPr>
                <w:vertAlign w:val="subscript"/>
                <w:lang w:val="en-US"/>
              </w:rPr>
            </w:pPr>
            <w:r>
              <w:t> </w:t>
            </w:r>
            <w:r>
              <w:rPr>
                <w:lang w:val="en-US"/>
              </w:rPr>
              <w:t>g</w:t>
            </w:r>
            <w:r>
              <w:rPr>
                <w:vertAlign w:val="subscript"/>
                <w:lang w:val="en-US"/>
              </w:rPr>
              <w:t xml:space="preserve">0 </w:t>
            </w:r>
          </w:p>
        </w:tc>
        <w:tc>
          <w:tcPr>
            <w:tcW w:w="1216" w:type="dxa"/>
            <w:shd w:val="clear" w:color="auto" w:fill="auto"/>
            <w:noWrap/>
          </w:tcPr>
          <w:p w:rsidR="00984842" w:rsidRDefault="00984842">
            <w:r w:rsidRPr="002F0F66">
              <w:t> </w:t>
            </w:r>
            <w:r>
              <w:rPr>
                <w:lang w:val="en-US"/>
              </w:rPr>
              <w:t>g</w:t>
            </w:r>
            <w:r>
              <w:rPr>
                <w:vertAlign w:val="subscript"/>
                <w:lang w:val="en-US"/>
              </w:rPr>
              <w:t>1</w:t>
            </w:r>
            <w:r w:rsidRPr="002F0F66">
              <w:rPr>
                <w:vertAlign w:val="subscript"/>
                <w:lang w:val="en-US"/>
              </w:rPr>
              <w:t xml:space="preserve"> </w:t>
            </w:r>
          </w:p>
        </w:tc>
        <w:tc>
          <w:tcPr>
            <w:tcW w:w="1236" w:type="dxa"/>
            <w:shd w:val="clear" w:color="auto" w:fill="auto"/>
            <w:noWrap/>
          </w:tcPr>
          <w:p w:rsidR="00984842" w:rsidRDefault="00984842">
            <w:r w:rsidRPr="002F0F66">
              <w:t> </w:t>
            </w:r>
            <w:r>
              <w:rPr>
                <w:lang w:val="en-US"/>
              </w:rPr>
              <w:t>p</w:t>
            </w:r>
            <w:r w:rsidRPr="002F0F66">
              <w:rPr>
                <w:vertAlign w:val="subscript"/>
                <w:lang w:val="en-US"/>
              </w:rPr>
              <w:t xml:space="preserve">0 </w:t>
            </w:r>
          </w:p>
        </w:tc>
        <w:tc>
          <w:tcPr>
            <w:tcW w:w="1245" w:type="dxa"/>
            <w:shd w:val="clear" w:color="auto" w:fill="auto"/>
            <w:noWrap/>
          </w:tcPr>
          <w:p w:rsidR="00984842" w:rsidRDefault="00984842">
            <w:r w:rsidRPr="002F0F66">
              <w:t> </w:t>
            </w:r>
            <w:r>
              <w:rPr>
                <w:lang w:val="en-US"/>
              </w:rPr>
              <w:t>p</w:t>
            </w:r>
            <w:r>
              <w:rPr>
                <w:vertAlign w:val="subscript"/>
                <w:lang w:val="en-US"/>
              </w:rPr>
              <w:t>1</w:t>
            </w:r>
            <w:r w:rsidRPr="002F0F66">
              <w:rPr>
                <w:vertAlign w:val="subscript"/>
                <w:lang w:val="en-US"/>
              </w:rPr>
              <w:t xml:space="preserve"> </w:t>
            </w:r>
          </w:p>
        </w:tc>
        <w:tc>
          <w:tcPr>
            <w:tcW w:w="896" w:type="dxa"/>
            <w:shd w:val="clear" w:color="auto" w:fill="auto"/>
            <w:noWrap/>
            <w:vAlign w:val="bottom"/>
          </w:tcPr>
          <w:p w:rsidR="00984842" w:rsidRDefault="000C1EE3">
            <w:pPr>
              <w:rPr>
                <w:rFonts w:ascii="Arial CYR" w:hAnsi="Arial CYR" w:cs="Arial CYR"/>
                <w:sz w:val="20"/>
                <w:szCs w:val="20"/>
              </w:rPr>
            </w:pPr>
            <w:r>
              <w:rPr>
                <w:lang w:val="en-US"/>
              </w:rPr>
              <w:t>g</w:t>
            </w:r>
            <w:r>
              <w:rPr>
                <w:vertAlign w:val="subscript"/>
                <w:lang w:val="en-US"/>
              </w:rPr>
              <w:t>0</w:t>
            </w:r>
            <w:r>
              <w:rPr>
                <w:lang w:val="en-US"/>
              </w:rPr>
              <w:t xml:space="preserve"> p</w:t>
            </w:r>
            <w:r w:rsidRPr="002F0F66">
              <w:rPr>
                <w:vertAlign w:val="subscript"/>
                <w:lang w:val="en-US"/>
              </w:rPr>
              <w:t>0</w:t>
            </w:r>
          </w:p>
        </w:tc>
        <w:tc>
          <w:tcPr>
            <w:tcW w:w="896" w:type="dxa"/>
            <w:shd w:val="clear" w:color="auto" w:fill="auto"/>
            <w:noWrap/>
            <w:vAlign w:val="bottom"/>
          </w:tcPr>
          <w:p w:rsidR="00984842" w:rsidRDefault="000C1EE3">
            <w:pPr>
              <w:rPr>
                <w:rFonts w:ascii="Arial CYR" w:hAnsi="Arial CYR" w:cs="Arial CYR"/>
                <w:sz w:val="20"/>
                <w:szCs w:val="20"/>
              </w:rPr>
            </w:pPr>
            <w:r>
              <w:rPr>
                <w:lang w:val="en-US"/>
              </w:rPr>
              <w:t>g</w:t>
            </w:r>
            <w:r>
              <w:rPr>
                <w:vertAlign w:val="subscript"/>
                <w:lang w:val="en-US"/>
              </w:rPr>
              <w:t>1</w:t>
            </w:r>
            <w:r w:rsidRPr="002F0F66">
              <w:t xml:space="preserve">  </w:t>
            </w:r>
            <w:r>
              <w:rPr>
                <w:lang w:val="en-US"/>
              </w:rPr>
              <w:t>p</w:t>
            </w:r>
            <w:r>
              <w:rPr>
                <w:vertAlign w:val="subscript"/>
                <w:lang w:val="en-US"/>
              </w:rPr>
              <w:t>1</w:t>
            </w:r>
          </w:p>
        </w:tc>
        <w:tc>
          <w:tcPr>
            <w:tcW w:w="839" w:type="dxa"/>
            <w:shd w:val="clear" w:color="auto" w:fill="auto"/>
            <w:noWrap/>
            <w:vAlign w:val="bottom"/>
          </w:tcPr>
          <w:p w:rsidR="00984842" w:rsidRDefault="000C1EE3">
            <w:pPr>
              <w:rPr>
                <w:rFonts w:ascii="Arial CYR" w:hAnsi="Arial CYR" w:cs="Arial CYR"/>
                <w:sz w:val="20"/>
                <w:szCs w:val="20"/>
              </w:rPr>
            </w:pPr>
            <w:r>
              <w:rPr>
                <w:lang w:val="en-US"/>
              </w:rPr>
              <w:t>g</w:t>
            </w:r>
            <w:r>
              <w:rPr>
                <w:vertAlign w:val="subscript"/>
                <w:lang w:val="en-US"/>
              </w:rPr>
              <w:t>1</w:t>
            </w:r>
            <w:r>
              <w:rPr>
                <w:lang w:val="en-US"/>
              </w:rPr>
              <w:t xml:space="preserve"> p</w:t>
            </w:r>
            <w:r w:rsidRPr="002F0F66">
              <w:rPr>
                <w:vertAlign w:val="subscript"/>
                <w:lang w:val="en-US"/>
              </w:rPr>
              <w:t>0</w:t>
            </w:r>
          </w:p>
        </w:tc>
        <w:tc>
          <w:tcPr>
            <w:tcW w:w="843" w:type="dxa"/>
            <w:shd w:val="clear" w:color="auto" w:fill="auto"/>
            <w:noWrap/>
            <w:vAlign w:val="bottom"/>
          </w:tcPr>
          <w:p w:rsidR="00984842" w:rsidRDefault="000C1EE3">
            <w:pPr>
              <w:rPr>
                <w:rFonts w:ascii="Arial CYR" w:hAnsi="Arial CYR" w:cs="Arial CYR"/>
                <w:sz w:val="20"/>
                <w:szCs w:val="20"/>
              </w:rPr>
            </w:pPr>
            <w:r>
              <w:rPr>
                <w:lang w:val="en-US"/>
              </w:rPr>
              <w:t>g</w:t>
            </w:r>
            <w:r>
              <w:rPr>
                <w:vertAlign w:val="subscript"/>
                <w:lang w:val="en-US"/>
              </w:rPr>
              <w:t>0</w:t>
            </w:r>
            <w:r w:rsidRPr="002F0F66">
              <w:t xml:space="preserve">  </w:t>
            </w:r>
            <w:r>
              <w:rPr>
                <w:lang w:val="en-US"/>
              </w:rPr>
              <w:t>p</w:t>
            </w:r>
            <w:r>
              <w:rPr>
                <w:vertAlign w:val="subscript"/>
                <w:lang w:val="en-US"/>
              </w:rPr>
              <w:t>1</w:t>
            </w:r>
          </w:p>
        </w:tc>
      </w:tr>
      <w:tr w:rsidR="00984842">
        <w:trPr>
          <w:trHeight w:val="315"/>
        </w:trPr>
        <w:tc>
          <w:tcPr>
            <w:tcW w:w="1260" w:type="dxa"/>
            <w:shd w:val="clear" w:color="auto" w:fill="auto"/>
          </w:tcPr>
          <w:p w:rsidR="00984842" w:rsidRDefault="00984842">
            <w:pPr>
              <w:jc w:val="both"/>
            </w:pPr>
            <w:r>
              <w:t xml:space="preserve">Рынок 1 </w:t>
            </w:r>
          </w:p>
        </w:tc>
        <w:tc>
          <w:tcPr>
            <w:tcW w:w="1232" w:type="dxa"/>
            <w:shd w:val="clear" w:color="auto" w:fill="auto"/>
          </w:tcPr>
          <w:p w:rsidR="00984842" w:rsidRDefault="00984842">
            <w:pPr>
              <w:jc w:val="center"/>
            </w:pPr>
            <w:r>
              <w:t> </w:t>
            </w:r>
          </w:p>
        </w:tc>
        <w:tc>
          <w:tcPr>
            <w:tcW w:w="1216" w:type="dxa"/>
            <w:shd w:val="clear" w:color="auto" w:fill="auto"/>
          </w:tcPr>
          <w:p w:rsidR="00984842" w:rsidRDefault="00984842">
            <w:pPr>
              <w:jc w:val="center"/>
            </w:pPr>
            <w:r>
              <w:t> </w:t>
            </w:r>
          </w:p>
        </w:tc>
        <w:tc>
          <w:tcPr>
            <w:tcW w:w="1236" w:type="dxa"/>
            <w:shd w:val="clear" w:color="auto" w:fill="auto"/>
          </w:tcPr>
          <w:p w:rsidR="00984842" w:rsidRDefault="00984842">
            <w:pPr>
              <w:jc w:val="center"/>
            </w:pPr>
            <w:r>
              <w:t> </w:t>
            </w:r>
          </w:p>
        </w:tc>
        <w:tc>
          <w:tcPr>
            <w:tcW w:w="1245" w:type="dxa"/>
            <w:shd w:val="clear" w:color="auto" w:fill="auto"/>
          </w:tcPr>
          <w:p w:rsidR="00984842" w:rsidRDefault="00984842">
            <w:pPr>
              <w:jc w:val="center"/>
            </w:pPr>
            <w:r>
              <w:t> </w:t>
            </w:r>
          </w:p>
        </w:tc>
        <w:tc>
          <w:tcPr>
            <w:tcW w:w="896" w:type="dxa"/>
            <w:shd w:val="clear" w:color="auto" w:fill="auto"/>
            <w:noWrap/>
            <w:vAlign w:val="bottom"/>
          </w:tcPr>
          <w:p w:rsidR="00984842" w:rsidRDefault="00984842">
            <w:pPr>
              <w:rPr>
                <w:rFonts w:ascii="Arial CYR" w:hAnsi="Arial CYR" w:cs="Arial CYR"/>
                <w:sz w:val="20"/>
                <w:szCs w:val="20"/>
              </w:rPr>
            </w:pPr>
          </w:p>
        </w:tc>
        <w:tc>
          <w:tcPr>
            <w:tcW w:w="896" w:type="dxa"/>
            <w:shd w:val="clear" w:color="auto" w:fill="auto"/>
            <w:noWrap/>
            <w:vAlign w:val="bottom"/>
          </w:tcPr>
          <w:p w:rsidR="00984842" w:rsidRDefault="00984842">
            <w:pPr>
              <w:rPr>
                <w:rFonts w:ascii="Arial CYR" w:hAnsi="Arial CYR" w:cs="Arial CYR"/>
                <w:sz w:val="20"/>
                <w:szCs w:val="20"/>
              </w:rPr>
            </w:pPr>
          </w:p>
        </w:tc>
        <w:tc>
          <w:tcPr>
            <w:tcW w:w="839" w:type="dxa"/>
            <w:shd w:val="clear" w:color="auto" w:fill="auto"/>
            <w:noWrap/>
            <w:vAlign w:val="bottom"/>
          </w:tcPr>
          <w:p w:rsidR="00984842" w:rsidRDefault="00984842">
            <w:pPr>
              <w:rPr>
                <w:rFonts w:ascii="Arial CYR" w:hAnsi="Arial CYR" w:cs="Arial CYR"/>
                <w:sz w:val="20"/>
                <w:szCs w:val="20"/>
              </w:rPr>
            </w:pPr>
          </w:p>
        </w:tc>
        <w:tc>
          <w:tcPr>
            <w:tcW w:w="843" w:type="dxa"/>
            <w:shd w:val="clear" w:color="auto" w:fill="auto"/>
            <w:noWrap/>
            <w:vAlign w:val="bottom"/>
          </w:tcPr>
          <w:p w:rsidR="00984842" w:rsidRDefault="00984842">
            <w:pPr>
              <w:rPr>
                <w:rFonts w:ascii="Arial CYR" w:hAnsi="Arial CYR" w:cs="Arial CYR"/>
                <w:sz w:val="20"/>
                <w:szCs w:val="20"/>
              </w:rPr>
            </w:pPr>
          </w:p>
        </w:tc>
      </w:tr>
      <w:tr w:rsidR="00984842">
        <w:trPr>
          <w:trHeight w:val="315"/>
        </w:trPr>
        <w:tc>
          <w:tcPr>
            <w:tcW w:w="1260" w:type="dxa"/>
            <w:shd w:val="clear" w:color="auto" w:fill="auto"/>
          </w:tcPr>
          <w:p w:rsidR="00984842" w:rsidRDefault="00984842">
            <w:pPr>
              <w:jc w:val="both"/>
            </w:pPr>
            <w:r>
              <w:t>МП-25</w:t>
            </w:r>
          </w:p>
        </w:tc>
        <w:tc>
          <w:tcPr>
            <w:tcW w:w="1232" w:type="dxa"/>
            <w:shd w:val="clear" w:color="auto" w:fill="auto"/>
          </w:tcPr>
          <w:p w:rsidR="00984842" w:rsidRDefault="00984842">
            <w:pPr>
              <w:jc w:val="center"/>
            </w:pPr>
            <w:r>
              <w:t>175</w:t>
            </w:r>
          </w:p>
        </w:tc>
        <w:tc>
          <w:tcPr>
            <w:tcW w:w="1216" w:type="dxa"/>
            <w:shd w:val="clear" w:color="auto" w:fill="auto"/>
          </w:tcPr>
          <w:p w:rsidR="00984842" w:rsidRDefault="00984842">
            <w:pPr>
              <w:jc w:val="center"/>
            </w:pPr>
            <w:r>
              <w:t>179</w:t>
            </w:r>
          </w:p>
        </w:tc>
        <w:tc>
          <w:tcPr>
            <w:tcW w:w="1236" w:type="dxa"/>
            <w:shd w:val="clear" w:color="auto" w:fill="auto"/>
          </w:tcPr>
          <w:p w:rsidR="00984842" w:rsidRDefault="00984842">
            <w:pPr>
              <w:jc w:val="center"/>
            </w:pPr>
            <w:r>
              <w:t>75</w:t>
            </w:r>
          </w:p>
        </w:tc>
        <w:tc>
          <w:tcPr>
            <w:tcW w:w="1245" w:type="dxa"/>
            <w:shd w:val="clear" w:color="auto" w:fill="auto"/>
          </w:tcPr>
          <w:p w:rsidR="00984842" w:rsidRDefault="00984842">
            <w:pPr>
              <w:jc w:val="center"/>
            </w:pPr>
            <w:r>
              <w:t>74,1</w:t>
            </w:r>
          </w:p>
        </w:tc>
        <w:tc>
          <w:tcPr>
            <w:tcW w:w="896" w:type="dxa"/>
            <w:shd w:val="clear" w:color="auto" w:fill="auto"/>
            <w:noWrap/>
            <w:vAlign w:val="bottom"/>
          </w:tcPr>
          <w:p w:rsidR="00984842" w:rsidRDefault="00984842">
            <w:pPr>
              <w:jc w:val="right"/>
              <w:rPr>
                <w:rFonts w:ascii="Arial CYR" w:hAnsi="Arial CYR" w:cs="Arial CYR"/>
                <w:sz w:val="20"/>
                <w:szCs w:val="20"/>
              </w:rPr>
            </w:pPr>
            <w:r>
              <w:rPr>
                <w:rFonts w:ascii="Arial CYR" w:hAnsi="Arial CYR" w:cs="Arial CYR"/>
                <w:sz w:val="20"/>
                <w:szCs w:val="20"/>
              </w:rPr>
              <w:t>13125</w:t>
            </w:r>
          </w:p>
        </w:tc>
        <w:tc>
          <w:tcPr>
            <w:tcW w:w="896" w:type="dxa"/>
            <w:shd w:val="clear" w:color="auto" w:fill="auto"/>
            <w:noWrap/>
            <w:vAlign w:val="bottom"/>
          </w:tcPr>
          <w:p w:rsidR="00984842" w:rsidRDefault="00984842">
            <w:pPr>
              <w:jc w:val="right"/>
              <w:rPr>
                <w:rFonts w:ascii="Arial CYR" w:hAnsi="Arial CYR" w:cs="Arial CYR"/>
                <w:sz w:val="20"/>
                <w:szCs w:val="20"/>
              </w:rPr>
            </w:pPr>
            <w:r>
              <w:rPr>
                <w:rFonts w:ascii="Arial CYR" w:hAnsi="Arial CYR" w:cs="Arial CYR"/>
                <w:sz w:val="20"/>
                <w:szCs w:val="20"/>
              </w:rPr>
              <w:t>13264</w:t>
            </w:r>
          </w:p>
        </w:tc>
        <w:tc>
          <w:tcPr>
            <w:tcW w:w="839" w:type="dxa"/>
            <w:shd w:val="clear" w:color="auto" w:fill="auto"/>
            <w:noWrap/>
            <w:vAlign w:val="bottom"/>
          </w:tcPr>
          <w:p w:rsidR="00984842" w:rsidRDefault="00984842">
            <w:pPr>
              <w:jc w:val="right"/>
              <w:rPr>
                <w:rFonts w:ascii="Arial CYR" w:hAnsi="Arial CYR" w:cs="Arial CYR"/>
                <w:sz w:val="20"/>
                <w:szCs w:val="20"/>
              </w:rPr>
            </w:pPr>
            <w:r>
              <w:rPr>
                <w:rFonts w:ascii="Arial CYR" w:hAnsi="Arial CYR" w:cs="Arial CYR"/>
                <w:sz w:val="20"/>
                <w:szCs w:val="20"/>
              </w:rPr>
              <w:t>13425</w:t>
            </w:r>
          </w:p>
        </w:tc>
        <w:tc>
          <w:tcPr>
            <w:tcW w:w="843" w:type="dxa"/>
            <w:shd w:val="clear" w:color="auto" w:fill="auto"/>
            <w:noWrap/>
            <w:vAlign w:val="bottom"/>
          </w:tcPr>
          <w:p w:rsidR="00984842" w:rsidRDefault="00984842">
            <w:pPr>
              <w:jc w:val="right"/>
              <w:rPr>
                <w:rFonts w:ascii="Arial CYR" w:hAnsi="Arial CYR" w:cs="Arial CYR"/>
                <w:sz w:val="20"/>
                <w:szCs w:val="20"/>
              </w:rPr>
            </w:pPr>
            <w:r>
              <w:rPr>
                <w:rFonts w:ascii="Arial CYR" w:hAnsi="Arial CYR" w:cs="Arial CYR"/>
                <w:sz w:val="20"/>
                <w:szCs w:val="20"/>
              </w:rPr>
              <w:t>12968</w:t>
            </w:r>
          </w:p>
        </w:tc>
      </w:tr>
      <w:tr w:rsidR="00984842">
        <w:trPr>
          <w:trHeight w:val="315"/>
        </w:trPr>
        <w:tc>
          <w:tcPr>
            <w:tcW w:w="1260" w:type="dxa"/>
            <w:shd w:val="clear" w:color="auto" w:fill="auto"/>
          </w:tcPr>
          <w:p w:rsidR="00984842" w:rsidRDefault="00984842">
            <w:pPr>
              <w:jc w:val="both"/>
            </w:pPr>
            <w:r>
              <w:t>МП-29</w:t>
            </w:r>
          </w:p>
        </w:tc>
        <w:tc>
          <w:tcPr>
            <w:tcW w:w="1232" w:type="dxa"/>
            <w:shd w:val="clear" w:color="auto" w:fill="auto"/>
          </w:tcPr>
          <w:p w:rsidR="00984842" w:rsidRDefault="00984842">
            <w:pPr>
              <w:jc w:val="center"/>
            </w:pPr>
            <w:r>
              <w:t>377</w:t>
            </w:r>
          </w:p>
        </w:tc>
        <w:tc>
          <w:tcPr>
            <w:tcW w:w="1216" w:type="dxa"/>
            <w:shd w:val="clear" w:color="auto" w:fill="auto"/>
          </w:tcPr>
          <w:p w:rsidR="00984842" w:rsidRDefault="00984842">
            <w:pPr>
              <w:jc w:val="center"/>
            </w:pPr>
            <w:r>
              <w:t>370</w:t>
            </w:r>
          </w:p>
        </w:tc>
        <w:tc>
          <w:tcPr>
            <w:tcW w:w="1236" w:type="dxa"/>
            <w:shd w:val="clear" w:color="auto" w:fill="auto"/>
          </w:tcPr>
          <w:p w:rsidR="00984842" w:rsidRDefault="00984842">
            <w:pPr>
              <w:jc w:val="center"/>
            </w:pPr>
            <w:r>
              <w:t>77</w:t>
            </w:r>
          </w:p>
        </w:tc>
        <w:tc>
          <w:tcPr>
            <w:tcW w:w="1245" w:type="dxa"/>
            <w:shd w:val="clear" w:color="auto" w:fill="auto"/>
          </w:tcPr>
          <w:p w:rsidR="00984842" w:rsidRDefault="00984842">
            <w:pPr>
              <w:jc w:val="center"/>
            </w:pPr>
            <w:r>
              <w:t>78,2</w:t>
            </w:r>
          </w:p>
        </w:tc>
        <w:tc>
          <w:tcPr>
            <w:tcW w:w="896" w:type="dxa"/>
            <w:shd w:val="clear" w:color="auto" w:fill="auto"/>
            <w:noWrap/>
            <w:vAlign w:val="bottom"/>
          </w:tcPr>
          <w:p w:rsidR="00984842" w:rsidRDefault="00984842">
            <w:pPr>
              <w:jc w:val="right"/>
              <w:rPr>
                <w:rFonts w:ascii="Arial CYR" w:hAnsi="Arial CYR" w:cs="Arial CYR"/>
                <w:sz w:val="20"/>
                <w:szCs w:val="20"/>
              </w:rPr>
            </w:pPr>
            <w:r>
              <w:rPr>
                <w:rFonts w:ascii="Arial CYR" w:hAnsi="Arial CYR" w:cs="Arial CYR"/>
                <w:sz w:val="20"/>
                <w:szCs w:val="20"/>
              </w:rPr>
              <w:t>29029</w:t>
            </w:r>
          </w:p>
        </w:tc>
        <w:tc>
          <w:tcPr>
            <w:tcW w:w="896" w:type="dxa"/>
            <w:shd w:val="clear" w:color="auto" w:fill="auto"/>
            <w:noWrap/>
            <w:vAlign w:val="bottom"/>
          </w:tcPr>
          <w:p w:rsidR="00984842" w:rsidRDefault="00984842">
            <w:pPr>
              <w:jc w:val="right"/>
              <w:rPr>
                <w:rFonts w:ascii="Arial CYR" w:hAnsi="Arial CYR" w:cs="Arial CYR"/>
                <w:sz w:val="20"/>
                <w:szCs w:val="20"/>
              </w:rPr>
            </w:pPr>
            <w:r>
              <w:rPr>
                <w:rFonts w:ascii="Arial CYR" w:hAnsi="Arial CYR" w:cs="Arial CYR"/>
                <w:sz w:val="20"/>
                <w:szCs w:val="20"/>
              </w:rPr>
              <w:t>28934</w:t>
            </w:r>
          </w:p>
        </w:tc>
        <w:tc>
          <w:tcPr>
            <w:tcW w:w="839" w:type="dxa"/>
            <w:shd w:val="clear" w:color="auto" w:fill="auto"/>
            <w:noWrap/>
            <w:vAlign w:val="bottom"/>
          </w:tcPr>
          <w:p w:rsidR="00984842" w:rsidRDefault="00984842">
            <w:pPr>
              <w:jc w:val="right"/>
              <w:rPr>
                <w:rFonts w:ascii="Arial CYR" w:hAnsi="Arial CYR" w:cs="Arial CYR"/>
                <w:sz w:val="20"/>
                <w:szCs w:val="20"/>
              </w:rPr>
            </w:pPr>
            <w:r>
              <w:rPr>
                <w:rFonts w:ascii="Arial CYR" w:hAnsi="Arial CYR" w:cs="Arial CYR"/>
                <w:sz w:val="20"/>
                <w:szCs w:val="20"/>
              </w:rPr>
              <w:t>28490</w:t>
            </w:r>
          </w:p>
        </w:tc>
        <w:tc>
          <w:tcPr>
            <w:tcW w:w="843" w:type="dxa"/>
            <w:shd w:val="clear" w:color="auto" w:fill="auto"/>
            <w:noWrap/>
            <w:vAlign w:val="bottom"/>
          </w:tcPr>
          <w:p w:rsidR="00984842" w:rsidRDefault="00984842">
            <w:pPr>
              <w:jc w:val="right"/>
              <w:rPr>
                <w:rFonts w:ascii="Arial CYR" w:hAnsi="Arial CYR" w:cs="Arial CYR"/>
                <w:sz w:val="20"/>
                <w:szCs w:val="20"/>
              </w:rPr>
            </w:pPr>
            <w:r>
              <w:rPr>
                <w:rFonts w:ascii="Arial CYR" w:hAnsi="Arial CYR" w:cs="Arial CYR"/>
                <w:sz w:val="20"/>
                <w:szCs w:val="20"/>
              </w:rPr>
              <w:t>29481</w:t>
            </w:r>
          </w:p>
        </w:tc>
      </w:tr>
      <w:tr w:rsidR="007C13FF">
        <w:trPr>
          <w:trHeight w:val="315"/>
        </w:trPr>
        <w:tc>
          <w:tcPr>
            <w:tcW w:w="1260" w:type="dxa"/>
            <w:shd w:val="clear" w:color="auto" w:fill="auto"/>
          </w:tcPr>
          <w:p w:rsidR="00984842" w:rsidRDefault="00984842">
            <w:pPr>
              <w:jc w:val="both"/>
            </w:pPr>
            <w:r>
              <w:t>Итого:</w:t>
            </w:r>
          </w:p>
        </w:tc>
        <w:tc>
          <w:tcPr>
            <w:tcW w:w="1232" w:type="dxa"/>
            <w:shd w:val="clear" w:color="auto" w:fill="auto"/>
          </w:tcPr>
          <w:p w:rsidR="00984842" w:rsidRDefault="00984842">
            <w:pPr>
              <w:jc w:val="center"/>
            </w:pPr>
            <w:r>
              <w:t>552</w:t>
            </w:r>
          </w:p>
        </w:tc>
        <w:tc>
          <w:tcPr>
            <w:tcW w:w="1216" w:type="dxa"/>
            <w:shd w:val="clear" w:color="auto" w:fill="auto"/>
          </w:tcPr>
          <w:p w:rsidR="00984842" w:rsidRDefault="00984842">
            <w:pPr>
              <w:jc w:val="center"/>
            </w:pPr>
            <w:r>
              <w:t>549</w:t>
            </w:r>
          </w:p>
        </w:tc>
        <w:tc>
          <w:tcPr>
            <w:tcW w:w="1236" w:type="dxa"/>
            <w:shd w:val="clear" w:color="auto" w:fill="auto"/>
          </w:tcPr>
          <w:p w:rsidR="00984842" w:rsidRDefault="00984842">
            <w:pPr>
              <w:jc w:val="center"/>
            </w:pPr>
            <w:r>
              <w:t>152</w:t>
            </w:r>
          </w:p>
        </w:tc>
        <w:tc>
          <w:tcPr>
            <w:tcW w:w="1245" w:type="dxa"/>
            <w:shd w:val="clear" w:color="auto" w:fill="auto"/>
          </w:tcPr>
          <w:p w:rsidR="00984842" w:rsidRDefault="00984842">
            <w:pPr>
              <w:jc w:val="center"/>
            </w:pPr>
            <w:r>
              <w:t>152,3</w:t>
            </w:r>
          </w:p>
        </w:tc>
        <w:tc>
          <w:tcPr>
            <w:tcW w:w="896" w:type="dxa"/>
            <w:shd w:val="clear" w:color="auto" w:fill="auto"/>
          </w:tcPr>
          <w:p w:rsidR="00984842" w:rsidRDefault="00984842">
            <w:pPr>
              <w:jc w:val="center"/>
            </w:pPr>
            <w:r>
              <w:t>42154</w:t>
            </w:r>
          </w:p>
        </w:tc>
        <w:tc>
          <w:tcPr>
            <w:tcW w:w="896" w:type="dxa"/>
            <w:shd w:val="clear" w:color="auto" w:fill="auto"/>
          </w:tcPr>
          <w:p w:rsidR="00984842" w:rsidRDefault="00984842">
            <w:pPr>
              <w:jc w:val="center"/>
            </w:pPr>
            <w:r>
              <w:t>42198</w:t>
            </w:r>
          </w:p>
        </w:tc>
        <w:tc>
          <w:tcPr>
            <w:tcW w:w="839" w:type="dxa"/>
            <w:shd w:val="clear" w:color="auto" w:fill="auto"/>
          </w:tcPr>
          <w:p w:rsidR="00984842" w:rsidRDefault="00984842">
            <w:pPr>
              <w:jc w:val="center"/>
            </w:pPr>
            <w:r>
              <w:t>41915</w:t>
            </w:r>
          </w:p>
        </w:tc>
        <w:tc>
          <w:tcPr>
            <w:tcW w:w="843" w:type="dxa"/>
            <w:shd w:val="clear" w:color="auto" w:fill="auto"/>
          </w:tcPr>
          <w:p w:rsidR="00984842" w:rsidRDefault="00984842">
            <w:pPr>
              <w:jc w:val="center"/>
            </w:pPr>
            <w:r>
              <w:t>42449</w:t>
            </w:r>
          </w:p>
        </w:tc>
      </w:tr>
      <w:tr w:rsidR="00984842">
        <w:trPr>
          <w:trHeight w:val="315"/>
        </w:trPr>
        <w:tc>
          <w:tcPr>
            <w:tcW w:w="1260" w:type="dxa"/>
            <w:shd w:val="clear" w:color="auto" w:fill="auto"/>
          </w:tcPr>
          <w:p w:rsidR="00984842" w:rsidRDefault="00984842">
            <w:pPr>
              <w:jc w:val="both"/>
            </w:pPr>
            <w:r>
              <w:t>Рынок 2</w:t>
            </w:r>
          </w:p>
        </w:tc>
        <w:tc>
          <w:tcPr>
            <w:tcW w:w="1232" w:type="dxa"/>
            <w:shd w:val="clear" w:color="auto" w:fill="auto"/>
          </w:tcPr>
          <w:p w:rsidR="00984842" w:rsidRDefault="00984842">
            <w:pPr>
              <w:jc w:val="center"/>
            </w:pPr>
            <w:r>
              <w:t> </w:t>
            </w:r>
          </w:p>
        </w:tc>
        <w:tc>
          <w:tcPr>
            <w:tcW w:w="1216" w:type="dxa"/>
            <w:shd w:val="clear" w:color="auto" w:fill="auto"/>
          </w:tcPr>
          <w:p w:rsidR="00984842" w:rsidRDefault="00984842">
            <w:pPr>
              <w:jc w:val="center"/>
            </w:pPr>
            <w:r>
              <w:t> </w:t>
            </w:r>
          </w:p>
        </w:tc>
        <w:tc>
          <w:tcPr>
            <w:tcW w:w="1236" w:type="dxa"/>
            <w:shd w:val="clear" w:color="auto" w:fill="auto"/>
          </w:tcPr>
          <w:p w:rsidR="00984842" w:rsidRDefault="00984842">
            <w:pPr>
              <w:jc w:val="center"/>
            </w:pPr>
            <w:r>
              <w:t> </w:t>
            </w:r>
          </w:p>
        </w:tc>
        <w:tc>
          <w:tcPr>
            <w:tcW w:w="1245" w:type="dxa"/>
            <w:shd w:val="clear" w:color="auto" w:fill="auto"/>
          </w:tcPr>
          <w:p w:rsidR="00984842" w:rsidRDefault="00984842">
            <w:pPr>
              <w:jc w:val="center"/>
            </w:pPr>
            <w:r>
              <w:t> </w:t>
            </w:r>
          </w:p>
        </w:tc>
        <w:tc>
          <w:tcPr>
            <w:tcW w:w="896" w:type="dxa"/>
            <w:shd w:val="clear" w:color="auto" w:fill="auto"/>
            <w:noWrap/>
            <w:vAlign w:val="bottom"/>
          </w:tcPr>
          <w:p w:rsidR="00984842" w:rsidRDefault="00984842">
            <w:pPr>
              <w:rPr>
                <w:rFonts w:ascii="Arial CYR" w:hAnsi="Arial CYR" w:cs="Arial CYR"/>
                <w:sz w:val="20"/>
                <w:szCs w:val="20"/>
              </w:rPr>
            </w:pPr>
          </w:p>
        </w:tc>
        <w:tc>
          <w:tcPr>
            <w:tcW w:w="896" w:type="dxa"/>
            <w:shd w:val="clear" w:color="auto" w:fill="auto"/>
            <w:noWrap/>
            <w:vAlign w:val="bottom"/>
          </w:tcPr>
          <w:p w:rsidR="00984842" w:rsidRDefault="00984842">
            <w:pPr>
              <w:rPr>
                <w:rFonts w:ascii="Arial CYR" w:hAnsi="Arial CYR" w:cs="Arial CYR"/>
                <w:sz w:val="20"/>
                <w:szCs w:val="20"/>
              </w:rPr>
            </w:pPr>
          </w:p>
        </w:tc>
        <w:tc>
          <w:tcPr>
            <w:tcW w:w="839" w:type="dxa"/>
            <w:shd w:val="clear" w:color="auto" w:fill="auto"/>
            <w:noWrap/>
            <w:vAlign w:val="bottom"/>
          </w:tcPr>
          <w:p w:rsidR="00984842" w:rsidRDefault="00984842">
            <w:pPr>
              <w:rPr>
                <w:rFonts w:ascii="Arial CYR" w:hAnsi="Arial CYR" w:cs="Arial CYR"/>
                <w:sz w:val="20"/>
                <w:szCs w:val="20"/>
              </w:rPr>
            </w:pPr>
          </w:p>
        </w:tc>
        <w:tc>
          <w:tcPr>
            <w:tcW w:w="843" w:type="dxa"/>
            <w:shd w:val="clear" w:color="auto" w:fill="auto"/>
            <w:noWrap/>
            <w:vAlign w:val="bottom"/>
          </w:tcPr>
          <w:p w:rsidR="00984842" w:rsidRDefault="00984842">
            <w:pPr>
              <w:rPr>
                <w:rFonts w:ascii="Arial CYR" w:hAnsi="Arial CYR" w:cs="Arial CYR"/>
                <w:sz w:val="20"/>
                <w:szCs w:val="20"/>
              </w:rPr>
            </w:pPr>
          </w:p>
        </w:tc>
      </w:tr>
      <w:tr w:rsidR="00984842">
        <w:trPr>
          <w:trHeight w:val="330"/>
        </w:trPr>
        <w:tc>
          <w:tcPr>
            <w:tcW w:w="1260" w:type="dxa"/>
            <w:shd w:val="clear" w:color="auto" w:fill="auto"/>
          </w:tcPr>
          <w:p w:rsidR="00984842" w:rsidRDefault="00984842">
            <w:pPr>
              <w:jc w:val="both"/>
            </w:pPr>
            <w:r>
              <w:t>МП-25</w:t>
            </w:r>
          </w:p>
        </w:tc>
        <w:tc>
          <w:tcPr>
            <w:tcW w:w="1232" w:type="dxa"/>
            <w:shd w:val="clear" w:color="auto" w:fill="auto"/>
          </w:tcPr>
          <w:p w:rsidR="00984842" w:rsidRDefault="00984842">
            <w:pPr>
              <w:jc w:val="center"/>
            </w:pPr>
            <w:r>
              <w:t>176</w:t>
            </w:r>
          </w:p>
        </w:tc>
        <w:tc>
          <w:tcPr>
            <w:tcW w:w="1216" w:type="dxa"/>
            <w:shd w:val="clear" w:color="auto" w:fill="auto"/>
          </w:tcPr>
          <w:p w:rsidR="00984842" w:rsidRDefault="00984842">
            <w:pPr>
              <w:jc w:val="center"/>
            </w:pPr>
            <w:r>
              <w:t>174</w:t>
            </w:r>
          </w:p>
        </w:tc>
        <w:tc>
          <w:tcPr>
            <w:tcW w:w="1236" w:type="dxa"/>
            <w:shd w:val="clear" w:color="auto" w:fill="auto"/>
          </w:tcPr>
          <w:p w:rsidR="00984842" w:rsidRDefault="00984842">
            <w:pPr>
              <w:jc w:val="center"/>
            </w:pPr>
            <w:r>
              <w:t>7</w:t>
            </w:r>
          </w:p>
        </w:tc>
        <w:tc>
          <w:tcPr>
            <w:tcW w:w="1245" w:type="dxa"/>
            <w:shd w:val="clear" w:color="auto" w:fill="auto"/>
          </w:tcPr>
          <w:p w:rsidR="00984842" w:rsidRDefault="00984842">
            <w:pPr>
              <w:jc w:val="center"/>
            </w:pPr>
            <w:r>
              <w:t>6,6</w:t>
            </w:r>
          </w:p>
        </w:tc>
        <w:tc>
          <w:tcPr>
            <w:tcW w:w="896" w:type="dxa"/>
            <w:shd w:val="clear" w:color="auto" w:fill="auto"/>
            <w:noWrap/>
            <w:vAlign w:val="bottom"/>
          </w:tcPr>
          <w:p w:rsidR="00984842" w:rsidRDefault="00984842">
            <w:pPr>
              <w:jc w:val="right"/>
              <w:rPr>
                <w:rFonts w:ascii="Arial CYR" w:hAnsi="Arial CYR" w:cs="Arial CYR"/>
                <w:sz w:val="20"/>
                <w:szCs w:val="20"/>
              </w:rPr>
            </w:pPr>
            <w:r>
              <w:rPr>
                <w:rFonts w:ascii="Arial CYR" w:hAnsi="Arial CYR" w:cs="Arial CYR"/>
                <w:sz w:val="20"/>
                <w:szCs w:val="20"/>
              </w:rPr>
              <w:t>1232</w:t>
            </w:r>
          </w:p>
        </w:tc>
        <w:tc>
          <w:tcPr>
            <w:tcW w:w="896" w:type="dxa"/>
            <w:shd w:val="clear" w:color="auto" w:fill="auto"/>
            <w:noWrap/>
            <w:vAlign w:val="bottom"/>
          </w:tcPr>
          <w:p w:rsidR="00984842" w:rsidRDefault="00984842">
            <w:pPr>
              <w:jc w:val="right"/>
              <w:rPr>
                <w:rFonts w:ascii="Arial CYR" w:hAnsi="Arial CYR" w:cs="Arial CYR"/>
                <w:sz w:val="20"/>
                <w:szCs w:val="20"/>
              </w:rPr>
            </w:pPr>
            <w:r>
              <w:rPr>
                <w:rFonts w:ascii="Arial CYR" w:hAnsi="Arial CYR" w:cs="Arial CYR"/>
                <w:sz w:val="20"/>
                <w:szCs w:val="20"/>
              </w:rPr>
              <w:t>1148</w:t>
            </w:r>
          </w:p>
        </w:tc>
        <w:tc>
          <w:tcPr>
            <w:tcW w:w="839" w:type="dxa"/>
            <w:shd w:val="clear" w:color="auto" w:fill="auto"/>
            <w:noWrap/>
            <w:vAlign w:val="bottom"/>
          </w:tcPr>
          <w:p w:rsidR="00984842" w:rsidRDefault="00984842">
            <w:pPr>
              <w:jc w:val="right"/>
              <w:rPr>
                <w:rFonts w:ascii="Arial CYR" w:hAnsi="Arial CYR" w:cs="Arial CYR"/>
                <w:sz w:val="20"/>
                <w:szCs w:val="20"/>
              </w:rPr>
            </w:pPr>
            <w:r>
              <w:rPr>
                <w:rFonts w:ascii="Arial CYR" w:hAnsi="Arial CYR" w:cs="Arial CYR"/>
                <w:sz w:val="20"/>
                <w:szCs w:val="20"/>
              </w:rPr>
              <w:t>1218</w:t>
            </w:r>
          </w:p>
        </w:tc>
        <w:tc>
          <w:tcPr>
            <w:tcW w:w="843" w:type="dxa"/>
            <w:shd w:val="clear" w:color="auto" w:fill="auto"/>
            <w:noWrap/>
            <w:vAlign w:val="bottom"/>
          </w:tcPr>
          <w:p w:rsidR="00984842" w:rsidRDefault="00984842">
            <w:pPr>
              <w:jc w:val="right"/>
              <w:rPr>
                <w:rFonts w:ascii="Arial CYR" w:hAnsi="Arial CYR" w:cs="Arial CYR"/>
                <w:sz w:val="20"/>
                <w:szCs w:val="20"/>
              </w:rPr>
            </w:pPr>
            <w:r>
              <w:rPr>
                <w:rFonts w:ascii="Arial CYR" w:hAnsi="Arial CYR" w:cs="Arial CYR"/>
                <w:sz w:val="20"/>
                <w:szCs w:val="20"/>
              </w:rPr>
              <w:t>1162</w:t>
            </w:r>
          </w:p>
        </w:tc>
      </w:tr>
      <w:tr w:rsidR="007C13FF">
        <w:trPr>
          <w:trHeight w:val="315"/>
        </w:trPr>
        <w:tc>
          <w:tcPr>
            <w:tcW w:w="1260" w:type="dxa"/>
            <w:shd w:val="clear" w:color="auto" w:fill="auto"/>
            <w:vAlign w:val="bottom"/>
          </w:tcPr>
          <w:p w:rsidR="007C13FF" w:rsidRDefault="007C13FF">
            <w:pPr>
              <w:rPr>
                <w:rFonts w:ascii="Arial CYR" w:hAnsi="Arial CYR" w:cs="Arial CYR"/>
                <w:sz w:val="20"/>
                <w:szCs w:val="20"/>
              </w:rPr>
            </w:pPr>
            <w:r>
              <w:rPr>
                <w:rFonts w:ascii="Arial CYR" w:hAnsi="Arial CYR" w:cs="Arial CYR"/>
                <w:sz w:val="20"/>
                <w:szCs w:val="20"/>
              </w:rPr>
              <w:t>Итого по продукции МП-25</w:t>
            </w:r>
          </w:p>
        </w:tc>
        <w:tc>
          <w:tcPr>
            <w:tcW w:w="1232" w:type="dxa"/>
            <w:shd w:val="clear" w:color="auto" w:fill="auto"/>
            <w:noWrap/>
            <w:vAlign w:val="bottom"/>
          </w:tcPr>
          <w:p w:rsidR="007C13FF" w:rsidRDefault="007C13FF">
            <w:pPr>
              <w:jc w:val="right"/>
              <w:rPr>
                <w:rFonts w:ascii="Arial CYR" w:hAnsi="Arial CYR" w:cs="Arial CYR"/>
                <w:sz w:val="20"/>
                <w:szCs w:val="20"/>
              </w:rPr>
            </w:pPr>
            <w:r>
              <w:rPr>
                <w:rFonts w:ascii="Arial CYR" w:hAnsi="Arial CYR" w:cs="Arial CYR"/>
                <w:sz w:val="20"/>
                <w:szCs w:val="20"/>
              </w:rPr>
              <w:t>351</w:t>
            </w:r>
          </w:p>
        </w:tc>
        <w:tc>
          <w:tcPr>
            <w:tcW w:w="1216" w:type="dxa"/>
            <w:shd w:val="clear" w:color="auto" w:fill="auto"/>
            <w:noWrap/>
            <w:vAlign w:val="bottom"/>
          </w:tcPr>
          <w:p w:rsidR="007C13FF" w:rsidRDefault="007C13FF">
            <w:pPr>
              <w:jc w:val="right"/>
              <w:rPr>
                <w:rFonts w:ascii="Arial CYR" w:hAnsi="Arial CYR" w:cs="Arial CYR"/>
                <w:sz w:val="20"/>
                <w:szCs w:val="20"/>
              </w:rPr>
            </w:pPr>
            <w:r>
              <w:rPr>
                <w:rFonts w:ascii="Arial CYR" w:hAnsi="Arial CYR" w:cs="Arial CYR"/>
                <w:sz w:val="20"/>
                <w:szCs w:val="20"/>
              </w:rPr>
              <w:t>353</w:t>
            </w:r>
          </w:p>
        </w:tc>
        <w:tc>
          <w:tcPr>
            <w:tcW w:w="1236" w:type="dxa"/>
            <w:shd w:val="clear" w:color="auto" w:fill="auto"/>
            <w:noWrap/>
            <w:vAlign w:val="bottom"/>
          </w:tcPr>
          <w:p w:rsidR="007C13FF" w:rsidRDefault="007C13FF">
            <w:pPr>
              <w:jc w:val="right"/>
              <w:rPr>
                <w:rFonts w:ascii="Arial CYR" w:hAnsi="Arial CYR" w:cs="Arial CYR"/>
                <w:sz w:val="20"/>
                <w:szCs w:val="20"/>
              </w:rPr>
            </w:pPr>
            <w:r>
              <w:rPr>
                <w:rFonts w:ascii="Arial CYR" w:hAnsi="Arial CYR" w:cs="Arial CYR"/>
                <w:sz w:val="20"/>
                <w:szCs w:val="20"/>
              </w:rPr>
              <w:t>82</w:t>
            </w:r>
          </w:p>
        </w:tc>
        <w:tc>
          <w:tcPr>
            <w:tcW w:w="1245" w:type="dxa"/>
            <w:shd w:val="clear" w:color="auto" w:fill="auto"/>
            <w:noWrap/>
            <w:vAlign w:val="bottom"/>
          </w:tcPr>
          <w:p w:rsidR="007C13FF" w:rsidRDefault="007C13FF">
            <w:pPr>
              <w:jc w:val="right"/>
              <w:rPr>
                <w:rFonts w:ascii="Arial CYR" w:hAnsi="Arial CYR" w:cs="Arial CYR"/>
                <w:sz w:val="20"/>
                <w:szCs w:val="20"/>
              </w:rPr>
            </w:pPr>
            <w:r>
              <w:rPr>
                <w:rFonts w:ascii="Arial CYR" w:hAnsi="Arial CYR" w:cs="Arial CYR"/>
                <w:sz w:val="20"/>
                <w:szCs w:val="20"/>
              </w:rPr>
              <w:t>80,7</w:t>
            </w:r>
          </w:p>
        </w:tc>
        <w:tc>
          <w:tcPr>
            <w:tcW w:w="896" w:type="dxa"/>
            <w:shd w:val="clear" w:color="auto" w:fill="auto"/>
            <w:noWrap/>
            <w:vAlign w:val="bottom"/>
          </w:tcPr>
          <w:p w:rsidR="007C13FF" w:rsidRDefault="007C13FF">
            <w:pPr>
              <w:jc w:val="right"/>
              <w:rPr>
                <w:rFonts w:ascii="Arial CYR" w:hAnsi="Arial CYR" w:cs="Arial CYR"/>
                <w:sz w:val="20"/>
                <w:szCs w:val="20"/>
              </w:rPr>
            </w:pPr>
            <w:r>
              <w:rPr>
                <w:rFonts w:ascii="Arial CYR" w:hAnsi="Arial CYR" w:cs="Arial CYR"/>
                <w:sz w:val="20"/>
                <w:szCs w:val="20"/>
              </w:rPr>
              <w:t>14357</w:t>
            </w:r>
          </w:p>
        </w:tc>
        <w:tc>
          <w:tcPr>
            <w:tcW w:w="896" w:type="dxa"/>
            <w:shd w:val="clear" w:color="auto" w:fill="auto"/>
            <w:noWrap/>
            <w:vAlign w:val="bottom"/>
          </w:tcPr>
          <w:p w:rsidR="007C13FF" w:rsidRDefault="007C13FF">
            <w:pPr>
              <w:jc w:val="right"/>
              <w:rPr>
                <w:rFonts w:ascii="Arial CYR" w:hAnsi="Arial CYR" w:cs="Arial CYR"/>
                <w:sz w:val="20"/>
                <w:szCs w:val="20"/>
              </w:rPr>
            </w:pPr>
            <w:r>
              <w:rPr>
                <w:rFonts w:ascii="Arial CYR" w:hAnsi="Arial CYR" w:cs="Arial CYR"/>
                <w:sz w:val="20"/>
                <w:szCs w:val="20"/>
              </w:rPr>
              <w:t>14412,3</w:t>
            </w:r>
          </w:p>
        </w:tc>
        <w:tc>
          <w:tcPr>
            <w:tcW w:w="839" w:type="dxa"/>
            <w:shd w:val="clear" w:color="auto" w:fill="auto"/>
            <w:noWrap/>
            <w:vAlign w:val="bottom"/>
          </w:tcPr>
          <w:p w:rsidR="007C13FF" w:rsidRDefault="007C13FF">
            <w:pPr>
              <w:jc w:val="right"/>
              <w:rPr>
                <w:rFonts w:ascii="Arial CYR" w:hAnsi="Arial CYR" w:cs="Arial CYR"/>
                <w:sz w:val="20"/>
                <w:szCs w:val="20"/>
              </w:rPr>
            </w:pPr>
            <w:r>
              <w:rPr>
                <w:rFonts w:ascii="Arial CYR" w:hAnsi="Arial CYR" w:cs="Arial CYR"/>
                <w:sz w:val="20"/>
                <w:szCs w:val="20"/>
              </w:rPr>
              <w:t>14643</w:t>
            </w:r>
          </w:p>
        </w:tc>
        <w:tc>
          <w:tcPr>
            <w:tcW w:w="843" w:type="dxa"/>
            <w:shd w:val="clear" w:color="auto" w:fill="auto"/>
            <w:noWrap/>
            <w:vAlign w:val="bottom"/>
          </w:tcPr>
          <w:p w:rsidR="007C13FF" w:rsidRDefault="007C13FF">
            <w:pPr>
              <w:jc w:val="right"/>
              <w:rPr>
                <w:rFonts w:ascii="Arial CYR" w:hAnsi="Arial CYR" w:cs="Arial CYR"/>
                <w:sz w:val="20"/>
                <w:szCs w:val="20"/>
              </w:rPr>
            </w:pPr>
            <w:r>
              <w:rPr>
                <w:rFonts w:ascii="Arial CYR" w:hAnsi="Arial CYR" w:cs="Arial CYR"/>
                <w:sz w:val="20"/>
                <w:szCs w:val="20"/>
              </w:rPr>
              <w:t>14129</w:t>
            </w:r>
          </w:p>
        </w:tc>
      </w:tr>
      <w:tr w:rsidR="007C13FF">
        <w:trPr>
          <w:trHeight w:val="315"/>
        </w:trPr>
        <w:tc>
          <w:tcPr>
            <w:tcW w:w="1260" w:type="dxa"/>
            <w:shd w:val="clear" w:color="auto" w:fill="auto"/>
          </w:tcPr>
          <w:p w:rsidR="007C13FF" w:rsidRDefault="007C13FF" w:rsidP="000731B1">
            <w:pPr>
              <w:jc w:val="both"/>
            </w:pPr>
            <w:r>
              <w:t>Итого по 2 рынкам</w:t>
            </w:r>
          </w:p>
        </w:tc>
        <w:tc>
          <w:tcPr>
            <w:tcW w:w="1232" w:type="dxa"/>
            <w:shd w:val="clear" w:color="auto" w:fill="auto"/>
            <w:noWrap/>
            <w:vAlign w:val="bottom"/>
          </w:tcPr>
          <w:p w:rsidR="007C13FF" w:rsidRDefault="007C13FF" w:rsidP="000731B1">
            <w:pPr>
              <w:jc w:val="right"/>
              <w:rPr>
                <w:rFonts w:ascii="Arial CYR" w:hAnsi="Arial CYR" w:cs="Arial CYR"/>
                <w:sz w:val="20"/>
                <w:szCs w:val="20"/>
              </w:rPr>
            </w:pPr>
            <w:r>
              <w:rPr>
                <w:rFonts w:ascii="Arial CYR" w:hAnsi="Arial CYR" w:cs="Arial CYR"/>
                <w:sz w:val="20"/>
                <w:szCs w:val="20"/>
              </w:rPr>
              <w:t>728</w:t>
            </w:r>
          </w:p>
        </w:tc>
        <w:tc>
          <w:tcPr>
            <w:tcW w:w="1216" w:type="dxa"/>
            <w:shd w:val="clear" w:color="auto" w:fill="auto"/>
            <w:noWrap/>
            <w:vAlign w:val="bottom"/>
          </w:tcPr>
          <w:p w:rsidR="007C13FF" w:rsidRDefault="007C13FF" w:rsidP="000731B1">
            <w:pPr>
              <w:jc w:val="right"/>
              <w:rPr>
                <w:rFonts w:ascii="Arial CYR" w:hAnsi="Arial CYR" w:cs="Arial CYR"/>
                <w:sz w:val="20"/>
                <w:szCs w:val="20"/>
              </w:rPr>
            </w:pPr>
            <w:r>
              <w:rPr>
                <w:rFonts w:ascii="Arial CYR" w:hAnsi="Arial CYR" w:cs="Arial CYR"/>
                <w:sz w:val="20"/>
                <w:szCs w:val="20"/>
              </w:rPr>
              <w:t>723</w:t>
            </w:r>
          </w:p>
        </w:tc>
        <w:tc>
          <w:tcPr>
            <w:tcW w:w="1236" w:type="dxa"/>
            <w:shd w:val="clear" w:color="auto" w:fill="auto"/>
            <w:noWrap/>
            <w:vAlign w:val="bottom"/>
          </w:tcPr>
          <w:p w:rsidR="007C13FF" w:rsidRDefault="007C13FF" w:rsidP="000731B1">
            <w:pPr>
              <w:jc w:val="right"/>
              <w:rPr>
                <w:rFonts w:ascii="Arial CYR" w:hAnsi="Arial CYR" w:cs="Arial CYR"/>
                <w:sz w:val="20"/>
                <w:szCs w:val="20"/>
              </w:rPr>
            </w:pPr>
            <w:r>
              <w:rPr>
                <w:rFonts w:ascii="Arial CYR" w:hAnsi="Arial CYR" w:cs="Arial CYR"/>
                <w:sz w:val="20"/>
                <w:szCs w:val="20"/>
              </w:rPr>
              <w:t>159</w:t>
            </w:r>
          </w:p>
        </w:tc>
        <w:tc>
          <w:tcPr>
            <w:tcW w:w="1245" w:type="dxa"/>
            <w:shd w:val="clear" w:color="auto" w:fill="auto"/>
            <w:noWrap/>
            <w:vAlign w:val="bottom"/>
          </w:tcPr>
          <w:p w:rsidR="007C13FF" w:rsidRDefault="007C13FF" w:rsidP="000731B1">
            <w:pPr>
              <w:jc w:val="right"/>
              <w:rPr>
                <w:rFonts w:ascii="Arial CYR" w:hAnsi="Arial CYR" w:cs="Arial CYR"/>
                <w:sz w:val="20"/>
                <w:szCs w:val="20"/>
              </w:rPr>
            </w:pPr>
            <w:r>
              <w:rPr>
                <w:rFonts w:ascii="Arial CYR" w:hAnsi="Arial CYR" w:cs="Arial CYR"/>
                <w:sz w:val="20"/>
                <w:szCs w:val="20"/>
              </w:rPr>
              <w:t>159</w:t>
            </w:r>
          </w:p>
        </w:tc>
        <w:tc>
          <w:tcPr>
            <w:tcW w:w="896" w:type="dxa"/>
            <w:shd w:val="clear" w:color="auto" w:fill="auto"/>
            <w:noWrap/>
            <w:vAlign w:val="bottom"/>
          </w:tcPr>
          <w:p w:rsidR="007C13FF" w:rsidRDefault="007C13FF" w:rsidP="000731B1">
            <w:pPr>
              <w:jc w:val="right"/>
              <w:rPr>
                <w:rFonts w:ascii="Arial CYR" w:hAnsi="Arial CYR" w:cs="Arial CYR"/>
                <w:sz w:val="20"/>
                <w:szCs w:val="20"/>
              </w:rPr>
            </w:pPr>
            <w:r>
              <w:rPr>
                <w:rFonts w:ascii="Arial CYR" w:hAnsi="Arial CYR" w:cs="Arial CYR"/>
                <w:sz w:val="20"/>
                <w:szCs w:val="20"/>
              </w:rPr>
              <w:t>43386</w:t>
            </w:r>
          </w:p>
        </w:tc>
        <w:tc>
          <w:tcPr>
            <w:tcW w:w="896" w:type="dxa"/>
            <w:shd w:val="clear" w:color="auto" w:fill="auto"/>
            <w:noWrap/>
            <w:vAlign w:val="bottom"/>
          </w:tcPr>
          <w:p w:rsidR="007C13FF" w:rsidRDefault="007C13FF" w:rsidP="000731B1">
            <w:pPr>
              <w:jc w:val="right"/>
              <w:rPr>
                <w:rFonts w:ascii="Arial CYR" w:hAnsi="Arial CYR" w:cs="Arial CYR"/>
                <w:sz w:val="20"/>
                <w:szCs w:val="20"/>
              </w:rPr>
            </w:pPr>
            <w:r>
              <w:rPr>
                <w:rFonts w:ascii="Arial CYR" w:hAnsi="Arial CYR" w:cs="Arial CYR"/>
                <w:sz w:val="20"/>
                <w:szCs w:val="20"/>
              </w:rPr>
              <w:t>43346</w:t>
            </w:r>
          </w:p>
        </w:tc>
        <w:tc>
          <w:tcPr>
            <w:tcW w:w="839" w:type="dxa"/>
            <w:shd w:val="clear" w:color="auto" w:fill="auto"/>
            <w:noWrap/>
            <w:vAlign w:val="bottom"/>
          </w:tcPr>
          <w:p w:rsidR="007C13FF" w:rsidRDefault="007C13FF" w:rsidP="000731B1">
            <w:pPr>
              <w:jc w:val="right"/>
              <w:rPr>
                <w:rFonts w:ascii="Arial CYR" w:hAnsi="Arial CYR" w:cs="Arial CYR"/>
                <w:sz w:val="20"/>
                <w:szCs w:val="20"/>
              </w:rPr>
            </w:pPr>
            <w:r>
              <w:rPr>
                <w:rFonts w:ascii="Arial CYR" w:hAnsi="Arial CYR" w:cs="Arial CYR"/>
                <w:sz w:val="20"/>
                <w:szCs w:val="20"/>
              </w:rPr>
              <w:t>43133</w:t>
            </w:r>
          </w:p>
        </w:tc>
        <w:tc>
          <w:tcPr>
            <w:tcW w:w="843" w:type="dxa"/>
            <w:shd w:val="clear" w:color="auto" w:fill="auto"/>
            <w:noWrap/>
            <w:vAlign w:val="bottom"/>
          </w:tcPr>
          <w:p w:rsidR="007C13FF" w:rsidRDefault="007C13FF" w:rsidP="000731B1">
            <w:pPr>
              <w:jc w:val="right"/>
              <w:rPr>
                <w:rFonts w:ascii="Arial CYR" w:hAnsi="Arial CYR" w:cs="Arial CYR"/>
                <w:sz w:val="20"/>
                <w:szCs w:val="20"/>
              </w:rPr>
            </w:pPr>
            <w:r>
              <w:rPr>
                <w:rFonts w:ascii="Arial CYR" w:hAnsi="Arial CYR" w:cs="Arial CYR"/>
                <w:sz w:val="20"/>
                <w:szCs w:val="20"/>
              </w:rPr>
              <w:t>43611</w:t>
            </w:r>
          </w:p>
        </w:tc>
      </w:tr>
    </w:tbl>
    <w:p w:rsidR="00984842" w:rsidRPr="00D712B6" w:rsidRDefault="00984842" w:rsidP="00984842">
      <w:pPr>
        <w:spacing w:line="360" w:lineRule="auto"/>
        <w:jc w:val="center"/>
        <w:rPr>
          <w:sz w:val="28"/>
          <w:szCs w:val="28"/>
        </w:rPr>
      </w:pPr>
    </w:p>
    <w:p w:rsidR="00D712B6" w:rsidRPr="00D712B6" w:rsidRDefault="00D712B6" w:rsidP="00D712B6">
      <w:pPr>
        <w:pStyle w:val="a5"/>
        <w:keepNext w:val="0"/>
      </w:pPr>
      <w:r w:rsidRPr="00D712B6">
        <w:t>а) общий индекс товарооборота:</w:t>
      </w:r>
    </w:p>
    <w:p w:rsidR="00D712B6" w:rsidRDefault="008E0AD2" w:rsidP="00D712B6">
      <w:pPr>
        <w:pStyle w:val="fr4"/>
        <w:spacing w:before="0" w:line="360" w:lineRule="auto"/>
        <w:ind w:left="0" w:firstLine="720"/>
        <w:jc w:val="center"/>
        <w:rPr>
          <w:rFonts w:ascii="Times New Roman" w:hAnsi="Times New Roman" w:cs="Times New Roman"/>
          <w:b w:val="0"/>
          <w:bCs w:val="0"/>
          <w:sz w:val="28"/>
          <w:szCs w:val="28"/>
          <w:vertAlign w:val="subscript"/>
          <w:lang w:val="en-US"/>
        </w:rPr>
      </w:pPr>
      <w:r w:rsidRPr="000C1EE3">
        <w:rPr>
          <w:rFonts w:ascii="Times New Roman" w:hAnsi="Times New Roman" w:cs="Times New Roman"/>
          <w:b w:val="0"/>
          <w:bCs w:val="0"/>
          <w:position w:val="-34"/>
          <w:sz w:val="28"/>
          <w:szCs w:val="28"/>
          <w:vertAlign w:val="subscript"/>
        </w:rPr>
        <w:object w:dxaOrig="3400" w:dyaOrig="800">
          <v:shape id="_x0000_i1066" type="#_x0000_t75" style="width:170.25pt;height:39.75pt" o:ole="">
            <v:imagedata r:id="rId84" o:title=""/>
          </v:shape>
          <o:OLEObject Type="Embed" ProgID="Equation.3" ShapeID="_x0000_i1066" DrawAspect="Content" ObjectID="_1458733045" r:id="rId85"/>
        </w:object>
      </w:r>
    </w:p>
    <w:p w:rsidR="000C1EE3" w:rsidRPr="00E2369E" w:rsidRDefault="00E2369E" w:rsidP="00E2369E">
      <w:pPr>
        <w:pStyle w:val="fr4"/>
        <w:spacing w:before="0" w:line="360" w:lineRule="auto"/>
        <w:ind w:left="0" w:firstLine="720"/>
        <w:jc w:val="both"/>
        <w:rPr>
          <w:rFonts w:ascii="Times New Roman" w:hAnsi="Times New Roman" w:cs="Times New Roman"/>
          <w:sz w:val="28"/>
          <w:szCs w:val="28"/>
        </w:rPr>
      </w:pPr>
      <w:r>
        <w:rPr>
          <w:rFonts w:ascii="Times New Roman" w:hAnsi="Times New Roman" w:cs="Times New Roman"/>
          <w:b w:val="0"/>
          <w:bCs w:val="0"/>
          <w:sz w:val="28"/>
          <w:szCs w:val="28"/>
        </w:rPr>
        <w:t xml:space="preserve">За счет всех факторов общий товарооборот </w:t>
      </w:r>
      <w:r w:rsidR="008E0AD2">
        <w:rPr>
          <w:rFonts w:ascii="Times New Roman" w:hAnsi="Times New Roman" w:cs="Times New Roman"/>
          <w:b w:val="0"/>
          <w:bCs w:val="0"/>
          <w:sz w:val="28"/>
          <w:szCs w:val="28"/>
        </w:rPr>
        <w:t>увеличился</w:t>
      </w:r>
      <w:r>
        <w:rPr>
          <w:rFonts w:ascii="Times New Roman" w:hAnsi="Times New Roman" w:cs="Times New Roman"/>
          <w:b w:val="0"/>
          <w:bCs w:val="0"/>
          <w:sz w:val="28"/>
          <w:szCs w:val="28"/>
        </w:rPr>
        <w:t xml:space="preserve"> на 0,1%, то есть на 4</w:t>
      </w:r>
      <w:r w:rsidR="008E0AD2">
        <w:rPr>
          <w:rFonts w:ascii="Times New Roman" w:hAnsi="Times New Roman" w:cs="Times New Roman"/>
          <w:b w:val="0"/>
          <w:bCs w:val="0"/>
          <w:sz w:val="28"/>
          <w:szCs w:val="28"/>
        </w:rPr>
        <w:t>4</w:t>
      </w:r>
      <w:r>
        <w:rPr>
          <w:rFonts w:ascii="Times New Roman" w:hAnsi="Times New Roman" w:cs="Times New Roman"/>
          <w:b w:val="0"/>
          <w:bCs w:val="0"/>
          <w:sz w:val="28"/>
          <w:szCs w:val="28"/>
        </w:rPr>
        <w:t xml:space="preserve"> тыс.руб.</w:t>
      </w:r>
    </w:p>
    <w:p w:rsidR="00D712B6" w:rsidRPr="00D712B6" w:rsidRDefault="00D712B6" w:rsidP="00D712B6">
      <w:pPr>
        <w:pStyle w:val="a5"/>
        <w:keepNext w:val="0"/>
      </w:pPr>
      <w:r w:rsidRPr="00D712B6">
        <w:t>б) общий индекс цен:</w:t>
      </w:r>
    </w:p>
    <w:p w:rsidR="00D712B6" w:rsidRDefault="008E0AD2" w:rsidP="00D712B6">
      <w:pPr>
        <w:pStyle w:val="fr4"/>
        <w:spacing w:before="0" w:line="360" w:lineRule="auto"/>
        <w:ind w:left="0" w:firstLine="720"/>
        <w:jc w:val="center"/>
        <w:rPr>
          <w:rFonts w:ascii="Times New Roman" w:hAnsi="Times New Roman" w:cs="Times New Roman"/>
          <w:b w:val="0"/>
          <w:bCs w:val="0"/>
          <w:sz w:val="28"/>
          <w:szCs w:val="28"/>
          <w:vertAlign w:val="subscript"/>
        </w:rPr>
      </w:pPr>
      <w:r w:rsidRPr="000C1EE3">
        <w:rPr>
          <w:rFonts w:ascii="Times New Roman" w:hAnsi="Times New Roman" w:cs="Times New Roman"/>
          <w:b w:val="0"/>
          <w:bCs w:val="0"/>
          <w:position w:val="-34"/>
          <w:sz w:val="28"/>
          <w:szCs w:val="28"/>
          <w:vertAlign w:val="subscript"/>
        </w:rPr>
        <w:object w:dxaOrig="3360" w:dyaOrig="800">
          <v:shape id="_x0000_i1067" type="#_x0000_t75" style="width:168pt;height:39.75pt" o:ole="">
            <v:imagedata r:id="rId86" o:title=""/>
          </v:shape>
          <o:OLEObject Type="Embed" ProgID="Equation.3" ShapeID="_x0000_i1067" DrawAspect="Content" ObjectID="_1458733046" r:id="rId87"/>
        </w:object>
      </w:r>
    </w:p>
    <w:p w:rsidR="00E2369E" w:rsidRPr="00E2369E" w:rsidRDefault="00E2369E" w:rsidP="00E2369E">
      <w:pPr>
        <w:pStyle w:val="fr4"/>
        <w:spacing w:before="0" w:line="360" w:lineRule="auto"/>
        <w:ind w:left="0" w:firstLine="720"/>
        <w:jc w:val="both"/>
        <w:rPr>
          <w:rFonts w:ascii="Times New Roman" w:hAnsi="Times New Roman" w:cs="Times New Roman"/>
          <w:sz w:val="28"/>
          <w:szCs w:val="28"/>
        </w:rPr>
      </w:pPr>
      <w:r>
        <w:rPr>
          <w:rFonts w:ascii="Times New Roman" w:hAnsi="Times New Roman" w:cs="Times New Roman"/>
          <w:b w:val="0"/>
          <w:bCs w:val="0"/>
          <w:sz w:val="28"/>
          <w:szCs w:val="28"/>
        </w:rPr>
        <w:t>За счет изменения цен, общий товарооборот увеличился на 0,</w:t>
      </w:r>
      <w:r w:rsidR="008E0AD2">
        <w:rPr>
          <w:rFonts w:ascii="Times New Roman" w:hAnsi="Times New Roman" w:cs="Times New Roman"/>
          <w:b w:val="0"/>
          <w:bCs w:val="0"/>
          <w:sz w:val="28"/>
          <w:szCs w:val="28"/>
        </w:rPr>
        <w:t>7</w:t>
      </w:r>
      <w:r>
        <w:rPr>
          <w:rFonts w:ascii="Times New Roman" w:hAnsi="Times New Roman" w:cs="Times New Roman"/>
          <w:b w:val="0"/>
          <w:bCs w:val="0"/>
          <w:sz w:val="28"/>
          <w:szCs w:val="28"/>
        </w:rPr>
        <w:t xml:space="preserve"> %, т.е. </w:t>
      </w:r>
      <w:r w:rsidR="008E0AD2">
        <w:rPr>
          <w:rFonts w:ascii="Times New Roman" w:hAnsi="Times New Roman" w:cs="Times New Roman"/>
          <w:b w:val="0"/>
          <w:bCs w:val="0"/>
          <w:sz w:val="28"/>
          <w:szCs w:val="28"/>
        </w:rPr>
        <w:t>на 28</w:t>
      </w:r>
      <w:r>
        <w:rPr>
          <w:rFonts w:ascii="Times New Roman" w:hAnsi="Times New Roman" w:cs="Times New Roman"/>
          <w:b w:val="0"/>
          <w:bCs w:val="0"/>
          <w:sz w:val="28"/>
          <w:szCs w:val="28"/>
        </w:rPr>
        <w:t>3 тыс.руб.</w:t>
      </w:r>
    </w:p>
    <w:p w:rsidR="00D712B6" w:rsidRPr="00D712B6" w:rsidRDefault="00D712B6" w:rsidP="00D712B6">
      <w:pPr>
        <w:pStyle w:val="a5"/>
        <w:keepNext w:val="0"/>
      </w:pPr>
      <w:r w:rsidRPr="00D712B6">
        <w:t>в) общий индекс физического объема продаж:</w:t>
      </w:r>
    </w:p>
    <w:p w:rsidR="00D712B6" w:rsidRDefault="007C13FF" w:rsidP="00D712B6">
      <w:pPr>
        <w:pStyle w:val="fr4"/>
        <w:spacing w:before="0" w:line="360" w:lineRule="auto"/>
        <w:ind w:left="0" w:firstLine="720"/>
        <w:jc w:val="center"/>
        <w:rPr>
          <w:rFonts w:ascii="Times New Roman" w:hAnsi="Times New Roman" w:cs="Times New Roman"/>
          <w:b w:val="0"/>
          <w:bCs w:val="0"/>
          <w:sz w:val="28"/>
          <w:szCs w:val="28"/>
          <w:vertAlign w:val="subscript"/>
        </w:rPr>
      </w:pPr>
      <w:r w:rsidRPr="000C1EE3">
        <w:rPr>
          <w:rFonts w:ascii="Times New Roman" w:hAnsi="Times New Roman" w:cs="Times New Roman"/>
          <w:b w:val="0"/>
          <w:bCs w:val="0"/>
          <w:position w:val="-34"/>
          <w:sz w:val="28"/>
          <w:szCs w:val="28"/>
          <w:vertAlign w:val="subscript"/>
        </w:rPr>
        <w:object w:dxaOrig="3379" w:dyaOrig="800">
          <v:shape id="_x0000_i1068" type="#_x0000_t75" style="width:168.75pt;height:39.75pt" o:ole="">
            <v:imagedata r:id="rId88" o:title=""/>
          </v:shape>
          <o:OLEObject Type="Embed" ProgID="Equation.3" ShapeID="_x0000_i1068" DrawAspect="Content" ObjectID="_1458733047" r:id="rId89"/>
        </w:object>
      </w:r>
    </w:p>
    <w:p w:rsidR="00E2369E" w:rsidRDefault="00E2369E" w:rsidP="00E2369E">
      <w:pPr>
        <w:pStyle w:val="fr4"/>
        <w:spacing w:before="0" w:line="360" w:lineRule="auto"/>
        <w:ind w:lef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За счет изменения объема продаж общий товарооборот уменьшился на 0,6% или </w:t>
      </w:r>
      <w:r w:rsidR="007C13FF">
        <w:rPr>
          <w:rFonts w:ascii="Times New Roman" w:hAnsi="Times New Roman" w:cs="Times New Roman"/>
          <w:b w:val="0"/>
          <w:bCs w:val="0"/>
          <w:sz w:val="28"/>
          <w:szCs w:val="28"/>
        </w:rPr>
        <w:t>239</w:t>
      </w:r>
      <w:r>
        <w:rPr>
          <w:rFonts w:ascii="Times New Roman" w:hAnsi="Times New Roman" w:cs="Times New Roman"/>
          <w:b w:val="0"/>
          <w:bCs w:val="0"/>
          <w:sz w:val="28"/>
          <w:szCs w:val="28"/>
        </w:rPr>
        <w:t xml:space="preserve"> тыс.руб.</w:t>
      </w:r>
    </w:p>
    <w:p w:rsidR="0058343F" w:rsidRDefault="0058343F" w:rsidP="00E2369E">
      <w:pPr>
        <w:pStyle w:val="fr4"/>
        <w:spacing w:before="0" w:line="360" w:lineRule="auto"/>
        <w:ind w:lef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Взаимосвязь индексов выглядит следующим образом:</w:t>
      </w:r>
    </w:p>
    <w:p w:rsidR="0058343F" w:rsidRDefault="0058343F" w:rsidP="00E2369E">
      <w:pPr>
        <w:pStyle w:val="fr4"/>
        <w:spacing w:before="0" w:line="360" w:lineRule="auto"/>
        <w:ind w:lef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I</w:t>
      </w:r>
      <w:r>
        <w:rPr>
          <w:rFonts w:ascii="Times New Roman" w:hAnsi="Times New Roman" w:cs="Times New Roman"/>
          <w:b w:val="0"/>
          <w:bCs w:val="0"/>
          <w:sz w:val="28"/>
          <w:szCs w:val="28"/>
          <w:vertAlign w:val="subscript"/>
          <w:lang w:val="en-US"/>
        </w:rPr>
        <w:t>pg</w:t>
      </w:r>
      <w:r w:rsidRPr="007C13FF">
        <w:rPr>
          <w:rFonts w:ascii="Times New Roman" w:hAnsi="Times New Roman" w:cs="Times New Roman"/>
          <w:b w:val="0"/>
          <w:bCs w:val="0"/>
          <w:sz w:val="28"/>
          <w:szCs w:val="28"/>
        </w:rPr>
        <w:t>=</w:t>
      </w:r>
      <w:r>
        <w:rPr>
          <w:rFonts w:ascii="Times New Roman" w:hAnsi="Times New Roman" w:cs="Times New Roman"/>
          <w:b w:val="0"/>
          <w:bCs w:val="0"/>
          <w:sz w:val="28"/>
          <w:szCs w:val="28"/>
          <w:lang w:val="en-US"/>
        </w:rPr>
        <w:t>I</w:t>
      </w:r>
      <w:r>
        <w:rPr>
          <w:rFonts w:ascii="Times New Roman" w:hAnsi="Times New Roman" w:cs="Times New Roman"/>
          <w:b w:val="0"/>
          <w:bCs w:val="0"/>
          <w:sz w:val="28"/>
          <w:szCs w:val="28"/>
          <w:vertAlign w:val="subscript"/>
          <w:lang w:val="en-US"/>
        </w:rPr>
        <w:t>p</w:t>
      </w:r>
      <w:r>
        <w:rPr>
          <w:rFonts w:ascii="Times New Roman" w:hAnsi="Times New Roman" w:cs="Times New Roman"/>
          <w:b w:val="0"/>
          <w:bCs w:val="0"/>
          <w:sz w:val="28"/>
          <w:szCs w:val="28"/>
          <w:lang w:val="en-US"/>
        </w:rPr>
        <w:t>I</w:t>
      </w:r>
      <w:r>
        <w:rPr>
          <w:rFonts w:ascii="Times New Roman" w:hAnsi="Times New Roman" w:cs="Times New Roman"/>
          <w:b w:val="0"/>
          <w:bCs w:val="0"/>
          <w:sz w:val="28"/>
          <w:szCs w:val="28"/>
          <w:vertAlign w:val="subscript"/>
          <w:lang w:val="en-US"/>
        </w:rPr>
        <w:t>g</w:t>
      </w:r>
      <w:r w:rsidRPr="007C13FF">
        <w:rPr>
          <w:rFonts w:ascii="Times New Roman" w:hAnsi="Times New Roman" w:cs="Times New Roman"/>
          <w:b w:val="0"/>
          <w:bCs w:val="0"/>
          <w:sz w:val="28"/>
          <w:szCs w:val="28"/>
        </w:rPr>
        <w:t xml:space="preserve">= </w:t>
      </w:r>
      <w:r w:rsidR="007C13FF">
        <w:rPr>
          <w:rFonts w:ascii="Times New Roman" w:hAnsi="Times New Roman" w:cs="Times New Roman"/>
          <w:b w:val="0"/>
          <w:bCs w:val="0"/>
          <w:sz w:val="28"/>
          <w:szCs w:val="28"/>
        </w:rPr>
        <w:t>1,007</w:t>
      </w:r>
      <w:r w:rsidRPr="007C13FF">
        <w:rPr>
          <w:rFonts w:ascii="Times New Roman" w:hAnsi="Times New Roman" w:cs="Times New Roman"/>
          <w:b w:val="0"/>
          <w:bCs w:val="0"/>
          <w:sz w:val="28"/>
          <w:szCs w:val="28"/>
        </w:rPr>
        <w:t>*0,994=</w:t>
      </w:r>
      <w:r w:rsidR="007C13FF">
        <w:rPr>
          <w:rFonts w:ascii="Times New Roman" w:hAnsi="Times New Roman" w:cs="Times New Roman"/>
          <w:b w:val="0"/>
          <w:bCs w:val="0"/>
          <w:sz w:val="28"/>
          <w:szCs w:val="28"/>
        </w:rPr>
        <w:t>1,001</w:t>
      </w:r>
    </w:p>
    <w:p w:rsidR="0058343F" w:rsidRDefault="0058343F" w:rsidP="00E2369E">
      <w:pPr>
        <w:pStyle w:val="fr4"/>
        <w:spacing w:before="0" w:line="360" w:lineRule="auto"/>
        <w:ind w:left="0" w:firstLine="720"/>
        <w:jc w:val="both"/>
        <w:rPr>
          <w:rFonts w:ascii="Times New Roman" w:hAnsi="Times New Roman" w:cs="Times New Roman"/>
          <w:b w:val="0"/>
          <w:bCs w:val="0"/>
          <w:sz w:val="28"/>
          <w:szCs w:val="28"/>
        </w:rPr>
      </w:pPr>
    </w:p>
    <w:p w:rsidR="0058343F" w:rsidRPr="0058343F" w:rsidRDefault="0058343F" w:rsidP="00E2369E">
      <w:pPr>
        <w:pStyle w:val="fr4"/>
        <w:spacing w:before="0" w:line="360" w:lineRule="auto"/>
        <w:ind w:left="0" w:firstLine="720"/>
        <w:jc w:val="both"/>
        <w:rPr>
          <w:rFonts w:ascii="Times New Roman" w:hAnsi="Times New Roman" w:cs="Times New Roman"/>
          <w:sz w:val="28"/>
          <w:szCs w:val="28"/>
        </w:rPr>
      </w:pPr>
      <w:r>
        <w:rPr>
          <w:rFonts w:ascii="Times New Roman" w:hAnsi="Times New Roman" w:cs="Times New Roman"/>
          <w:b w:val="0"/>
          <w:bCs w:val="0"/>
          <w:sz w:val="28"/>
          <w:szCs w:val="28"/>
        </w:rPr>
        <w:t xml:space="preserve">2. </w:t>
      </w:r>
      <w:r w:rsidR="007C13FF">
        <w:rPr>
          <w:rFonts w:ascii="Times New Roman" w:hAnsi="Times New Roman" w:cs="Times New Roman"/>
          <w:b w:val="0"/>
          <w:bCs w:val="0"/>
          <w:sz w:val="28"/>
          <w:szCs w:val="28"/>
        </w:rPr>
        <w:t>Для двух рынков вместе по продукции МП-25.</w:t>
      </w:r>
    </w:p>
    <w:p w:rsidR="00D712B6" w:rsidRPr="00D712B6" w:rsidRDefault="007C13FF" w:rsidP="00D712B6">
      <w:pPr>
        <w:pStyle w:val="a5"/>
        <w:keepNext w:val="0"/>
      </w:pPr>
      <w:r>
        <w:t xml:space="preserve">а) </w:t>
      </w:r>
      <w:r w:rsidR="00D712B6" w:rsidRPr="00D712B6">
        <w:t xml:space="preserve">Индекс цены переменного состава </w:t>
      </w:r>
      <w:r>
        <w:t xml:space="preserve">вычисляем </w:t>
      </w:r>
      <w:r w:rsidR="00D712B6" w:rsidRPr="00D712B6">
        <w:t xml:space="preserve">по формуле: </w:t>
      </w:r>
    </w:p>
    <w:p w:rsidR="00D712B6" w:rsidRDefault="00D53A59" w:rsidP="00D712B6">
      <w:pPr>
        <w:pStyle w:val="fr4"/>
        <w:spacing w:before="0" w:line="360" w:lineRule="auto"/>
        <w:ind w:left="0" w:firstLine="720"/>
        <w:jc w:val="center"/>
        <w:rPr>
          <w:rFonts w:ascii="Times New Roman" w:hAnsi="Times New Roman" w:cs="Times New Roman"/>
          <w:b w:val="0"/>
          <w:bCs w:val="0"/>
          <w:sz w:val="28"/>
          <w:szCs w:val="28"/>
          <w:vertAlign w:val="subscript"/>
        </w:rPr>
      </w:pPr>
      <w:r w:rsidRPr="007C13FF">
        <w:rPr>
          <w:rFonts w:ascii="Times New Roman" w:hAnsi="Times New Roman" w:cs="Times New Roman"/>
          <w:b w:val="0"/>
          <w:bCs w:val="0"/>
          <w:position w:val="-62"/>
          <w:sz w:val="28"/>
          <w:szCs w:val="28"/>
          <w:vertAlign w:val="subscript"/>
        </w:rPr>
        <w:object w:dxaOrig="7940" w:dyaOrig="1380">
          <v:shape id="_x0000_i1069" type="#_x0000_t75" style="width:396.75pt;height:69pt" o:ole="">
            <v:imagedata r:id="rId90" o:title=""/>
          </v:shape>
          <o:OLEObject Type="Embed" ProgID="Equation.3" ShapeID="_x0000_i1069" DrawAspect="Content" ObjectID="_1458733048" r:id="rId91"/>
        </w:object>
      </w:r>
    </w:p>
    <w:p w:rsidR="007C13FF" w:rsidRPr="00204B6E" w:rsidRDefault="00204B6E" w:rsidP="007C13FF">
      <w:pPr>
        <w:pStyle w:val="fr4"/>
        <w:spacing w:before="0" w:line="360" w:lineRule="auto"/>
        <w:ind w:left="0" w:firstLine="720"/>
        <w:jc w:val="both"/>
        <w:rPr>
          <w:rFonts w:ascii="Times New Roman" w:hAnsi="Times New Roman" w:cs="Times New Roman"/>
          <w:b w:val="0"/>
          <w:sz w:val="28"/>
          <w:szCs w:val="28"/>
        </w:rPr>
      </w:pPr>
      <w:r w:rsidRPr="00204B6E">
        <w:rPr>
          <w:rFonts w:ascii="Times New Roman" w:hAnsi="Times New Roman" w:cs="Times New Roman"/>
          <w:b w:val="0"/>
          <w:sz w:val="28"/>
          <w:szCs w:val="28"/>
        </w:rPr>
        <w:t>За счет изменения всех факторов цена</w:t>
      </w:r>
      <w:r w:rsidR="00E3079D">
        <w:rPr>
          <w:rFonts w:ascii="Times New Roman" w:hAnsi="Times New Roman" w:cs="Times New Roman"/>
          <w:b w:val="0"/>
          <w:sz w:val="28"/>
          <w:szCs w:val="28"/>
        </w:rPr>
        <w:t xml:space="preserve"> </w:t>
      </w:r>
      <w:r w:rsidR="008378E7">
        <w:rPr>
          <w:rFonts w:ascii="Times New Roman" w:hAnsi="Times New Roman" w:cs="Times New Roman"/>
          <w:b w:val="0"/>
          <w:sz w:val="28"/>
          <w:szCs w:val="28"/>
        </w:rPr>
        <w:t>уменьшилась на 0,2%.</w:t>
      </w:r>
    </w:p>
    <w:p w:rsidR="00D712B6" w:rsidRPr="00D712B6" w:rsidRDefault="008378E7" w:rsidP="00D712B6">
      <w:pPr>
        <w:pStyle w:val="a5"/>
        <w:keepNext w:val="0"/>
      </w:pPr>
      <w:r>
        <w:t xml:space="preserve">б) </w:t>
      </w:r>
      <w:r w:rsidR="00D712B6" w:rsidRPr="00D712B6">
        <w:t>Индекс цен постоянного (фиксированного) состава или индекс цен в постоянной структур</w:t>
      </w:r>
      <w:r w:rsidR="000D0B73">
        <w:t>е</w:t>
      </w:r>
      <w:r w:rsidR="00D712B6" w:rsidRPr="00D712B6">
        <w:t xml:space="preserve">: </w:t>
      </w:r>
    </w:p>
    <w:p w:rsidR="00D712B6" w:rsidRDefault="000D0B73" w:rsidP="00D712B6">
      <w:pPr>
        <w:spacing w:line="360" w:lineRule="auto"/>
        <w:jc w:val="center"/>
        <w:rPr>
          <w:b/>
          <w:bCs/>
          <w:sz w:val="28"/>
          <w:szCs w:val="28"/>
          <w:vertAlign w:val="subscript"/>
        </w:rPr>
      </w:pPr>
      <w:r w:rsidRPr="000D0B73">
        <w:rPr>
          <w:b/>
          <w:bCs/>
          <w:position w:val="-28"/>
          <w:sz w:val="28"/>
          <w:szCs w:val="28"/>
          <w:vertAlign w:val="subscript"/>
        </w:rPr>
        <w:object w:dxaOrig="5080" w:dyaOrig="700">
          <v:shape id="_x0000_i1070" type="#_x0000_t75" style="width:254.25pt;height:35.25pt" o:ole="">
            <v:imagedata r:id="rId92" o:title=""/>
          </v:shape>
          <o:OLEObject Type="Embed" ProgID="Equation.3" ShapeID="_x0000_i1070" DrawAspect="Content" ObjectID="_1458733049" r:id="rId93"/>
        </w:object>
      </w:r>
    </w:p>
    <w:p w:rsidR="000D0B73" w:rsidRPr="000D0B73" w:rsidRDefault="000D0B73" w:rsidP="000D0B73">
      <w:pPr>
        <w:spacing w:line="360" w:lineRule="auto"/>
        <w:jc w:val="both"/>
        <w:rPr>
          <w:sz w:val="28"/>
          <w:szCs w:val="28"/>
        </w:rPr>
      </w:pPr>
      <w:r>
        <w:rPr>
          <w:bCs/>
          <w:sz w:val="28"/>
          <w:szCs w:val="28"/>
        </w:rPr>
        <w:t>За счет изменения структуры цены средняя цена уменьшилась на 1,6%</w:t>
      </w:r>
    </w:p>
    <w:p w:rsidR="00D712B6" w:rsidRPr="00D712B6" w:rsidRDefault="000D0B73" w:rsidP="00D712B6">
      <w:pPr>
        <w:pStyle w:val="a5"/>
        <w:keepNext w:val="0"/>
      </w:pPr>
      <w:r>
        <w:t xml:space="preserve">в) </w:t>
      </w:r>
      <w:r w:rsidR="00D712B6" w:rsidRPr="00D712B6">
        <w:t xml:space="preserve">Индекс структурных сдвигов: </w:t>
      </w:r>
    </w:p>
    <w:p w:rsidR="00D712B6" w:rsidRPr="00D712B6" w:rsidRDefault="000D0B73" w:rsidP="00D712B6">
      <w:pPr>
        <w:spacing w:line="360" w:lineRule="auto"/>
        <w:jc w:val="center"/>
        <w:rPr>
          <w:sz w:val="28"/>
          <w:szCs w:val="28"/>
        </w:rPr>
      </w:pPr>
      <w:r w:rsidRPr="007C13FF">
        <w:rPr>
          <w:b/>
          <w:bCs/>
          <w:position w:val="-62"/>
          <w:sz w:val="28"/>
          <w:szCs w:val="28"/>
          <w:vertAlign w:val="subscript"/>
        </w:rPr>
        <w:object w:dxaOrig="8000" w:dyaOrig="1380">
          <v:shape id="_x0000_i1071" type="#_x0000_t75" style="width:399.75pt;height:69pt" o:ole="">
            <v:imagedata r:id="rId94" o:title=""/>
          </v:shape>
          <o:OLEObject Type="Embed" ProgID="Equation.3" ShapeID="_x0000_i1071" DrawAspect="Content" ObjectID="_1458733050" r:id="rId95"/>
        </w:object>
      </w:r>
    </w:p>
    <w:p w:rsidR="00D712B6" w:rsidRPr="00D712B6" w:rsidRDefault="00D712B6" w:rsidP="00D712B6">
      <w:pPr>
        <w:pStyle w:val="a5"/>
        <w:keepNext w:val="0"/>
      </w:pPr>
      <w:r w:rsidRPr="00D712B6">
        <w:t xml:space="preserve">Индекс структурных сдвигов можно также определить, используя взаимосвязи индексов: </w:t>
      </w:r>
    </w:p>
    <w:p w:rsidR="00D712B6" w:rsidRPr="00D53A59" w:rsidRDefault="008B3F46" w:rsidP="00D712B6">
      <w:pPr>
        <w:pStyle w:val="fr4"/>
        <w:spacing w:before="0" w:line="360" w:lineRule="auto"/>
        <w:ind w:left="0" w:firstLine="720"/>
        <w:jc w:val="center"/>
        <w:rPr>
          <w:rFonts w:ascii="Times New Roman" w:hAnsi="Times New Roman" w:cs="Times New Roman"/>
          <w:sz w:val="28"/>
          <w:szCs w:val="28"/>
        </w:rPr>
      </w:pPr>
      <w:r>
        <w:rPr>
          <w:rFonts w:ascii="Times New Roman" w:hAnsi="Times New Roman" w:cs="Times New Roman"/>
          <w:b w:val="0"/>
          <w:bCs w:val="0"/>
          <w:sz w:val="28"/>
          <w:szCs w:val="28"/>
          <w:vertAlign w:val="subscript"/>
          <w:lang w:val="en-US"/>
        </w:rPr>
        <w:pict>
          <v:shape id="_x0000_i1072" type="#_x0000_t75" alt="" style="width:100.5pt;height:28.5pt">
            <v:imagedata r:id="rId96" o:title=""/>
          </v:shape>
        </w:pict>
      </w:r>
      <w:r w:rsidR="00D53A59">
        <w:rPr>
          <w:rFonts w:ascii="Times New Roman" w:hAnsi="Times New Roman" w:cs="Times New Roman"/>
          <w:b w:val="0"/>
          <w:bCs w:val="0"/>
          <w:sz w:val="28"/>
          <w:szCs w:val="28"/>
        </w:rPr>
        <w:t>= 0,998/0,984= 1,014</w:t>
      </w:r>
    </w:p>
    <w:p w:rsidR="0098656A" w:rsidRDefault="0098656A" w:rsidP="0098656A">
      <w:pPr>
        <w:pStyle w:val="11"/>
        <w:spacing w:line="360" w:lineRule="auto"/>
        <w:ind w:firstLine="720"/>
      </w:pPr>
      <w:r>
        <w:rPr>
          <w:rFonts w:ascii="Times New Roman" w:hAnsi="Times New Roman" w:cs="Times New Roman"/>
          <w:sz w:val="24"/>
          <w:szCs w:val="24"/>
        </w:rPr>
        <w:t> </w:t>
      </w:r>
    </w:p>
    <w:p w:rsidR="0098656A" w:rsidRDefault="0098656A" w:rsidP="0098656A">
      <w:pPr>
        <w:pStyle w:val="11"/>
        <w:spacing w:line="360" w:lineRule="auto"/>
        <w:rPr>
          <w:rFonts w:ascii="Times New Roman" w:hAnsi="Times New Roman" w:cs="Times New Roman"/>
        </w:rPr>
      </w:pPr>
      <w:r w:rsidRPr="00D53A59">
        <w:rPr>
          <w:rFonts w:ascii="Times New Roman" w:hAnsi="Times New Roman" w:cs="Times New Roman"/>
        </w:rPr>
        <w:t> </w:t>
      </w:r>
      <w:r w:rsidR="00D53A59" w:rsidRPr="00D53A59">
        <w:rPr>
          <w:rFonts w:ascii="Times New Roman" w:hAnsi="Times New Roman" w:cs="Times New Roman"/>
        </w:rPr>
        <w:t xml:space="preserve">За счет изменения структуры продаж средняя цена увеличилась на </w:t>
      </w:r>
      <w:r w:rsidR="00D53A59">
        <w:rPr>
          <w:rFonts w:ascii="Times New Roman" w:hAnsi="Times New Roman" w:cs="Times New Roman"/>
        </w:rPr>
        <w:t>1,4 %.</w:t>
      </w:r>
    </w:p>
    <w:p w:rsidR="00420079" w:rsidRDefault="00420079" w:rsidP="00D53A59">
      <w:pPr>
        <w:spacing w:line="360" w:lineRule="auto"/>
        <w:ind w:firstLine="720"/>
        <w:jc w:val="both"/>
        <w:rPr>
          <w:b/>
          <w:bCs/>
          <w:sz w:val="28"/>
          <w:szCs w:val="28"/>
        </w:rPr>
      </w:pPr>
    </w:p>
    <w:p w:rsidR="00D53A59" w:rsidRPr="00D53A59" w:rsidRDefault="00D53A59" w:rsidP="00D53A59">
      <w:pPr>
        <w:spacing w:line="360" w:lineRule="auto"/>
        <w:ind w:firstLine="720"/>
        <w:jc w:val="both"/>
        <w:rPr>
          <w:sz w:val="28"/>
          <w:szCs w:val="28"/>
        </w:rPr>
      </w:pPr>
      <w:r w:rsidRPr="00D53A59">
        <w:rPr>
          <w:b/>
          <w:bCs/>
          <w:sz w:val="28"/>
          <w:szCs w:val="28"/>
        </w:rPr>
        <w:t>Задача 4</w:t>
      </w:r>
    </w:p>
    <w:p w:rsidR="00D53A59" w:rsidRPr="00D53A59" w:rsidRDefault="00D53A59" w:rsidP="00D53A59">
      <w:pPr>
        <w:pStyle w:val="11"/>
        <w:spacing w:line="360" w:lineRule="auto"/>
        <w:ind w:firstLine="720"/>
        <w:rPr>
          <w:rFonts w:ascii="Times New Roman" w:hAnsi="Times New Roman" w:cs="Times New Roman"/>
        </w:rPr>
      </w:pPr>
      <w:r w:rsidRPr="00D53A59">
        <w:rPr>
          <w:rFonts w:ascii="Times New Roman" w:hAnsi="Times New Roman" w:cs="Times New Roman"/>
        </w:rPr>
        <w:t xml:space="preserve">На основании данных об изменении численности населения города за год (тыс. чел.), определить: </w:t>
      </w:r>
    </w:p>
    <w:p w:rsidR="00D53A59" w:rsidRPr="00D53A59" w:rsidRDefault="00D53A59" w:rsidP="00D53A59">
      <w:pPr>
        <w:pStyle w:val="11"/>
        <w:spacing w:line="360" w:lineRule="auto"/>
        <w:ind w:firstLine="720"/>
        <w:rPr>
          <w:rFonts w:ascii="Times New Roman" w:hAnsi="Times New Roman" w:cs="Times New Roman"/>
        </w:rPr>
      </w:pPr>
      <w:r w:rsidRPr="00D53A59">
        <w:rPr>
          <w:rFonts w:ascii="Times New Roman" w:hAnsi="Times New Roman" w:cs="Times New Roman"/>
        </w:rPr>
        <w:t xml:space="preserve">а) численность постоянного и наличного населения на начало и на конец года; </w:t>
      </w:r>
    </w:p>
    <w:p w:rsidR="00D53A59" w:rsidRPr="00D53A59" w:rsidRDefault="00D53A59" w:rsidP="00D53A59">
      <w:pPr>
        <w:pStyle w:val="11"/>
        <w:spacing w:line="360" w:lineRule="auto"/>
        <w:ind w:firstLine="720"/>
        <w:rPr>
          <w:rFonts w:ascii="Times New Roman" w:hAnsi="Times New Roman" w:cs="Times New Roman"/>
        </w:rPr>
      </w:pPr>
      <w:r w:rsidRPr="00D53A59">
        <w:rPr>
          <w:rFonts w:ascii="Times New Roman" w:hAnsi="Times New Roman" w:cs="Times New Roman"/>
        </w:rPr>
        <w:t xml:space="preserve">б) коэффициенты рождаемости, смертности и естественного прироста населения; </w:t>
      </w:r>
    </w:p>
    <w:p w:rsidR="00D53A59" w:rsidRPr="00D53A59" w:rsidRDefault="00D53A59" w:rsidP="00D53A59">
      <w:pPr>
        <w:pStyle w:val="11"/>
        <w:spacing w:line="360" w:lineRule="auto"/>
        <w:ind w:firstLine="720"/>
      </w:pPr>
      <w:r w:rsidRPr="00D53A59">
        <w:rPr>
          <w:rFonts w:ascii="Times New Roman" w:hAnsi="Times New Roman" w:cs="Times New Roman"/>
        </w:rPr>
        <w:t>в) механический прирост постоянного населения города за год и коэффициент механического прироста населения.</w:t>
      </w:r>
    </w:p>
    <w:p w:rsidR="00916236" w:rsidRDefault="00916236" w:rsidP="00D53A59">
      <w:pPr>
        <w:pStyle w:val="11"/>
        <w:spacing w:line="360" w:lineRule="auto"/>
        <w:jc w:val="right"/>
        <w:rPr>
          <w:rFonts w:ascii="Times New Roman" w:hAnsi="Times New Roman" w:cs="Times New Roman"/>
          <w:sz w:val="24"/>
          <w:szCs w:val="24"/>
        </w:rPr>
      </w:pPr>
    </w:p>
    <w:p w:rsidR="00916236" w:rsidRDefault="00916236" w:rsidP="00D53A59">
      <w:pPr>
        <w:pStyle w:val="11"/>
        <w:spacing w:line="360" w:lineRule="auto"/>
        <w:jc w:val="right"/>
        <w:rPr>
          <w:rFonts w:ascii="Times New Roman" w:hAnsi="Times New Roman" w:cs="Times New Roman"/>
          <w:sz w:val="24"/>
          <w:szCs w:val="24"/>
        </w:rPr>
      </w:pPr>
    </w:p>
    <w:p w:rsidR="00916236" w:rsidRDefault="00916236" w:rsidP="00D53A59">
      <w:pPr>
        <w:pStyle w:val="11"/>
        <w:spacing w:line="360" w:lineRule="auto"/>
        <w:jc w:val="right"/>
        <w:rPr>
          <w:rFonts w:ascii="Times New Roman" w:hAnsi="Times New Roman" w:cs="Times New Roman"/>
          <w:sz w:val="24"/>
          <w:szCs w:val="24"/>
        </w:rPr>
      </w:pPr>
    </w:p>
    <w:p w:rsidR="00916236" w:rsidRDefault="00916236" w:rsidP="00D53A59">
      <w:pPr>
        <w:pStyle w:val="11"/>
        <w:spacing w:line="360" w:lineRule="auto"/>
        <w:jc w:val="right"/>
        <w:rPr>
          <w:rFonts w:ascii="Times New Roman" w:hAnsi="Times New Roman" w:cs="Times New Roman"/>
          <w:sz w:val="24"/>
          <w:szCs w:val="24"/>
        </w:rPr>
      </w:pPr>
    </w:p>
    <w:p w:rsidR="00916236" w:rsidRDefault="00916236" w:rsidP="00D53A59">
      <w:pPr>
        <w:pStyle w:val="11"/>
        <w:spacing w:line="360" w:lineRule="auto"/>
        <w:jc w:val="right"/>
        <w:rPr>
          <w:rFonts w:ascii="Times New Roman" w:hAnsi="Times New Roman" w:cs="Times New Roman"/>
          <w:sz w:val="24"/>
          <w:szCs w:val="24"/>
        </w:rPr>
      </w:pPr>
    </w:p>
    <w:p w:rsidR="00916236" w:rsidRDefault="00916236" w:rsidP="00D53A59">
      <w:pPr>
        <w:pStyle w:val="11"/>
        <w:spacing w:line="360" w:lineRule="auto"/>
        <w:jc w:val="right"/>
        <w:rPr>
          <w:rFonts w:ascii="Times New Roman" w:hAnsi="Times New Roman" w:cs="Times New Roman"/>
          <w:sz w:val="24"/>
          <w:szCs w:val="24"/>
        </w:rPr>
      </w:pPr>
    </w:p>
    <w:p w:rsidR="00916236" w:rsidRDefault="00916236" w:rsidP="00D53A59">
      <w:pPr>
        <w:pStyle w:val="11"/>
        <w:spacing w:line="360" w:lineRule="auto"/>
        <w:jc w:val="right"/>
        <w:rPr>
          <w:rFonts w:ascii="Times New Roman" w:hAnsi="Times New Roman" w:cs="Times New Roman"/>
          <w:sz w:val="24"/>
          <w:szCs w:val="24"/>
        </w:rPr>
      </w:pPr>
    </w:p>
    <w:p w:rsidR="00916236" w:rsidRDefault="00916236" w:rsidP="00D53A59">
      <w:pPr>
        <w:pStyle w:val="11"/>
        <w:spacing w:line="360" w:lineRule="auto"/>
        <w:jc w:val="right"/>
        <w:rPr>
          <w:rFonts w:ascii="Times New Roman" w:hAnsi="Times New Roman" w:cs="Times New Roman"/>
          <w:sz w:val="24"/>
          <w:szCs w:val="24"/>
        </w:rPr>
      </w:pPr>
    </w:p>
    <w:p w:rsidR="00916236" w:rsidRDefault="00916236" w:rsidP="00D53A59">
      <w:pPr>
        <w:pStyle w:val="11"/>
        <w:spacing w:line="360" w:lineRule="auto"/>
        <w:jc w:val="right"/>
        <w:rPr>
          <w:rFonts w:ascii="Times New Roman" w:hAnsi="Times New Roman" w:cs="Times New Roman"/>
          <w:sz w:val="24"/>
          <w:szCs w:val="24"/>
        </w:rPr>
      </w:pPr>
    </w:p>
    <w:p w:rsidR="00916236" w:rsidRDefault="00916236" w:rsidP="00D53A59">
      <w:pPr>
        <w:pStyle w:val="11"/>
        <w:spacing w:line="360" w:lineRule="auto"/>
        <w:jc w:val="right"/>
        <w:rPr>
          <w:rFonts w:ascii="Times New Roman" w:hAnsi="Times New Roman" w:cs="Times New Roman"/>
          <w:sz w:val="24"/>
          <w:szCs w:val="24"/>
        </w:rPr>
      </w:pPr>
    </w:p>
    <w:p w:rsidR="00916236" w:rsidRDefault="00916236" w:rsidP="00D53A59">
      <w:pPr>
        <w:pStyle w:val="11"/>
        <w:spacing w:line="360" w:lineRule="auto"/>
        <w:jc w:val="right"/>
        <w:rPr>
          <w:rFonts w:ascii="Times New Roman" w:hAnsi="Times New Roman" w:cs="Times New Roman"/>
          <w:sz w:val="24"/>
          <w:szCs w:val="24"/>
        </w:rPr>
      </w:pPr>
    </w:p>
    <w:p w:rsidR="00916236" w:rsidRDefault="00916236" w:rsidP="00D53A59">
      <w:pPr>
        <w:pStyle w:val="11"/>
        <w:spacing w:line="360" w:lineRule="auto"/>
        <w:jc w:val="right"/>
        <w:rPr>
          <w:rFonts w:ascii="Times New Roman" w:hAnsi="Times New Roman" w:cs="Times New Roman"/>
          <w:sz w:val="24"/>
          <w:szCs w:val="24"/>
        </w:rPr>
      </w:pPr>
    </w:p>
    <w:p w:rsidR="00916236" w:rsidRDefault="00916236" w:rsidP="00D53A59">
      <w:pPr>
        <w:pStyle w:val="11"/>
        <w:spacing w:line="360" w:lineRule="auto"/>
        <w:jc w:val="right"/>
        <w:rPr>
          <w:rFonts w:ascii="Times New Roman" w:hAnsi="Times New Roman" w:cs="Times New Roman"/>
          <w:sz w:val="24"/>
          <w:szCs w:val="24"/>
        </w:rPr>
      </w:pPr>
    </w:p>
    <w:p w:rsidR="00D53A59" w:rsidRDefault="00D53A59" w:rsidP="00D53A59">
      <w:pPr>
        <w:pStyle w:val="11"/>
        <w:spacing w:line="360" w:lineRule="auto"/>
        <w:jc w:val="right"/>
      </w:pPr>
      <w:r>
        <w:rPr>
          <w:rFonts w:ascii="Times New Roman" w:hAnsi="Times New Roman" w:cs="Times New Roman"/>
          <w:sz w:val="24"/>
          <w:szCs w:val="24"/>
        </w:rPr>
        <w:t xml:space="preserve">Таблица </w:t>
      </w:r>
      <w:r w:rsidR="00916236">
        <w:rPr>
          <w:rFonts w:ascii="Times New Roman" w:hAnsi="Times New Roman" w:cs="Times New Roman"/>
          <w:sz w:val="24"/>
          <w:szCs w:val="24"/>
        </w:rPr>
        <w:t xml:space="preserve">12. </w:t>
      </w:r>
      <w:r>
        <w:rPr>
          <w:rFonts w:ascii="Times New Roman" w:hAnsi="Times New Roman" w:cs="Times New Roman"/>
          <w:sz w:val="24"/>
          <w:szCs w:val="24"/>
        </w:rPr>
        <w:t xml:space="preserve">Исходные данные </w:t>
      </w:r>
    </w:p>
    <w:tbl>
      <w:tblPr>
        <w:tblW w:w="0" w:type="auto"/>
        <w:jc w:val="center"/>
        <w:tblCellMar>
          <w:left w:w="0" w:type="dxa"/>
          <w:right w:w="0" w:type="dxa"/>
        </w:tblCellMar>
        <w:tblLook w:val="0000" w:firstRow="0" w:lastRow="0" w:firstColumn="0" w:lastColumn="0" w:noHBand="0" w:noVBand="0"/>
      </w:tblPr>
      <w:tblGrid>
        <w:gridCol w:w="9486"/>
      </w:tblGrid>
      <w:tr w:rsidR="00D53A59">
        <w:trPr>
          <w:cantSplit/>
          <w:trHeight w:val="120"/>
          <w:jc w:val="center"/>
        </w:trPr>
        <w:tc>
          <w:tcPr>
            <w:tcW w:w="9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3A59" w:rsidRDefault="00D53A59" w:rsidP="000731B1">
            <w:pPr>
              <w:pStyle w:val="11"/>
            </w:pPr>
            <w:r>
              <w:rPr>
                <w:rFonts w:ascii="Times New Roman" w:hAnsi="Times New Roman" w:cs="Times New Roman"/>
                <w:sz w:val="24"/>
                <w:szCs w:val="24"/>
              </w:rPr>
              <w:t xml:space="preserve">Данные об изменении численности населения города за год, </w:t>
            </w:r>
          </w:p>
          <w:p w:rsidR="00D53A59" w:rsidRDefault="00D53A59" w:rsidP="000731B1">
            <w:pPr>
              <w:pStyle w:val="11"/>
              <w:spacing w:line="360" w:lineRule="auto"/>
            </w:pPr>
            <w:r>
              <w:rPr>
                <w:rFonts w:ascii="Times New Roman" w:hAnsi="Times New Roman" w:cs="Times New Roman"/>
                <w:sz w:val="24"/>
                <w:szCs w:val="24"/>
              </w:rPr>
              <w:t>тыс. чел.</w:t>
            </w:r>
          </w:p>
        </w:tc>
      </w:tr>
      <w:tr w:rsidR="00D53A59">
        <w:trPr>
          <w:cantSplit/>
          <w:trHeight w:val="5050"/>
          <w:jc w:val="center"/>
        </w:trPr>
        <w:tc>
          <w:tcPr>
            <w:tcW w:w="9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3A59" w:rsidRDefault="00D53A59" w:rsidP="000731B1">
            <w:pPr>
              <w:pStyle w:val="11"/>
            </w:pPr>
            <w:r>
              <w:rPr>
                <w:rFonts w:ascii="Times New Roman" w:hAnsi="Times New Roman" w:cs="Times New Roman"/>
                <w:sz w:val="24"/>
                <w:szCs w:val="24"/>
              </w:rPr>
              <w:t>На начало года:</w:t>
            </w:r>
          </w:p>
          <w:p w:rsidR="00D53A59" w:rsidRDefault="00D53A59" w:rsidP="000731B1">
            <w:pPr>
              <w:pStyle w:val="11"/>
            </w:pPr>
            <w:r>
              <w:rPr>
                <w:rFonts w:ascii="Times New Roman" w:hAnsi="Times New Roman" w:cs="Times New Roman"/>
                <w:sz w:val="24"/>
                <w:szCs w:val="24"/>
              </w:rPr>
              <w:t>            Фактически проживало                                                                              370</w:t>
            </w:r>
          </w:p>
          <w:p w:rsidR="00D53A59" w:rsidRDefault="00D53A59" w:rsidP="000731B1">
            <w:pPr>
              <w:pStyle w:val="11"/>
            </w:pPr>
            <w:r>
              <w:rPr>
                <w:rFonts w:ascii="Times New Roman" w:hAnsi="Times New Roman" w:cs="Times New Roman"/>
                <w:sz w:val="24"/>
                <w:szCs w:val="24"/>
              </w:rPr>
              <w:t xml:space="preserve">            из них </w:t>
            </w:r>
          </w:p>
          <w:p w:rsidR="00D53A59" w:rsidRDefault="00D53A59" w:rsidP="000731B1">
            <w:pPr>
              <w:pStyle w:val="11"/>
            </w:pPr>
            <w:r>
              <w:rPr>
                <w:rFonts w:ascii="Times New Roman" w:hAnsi="Times New Roman" w:cs="Times New Roman"/>
                <w:sz w:val="24"/>
                <w:szCs w:val="24"/>
              </w:rPr>
              <w:t>          Временно                                                                                                     27</w:t>
            </w:r>
          </w:p>
          <w:p w:rsidR="00D53A59" w:rsidRDefault="00D53A59" w:rsidP="000731B1">
            <w:pPr>
              <w:pStyle w:val="11"/>
            </w:pPr>
            <w:r>
              <w:rPr>
                <w:rFonts w:ascii="Times New Roman" w:hAnsi="Times New Roman" w:cs="Times New Roman"/>
                <w:sz w:val="24"/>
                <w:szCs w:val="24"/>
              </w:rPr>
              <w:t>            Временно отсутствовало из числа постоянного</w:t>
            </w:r>
          </w:p>
          <w:p w:rsidR="00D53A59" w:rsidRDefault="00D53A59" w:rsidP="000731B1">
            <w:pPr>
              <w:pStyle w:val="11"/>
            </w:pPr>
            <w:r>
              <w:rPr>
                <w:rFonts w:ascii="Times New Roman" w:hAnsi="Times New Roman" w:cs="Times New Roman"/>
                <w:sz w:val="24"/>
                <w:szCs w:val="24"/>
              </w:rPr>
              <w:t>            населения                                                                                                    17</w:t>
            </w:r>
          </w:p>
          <w:p w:rsidR="00D53A59" w:rsidRDefault="00D53A59" w:rsidP="000731B1">
            <w:pPr>
              <w:pStyle w:val="11"/>
            </w:pPr>
            <w:r>
              <w:rPr>
                <w:rFonts w:ascii="Times New Roman" w:hAnsi="Times New Roman" w:cs="Times New Roman"/>
                <w:sz w:val="24"/>
                <w:szCs w:val="24"/>
              </w:rPr>
              <w:t>В течение года</w:t>
            </w:r>
          </w:p>
          <w:p w:rsidR="00D53A59" w:rsidRDefault="00D53A59" w:rsidP="000731B1">
            <w:pPr>
              <w:pStyle w:val="11"/>
            </w:pPr>
            <w:r>
              <w:rPr>
                <w:rFonts w:ascii="Times New Roman" w:hAnsi="Times New Roman" w:cs="Times New Roman"/>
                <w:sz w:val="24"/>
                <w:szCs w:val="24"/>
              </w:rPr>
              <w:t>            Родилось детей у постоянных жителей города                          8</w:t>
            </w:r>
          </w:p>
          <w:p w:rsidR="00D53A59" w:rsidRDefault="00D53A59" w:rsidP="000731B1">
            <w:pPr>
              <w:pStyle w:val="11"/>
            </w:pPr>
            <w:r>
              <w:rPr>
                <w:rFonts w:ascii="Times New Roman" w:hAnsi="Times New Roman" w:cs="Times New Roman"/>
                <w:sz w:val="24"/>
                <w:szCs w:val="24"/>
              </w:rPr>
              <w:t>            Умерло из числа постоянных жителей города                            5</w:t>
            </w:r>
          </w:p>
          <w:p w:rsidR="00D53A59" w:rsidRDefault="00D53A59" w:rsidP="000731B1">
            <w:pPr>
              <w:pStyle w:val="11"/>
            </w:pPr>
            <w:r>
              <w:rPr>
                <w:rFonts w:ascii="Times New Roman" w:hAnsi="Times New Roman" w:cs="Times New Roman"/>
                <w:sz w:val="24"/>
                <w:szCs w:val="24"/>
              </w:rPr>
              <w:t>            Прибыло на постоянное жительство из других</w:t>
            </w:r>
          </w:p>
          <w:p w:rsidR="00D53A59" w:rsidRDefault="00D53A59" w:rsidP="000731B1">
            <w:pPr>
              <w:pStyle w:val="11"/>
            </w:pPr>
            <w:r>
              <w:rPr>
                <w:rFonts w:ascii="Times New Roman" w:hAnsi="Times New Roman" w:cs="Times New Roman"/>
                <w:sz w:val="24"/>
                <w:szCs w:val="24"/>
              </w:rPr>
              <w:t>            городов и сельской местности                                                      10</w:t>
            </w:r>
          </w:p>
          <w:p w:rsidR="00D53A59" w:rsidRDefault="00D53A59" w:rsidP="000731B1">
            <w:pPr>
              <w:pStyle w:val="11"/>
            </w:pPr>
            <w:r>
              <w:rPr>
                <w:rFonts w:ascii="Times New Roman" w:hAnsi="Times New Roman" w:cs="Times New Roman"/>
                <w:sz w:val="24"/>
                <w:szCs w:val="24"/>
              </w:rPr>
              <w:t>            Выбыло на постоянное жительство в другие города</w:t>
            </w:r>
          </w:p>
          <w:p w:rsidR="00D53A59" w:rsidRDefault="00D53A59" w:rsidP="000731B1">
            <w:pPr>
              <w:pStyle w:val="11"/>
            </w:pPr>
            <w:r>
              <w:rPr>
                <w:rFonts w:ascii="Times New Roman" w:hAnsi="Times New Roman" w:cs="Times New Roman"/>
                <w:sz w:val="24"/>
                <w:szCs w:val="24"/>
              </w:rPr>
              <w:t>            и сельские местности из числа постоянных жителей</w:t>
            </w:r>
          </w:p>
          <w:p w:rsidR="00D53A59" w:rsidRDefault="00D53A59" w:rsidP="000731B1">
            <w:pPr>
              <w:pStyle w:val="11"/>
            </w:pPr>
            <w:r>
              <w:rPr>
                <w:rFonts w:ascii="Times New Roman" w:hAnsi="Times New Roman" w:cs="Times New Roman"/>
                <w:sz w:val="24"/>
                <w:szCs w:val="24"/>
              </w:rPr>
              <w:t>            города                                                                                               4</w:t>
            </w:r>
          </w:p>
          <w:p w:rsidR="00D53A59" w:rsidRDefault="00D53A59" w:rsidP="000731B1">
            <w:pPr>
              <w:pStyle w:val="11"/>
            </w:pPr>
            <w:r>
              <w:rPr>
                <w:rFonts w:ascii="Times New Roman" w:hAnsi="Times New Roman" w:cs="Times New Roman"/>
                <w:sz w:val="24"/>
                <w:szCs w:val="24"/>
              </w:rPr>
              <w:t>На конец года:</w:t>
            </w:r>
          </w:p>
          <w:p w:rsidR="00D53A59" w:rsidRDefault="00D53A59" w:rsidP="000731B1">
            <w:pPr>
              <w:pStyle w:val="11"/>
            </w:pPr>
            <w:r>
              <w:rPr>
                <w:rFonts w:ascii="Times New Roman" w:hAnsi="Times New Roman" w:cs="Times New Roman"/>
                <w:sz w:val="24"/>
                <w:szCs w:val="24"/>
              </w:rPr>
              <w:t>            Временно проживало                                                                           27</w:t>
            </w:r>
          </w:p>
          <w:p w:rsidR="00D53A59" w:rsidRDefault="00D53A59" w:rsidP="000731B1">
            <w:pPr>
              <w:pStyle w:val="11"/>
            </w:pPr>
            <w:r>
              <w:rPr>
                <w:rFonts w:ascii="Times New Roman" w:hAnsi="Times New Roman" w:cs="Times New Roman"/>
                <w:sz w:val="24"/>
                <w:szCs w:val="24"/>
              </w:rPr>
              <w:t>            Временно отсутствовало из числа постоянного</w:t>
            </w:r>
          </w:p>
          <w:p w:rsidR="00D53A59" w:rsidRDefault="00D53A59" w:rsidP="000731B1">
            <w:pPr>
              <w:pStyle w:val="11"/>
              <w:spacing w:line="360" w:lineRule="auto"/>
            </w:pPr>
            <w:r>
              <w:rPr>
                <w:rFonts w:ascii="Times New Roman" w:hAnsi="Times New Roman" w:cs="Times New Roman"/>
                <w:sz w:val="24"/>
                <w:szCs w:val="24"/>
              </w:rPr>
              <w:t>            населения                                                                                                    27</w:t>
            </w:r>
          </w:p>
        </w:tc>
      </w:tr>
    </w:tbl>
    <w:p w:rsidR="00D53A59" w:rsidRDefault="00D53A59" w:rsidP="00D53A59">
      <w:pPr>
        <w:spacing w:line="360" w:lineRule="auto"/>
        <w:ind w:firstLine="720"/>
        <w:jc w:val="both"/>
        <w:rPr>
          <w:sz w:val="28"/>
          <w:szCs w:val="28"/>
        </w:rPr>
      </w:pPr>
      <w:r w:rsidRPr="00D53A59">
        <w:rPr>
          <w:sz w:val="28"/>
          <w:szCs w:val="28"/>
        </w:rPr>
        <w:t> </w:t>
      </w:r>
    </w:p>
    <w:p w:rsidR="00D53A59" w:rsidRDefault="00D53A59" w:rsidP="00D53A59">
      <w:pPr>
        <w:spacing w:line="360" w:lineRule="auto"/>
        <w:ind w:firstLine="720"/>
        <w:jc w:val="both"/>
        <w:rPr>
          <w:sz w:val="28"/>
          <w:szCs w:val="28"/>
        </w:rPr>
      </w:pPr>
      <w:r>
        <w:rPr>
          <w:sz w:val="28"/>
          <w:szCs w:val="28"/>
        </w:rPr>
        <w:t>Решение:</w:t>
      </w:r>
    </w:p>
    <w:p w:rsidR="00420079" w:rsidRDefault="00CC6069" w:rsidP="00D53A59">
      <w:pPr>
        <w:spacing w:line="360" w:lineRule="auto"/>
        <w:ind w:firstLine="720"/>
        <w:jc w:val="both"/>
        <w:rPr>
          <w:sz w:val="28"/>
          <w:szCs w:val="28"/>
        </w:rPr>
      </w:pPr>
      <w:r>
        <w:rPr>
          <w:rStyle w:val="-"/>
          <w:sz w:val="28"/>
          <w:szCs w:val="28"/>
        </w:rPr>
        <w:t xml:space="preserve">а) </w:t>
      </w:r>
      <w:r w:rsidR="00420079">
        <w:rPr>
          <w:rStyle w:val="-"/>
          <w:sz w:val="28"/>
          <w:szCs w:val="28"/>
        </w:rPr>
        <w:t>Н</w:t>
      </w:r>
      <w:r w:rsidR="00420079" w:rsidRPr="00420079">
        <w:rPr>
          <w:rStyle w:val="-"/>
          <w:sz w:val="28"/>
          <w:szCs w:val="28"/>
        </w:rPr>
        <w:t>аличное население</w:t>
      </w:r>
      <w:r w:rsidR="00420079" w:rsidRPr="00420079">
        <w:rPr>
          <w:sz w:val="28"/>
          <w:szCs w:val="28"/>
        </w:rPr>
        <w:t xml:space="preserve"> (лица, фактически находящиеся на момент переписи в данном населенном пункте, включая временно проживающих)</w:t>
      </w:r>
      <w:r w:rsidR="00420079">
        <w:rPr>
          <w:sz w:val="28"/>
          <w:szCs w:val="28"/>
        </w:rPr>
        <w:t xml:space="preserve">, а </w:t>
      </w:r>
      <w:bookmarkStart w:id="0" w:name="i1183"/>
      <w:bookmarkEnd w:id="0"/>
      <w:r w:rsidR="00420079" w:rsidRPr="00420079">
        <w:rPr>
          <w:rStyle w:val="-"/>
          <w:sz w:val="28"/>
          <w:szCs w:val="28"/>
        </w:rPr>
        <w:t>постоянное население</w:t>
      </w:r>
      <w:r w:rsidR="00420079" w:rsidRPr="00420079">
        <w:rPr>
          <w:sz w:val="28"/>
          <w:szCs w:val="28"/>
        </w:rPr>
        <w:t xml:space="preserve"> (лица, для которых данный населенный пункт является местом постоянного проживания, включая временно отсутствующих).</w:t>
      </w:r>
    </w:p>
    <w:p w:rsidR="00420079" w:rsidRDefault="00420079" w:rsidP="00D53A59">
      <w:pPr>
        <w:spacing w:line="360" w:lineRule="auto"/>
        <w:ind w:firstLine="720"/>
        <w:jc w:val="both"/>
        <w:rPr>
          <w:sz w:val="28"/>
          <w:szCs w:val="28"/>
        </w:rPr>
      </w:pPr>
      <w:r>
        <w:rPr>
          <w:sz w:val="28"/>
          <w:szCs w:val="28"/>
        </w:rPr>
        <w:t>Постоянное население:</w:t>
      </w:r>
    </w:p>
    <w:p w:rsidR="00420079" w:rsidRDefault="00420079" w:rsidP="00420079">
      <w:pPr>
        <w:spacing w:line="360" w:lineRule="auto"/>
        <w:ind w:left="708" w:firstLine="720"/>
        <w:jc w:val="both"/>
        <w:rPr>
          <w:sz w:val="28"/>
          <w:szCs w:val="28"/>
        </w:rPr>
      </w:pPr>
      <w:r>
        <w:rPr>
          <w:sz w:val="28"/>
          <w:szCs w:val="28"/>
        </w:rPr>
        <w:t>На начало года – 370-27+17=360 чел.</w:t>
      </w:r>
    </w:p>
    <w:p w:rsidR="00420079" w:rsidRDefault="00420079" w:rsidP="00420079">
      <w:pPr>
        <w:spacing w:line="360" w:lineRule="auto"/>
        <w:ind w:left="708" w:firstLine="720"/>
        <w:jc w:val="both"/>
        <w:rPr>
          <w:sz w:val="28"/>
          <w:szCs w:val="28"/>
        </w:rPr>
      </w:pPr>
      <w:r>
        <w:rPr>
          <w:sz w:val="28"/>
          <w:szCs w:val="28"/>
        </w:rPr>
        <w:t>На конец года – 370+8-5+10-4-27+27=379 чел.</w:t>
      </w:r>
    </w:p>
    <w:p w:rsidR="00420079" w:rsidRDefault="00420079" w:rsidP="00420079">
      <w:pPr>
        <w:spacing w:line="360" w:lineRule="auto"/>
        <w:jc w:val="both"/>
        <w:rPr>
          <w:sz w:val="28"/>
          <w:szCs w:val="28"/>
        </w:rPr>
      </w:pPr>
      <w:r>
        <w:rPr>
          <w:sz w:val="28"/>
          <w:szCs w:val="28"/>
        </w:rPr>
        <w:tab/>
        <w:t>Наличное население:</w:t>
      </w:r>
    </w:p>
    <w:p w:rsidR="00420079" w:rsidRDefault="00420079" w:rsidP="00420079">
      <w:pPr>
        <w:spacing w:line="360" w:lineRule="auto"/>
        <w:jc w:val="both"/>
        <w:rPr>
          <w:sz w:val="28"/>
          <w:szCs w:val="28"/>
        </w:rPr>
      </w:pPr>
      <w:r>
        <w:rPr>
          <w:sz w:val="28"/>
          <w:szCs w:val="28"/>
        </w:rPr>
        <w:tab/>
      </w:r>
      <w:r>
        <w:rPr>
          <w:sz w:val="28"/>
          <w:szCs w:val="28"/>
        </w:rPr>
        <w:tab/>
        <w:t xml:space="preserve">На начало года </w:t>
      </w:r>
      <w:r w:rsidR="00C36A4F">
        <w:rPr>
          <w:sz w:val="28"/>
          <w:szCs w:val="28"/>
        </w:rPr>
        <w:t>–</w:t>
      </w:r>
      <w:r>
        <w:rPr>
          <w:sz w:val="28"/>
          <w:szCs w:val="28"/>
        </w:rPr>
        <w:t xml:space="preserve"> </w:t>
      </w:r>
      <w:r w:rsidR="00C36A4F">
        <w:rPr>
          <w:sz w:val="28"/>
          <w:szCs w:val="28"/>
        </w:rPr>
        <w:t>370 чел.</w:t>
      </w:r>
    </w:p>
    <w:p w:rsidR="00C36A4F" w:rsidRDefault="00C36A4F" w:rsidP="00420079">
      <w:pPr>
        <w:spacing w:line="360" w:lineRule="auto"/>
        <w:jc w:val="both"/>
        <w:rPr>
          <w:sz w:val="28"/>
          <w:szCs w:val="28"/>
        </w:rPr>
      </w:pPr>
      <w:r>
        <w:rPr>
          <w:sz w:val="28"/>
          <w:szCs w:val="28"/>
        </w:rPr>
        <w:tab/>
      </w:r>
      <w:r>
        <w:rPr>
          <w:sz w:val="28"/>
          <w:szCs w:val="28"/>
        </w:rPr>
        <w:tab/>
        <w:t>На конец года – 370+8-5+10-4=383 чел.</w:t>
      </w:r>
    </w:p>
    <w:p w:rsidR="00CC6069" w:rsidRPr="00CC6069" w:rsidRDefault="00CC6069" w:rsidP="00CC6069">
      <w:pPr>
        <w:pStyle w:val="11"/>
        <w:spacing w:line="360" w:lineRule="auto"/>
        <w:ind w:firstLine="720"/>
        <w:rPr>
          <w:rFonts w:ascii="Times New Roman" w:hAnsi="Times New Roman" w:cs="Times New Roman"/>
        </w:rPr>
      </w:pPr>
      <w:r w:rsidRPr="00CC6069">
        <w:rPr>
          <w:rFonts w:ascii="Times New Roman" w:hAnsi="Times New Roman" w:cs="Times New Roman"/>
          <w:iCs/>
        </w:rPr>
        <w:t>б)</w:t>
      </w:r>
      <w:r w:rsidRPr="00CC6069">
        <w:rPr>
          <w:rFonts w:ascii="Times New Roman" w:hAnsi="Times New Roman" w:cs="Times New Roman"/>
        </w:rPr>
        <w:t xml:space="preserve"> </w:t>
      </w:r>
      <w:r>
        <w:rPr>
          <w:rFonts w:ascii="Times New Roman" w:hAnsi="Times New Roman" w:cs="Times New Roman"/>
        </w:rPr>
        <w:t xml:space="preserve">Вычислим </w:t>
      </w:r>
      <w:r w:rsidRPr="00CC6069">
        <w:rPr>
          <w:rFonts w:ascii="Times New Roman" w:hAnsi="Times New Roman" w:cs="Times New Roman"/>
        </w:rPr>
        <w:t xml:space="preserve">коэффициенты рождаемости, смертности и естественного прироста населения; </w:t>
      </w:r>
    </w:p>
    <w:p w:rsidR="00D53A59" w:rsidRPr="00CC6069" w:rsidRDefault="00CC6069" w:rsidP="00D53A59">
      <w:pPr>
        <w:spacing w:line="360" w:lineRule="auto"/>
        <w:ind w:left="1080" w:hanging="360"/>
        <w:jc w:val="both"/>
        <w:rPr>
          <w:sz w:val="28"/>
          <w:szCs w:val="28"/>
        </w:rPr>
      </w:pPr>
      <w:r w:rsidRPr="00CC6069">
        <w:rPr>
          <w:iCs/>
          <w:sz w:val="28"/>
          <w:szCs w:val="28"/>
        </w:rPr>
        <w:t>1</w:t>
      </w:r>
      <w:r w:rsidR="00D53A59" w:rsidRPr="00CC6069">
        <w:rPr>
          <w:iCs/>
          <w:sz w:val="28"/>
          <w:szCs w:val="28"/>
        </w:rPr>
        <w:t xml:space="preserve">.      Общий коэффициент рождаемости:  </w:t>
      </w:r>
    </w:p>
    <w:p w:rsidR="00D53A59" w:rsidRPr="00D53A59" w:rsidRDefault="00D53A59" w:rsidP="00D53A59">
      <w:pPr>
        <w:spacing w:line="360" w:lineRule="auto"/>
        <w:ind w:left="720"/>
        <w:jc w:val="center"/>
        <w:rPr>
          <w:sz w:val="28"/>
          <w:szCs w:val="28"/>
        </w:rPr>
      </w:pPr>
      <w:r w:rsidRPr="00D53A59">
        <w:rPr>
          <w:sz w:val="28"/>
          <w:szCs w:val="28"/>
        </w:rPr>
        <w:t>К</w:t>
      </w:r>
      <w:r w:rsidRPr="00D53A59">
        <w:rPr>
          <w:sz w:val="28"/>
          <w:szCs w:val="28"/>
          <w:vertAlign w:val="subscript"/>
        </w:rPr>
        <w:t>р</w:t>
      </w:r>
      <w:r w:rsidRPr="00D53A59">
        <w:rPr>
          <w:sz w:val="28"/>
          <w:szCs w:val="28"/>
        </w:rPr>
        <w:t>=</w:t>
      </w:r>
      <w:r w:rsidRPr="00D53A59">
        <w:rPr>
          <w:sz w:val="28"/>
          <w:szCs w:val="28"/>
          <w:lang w:val="en-US"/>
        </w:rPr>
        <w:t>N</w:t>
      </w:r>
      <w:r w:rsidRPr="00D53A59">
        <w:rPr>
          <w:sz w:val="28"/>
          <w:szCs w:val="28"/>
        </w:rPr>
        <w:t>/</w:t>
      </w:r>
      <w:r w:rsidRPr="00D53A59">
        <w:rPr>
          <w:sz w:val="28"/>
          <w:szCs w:val="28"/>
          <w:lang w:val="en-US"/>
        </w:rPr>
        <w:t>S</w:t>
      </w:r>
      <w:r w:rsidR="00CC6069">
        <w:rPr>
          <w:sz w:val="28"/>
          <w:szCs w:val="28"/>
        </w:rPr>
        <w:t>*1000 = 8/397*1000=20</w:t>
      </w:r>
    </w:p>
    <w:p w:rsidR="00D53A59" w:rsidRPr="00D53A59" w:rsidRDefault="00D53A59" w:rsidP="00D53A59">
      <w:pPr>
        <w:spacing w:line="360" w:lineRule="auto"/>
        <w:ind w:firstLine="720"/>
        <w:jc w:val="both"/>
        <w:rPr>
          <w:sz w:val="28"/>
          <w:szCs w:val="28"/>
        </w:rPr>
      </w:pPr>
      <w:r w:rsidRPr="00D53A59">
        <w:rPr>
          <w:sz w:val="28"/>
          <w:szCs w:val="28"/>
        </w:rPr>
        <w:t>где: N-число родившихся живых детей за анализируемый период;</w:t>
      </w:r>
    </w:p>
    <w:p w:rsidR="00D53A59" w:rsidRPr="00D53A59" w:rsidRDefault="00D53A59" w:rsidP="00D53A59">
      <w:pPr>
        <w:spacing w:line="360" w:lineRule="auto"/>
        <w:ind w:firstLine="720"/>
        <w:jc w:val="both"/>
        <w:rPr>
          <w:sz w:val="28"/>
          <w:szCs w:val="28"/>
        </w:rPr>
      </w:pPr>
      <w:r w:rsidRPr="00D53A59">
        <w:rPr>
          <w:sz w:val="28"/>
          <w:szCs w:val="28"/>
        </w:rPr>
        <w:t>         S-средняя численность населения за тот же период.</w:t>
      </w:r>
    </w:p>
    <w:p w:rsidR="00D53A59" w:rsidRPr="00CC6069" w:rsidRDefault="00D53A59" w:rsidP="00D53A59">
      <w:pPr>
        <w:pStyle w:val="a5"/>
        <w:keepNext w:val="0"/>
      </w:pPr>
      <w:r w:rsidRPr="00CC6069">
        <w:t xml:space="preserve">2. </w:t>
      </w:r>
      <w:r w:rsidRPr="00CC6069">
        <w:rPr>
          <w:iCs/>
        </w:rPr>
        <w:t xml:space="preserve">Общий коэффициент смертности: </w:t>
      </w:r>
    </w:p>
    <w:p w:rsidR="00D53A59" w:rsidRPr="00CC6069" w:rsidRDefault="00D53A59" w:rsidP="00D53A59">
      <w:pPr>
        <w:spacing w:line="360" w:lineRule="auto"/>
        <w:ind w:firstLine="720"/>
        <w:jc w:val="both"/>
        <w:rPr>
          <w:sz w:val="28"/>
          <w:szCs w:val="28"/>
        </w:rPr>
      </w:pPr>
      <w:r w:rsidRPr="00CC6069">
        <w:rPr>
          <w:sz w:val="28"/>
          <w:szCs w:val="28"/>
        </w:rPr>
        <w:t xml:space="preserve">                                    </w:t>
      </w:r>
      <w:r w:rsidRPr="00CC6069">
        <w:rPr>
          <w:sz w:val="28"/>
          <w:szCs w:val="28"/>
          <w:lang w:val="en-US"/>
        </w:rPr>
        <w:t>K</w:t>
      </w:r>
      <w:r w:rsidRPr="00CC6069">
        <w:rPr>
          <w:sz w:val="28"/>
          <w:szCs w:val="28"/>
          <w:vertAlign w:val="subscript"/>
        </w:rPr>
        <w:t>см</w:t>
      </w:r>
      <w:r w:rsidRPr="00CC6069">
        <w:rPr>
          <w:sz w:val="28"/>
          <w:szCs w:val="28"/>
        </w:rPr>
        <w:t>=</w:t>
      </w:r>
      <w:r w:rsidRPr="00CC6069">
        <w:rPr>
          <w:sz w:val="28"/>
          <w:szCs w:val="28"/>
          <w:lang w:val="en-US"/>
        </w:rPr>
        <w:t>M</w:t>
      </w:r>
      <w:r w:rsidRPr="00CC6069">
        <w:rPr>
          <w:sz w:val="28"/>
          <w:szCs w:val="28"/>
        </w:rPr>
        <w:t>/</w:t>
      </w:r>
      <w:r w:rsidRPr="00CC6069">
        <w:rPr>
          <w:sz w:val="28"/>
          <w:szCs w:val="28"/>
          <w:lang w:val="en-US"/>
        </w:rPr>
        <w:t>S</w:t>
      </w:r>
      <w:r w:rsidRPr="00CC6069">
        <w:rPr>
          <w:sz w:val="28"/>
          <w:szCs w:val="28"/>
        </w:rPr>
        <w:t xml:space="preserve">*1000 </w:t>
      </w:r>
      <w:r w:rsidR="00CC6069" w:rsidRPr="00CC6069">
        <w:rPr>
          <w:sz w:val="28"/>
          <w:szCs w:val="28"/>
        </w:rPr>
        <w:t>= 5/397*1000=13</w:t>
      </w:r>
    </w:p>
    <w:p w:rsidR="00D53A59" w:rsidRPr="00CC6069" w:rsidRDefault="00D53A59" w:rsidP="00D53A59">
      <w:pPr>
        <w:spacing w:line="360" w:lineRule="auto"/>
        <w:ind w:firstLine="720"/>
        <w:jc w:val="both"/>
        <w:rPr>
          <w:sz w:val="28"/>
          <w:szCs w:val="28"/>
        </w:rPr>
      </w:pPr>
      <w:r w:rsidRPr="00CC6069">
        <w:rPr>
          <w:sz w:val="28"/>
          <w:szCs w:val="28"/>
        </w:rPr>
        <w:t>где: М – число умерших за анализируемый период.</w:t>
      </w:r>
    </w:p>
    <w:p w:rsidR="00D53A59" w:rsidRPr="00CC6069" w:rsidRDefault="00D53A59" w:rsidP="00D53A59">
      <w:pPr>
        <w:spacing w:line="360" w:lineRule="auto"/>
        <w:ind w:firstLine="720"/>
        <w:jc w:val="both"/>
        <w:rPr>
          <w:sz w:val="28"/>
          <w:szCs w:val="28"/>
        </w:rPr>
      </w:pPr>
      <w:r w:rsidRPr="00CC6069">
        <w:rPr>
          <w:sz w:val="28"/>
          <w:szCs w:val="28"/>
        </w:rPr>
        <w:t xml:space="preserve">3. </w:t>
      </w:r>
      <w:r w:rsidRPr="00CC6069">
        <w:rPr>
          <w:iCs/>
          <w:sz w:val="28"/>
          <w:szCs w:val="28"/>
        </w:rPr>
        <w:t>Коэффициент естественного прироста:</w:t>
      </w:r>
    </w:p>
    <w:p w:rsidR="00CC6069" w:rsidRPr="00CC6069" w:rsidRDefault="00D53A59" w:rsidP="00CC6069">
      <w:pPr>
        <w:spacing w:line="360" w:lineRule="auto"/>
        <w:jc w:val="center"/>
        <w:rPr>
          <w:sz w:val="28"/>
          <w:szCs w:val="28"/>
        </w:rPr>
      </w:pPr>
      <w:r w:rsidRPr="00CC6069">
        <w:rPr>
          <w:sz w:val="28"/>
          <w:szCs w:val="28"/>
        </w:rPr>
        <w:t>K</w:t>
      </w:r>
      <w:r w:rsidRPr="00CC6069">
        <w:rPr>
          <w:sz w:val="28"/>
          <w:szCs w:val="28"/>
          <w:vertAlign w:val="subscript"/>
        </w:rPr>
        <w:t>е.пр.</w:t>
      </w:r>
      <w:r w:rsidRPr="00CC6069">
        <w:rPr>
          <w:sz w:val="28"/>
          <w:szCs w:val="28"/>
        </w:rPr>
        <w:t xml:space="preserve"> =(N-M) / S*1000</w:t>
      </w:r>
      <w:r w:rsidR="00CC6069" w:rsidRPr="00CC6069">
        <w:rPr>
          <w:sz w:val="28"/>
          <w:szCs w:val="28"/>
        </w:rPr>
        <w:t xml:space="preserve"> = (8-5)/397*1000=7</w:t>
      </w:r>
    </w:p>
    <w:p w:rsidR="00D53A59" w:rsidRPr="00CC6069" w:rsidRDefault="00D53A59" w:rsidP="00CC6069">
      <w:pPr>
        <w:spacing w:line="360" w:lineRule="auto"/>
        <w:jc w:val="center"/>
        <w:rPr>
          <w:sz w:val="28"/>
          <w:szCs w:val="28"/>
        </w:rPr>
      </w:pPr>
      <w:r w:rsidRPr="00CC6069">
        <w:rPr>
          <w:sz w:val="28"/>
          <w:szCs w:val="28"/>
        </w:rPr>
        <w:t>К</w:t>
      </w:r>
      <w:r w:rsidRPr="00CC6069">
        <w:rPr>
          <w:sz w:val="28"/>
          <w:szCs w:val="28"/>
          <w:vertAlign w:val="subscript"/>
        </w:rPr>
        <w:t>е.пр.</w:t>
      </w:r>
      <w:r w:rsidRPr="00CC6069">
        <w:rPr>
          <w:sz w:val="28"/>
          <w:szCs w:val="28"/>
        </w:rPr>
        <w:t xml:space="preserve"> = K</w:t>
      </w:r>
      <w:r w:rsidRPr="00CC6069">
        <w:rPr>
          <w:sz w:val="28"/>
          <w:szCs w:val="28"/>
          <w:vertAlign w:val="subscript"/>
        </w:rPr>
        <w:t>р</w:t>
      </w:r>
      <w:r w:rsidRPr="00CC6069">
        <w:rPr>
          <w:sz w:val="28"/>
          <w:szCs w:val="28"/>
        </w:rPr>
        <w:t xml:space="preserve"> – K</w:t>
      </w:r>
      <w:r w:rsidRPr="00CC6069">
        <w:rPr>
          <w:sz w:val="28"/>
          <w:szCs w:val="28"/>
          <w:vertAlign w:val="subscript"/>
        </w:rPr>
        <w:t>см</w:t>
      </w:r>
      <w:r w:rsidR="00CC6069" w:rsidRPr="00CC6069">
        <w:rPr>
          <w:sz w:val="28"/>
          <w:szCs w:val="28"/>
        </w:rPr>
        <w:t>= 20-13=7</w:t>
      </w:r>
    </w:p>
    <w:p w:rsidR="00D53A59" w:rsidRPr="00CC6069" w:rsidRDefault="00CC6069" w:rsidP="00D53A59">
      <w:pPr>
        <w:spacing w:line="360" w:lineRule="auto"/>
        <w:ind w:firstLine="720"/>
        <w:jc w:val="both"/>
        <w:rPr>
          <w:sz w:val="28"/>
          <w:szCs w:val="28"/>
        </w:rPr>
      </w:pPr>
      <w:r w:rsidRPr="00CC6069">
        <w:rPr>
          <w:sz w:val="28"/>
          <w:szCs w:val="28"/>
        </w:rPr>
        <w:t>в) Определим</w:t>
      </w:r>
      <w:r w:rsidR="00D53A59" w:rsidRPr="00CC6069">
        <w:rPr>
          <w:sz w:val="28"/>
          <w:szCs w:val="28"/>
        </w:rPr>
        <w:t xml:space="preserve"> показател</w:t>
      </w:r>
      <w:r w:rsidRPr="00CC6069">
        <w:rPr>
          <w:sz w:val="28"/>
          <w:szCs w:val="28"/>
        </w:rPr>
        <w:t>и</w:t>
      </w:r>
      <w:r w:rsidR="00D53A59" w:rsidRPr="00CC6069">
        <w:rPr>
          <w:sz w:val="28"/>
          <w:szCs w:val="28"/>
        </w:rPr>
        <w:t xml:space="preserve"> м</w:t>
      </w:r>
      <w:r w:rsidRPr="00CC6069">
        <w:rPr>
          <w:sz w:val="28"/>
          <w:szCs w:val="28"/>
        </w:rPr>
        <w:t>еханического движения населения:</w:t>
      </w:r>
    </w:p>
    <w:p w:rsidR="00D53A59" w:rsidRPr="00CC6069" w:rsidRDefault="00D53A59" w:rsidP="00D53A59">
      <w:pPr>
        <w:spacing w:line="360" w:lineRule="auto"/>
        <w:ind w:firstLine="720"/>
        <w:jc w:val="both"/>
        <w:rPr>
          <w:sz w:val="28"/>
          <w:szCs w:val="28"/>
        </w:rPr>
      </w:pPr>
      <w:r w:rsidRPr="00CC6069">
        <w:rPr>
          <w:sz w:val="28"/>
          <w:szCs w:val="28"/>
        </w:rPr>
        <w:t xml:space="preserve">1. </w:t>
      </w:r>
      <w:r w:rsidRPr="00CC6069">
        <w:rPr>
          <w:iCs/>
          <w:sz w:val="28"/>
          <w:szCs w:val="28"/>
        </w:rPr>
        <w:t>Коэффициент интенсивности прибытия населения:</w:t>
      </w:r>
    </w:p>
    <w:p w:rsidR="00D53A59" w:rsidRPr="00CC6069" w:rsidRDefault="00D53A59" w:rsidP="00D53A59">
      <w:pPr>
        <w:spacing w:line="360" w:lineRule="auto"/>
        <w:jc w:val="both"/>
        <w:rPr>
          <w:sz w:val="28"/>
          <w:szCs w:val="28"/>
        </w:rPr>
      </w:pPr>
      <w:r w:rsidRPr="00CC6069">
        <w:rPr>
          <w:sz w:val="28"/>
          <w:szCs w:val="28"/>
        </w:rPr>
        <w:t>                                                   К</w:t>
      </w:r>
      <w:r w:rsidRPr="00CC6069">
        <w:rPr>
          <w:sz w:val="28"/>
          <w:szCs w:val="28"/>
          <w:vertAlign w:val="subscript"/>
        </w:rPr>
        <w:t>и.п.</w:t>
      </w:r>
      <w:r w:rsidRPr="00CC6069">
        <w:rPr>
          <w:sz w:val="28"/>
          <w:szCs w:val="28"/>
        </w:rPr>
        <w:t xml:space="preserve"> = П / </w:t>
      </w:r>
      <w:r w:rsidRPr="00CC6069">
        <w:rPr>
          <w:sz w:val="28"/>
          <w:szCs w:val="28"/>
          <w:lang w:val="en-US"/>
        </w:rPr>
        <w:t>S</w:t>
      </w:r>
      <w:r w:rsidRPr="00CC6069">
        <w:rPr>
          <w:sz w:val="28"/>
          <w:szCs w:val="28"/>
        </w:rPr>
        <w:t>*1000</w:t>
      </w:r>
      <w:r w:rsidR="00CC6069">
        <w:rPr>
          <w:sz w:val="28"/>
          <w:szCs w:val="28"/>
        </w:rPr>
        <w:t xml:space="preserve"> =10/397*1000=25</w:t>
      </w:r>
    </w:p>
    <w:p w:rsidR="00D53A59" w:rsidRPr="00CC6069" w:rsidRDefault="00D53A59" w:rsidP="00D53A59">
      <w:pPr>
        <w:pStyle w:val="a5"/>
        <w:keepNext w:val="0"/>
      </w:pPr>
      <w:r w:rsidRPr="00CC6069">
        <w:t>где П – число прибывших на постоянное жительство за анализируемый период.</w:t>
      </w:r>
    </w:p>
    <w:p w:rsidR="00D53A59" w:rsidRPr="00CC6069" w:rsidRDefault="00D53A59" w:rsidP="00D53A59">
      <w:pPr>
        <w:spacing w:line="360" w:lineRule="auto"/>
        <w:ind w:firstLine="720"/>
        <w:jc w:val="both"/>
        <w:rPr>
          <w:sz w:val="28"/>
          <w:szCs w:val="28"/>
        </w:rPr>
      </w:pPr>
      <w:r w:rsidRPr="00CC6069">
        <w:rPr>
          <w:iCs/>
          <w:sz w:val="28"/>
          <w:szCs w:val="28"/>
        </w:rPr>
        <w:t>2. Коэффициент</w:t>
      </w:r>
      <w:r w:rsidRPr="00CC6069">
        <w:rPr>
          <w:sz w:val="28"/>
          <w:szCs w:val="28"/>
        </w:rPr>
        <w:t xml:space="preserve"> интенсивности выбытия населения:</w:t>
      </w:r>
    </w:p>
    <w:p w:rsidR="00D53A59" w:rsidRPr="00CC6069" w:rsidRDefault="00D53A59" w:rsidP="00D53A59">
      <w:pPr>
        <w:spacing w:line="360" w:lineRule="auto"/>
        <w:jc w:val="both"/>
        <w:rPr>
          <w:sz w:val="28"/>
          <w:szCs w:val="28"/>
        </w:rPr>
      </w:pPr>
      <w:r w:rsidRPr="00CC6069">
        <w:rPr>
          <w:sz w:val="28"/>
          <w:szCs w:val="28"/>
        </w:rPr>
        <w:t>                                                    К</w:t>
      </w:r>
      <w:r w:rsidRPr="00CC6069">
        <w:rPr>
          <w:sz w:val="28"/>
          <w:szCs w:val="28"/>
          <w:vertAlign w:val="subscript"/>
        </w:rPr>
        <w:t>и.в.</w:t>
      </w:r>
      <w:r w:rsidRPr="00CC6069">
        <w:rPr>
          <w:sz w:val="28"/>
          <w:szCs w:val="28"/>
        </w:rPr>
        <w:t xml:space="preserve"> = В / S*1000</w:t>
      </w:r>
      <w:r w:rsidR="00CC6069">
        <w:rPr>
          <w:sz w:val="28"/>
          <w:szCs w:val="28"/>
        </w:rPr>
        <w:t>= 4/397*1000=10</w:t>
      </w:r>
    </w:p>
    <w:p w:rsidR="00D53A59" w:rsidRPr="00CC6069" w:rsidRDefault="00D53A59" w:rsidP="00D53A59">
      <w:pPr>
        <w:spacing w:line="360" w:lineRule="auto"/>
        <w:ind w:firstLine="720"/>
        <w:jc w:val="both"/>
        <w:rPr>
          <w:sz w:val="28"/>
          <w:szCs w:val="28"/>
        </w:rPr>
      </w:pPr>
      <w:r w:rsidRPr="00CC6069">
        <w:rPr>
          <w:sz w:val="28"/>
          <w:szCs w:val="28"/>
        </w:rPr>
        <w:t>где В - число лиц, выбывших с целью перемены места жительства.</w:t>
      </w:r>
    </w:p>
    <w:p w:rsidR="00D53A59" w:rsidRPr="00CC6069" w:rsidRDefault="00D53A59" w:rsidP="00D53A59">
      <w:pPr>
        <w:spacing w:line="360" w:lineRule="auto"/>
        <w:ind w:firstLine="720"/>
        <w:jc w:val="both"/>
        <w:rPr>
          <w:sz w:val="28"/>
          <w:szCs w:val="28"/>
        </w:rPr>
      </w:pPr>
      <w:r w:rsidRPr="00CC6069">
        <w:rPr>
          <w:sz w:val="28"/>
          <w:szCs w:val="28"/>
        </w:rPr>
        <w:t xml:space="preserve">3. </w:t>
      </w:r>
      <w:r w:rsidRPr="00CC6069">
        <w:rPr>
          <w:iCs/>
          <w:sz w:val="28"/>
          <w:szCs w:val="28"/>
        </w:rPr>
        <w:t>Коэффициент механического прироста населения:</w:t>
      </w:r>
    </w:p>
    <w:p w:rsidR="00D53A59" w:rsidRPr="00CC6069" w:rsidRDefault="00D53A59" w:rsidP="00D53A59">
      <w:pPr>
        <w:spacing w:line="360" w:lineRule="auto"/>
        <w:jc w:val="center"/>
        <w:rPr>
          <w:sz w:val="28"/>
          <w:szCs w:val="28"/>
        </w:rPr>
      </w:pPr>
      <w:r w:rsidRPr="00CC6069">
        <w:rPr>
          <w:sz w:val="28"/>
          <w:szCs w:val="28"/>
        </w:rPr>
        <w:t>К</w:t>
      </w:r>
      <w:r w:rsidRPr="00CC6069">
        <w:rPr>
          <w:sz w:val="28"/>
          <w:szCs w:val="28"/>
          <w:vertAlign w:val="subscript"/>
        </w:rPr>
        <w:t>м.пр.</w:t>
      </w:r>
      <w:r w:rsidRPr="00CC6069">
        <w:rPr>
          <w:sz w:val="28"/>
          <w:szCs w:val="28"/>
        </w:rPr>
        <w:t xml:space="preserve"> = (П-В) /S*1000</w:t>
      </w:r>
      <w:r w:rsidR="00CC6069">
        <w:rPr>
          <w:sz w:val="28"/>
          <w:szCs w:val="28"/>
        </w:rPr>
        <w:t>=(10-4)/397*1000=15</w:t>
      </w:r>
    </w:p>
    <w:p w:rsidR="00D53A59" w:rsidRPr="00D53A59" w:rsidRDefault="00D53A59" w:rsidP="00D53A59">
      <w:pPr>
        <w:spacing w:line="360" w:lineRule="auto"/>
        <w:jc w:val="center"/>
        <w:rPr>
          <w:sz w:val="28"/>
          <w:szCs w:val="28"/>
        </w:rPr>
      </w:pPr>
      <w:r w:rsidRPr="00D53A59">
        <w:rPr>
          <w:sz w:val="28"/>
          <w:szCs w:val="28"/>
        </w:rPr>
        <w:t>К</w:t>
      </w:r>
      <w:r w:rsidRPr="00D53A59">
        <w:rPr>
          <w:sz w:val="28"/>
          <w:szCs w:val="28"/>
          <w:vertAlign w:val="subscript"/>
        </w:rPr>
        <w:t xml:space="preserve">м.пр. </w:t>
      </w:r>
      <w:r w:rsidRPr="00D53A59">
        <w:rPr>
          <w:sz w:val="28"/>
          <w:szCs w:val="28"/>
        </w:rPr>
        <w:t>= К</w:t>
      </w:r>
      <w:r w:rsidRPr="00D53A59">
        <w:rPr>
          <w:sz w:val="28"/>
          <w:szCs w:val="28"/>
          <w:vertAlign w:val="subscript"/>
        </w:rPr>
        <w:t>и.п.</w:t>
      </w:r>
      <w:r w:rsidRPr="00D53A59">
        <w:rPr>
          <w:sz w:val="28"/>
          <w:szCs w:val="28"/>
        </w:rPr>
        <w:t xml:space="preserve"> – К</w:t>
      </w:r>
      <w:r w:rsidRPr="00D53A59">
        <w:rPr>
          <w:sz w:val="28"/>
          <w:szCs w:val="28"/>
          <w:vertAlign w:val="subscript"/>
        </w:rPr>
        <w:t>и.в.</w:t>
      </w:r>
      <w:r w:rsidRPr="00D53A59">
        <w:rPr>
          <w:sz w:val="28"/>
          <w:szCs w:val="28"/>
        </w:rPr>
        <w:t>* 1000</w:t>
      </w:r>
      <w:r w:rsidR="00CC6069">
        <w:rPr>
          <w:sz w:val="28"/>
          <w:szCs w:val="28"/>
        </w:rPr>
        <w:t>= 25-10=15</w:t>
      </w:r>
    </w:p>
    <w:p w:rsidR="00D53A59" w:rsidRPr="00D53A59" w:rsidRDefault="00D53A59" w:rsidP="0098656A">
      <w:pPr>
        <w:pStyle w:val="11"/>
        <w:spacing w:line="360" w:lineRule="auto"/>
      </w:pPr>
    </w:p>
    <w:p w:rsidR="00CC6069" w:rsidRPr="00CC6069" w:rsidRDefault="0098656A" w:rsidP="00CC6069">
      <w:pPr>
        <w:pStyle w:val="7"/>
        <w:spacing w:line="360" w:lineRule="auto"/>
        <w:rPr>
          <w:sz w:val="28"/>
          <w:szCs w:val="28"/>
        </w:rPr>
      </w:pPr>
      <w:r w:rsidRPr="00CC6069">
        <w:rPr>
          <w:sz w:val="28"/>
          <w:szCs w:val="28"/>
        </w:rPr>
        <w:t> </w:t>
      </w:r>
      <w:r w:rsidR="00CC6069" w:rsidRPr="00CC6069">
        <w:rPr>
          <w:sz w:val="28"/>
          <w:szCs w:val="28"/>
        </w:rPr>
        <w:t>Задача 5</w:t>
      </w:r>
    </w:p>
    <w:p w:rsidR="00CC6069" w:rsidRDefault="00CC6069" w:rsidP="00CC6069">
      <w:pPr>
        <w:spacing w:line="360" w:lineRule="auto"/>
        <w:ind w:firstLine="720"/>
        <w:jc w:val="both"/>
        <w:rPr>
          <w:sz w:val="28"/>
          <w:szCs w:val="28"/>
        </w:rPr>
      </w:pPr>
      <w:r w:rsidRPr="00CC6069">
        <w:rPr>
          <w:sz w:val="28"/>
          <w:szCs w:val="28"/>
        </w:rPr>
        <w:t>На о</w:t>
      </w:r>
      <w:r>
        <w:rPr>
          <w:sz w:val="28"/>
          <w:szCs w:val="28"/>
        </w:rPr>
        <w:t xml:space="preserve">сновании данных по предприятию </w:t>
      </w:r>
      <w:r w:rsidRPr="00CC6069">
        <w:rPr>
          <w:sz w:val="28"/>
          <w:szCs w:val="28"/>
        </w:rPr>
        <w:t>определить:</w:t>
      </w:r>
    </w:p>
    <w:p w:rsidR="00CC6069" w:rsidRDefault="00CC6069" w:rsidP="00CC6069">
      <w:pPr>
        <w:spacing w:line="360" w:lineRule="auto"/>
        <w:ind w:firstLine="720"/>
        <w:jc w:val="both"/>
        <w:rPr>
          <w:sz w:val="28"/>
          <w:szCs w:val="28"/>
        </w:rPr>
      </w:pPr>
      <w:r w:rsidRPr="00CC6069">
        <w:rPr>
          <w:sz w:val="28"/>
          <w:szCs w:val="28"/>
        </w:rPr>
        <w:t xml:space="preserve">1) изменение среднегодовой и среднедневной заработной платы в абсолютном и относительном выражении; </w:t>
      </w:r>
    </w:p>
    <w:p w:rsidR="00CC6069" w:rsidRPr="00CC6069" w:rsidRDefault="00CC6069" w:rsidP="00CC6069">
      <w:pPr>
        <w:spacing w:line="360" w:lineRule="auto"/>
        <w:ind w:firstLine="720"/>
        <w:jc w:val="both"/>
        <w:rPr>
          <w:sz w:val="28"/>
          <w:szCs w:val="28"/>
        </w:rPr>
      </w:pPr>
      <w:r w:rsidRPr="00CC6069">
        <w:rPr>
          <w:sz w:val="28"/>
          <w:szCs w:val="28"/>
        </w:rPr>
        <w:t>2) абсолютное изменение фонда оплаты труда за счет изменения среднегодовой заработной плата и среднесписочной численности рабочих. Оформить результаты анализа и сделать вывод.</w:t>
      </w:r>
    </w:p>
    <w:p w:rsidR="00CC6069" w:rsidRDefault="00CC6069" w:rsidP="00CC6069">
      <w:pPr>
        <w:pStyle w:val="11"/>
        <w:spacing w:line="360" w:lineRule="auto"/>
        <w:jc w:val="center"/>
        <w:rPr>
          <w:rFonts w:ascii="Times New Roman" w:hAnsi="Times New Roman" w:cs="Times New Roman"/>
        </w:rPr>
      </w:pPr>
    </w:p>
    <w:p w:rsidR="00916236" w:rsidRDefault="00CC6069" w:rsidP="00CC6069">
      <w:pPr>
        <w:pStyle w:val="11"/>
        <w:spacing w:line="360" w:lineRule="auto"/>
        <w:jc w:val="right"/>
        <w:rPr>
          <w:rFonts w:ascii="Times New Roman" w:hAnsi="Times New Roman" w:cs="Times New Roman"/>
        </w:rPr>
      </w:pPr>
      <w:r w:rsidRPr="00CC6069">
        <w:rPr>
          <w:rFonts w:ascii="Times New Roman" w:hAnsi="Times New Roman" w:cs="Times New Roman"/>
        </w:rPr>
        <w:t> </w:t>
      </w:r>
    </w:p>
    <w:p w:rsidR="00CC6069" w:rsidRPr="00CC6069" w:rsidRDefault="00CC6069" w:rsidP="00CC6069">
      <w:pPr>
        <w:pStyle w:val="11"/>
        <w:spacing w:line="360" w:lineRule="auto"/>
        <w:jc w:val="right"/>
        <w:rPr>
          <w:rFonts w:ascii="Times New Roman" w:hAnsi="Times New Roman" w:cs="Times New Roman"/>
        </w:rPr>
      </w:pPr>
      <w:r w:rsidRPr="00CC6069">
        <w:rPr>
          <w:rFonts w:ascii="Times New Roman" w:hAnsi="Times New Roman" w:cs="Times New Roman"/>
        </w:rPr>
        <w:t xml:space="preserve">Таблица </w:t>
      </w:r>
      <w:r>
        <w:rPr>
          <w:rFonts w:ascii="Times New Roman" w:hAnsi="Times New Roman" w:cs="Times New Roman"/>
        </w:rPr>
        <w:t>1</w:t>
      </w:r>
      <w:r w:rsidR="00916236">
        <w:rPr>
          <w:rFonts w:ascii="Times New Roman" w:hAnsi="Times New Roman" w:cs="Times New Roman"/>
        </w:rPr>
        <w:t>3</w:t>
      </w:r>
      <w:r w:rsidRPr="00CC6069">
        <w:rPr>
          <w:rFonts w:ascii="Times New Roman" w:hAnsi="Times New Roman" w:cs="Times New Roman"/>
        </w:rPr>
        <w:t xml:space="preserve"> Исходные данные </w:t>
      </w:r>
    </w:p>
    <w:tbl>
      <w:tblPr>
        <w:tblW w:w="0" w:type="auto"/>
        <w:jc w:val="center"/>
        <w:tblCellMar>
          <w:left w:w="0" w:type="dxa"/>
          <w:right w:w="0" w:type="dxa"/>
        </w:tblCellMar>
        <w:tblLook w:val="0000" w:firstRow="0" w:lastRow="0" w:firstColumn="0" w:lastColumn="0" w:noHBand="0" w:noVBand="0"/>
      </w:tblPr>
      <w:tblGrid>
        <w:gridCol w:w="3202"/>
        <w:gridCol w:w="3189"/>
        <w:gridCol w:w="3179"/>
      </w:tblGrid>
      <w:tr w:rsidR="00CC6069" w:rsidRPr="00CC6069">
        <w:trPr>
          <w:jc w:val="center"/>
        </w:trPr>
        <w:tc>
          <w:tcPr>
            <w:tcW w:w="3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6069" w:rsidRPr="00CC6069" w:rsidRDefault="00CC6069" w:rsidP="00CC6069">
            <w:pPr>
              <w:rPr>
                <w:sz w:val="28"/>
                <w:szCs w:val="28"/>
              </w:rPr>
            </w:pPr>
            <w:r w:rsidRPr="00CC6069">
              <w:rPr>
                <w:sz w:val="28"/>
                <w:szCs w:val="28"/>
              </w:rPr>
              <w:t>Показатели</w:t>
            </w:r>
          </w:p>
        </w:tc>
        <w:tc>
          <w:tcPr>
            <w:tcW w:w="31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6069" w:rsidRPr="00CC6069" w:rsidRDefault="00CC6069" w:rsidP="000731B1">
            <w:pPr>
              <w:jc w:val="center"/>
              <w:rPr>
                <w:sz w:val="28"/>
                <w:szCs w:val="28"/>
              </w:rPr>
            </w:pPr>
            <w:r w:rsidRPr="00CC6069">
              <w:rPr>
                <w:sz w:val="28"/>
                <w:szCs w:val="28"/>
              </w:rPr>
              <w:t>Предыдущий год</w:t>
            </w:r>
          </w:p>
        </w:tc>
        <w:tc>
          <w:tcPr>
            <w:tcW w:w="31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6069" w:rsidRPr="00CC6069" w:rsidRDefault="00CC6069" w:rsidP="000731B1">
            <w:pPr>
              <w:jc w:val="center"/>
              <w:rPr>
                <w:sz w:val="28"/>
                <w:szCs w:val="28"/>
              </w:rPr>
            </w:pPr>
            <w:r w:rsidRPr="00CC6069">
              <w:rPr>
                <w:sz w:val="28"/>
                <w:szCs w:val="28"/>
              </w:rPr>
              <w:t>Отчетный год</w:t>
            </w:r>
          </w:p>
        </w:tc>
      </w:tr>
      <w:tr w:rsidR="00CC6069" w:rsidRPr="00CC6069">
        <w:trPr>
          <w:jc w:val="center"/>
        </w:trPr>
        <w:tc>
          <w:tcPr>
            <w:tcW w:w="3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69" w:rsidRPr="00CC6069" w:rsidRDefault="00CC6069" w:rsidP="00CC6069">
            <w:pPr>
              <w:rPr>
                <w:sz w:val="28"/>
                <w:szCs w:val="28"/>
              </w:rPr>
            </w:pPr>
            <w:r w:rsidRPr="00CC6069">
              <w:rPr>
                <w:sz w:val="28"/>
                <w:szCs w:val="28"/>
              </w:rPr>
              <w:t>Годовой фонд заработной платы, тыс. руб.</w:t>
            </w:r>
          </w:p>
        </w:tc>
        <w:tc>
          <w:tcPr>
            <w:tcW w:w="3189" w:type="dxa"/>
            <w:tcBorders>
              <w:top w:val="nil"/>
              <w:left w:val="nil"/>
              <w:bottom w:val="single" w:sz="8" w:space="0" w:color="auto"/>
              <w:right w:val="single" w:sz="8" w:space="0" w:color="auto"/>
            </w:tcBorders>
            <w:tcMar>
              <w:top w:w="0" w:type="dxa"/>
              <w:left w:w="108" w:type="dxa"/>
              <w:bottom w:w="0" w:type="dxa"/>
              <w:right w:w="108" w:type="dxa"/>
            </w:tcMar>
          </w:tcPr>
          <w:p w:rsidR="00CC6069" w:rsidRPr="00CC6069" w:rsidRDefault="00CC6069" w:rsidP="000731B1">
            <w:pPr>
              <w:jc w:val="center"/>
              <w:rPr>
                <w:sz w:val="28"/>
                <w:szCs w:val="28"/>
              </w:rPr>
            </w:pPr>
            <w:r w:rsidRPr="00CC6069">
              <w:rPr>
                <w:sz w:val="28"/>
                <w:szCs w:val="28"/>
              </w:rPr>
              <w:t> </w:t>
            </w:r>
          </w:p>
          <w:p w:rsidR="00CC6069" w:rsidRPr="00CC6069" w:rsidRDefault="00CC6069" w:rsidP="000731B1">
            <w:pPr>
              <w:jc w:val="center"/>
              <w:rPr>
                <w:sz w:val="28"/>
                <w:szCs w:val="28"/>
              </w:rPr>
            </w:pPr>
            <w:r w:rsidRPr="00CC6069">
              <w:rPr>
                <w:sz w:val="28"/>
                <w:szCs w:val="28"/>
              </w:rPr>
              <w:t>1</w:t>
            </w:r>
            <w:r w:rsidRPr="00CC6069">
              <w:rPr>
                <w:sz w:val="28"/>
                <w:szCs w:val="28"/>
                <w:lang w:val="en-US"/>
              </w:rPr>
              <w:t>0</w:t>
            </w:r>
            <w:r>
              <w:rPr>
                <w:sz w:val="28"/>
                <w:szCs w:val="28"/>
              </w:rPr>
              <w:t>7</w:t>
            </w:r>
            <w:r w:rsidRPr="00CC6069">
              <w:rPr>
                <w:sz w:val="28"/>
                <w:szCs w:val="28"/>
              </w:rPr>
              <w:t>00</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CC6069" w:rsidRPr="00CC6069" w:rsidRDefault="00CC6069" w:rsidP="000731B1">
            <w:pPr>
              <w:jc w:val="center"/>
              <w:rPr>
                <w:sz w:val="28"/>
                <w:szCs w:val="28"/>
              </w:rPr>
            </w:pPr>
            <w:r w:rsidRPr="00CC6069">
              <w:rPr>
                <w:sz w:val="28"/>
                <w:szCs w:val="28"/>
              </w:rPr>
              <w:t> </w:t>
            </w:r>
          </w:p>
          <w:p w:rsidR="00CC6069" w:rsidRPr="00CC6069" w:rsidRDefault="00CC6069" w:rsidP="000731B1">
            <w:pPr>
              <w:jc w:val="center"/>
              <w:rPr>
                <w:sz w:val="28"/>
                <w:szCs w:val="28"/>
              </w:rPr>
            </w:pPr>
            <w:r w:rsidRPr="00CC6069">
              <w:rPr>
                <w:sz w:val="28"/>
                <w:szCs w:val="28"/>
              </w:rPr>
              <w:t>15</w:t>
            </w:r>
            <w:r>
              <w:rPr>
                <w:sz w:val="28"/>
                <w:szCs w:val="28"/>
              </w:rPr>
              <w:t>7</w:t>
            </w:r>
            <w:r w:rsidRPr="00CC6069">
              <w:rPr>
                <w:sz w:val="28"/>
                <w:szCs w:val="28"/>
              </w:rPr>
              <w:t>00</w:t>
            </w:r>
          </w:p>
        </w:tc>
      </w:tr>
      <w:tr w:rsidR="00CC6069" w:rsidRPr="00CC6069">
        <w:trPr>
          <w:jc w:val="center"/>
        </w:trPr>
        <w:tc>
          <w:tcPr>
            <w:tcW w:w="3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69" w:rsidRPr="00CC6069" w:rsidRDefault="00CC6069" w:rsidP="00CC6069">
            <w:pPr>
              <w:rPr>
                <w:sz w:val="28"/>
                <w:szCs w:val="28"/>
              </w:rPr>
            </w:pPr>
            <w:r w:rsidRPr="00CC6069">
              <w:rPr>
                <w:sz w:val="28"/>
                <w:szCs w:val="28"/>
              </w:rPr>
              <w:t>Среднесписочная численность рабочих, чел.</w:t>
            </w:r>
          </w:p>
        </w:tc>
        <w:tc>
          <w:tcPr>
            <w:tcW w:w="3189" w:type="dxa"/>
            <w:tcBorders>
              <w:top w:val="nil"/>
              <w:left w:val="nil"/>
              <w:bottom w:val="single" w:sz="8" w:space="0" w:color="auto"/>
              <w:right w:val="single" w:sz="8" w:space="0" w:color="auto"/>
            </w:tcBorders>
            <w:tcMar>
              <w:top w:w="0" w:type="dxa"/>
              <w:left w:w="108" w:type="dxa"/>
              <w:bottom w:w="0" w:type="dxa"/>
              <w:right w:w="108" w:type="dxa"/>
            </w:tcMar>
          </w:tcPr>
          <w:p w:rsidR="00CC6069" w:rsidRPr="00CC6069" w:rsidRDefault="00CC6069" w:rsidP="000731B1">
            <w:pPr>
              <w:jc w:val="center"/>
              <w:rPr>
                <w:sz w:val="28"/>
                <w:szCs w:val="28"/>
              </w:rPr>
            </w:pPr>
            <w:r w:rsidRPr="00CC6069">
              <w:rPr>
                <w:sz w:val="28"/>
                <w:szCs w:val="28"/>
              </w:rPr>
              <w:t> </w:t>
            </w:r>
          </w:p>
          <w:p w:rsidR="00CC6069" w:rsidRPr="00CC6069" w:rsidRDefault="00CC6069" w:rsidP="000731B1">
            <w:pPr>
              <w:jc w:val="center"/>
              <w:rPr>
                <w:sz w:val="28"/>
                <w:szCs w:val="28"/>
              </w:rPr>
            </w:pPr>
            <w:r w:rsidRPr="00CC6069">
              <w:rPr>
                <w:sz w:val="28"/>
                <w:szCs w:val="28"/>
              </w:rPr>
              <w:t>10</w:t>
            </w:r>
            <w:r>
              <w:rPr>
                <w:sz w:val="28"/>
                <w:szCs w:val="28"/>
              </w:rPr>
              <w:t>7</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CC6069" w:rsidRPr="00CC6069" w:rsidRDefault="00CC6069" w:rsidP="000731B1">
            <w:pPr>
              <w:jc w:val="center"/>
              <w:rPr>
                <w:sz w:val="28"/>
                <w:szCs w:val="28"/>
              </w:rPr>
            </w:pPr>
            <w:r w:rsidRPr="00CC6069">
              <w:rPr>
                <w:sz w:val="28"/>
                <w:szCs w:val="28"/>
              </w:rPr>
              <w:t> </w:t>
            </w:r>
          </w:p>
          <w:p w:rsidR="00CC6069" w:rsidRPr="00CC6069" w:rsidRDefault="00CC6069" w:rsidP="000731B1">
            <w:pPr>
              <w:jc w:val="center"/>
              <w:rPr>
                <w:sz w:val="28"/>
                <w:szCs w:val="28"/>
              </w:rPr>
            </w:pPr>
            <w:r w:rsidRPr="00CC6069">
              <w:rPr>
                <w:sz w:val="28"/>
                <w:szCs w:val="28"/>
              </w:rPr>
              <w:t>12</w:t>
            </w:r>
            <w:r>
              <w:rPr>
                <w:sz w:val="28"/>
                <w:szCs w:val="28"/>
              </w:rPr>
              <w:t>7</w:t>
            </w:r>
          </w:p>
        </w:tc>
      </w:tr>
      <w:tr w:rsidR="00CC6069" w:rsidRPr="00CC6069">
        <w:trPr>
          <w:jc w:val="center"/>
        </w:trPr>
        <w:tc>
          <w:tcPr>
            <w:tcW w:w="3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69" w:rsidRPr="00CC6069" w:rsidRDefault="00CC6069" w:rsidP="00CC6069">
            <w:pPr>
              <w:rPr>
                <w:sz w:val="28"/>
                <w:szCs w:val="28"/>
              </w:rPr>
            </w:pPr>
            <w:r w:rsidRPr="00CC6069">
              <w:rPr>
                <w:sz w:val="28"/>
                <w:szCs w:val="28"/>
              </w:rPr>
              <w:t>Отработанные всеми рабочими человеко-дни, чел.-дн.</w:t>
            </w:r>
          </w:p>
        </w:tc>
        <w:tc>
          <w:tcPr>
            <w:tcW w:w="3189" w:type="dxa"/>
            <w:tcBorders>
              <w:top w:val="nil"/>
              <w:left w:val="nil"/>
              <w:bottom w:val="single" w:sz="8" w:space="0" w:color="auto"/>
              <w:right w:val="single" w:sz="8" w:space="0" w:color="auto"/>
            </w:tcBorders>
            <w:tcMar>
              <w:top w:w="0" w:type="dxa"/>
              <w:left w:w="108" w:type="dxa"/>
              <w:bottom w:w="0" w:type="dxa"/>
              <w:right w:w="108" w:type="dxa"/>
            </w:tcMar>
          </w:tcPr>
          <w:p w:rsidR="00CC6069" w:rsidRPr="00CC6069" w:rsidRDefault="00CC6069" w:rsidP="000731B1">
            <w:pPr>
              <w:jc w:val="center"/>
              <w:rPr>
                <w:sz w:val="28"/>
                <w:szCs w:val="28"/>
              </w:rPr>
            </w:pPr>
            <w:r w:rsidRPr="00CC6069">
              <w:rPr>
                <w:sz w:val="28"/>
                <w:szCs w:val="28"/>
              </w:rPr>
              <w:t> </w:t>
            </w:r>
          </w:p>
          <w:p w:rsidR="00CC6069" w:rsidRPr="00CC6069" w:rsidRDefault="00CC6069" w:rsidP="000731B1">
            <w:pPr>
              <w:jc w:val="center"/>
              <w:rPr>
                <w:sz w:val="28"/>
                <w:szCs w:val="28"/>
              </w:rPr>
            </w:pPr>
            <w:r w:rsidRPr="00CC6069">
              <w:rPr>
                <w:sz w:val="28"/>
                <w:szCs w:val="28"/>
              </w:rPr>
              <w:t xml:space="preserve">28 </w:t>
            </w:r>
            <w:r>
              <w:rPr>
                <w:sz w:val="28"/>
                <w:szCs w:val="28"/>
              </w:rPr>
              <w:t>7</w:t>
            </w:r>
            <w:r w:rsidRPr="00CC6069">
              <w:rPr>
                <w:sz w:val="28"/>
                <w:szCs w:val="28"/>
              </w:rPr>
              <w:t>00</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CC6069" w:rsidRPr="00CC6069" w:rsidRDefault="00CC6069" w:rsidP="000731B1">
            <w:pPr>
              <w:jc w:val="center"/>
              <w:rPr>
                <w:sz w:val="28"/>
                <w:szCs w:val="28"/>
              </w:rPr>
            </w:pPr>
            <w:r w:rsidRPr="00CC6069">
              <w:rPr>
                <w:sz w:val="28"/>
                <w:szCs w:val="28"/>
              </w:rPr>
              <w:t> </w:t>
            </w:r>
          </w:p>
          <w:p w:rsidR="00CC6069" w:rsidRPr="00CC6069" w:rsidRDefault="00CC6069" w:rsidP="000731B1">
            <w:pPr>
              <w:jc w:val="center"/>
              <w:rPr>
                <w:sz w:val="28"/>
                <w:szCs w:val="28"/>
              </w:rPr>
            </w:pPr>
            <w:r w:rsidRPr="00CC6069">
              <w:rPr>
                <w:sz w:val="28"/>
                <w:szCs w:val="28"/>
              </w:rPr>
              <w:t xml:space="preserve">32 </w:t>
            </w:r>
            <w:r>
              <w:rPr>
                <w:sz w:val="28"/>
                <w:szCs w:val="28"/>
              </w:rPr>
              <w:t>7</w:t>
            </w:r>
            <w:r w:rsidRPr="00CC6069">
              <w:rPr>
                <w:sz w:val="28"/>
                <w:szCs w:val="28"/>
              </w:rPr>
              <w:t>00</w:t>
            </w:r>
          </w:p>
        </w:tc>
      </w:tr>
    </w:tbl>
    <w:p w:rsidR="00CC6069" w:rsidRDefault="00CC6069" w:rsidP="00CC6069">
      <w:pPr>
        <w:shd w:val="clear" w:color="auto" w:fill="FFFFFF"/>
        <w:spacing w:line="360" w:lineRule="auto"/>
        <w:ind w:firstLine="851"/>
        <w:jc w:val="both"/>
        <w:rPr>
          <w:sz w:val="28"/>
          <w:szCs w:val="28"/>
        </w:rPr>
      </w:pPr>
    </w:p>
    <w:p w:rsidR="00CC6069" w:rsidRDefault="00CC6069" w:rsidP="00CC6069">
      <w:pPr>
        <w:shd w:val="clear" w:color="auto" w:fill="FFFFFF"/>
        <w:spacing w:line="360" w:lineRule="auto"/>
        <w:ind w:firstLine="851"/>
        <w:jc w:val="both"/>
        <w:rPr>
          <w:sz w:val="28"/>
          <w:szCs w:val="28"/>
        </w:rPr>
      </w:pPr>
      <w:r>
        <w:rPr>
          <w:sz w:val="28"/>
          <w:szCs w:val="28"/>
        </w:rPr>
        <w:t>Решение:</w:t>
      </w:r>
    </w:p>
    <w:p w:rsidR="00CC6069" w:rsidRPr="00CC6069" w:rsidRDefault="00CC6069" w:rsidP="00CC6069">
      <w:pPr>
        <w:shd w:val="clear" w:color="auto" w:fill="FFFFFF"/>
        <w:spacing w:line="360" w:lineRule="auto"/>
        <w:ind w:firstLine="851"/>
        <w:jc w:val="both"/>
        <w:rPr>
          <w:sz w:val="28"/>
          <w:szCs w:val="28"/>
        </w:rPr>
      </w:pPr>
    </w:p>
    <w:p w:rsidR="00CC6069" w:rsidRPr="00CC6069" w:rsidRDefault="00CC6069" w:rsidP="00CC6069">
      <w:pPr>
        <w:shd w:val="clear" w:color="auto" w:fill="FFFFFF"/>
        <w:spacing w:line="360" w:lineRule="auto"/>
        <w:ind w:firstLine="851"/>
        <w:jc w:val="both"/>
        <w:rPr>
          <w:sz w:val="28"/>
          <w:szCs w:val="28"/>
        </w:rPr>
      </w:pPr>
      <w:r w:rsidRPr="00CC6069">
        <w:rPr>
          <w:sz w:val="28"/>
          <w:szCs w:val="28"/>
        </w:rPr>
        <w:t>Для решения задачи используется следующая зависимость между средним уровнем оплаты труда (</w:t>
      </w:r>
      <w:r w:rsidRPr="00CC6069">
        <w:rPr>
          <w:sz w:val="28"/>
          <w:szCs w:val="28"/>
          <w:lang w:val="en-US"/>
        </w:rPr>
        <w:t>f</w:t>
      </w:r>
      <w:r w:rsidRPr="00CC6069">
        <w:rPr>
          <w:sz w:val="28"/>
          <w:szCs w:val="28"/>
        </w:rPr>
        <w:t>), численностью работающих (</w:t>
      </w:r>
      <w:r w:rsidRPr="00CC6069">
        <w:rPr>
          <w:sz w:val="28"/>
          <w:szCs w:val="28"/>
          <w:lang w:val="en-US"/>
        </w:rPr>
        <w:t>T</w:t>
      </w:r>
      <w:r w:rsidRPr="00CC6069">
        <w:rPr>
          <w:sz w:val="28"/>
          <w:szCs w:val="28"/>
        </w:rPr>
        <w:t>) и фондом заработной платы (</w:t>
      </w:r>
      <w:r w:rsidRPr="00CC6069">
        <w:rPr>
          <w:sz w:val="28"/>
          <w:szCs w:val="28"/>
          <w:lang w:val="en-US"/>
        </w:rPr>
        <w:t>F</w:t>
      </w:r>
      <w:r w:rsidRPr="00CC6069">
        <w:rPr>
          <w:sz w:val="28"/>
          <w:szCs w:val="28"/>
        </w:rPr>
        <w:t>):</w:t>
      </w:r>
    </w:p>
    <w:p w:rsidR="00CC6069" w:rsidRDefault="008B3F46" w:rsidP="00CC6069">
      <w:pPr>
        <w:shd w:val="clear" w:color="auto" w:fill="FFFFFF"/>
        <w:spacing w:line="360" w:lineRule="auto"/>
        <w:ind w:firstLine="851"/>
        <w:jc w:val="center"/>
        <w:rPr>
          <w:sz w:val="28"/>
          <w:szCs w:val="28"/>
          <w:vertAlign w:val="subscript"/>
        </w:rPr>
      </w:pPr>
      <w:r>
        <w:rPr>
          <w:sz w:val="28"/>
          <w:szCs w:val="28"/>
          <w:vertAlign w:val="subscript"/>
        </w:rPr>
        <w:pict>
          <v:shape id="_x0000_i1073" type="#_x0000_t75" alt="" style="width:48.75pt;height:15.75pt">
            <v:imagedata r:id="rId97" o:title=""/>
          </v:shape>
        </w:pict>
      </w:r>
    </w:p>
    <w:p w:rsidR="007E4E3E" w:rsidRPr="007E4E3E" w:rsidRDefault="007E4E3E" w:rsidP="00CC6069">
      <w:pPr>
        <w:shd w:val="clear" w:color="auto" w:fill="FFFFFF"/>
        <w:spacing w:line="360" w:lineRule="auto"/>
        <w:ind w:firstLine="851"/>
        <w:jc w:val="center"/>
        <w:rPr>
          <w:sz w:val="28"/>
          <w:szCs w:val="28"/>
          <w:vertAlign w:val="subscript"/>
        </w:rPr>
      </w:pPr>
    </w:p>
    <w:p w:rsidR="007E4E3E" w:rsidRPr="007E4E3E" w:rsidRDefault="007E4E3E" w:rsidP="007E4E3E">
      <w:pPr>
        <w:shd w:val="clear" w:color="auto" w:fill="FFFFFF"/>
        <w:spacing w:line="360" w:lineRule="auto"/>
        <w:ind w:firstLine="851"/>
        <w:jc w:val="right"/>
        <w:rPr>
          <w:sz w:val="28"/>
          <w:szCs w:val="28"/>
        </w:rPr>
      </w:pPr>
      <w:r w:rsidRPr="007E4E3E">
        <w:rPr>
          <w:sz w:val="28"/>
          <w:szCs w:val="28"/>
        </w:rPr>
        <w:t>Таблица 1</w:t>
      </w:r>
      <w:r w:rsidR="00916236">
        <w:rPr>
          <w:sz w:val="28"/>
          <w:szCs w:val="28"/>
        </w:rPr>
        <w:t>4</w:t>
      </w:r>
    </w:p>
    <w:tbl>
      <w:tblPr>
        <w:tblW w:w="96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9"/>
        <w:gridCol w:w="1811"/>
        <w:gridCol w:w="1539"/>
        <w:gridCol w:w="986"/>
        <w:gridCol w:w="1235"/>
      </w:tblGrid>
      <w:tr w:rsidR="007E4E3E" w:rsidRPr="007E4E3E">
        <w:trPr>
          <w:trHeight w:val="630"/>
        </w:trPr>
        <w:tc>
          <w:tcPr>
            <w:tcW w:w="4953" w:type="dxa"/>
            <w:shd w:val="clear" w:color="auto" w:fill="auto"/>
          </w:tcPr>
          <w:p w:rsidR="007E4E3E" w:rsidRPr="007E4E3E" w:rsidRDefault="007E4E3E">
            <w:pPr>
              <w:jc w:val="both"/>
              <w:rPr>
                <w:sz w:val="28"/>
                <w:szCs w:val="28"/>
              </w:rPr>
            </w:pPr>
            <w:r w:rsidRPr="007E4E3E">
              <w:rPr>
                <w:sz w:val="28"/>
                <w:szCs w:val="28"/>
              </w:rPr>
              <w:t>Показатели</w:t>
            </w:r>
          </w:p>
        </w:tc>
        <w:tc>
          <w:tcPr>
            <w:tcW w:w="1540" w:type="dxa"/>
            <w:shd w:val="clear" w:color="auto" w:fill="auto"/>
          </w:tcPr>
          <w:p w:rsidR="007E4E3E" w:rsidRPr="007E4E3E" w:rsidRDefault="007E4E3E">
            <w:pPr>
              <w:jc w:val="center"/>
              <w:rPr>
                <w:sz w:val="28"/>
                <w:szCs w:val="28"/>
              </w:rPr>
            </w:pPr>
            <w:r w:rsidRPr="007E4E3E">
              <w:rPr>
                <w:sz w:val="28"/>
                <w:szCs w:val="28"/>
              </w:rPr>
              <w:t>Предыдущий год</w:t>
            </w:r>
          </w:p>
        </w:tc>
        <w:tc>
          <w:tcPr>
            <w:tcW w:w="1539" w:type="dxa"/>
            <w:shd w:val="clear" w:color="auto" w:fill="auto"/>
          </w:tcPr>
          <w:p w:rsidR="007E4E3E" w:rsidRPr="007E4E3E" w:rsidRDefault="007E4E3E">
            <w:pPr>
              <w:jc w:val="center"/>
              <w:rPr>
                <w:sz w:val="28"/>
                <w:szCs w:val="28"/>
              </w:rPr>
            </w:pPr>
            <w:r w:rsidRPr="007E4E3E">
              <w:rPr>
                <w:sz w:val="28"/>
                <w:szCs w:val="28"/>
              </w:rPr>
              <w:t>Отчетный год</w:t>
            </w:r>
          </w:p>
        </w:tc>
        <w:tc>
          <w:tcPr>
            <w:tcW w:w="1648" w:type="dxa"/>
            <w:gridSpan w:val="2"/>
            <w:shd w:val="clear" w:color="auto" w:fill="auto"/>
            <w:noWrap/>
            <w:vAlign w:val="bottom"/>
          </w:tcPr>
          <w:p w:rsidR="007E4E3E" w:rsidRPr="007E4E3E" w:rsidRDefault="007E4E3E">
            <w:pPr>
              <w:rPr>
                <w:sz w:val="28"/>
                <w:szCs w:val="28"/>
              </w:rPr>
            </w:pPr>
            <w:r w:rsidRPr="007E4E3E">
              <w:rPr>
                <w:sz w:val="28"/>
                <w:szCs w:val="28"/>
              </w:rPr>
              <w:t>Отклонение</w:t>
            </w:r>
          </w:p>
        </w:tc>
      </w:tr>
      <w:tr w:rsidR="007E4E3E" w:rsidRPr="007E4E3E">
        <w:trPr>
          <w:trHeight w:val="315"/>
        </w:trPr>
        <w:tc>
          <w:tcPr>
            <w:tcW w:w="4953" w:type="dxa"/>
            <w:shd w:val="clear" w:color="auto" w:fill="auto"/>
          </w:tcPr>
          <w:p w:rsidR="007E4E3E" w:rsidRPr="007E4E3E" w:rsidRDefault="007E4E3E">
            <w:pPr>
              <w:jc w:val="both"/>
              <w:rPr>
                <w:sz w:val="28"/>
                <w:szCs w:val="28"/>
              </w:rPr>
            </w:pPr>
            <w:r w:rsidRPr="007E4E3E">
              <w:rPr>
                <w:sz w:val="28"/>
                <w:szCs w:val="28"/>
              </w:rPr>
              <w:t> </w:t>
            </w:r>
          </w:p>
        </w:tc>
        <w:tc>
          <w:tcPr>
            <w:tcW w:w="1540" w:type="dxa"/>
            <w:shd w:val="clear" w:color="auto" w:fill="auto"/>
          </w:tcPr>
          <w:p w:rsidR="007E4E3E" w:rsidRPr="007E4E3E" w:rsidRDefault="007E4E3E">
            <w:pPr>
              <w:jc w:val="center"/>
              <w:rPr>
                <w:sz w:val="28"/>
                <w:szCs w:val="28"/>
              </w:rPr>
            </w:pPr>
            <w:r w:rsidRPr="007E4E3E">
              <w:rPr>
                <w:sz w:val="28"/>
                <w:szCs w:val="28"/>
              </w:rPr>
              <w:t> </w:t>
            </w:r>
          </w:p>
        </w:tc>
        <w:tc>
          <w:tcPr>
            <w:tcW w:w="1539" w:type="dxa"/>
            <w:shd w:val="clear" w:color="auto" w:fill="auto"/>
          </w:tcPr>
          <w:p w:rsidR="007E4E3E" w:rsidRPr="007E4E3E" w:rsidRDefault="007E4E3E">
            <w:pPr>
              <w:jc w:val="center"/>
              <w:rPr>
                <w:sz w:val="28"/>
                <w:szCs w:val="28"/>
              </w:rPr>
            </w:pPr>
            <w:r w:rsidRPr="007E4E3E">
              <w:rPr>
                <w:sz w:val="28"/>
                <w:szCs w:val="28"/>
              </w:rPr>
              <w:t> </w:t>
            </w:r>
          </w:p>
        </w:tc>
        <w:tc>
          <w:tcPr>
            <w:tcW w:w="726" w:type="dxa"/>
            <w:shd w:val="clear" w:color="auto" w:fill="auto"/>
            <w:noWrap/>
            <w:vAlign w:val="bottom"/>
          </w:tcPr>
          <w:p w:rsidR="007E4E3E" w:rsidRPr="007E4E3E" w:rsidRDefault="007E4E3E">
            <w:pPr>
              <w:rPr>
                <w:sz w:val="28"/>
                <w:szCs w:val="28"/>
              </w:rPr>
            </w:pPr>
            <w:r w:rsidRPr="007E4E3E">
              <w:rPr>
                <w:sz w:val="28"/>
                <w:szCs w:val="28"/>
              </w:rPr>
              <w:t>абсол.</w:t>
            </w:r>
          </w:p>
        </w:tc>
        <w:tc>
          <w:tcPr>
            <w:tcW w:w="922" w:type="dxa"/>
            <w:shd w:val="clear" w:color="auto" w:fill="auto"/>
            <w:noWrap/>
            <w:vAlign w:val="bottom"/>
          </w:tcPr>
          <w:p w:rsidR="007E4E3E" w:rsidRPr="007E4E3E" w:rsidRDefault="007E4E3E">
            <w:pPr>
              <w:rPr>
                <w:sz w:val="28"/>
                <w:szCs w:val="28"/>
              </w:rPr>
            </w:pPr>
            <w:r w:rsidRPr="007E4E3E">
              <w:rPr>
                <w:sz w:val="28"/>
                <w:szCs w:val="28"/>
              </w:rPr>
              <w:t>относит.</w:t>
            </w:r>
          </w:p>
        </w:tc>
      </w:tr>
      <w:tr w:rsidR="007E4E3E" w:rsidRPr="007E4E3E">
        <w:trPr>
          <w:trHeight w:val="315"/>
        </w:trPr>
        <w:tc>
          <w:tcPr>
            <w:tcW w:w="4953" w:type="dxa"/>
            <w:shd w:val="clear" w:color="auto" w:fill="auto"/>
          </w:tcPr>
          <w:p w:rsidR="007E4E3E" w:rsidRPr="007E4E3E" w:rsidRDefault="007E4E3E">
            <w:pPr>
              <w:jc w:val="both"/>
              <w:rPr>
                <w:sz w:val="28"/>
                <w:szCs w:val="28"/>
              </w:rPr>
            </w:pPr>
            <w:r w:rsidRPr="007E4E3E">
              <w:rPr>
                <w:sz w:val="28"/>
                <w:szCs w:val="28"/>
              </w:rPr>
              <w:t>Годовой фонд заработной платы, тыс. руб.</w:t>
            </w:r>
          </w:p>
        </w:tc>
        <w:tc>
          <w:tcPr>
            <w:tcW w:w="1540" w:type="dxa"/>
            <w:shd w:val="clear" w:color="auto" w:fill="auto"/>
          </w:tcPr>
          <w:p w:rsidR="007E4E3E" w:rsidRPr="007E4E3E" w:rsidRDefault="007E4E3E">
            <w:pPr>
              <w:jc w:val="center"/>
              <w:rPr>
                <w:sz w:val="28"/>
                <w:szCs w:val="28"/>
              </w:rPr>
            </w:pPr>
            <w:r w:rsidRPr="007E4E3E">
              <w:rPr>
                <w:sz w:val="28"/>
                <w:szCs w:val="28"/>
              </w:rPr>
              <w:t>10700</w:t>
            </w:r>
          </w:p>
        </w:tc>
        <w:tc>
          <w:tcPr>
            <w:tcW w:w="1539" w:type="dxa"/>
            <w:shd w:val="clear" w:color="auto" w:fill="auto"/>
          </w:tcPr>
          <w:p w:rsidR="007E4E3E" w:rsidRPr="007E4E3E" w:rsidRDefault="007E4E3E">
            <w:pPr>
              <w:jc w:val="center"/>
              <w:rPr>
                <w:sz w:val="28"/>
                <w:szCs w:val="28"/>
              </w:rPr>
            </w:pPr>
            <w:r w:rsidRPr="007E4E3E">
              <w:rPr>
                <w:sz w:val="28"/>
                <w:szCs w:val="28"/>
              </w:rPr>
              <w:t>15700</w:t>
            </w:r>
          </w:p>
        </w:tc>
        <w:tc>
          <w:tcPr>
            <w:tcW w:w="726" w:type="dxa"/>
            <w:shd w:val="clear" w:color="auto" w:fill="auto"/>
            <w:noWrap/>
            <w:vAlign w:val="bottom"/>
          </w:tcPr>
          <w:p w:rsidR="007E4E3E" w:rsidRPr="007E4E3E" w:rsidRDefault="007E4E3E">
            <w:pPr>
              <w:jc w:val="right"/>
              <w:rPr>
                <w:sz w:val="28"/>
                <w:szCs w:val="28"/>
              </w:rPr>
            </w:pPr>
            <w:r w:rsidRPr="007E4E3E">
              <w:rPr>
                <w:sz w:val="28"/>
                <w:szCs w:val="28"/>
              </w:rPr>
              <w:t>5000,0</w:t>
            </w:r>
          </w:p>
        </w:tc>
        <w:tc>
          <w:tcPr>
            <w:tcW w:w="922" w:type="dxa"/>
            <w:shd w:val="clear" w:color="auto" w:fill="auto"/>
            <w:noWrap/>
            <w:vAlign w:val="bottom"/>
          </w:tcPr>
          <w:p w:rsidR="007E4E3E" w:rsidRPr="007E4E3E" w:rsidRDefault="007E4E3E">
            <w:pPr>
              <w:jc w:val="right"/>
              <w:rPr>
                <w:sz w:val="28"/>
                <w:szCs w:val="28"/>
              </w:rPr>
            </w:pPr>
            <w:r w:rsidRPr="007E4E3E">
              <w:rPr>
                <w:sz w:val="28"/>
                <w:szCs w:val="28"/>
              </w:rPr>
              <w:t>46,7</w:t>
            </w:r>
          </w:p>
        </w:tc>
      </w:tr>
      <w:tr w:rsidR="007E4E3E" w:rsidRPr="007E4E3E">
        <w:trPr>
          <w:trHeight w:val="315"/>
        </w:trPr>
        <w:tc>
          <w:tcPr>
            <w:tcW w:w="4953" w:type="dxa"/>
            <w:shd w:val="clear" w:color="auto" w:fill="auto"/>
          </w:tcPr>
          <w:p w:rsidR="007E4E3E" w:rsidRPr="007E4E3E" w:rsidRDefault="007E4E3E">
            <w:pPr>
              <w:jc w:val="both"/>
              <w:rPr>
                <w:sz w:val="28"/>
                <w:szCs w:val="28"/>
              </w:rPr>
            </w:pPr>
            <w:r w:rsidRPr="007E4E3E">
              <w:rPr>
                <w:sz w:val="28"/>
                <w:szCs w:val="28"/>
              </w:rPr>
              <w:t>Среднесписочная численность рабочих, чел.</w:t>
            </w:r>
          </w:p>
        </w:tc>
        <w:tc>
          <w:tcPr>
            <w:tcW w:w="1540" w:type="dxa"/>
            <w:shd w:val="clear" w:color="auto" w:fill="auto"/>
          </w:tcPr>
          <w:p w:rsidR="007E4E3E" w:rsidRPr="007E4E3E" w:rsidRDefault="007E4E3E">
            <w:pPr>
              <w:jc w:val="center"/>
              <w:rPr>
                <w:sz w:val="28"/>
                <w:szCs w:val="28"/>
              </w:rPr>
            </w:pPr>
            <w:r w:rsidRPr="007E4E3E">
              <w:rPr>
                <w:sz w:val="28"/>
                <w:szCs w:val="28"/>
              </w:rPr>
              <w:t>107</w:t>
            </w:r>
          </w:p>
        </w:tc>
        <w:tc>
          <w:tcPr>
            <w:tcW w:w="1539" w:type="dxa"/>
            <w:shd w:val="clear" w:color="auto" w:fill="auto"/>
          </w:tcPr>
          <w:p w:rsidR="007E4E3E" w:rsidRPr="007E4E3E" w:rsidRDefault="007E4E3E">
            <w:pPr>
              <w:jc w:val="center"/>
              <w:rPr>
                <w:sz w:val="28"/>
                <w:szCs w:val="28"/>
              </w:rPr>
            </w:pPr>
            <w:r w:rsidRPr="007E4E3E">
              <w:rPr>
                <w:sz w:val="28"/>
                <w:szCs w:val="28"/>
              </w:rPr>
              <w:t>127</w:t>
            </w:r>
          </w:p>
        </w:tc>
        <w:tc>
          <w:tcPr>
            <w:tcW w:w="726" w:type="dxa"/>
            <w:shd w:val="clear" w:color="auto" w:fill="auto"/>
            <w:noWrap/>
            <w:vAlign w:val="bottom"/>
          </w:tcPr>
          <w:p w:rsidR="007E4E3E" w:rsidRPr="007E4E3E" w:rsidRDefault="007E4E3E">
            <w:pPr>
              <w:jc w:val="right"/>
              <w:rPr>
                <w:sz w:val="28"/>
                <w:szCs w:val="28"/>
              </w:rPr>
            </w:pPr>
            <w:r w:rsidRPr="007E4E3E">
              <w:rPr>
                <w:sz w:val="28"/>
                <w:szCs w:val="28"/>
              </w:rPr>
              <w:t>20,0</w:t>
            </w:r>
          </w:p>
        </w:tc>
        <w:tc>
          <w:tcPr>
            <w:tcW w:w="922" w:type="dxa"/>
            <w:shd w:val="clear" w:color="auto" w:fill="auto"/>
            <w:noWrap/>
            <w:vAlign w:val="bottom"/>
          </w:tcPr>
          <w:p w:rsidR="007E4E3E" w:rsidRPr="007E4E3E" w:rsidRDefault="007E4E3E">
            <w:pPr>
              <w:jc w:val="right"/>
              <w:rPr>
                <w:sz w:val="28"/>
                <w:szCs w:val="28"/>
              </w:rPr>
            </w:pPr>
            <w:r w:rsidRPr="007E4E3E">
              <w:rPr>
                <w:sz w:val="28"/>
                <w:szCs w:val="28"/>
              </w:rPr>
              <w:t>18,7</w:t>
            </w:r>
          </w:p>
        </w:tc>
      </w:tr>
      <w:tr w:rsidR="007E4E3E" w:rsidRPr="007E4E3E">
        <w:trPr>
          <w:trHeight w:val="630"/>
        </w:trPr>
        <w:tc>
          <w:tcPr>
            <w:tcW w:w="4953" w:type="dxa"/>
            <w:shd w:val="clear" w:color="auto" w:fill="auto"/>
          </w:tcPr>
          <w:p w:rsidR="007E4E3E" w:rsidRPr="007E4E3E" w:rsidRDefault="007E4E3E">
            <w:pPr>
              <w:jc w:val="both"/>
              <w:rPr>
                <w:sz w:val="28"/>
                <w:szCs w:val="28"/>
              </w:rPr>
            </w:pPr>
            <w:r w:rsidRPr="007E4E3E">
              <w:rPr>
                <w:sz w:val="28"/>
                <w:szCs w:val="28"/>
              </w:rPr>
              <w:t>Отработанные всеми рабочими человеко-дни, чел.-дн.</w:t>
            </w:r>
          </w:p>
        </w:tc>
        <w:tc>
          <w:tcPr>
            <w:tcW w:w="1540" w:type="dxa"/>
            <w:shd w:val="clear" w:color="auto" w:fill="auto"/>
          </w:tcPr>
          <w:p w:rsidR="007E4E3E" w:rsidRPr="007E4E3E" w:rsidRDefault="007E4E3E">
            <w:pPr>
              <w:jc w:val="center"/>
              <w:rPr>
                <w:sz w:val="28"/>
                <w:szCs w:val="28"/>
              </w:rPr>
            </w:pPr>
            <w:r w:rsidRPr="007E4E3E">
              <w:rPr>
                <w:sz w:val="28"/>
                <w:szCs w:val="28"/>
              </w:rPr>
              <w:t>28 700</w:t>
            </w:r>
          </w:p>
        </w:tc>
        <w:tc>
          <w:tcPr>
            <w:tcW w:w="1539" w:type="dxa"/>
            <w:shd w:val="clear" w:color="auto" w:fill="auto"/>
          </w:tcPr>
          <w:p w:rsidR="007E4E3E" w:rsidRPr="007E4E3E" w:rsidRDefault="007E4E3E">
            <w:pPr>
              <w:jc w:val="center"/>
              <w:rPr>
                <w:sz w:val="28"/>
                <w:szCs w:val="28"/>
              </w:rPr>
            </w:pPr>
            <w:r w:rsidRPr="007E4E3E">
              <w:rPr>
                <w:sz w:val="28"/>
                <w:szCs w:val="28"/>
              </w:rPr>
              <w:t>32 700</w:t>
            </w:r>
          </w:p>
        </w:tc>
        <w:tc>
          <w:tcPr>
            <w:tcW w:w="726" w:type="dxa"/>
            <w:shd w:val="clear" w:color="auto" w:fill="auto"/>
            <w:noWrap/>
            <w:vAlign w:val="bottom"/>
          </w:tcPr>
          <w:p w:rsidR="007E4E3E" w:rsidRPr="007E4E3E" w:rsidRDefault="007E4E3E">
            <w:pPr>
              <w:jc w:val="right"/>
              <w:rPr>
                <w:sz w:val="28"/>
                <w:szCs w:val="28"/>
              </w:rPr>
            </w:pPr>
            <w:r w:rsidRPr="007E4E3E">
              <w:rPr>
                <w:sz w:val="28"/>
                <w:szCs w:val="28"/>
              </w:rPr>
              <w:t>4000,0</w:t>
            </w:r>
          </w:p>
        </w:tc>
        <w:tc>
          <w:tcPr>
            <w:tcW w:w="922" w:type="dxa"/>
            <w:shd w:val="clear" w:color="auto" w:fill="auto"/>
            <w:noWrap/>
            <w:vAlign w:val="bottom"/>
          </w:tcPr>
          <w:p w:rsidR="007E4E3E" w:rsidRPr="007E4E3E" w:rsidRDefault="007E4E3E">
            <w:pPr>
              <w:jc w:val="right"/>
              <w:rPr>
                <w:sz w:val="28"/>
                <w:szCs w:val="28"/>
              </w:rPr>
            </w:pPr>
            <w:r w:rsidRPr="007E4E3E">
              <w:rPr>
                <w:sz w:val="28"/>
                <w:szCs w:val="28"/>
              </w:rPr>
              <w:t>13,9</w:t>
            </w:r>
          </w:p>
        </w:tc>
      </w:tr>
      <w:tr w:rsidR="007E4E3E" w:rsidRPr="007E4E3E">
        <w:trPr>
          <w:trHeight w:val="375"/>
        </w:trPr>
        <w:tc>
          <w:tcPr>
            <w:tcW w:w="4953" w:type="dxa"/>
            <w:shd w:val="clear" w:color="auto" w:fill="auto"/>
          </w:tcPr>
          <w:p w:rsidR="007E4E3E" w:rsidRPr="007E4E3E" w:rsidRDefault="007E4E3E">
            <w:pPr>
              <w:jc w:val="both"/>
              <w:rPr>
                <w:sz w:val="28"/>
                <w:szCs w:val="28"/>
              </w:rPr>
            </w:pPr>
            <w:r w:rsidRPr="007E4E3E">
              <w:rPr>
                <w:sz w:val="28"/>
                <w:szCs w:val="28"/>
              </w:rPr>
              <w:t>Среднегодовая зарплата</w:t>
            </w:r>
          </w:p>
        </w:tc>
        <w:tc>
          <w:tcPr>
            <w:tcW w:w="1540" w:type="dxa"/>
            <w:shd w:val="clear" w:color="auto" w:fill="auto"/>
            <w:noWrap/>
            <w:vAlign w:val="bottom"/>
          </w:tcPr>
          <w:p w:rsidR="007E4E3E" w:rsidRPr="007E4E3E" w:rsidRDefault="007E4E3E">
            <w:pPr>
              <w:jc w:val="right"/>
              <w:rPr>
                <w:sz w:val="28"/>
                <w:szCs w:val="28"/>
              </w:rPr>
            </w:pPr>
            <w:r w:rsidRPr="007E4E3E">
              <w:rPr>
                <w:sz w:val="28"/>
                <w:szCs w:val="28"/>
              </w:rPr>
              <w:t>100,0</w:t>
            </w:r>
          </w:p>
        </w:tc>
        <w:tc>
          <w:tcPr>
            <w:tcW w:w="1539" w:type="dxa"/>
            <w:shd w:val="clear" w:color="auto" w:fill="auto"/>
            <w:noWrap/>
            <w:vAlign w:val="bottom"/>
          </w:tcPr>
          <w:p w:rsidR="007E4E3E" w:rsidRPr="007E4E3E" w:rsidRDefault="007E4E3E">
            <w:pPr>
              <w:jc w:val="right"/>
              <w:rPr>
                <w:sz w:val="28"/>
                <w:szCs w:val="28"/>
              </w:rPr>
            </w:pPr>
            <w:r w:rsidRPr="007E4E3E">
              <w:rPr>
                <w:sz w:val="28"/>
                <w:szCs w:val="28"/>
              </w:rPr>
              <w:t>123,6</w:t>
            </w:r>
          </w:p>
        </w:tc>
        <w:tc>
          <w:tcPr>
            <w:tcW w:w="726" w:type="dxa"/>
            <w:shd w:val="clear" w:color="auto" w:fill="auto"/>
            <w:noWrap/>
            <w:vAlign w:val="bottom"/>
          </w:tcPr>
          <w:p w:rsidR="007E4E3E" w:rsidRPr="007E4E3E" w:rsidRDefault="007E4E3E">
            <w:pPr>
              <w:jc w:val="right"/>
              <w:rPr>
                <w:sz w:val="28"/>
                <w:szCs w:val="28"/>
              </w:rPr>
            </w:pPr>
            <w:r w:rsidRPr="007E4E3E">
              <w:rPr>
                <w:sz w:val="28"/>
                <w:szCs w:val="28"/>
              </w:rPr>
              <w:t>23,6</w:t>
            </w:r>
          </w:p>
        </w:tc>
        <w:tc>
          <w:tcPr>
            <w:tcW w:w="922" w:type="dxa"/>
            <w:shd w:val="clear" w:color="auto" w:fill="auto"/>
            <w:noWrap/>
            <w:vAlign w:val="bottom"/>
          </w:tcPr>
          <w:p w:rsidR="007E4E3E" w:rsidRPr="007E4E3E" w:rsidRDefault="007E4E3E">
            <w:pPr>
              <w:jc w:val="right"/>
              <w:rPr>
                <w:sz w:val="28"/>
                <w:szCs w:val="28"/>
              </w:rPr>
            </w:pPr>
            <w:r w:rsidRPr="007E4E3E">
              <w:rPr>
                <w:sz w:val="28"/>
                <w:szCs w:val="28"/>
              </w:rPr>
              <w:t>23,6</w:t>
            </w:r>
          </w:p>
        </w:tc>
      </w:tr>
      <w:tr w:rsidR="007E4E3E" w:rsidRPr="007E4E3E">
        <w:trPr>
          <w:trHeight w:val="375"/>
        </w:trPr>
        <w:tc>
          <w:tcPr>
            <w:tcW w:w="4953" w:type="dxa"/>
            <w:shd w:val="clear" w:color="auto" w:fill="auto"/>
          </w:tcPr>
          <w:p w:rsidR="007E4E3E" w:rsidRPr="007E4E3E" w:rsidRDefault="007E4E3E">
            <w:pPr>
              <w:jc w:val="both"/>
              <w:rPr>
                <w:sz w:val="28"/>
                <w:szCs w:val="28"/>
              </w:rPr>
            </w:pPr>
            <w:r w:rsidRPr="007E4E3E">
              <w:rPr>
                <w:sz w:val="28"/>
                <w:szCs w:val="28"/>
              </w:rPr>
              <w:t>Среднедневная зарплата</w:t>
            </w:r>
          </w:p>
        </w:tc>
        <w:tc>
          <w:tcPr>
            <w:tcW w:w="1540" w:type="dxa"/>
            <w:shd w:val="clear" w:color="auto" w:fill="auto"/>
            <w:noWrap/>
            <w:vAlign w:val="bottom"/>
          </w:tcPr>
          <w:p w:rsidR="007E4E3E" w:rsidRPr="007E4E3E" w:rsidRDefault="007E4E3E">
            <w:pPr>
              <w:jc w:val="right"/>
              <w:rPr>
                <w:sz w:val="28"/>
                <w:szCs w:val="28"/>
              </w:rPr>
            </w:pPr>
            <w:r w:rsidRPr="007E4E3E">
              <w:rPr>
                <w:sz w:val="28"/>
                <w:szCs w:val="28"/>
              </w:rPr>
              <w:t>0,4</w:t>
            </w:r>
          </w:p>
        </w:tc>
        <w:tc>
          <w:tcPr>
            <w:tcW w:w="1539" w:type="dxa"/>
            <w:shd w:val="clear" w:color="auto" w:fill="auto"/>
            <w:noWrap/>
            <w:vAlign w:val="bottom"/>
          </w:tcPr>
          <w:p w:rsidR="007E4E3E" w:rsidRPr="007E4E3E" w:rsidRDefault="007E4E3E">
            <w:pPr>
              <w:jc w:val="right"/>
              <w:rPr>
                <w:sz w:val="28"/>
                <w:szCs w:val="28"/>
              </w:rPr>
            </w:pPr>
            <w:r w:rsidRPr="007E4E3E">
              <w:rPr>
                <w:sz w:val="28"/>
                <w:szCs w:val="28"/>
              </w:rPr>
              <w:t>0,5</w:t>
            </w:r>
          </w:p>
        </w:tc>
        <w:tc>
          <w:tcPr>
            <w:tcW w:w="726" w:type="dxa"/>
            <w:shd w:val="clear" w:color="auto" w:fill="auto"/>
            <w:noWrap/>
            <w:vAlign w:val="bottom"/>
          </w:tcPr>
          <w:p w:rsidR="007E4E3E" w:rsidRPr="007E4E3E" w:rsidRDefault="007E4E3E">
            <w:pPr>
              <w:jc w:val="right"/>
              <w:rPr>
                <w:sz w:val="28"/>
                <w:szCs w:val="28"/>
              </w:rPr>
            </w:pPr>
            <w:r w:rsidRPr="007E4E3E">
              <w:rPr>
                <w:sz w:val="28"/>
                <w:szCs w:val="28"/>
              </w:rPr>
              <w:t>0,1</w:t>
            </w:r>
          </w:p>
        </w:tc>
        <w:tc>
          <w:tcPr>
            <w:tcW w:w="922" w:type="dxa"/>
            <w:shd w:val="clear" w:color="auto" w:fill="auto"/>
            <w:noWrap/>
            <w:vAlign w:val="bottom"/>
          </w:tcPr>
          <w:p w:rsidR="007E4E3E" w:rsidRPr="007E4E3E" w:rsidRDefault="007E4E3E">
            <w:pPr>
              <w:jc w:val="right"/>
              <w:rPr>
                <w:sz w:val="28"/>
                <w:szCs w:val="28"/>
              </w:rPr>
            </w:pPr>
            <w:r w:rsidRPr="007E4E3E">
              <w:rPr>
                <w:sz w:val="28"/>
                <w:szCs w:val="28"/>
              </w:rPr>
              <w:t>28,8</w:t>
            </w:r>
          </w:p>
        </w:tc>
      </w:tr>
    </w:tbl>
    <w:p w:rsidR="007E4E3E" w:rsidRDefault="00F029C1" w:rsidP="00F029C1">
      <w:pPr>
        <w:shd w:val="clear" w:color="auto" w:fill="FFFFFF"/>
        <w:spacing w:line="360" w:lineRule="auto"/>
        <w:ind w:firstLine="851"/>
        <w:jc w:val="both"/>
        <w:rPr>
          <w:sz w:val="28"/>
          <w:szCs w:val="28"/>
        </w:rPr>
      </w:pPr>
      <w:r>
        <w:rPr>
          <w:sz w:val="28"/>
          <w:szCs w:val="28"/>
        </w:rPr>
        <w:t>Как видим из таблицы, среднегодовая заработная плата увеличилась в отчетном году по сравнению с предыдущим на 23,6 тыс.руб. или на 23,6%, а среднедневная  - на 100 руб. или на 28.8%.</w:t>
      </w:r>
    </w:p>
    <w:p w:rsidR="00F029C1" w:rsidRPr="00CC6069" w:rsidRDefault="00F029C1" w:rsidP="00F029C1">
      <w:pPr>
        <w:shd w:val="clear" w:color="auto" w:fill="FFFFFF"/>
        <w:spacing w:line="360" w:lineRule="auto"/>
        <w:ind w:firstLine="851"/>
        <w:jc w:val="both"/>
        <w:rPr>
          <w:sz w:val="28"/>
          <w:szCs w:val="28"/>
        </w:rPr>
      </w:pPr>
    </w:p>
    <w:p w:rsidR="00CC6069" w:rsidRPr="00CC6069" w:rsidRDefault="00CC6069" w:rsidP="00CC6069">
      <w:pPr>
        <w:shd w:val="clear" w:color="auto" w:fill="FFFFFF"/>
        <w:spacing w:line="360" w:lineRule="auto"/>
        <w:ind w:firstLine="851"/>
        <w:jc w:val="both"/>
        <w:rPr>
          <w:sz w:val="28"/>
          <w:szCs w:val="28"/>
        </w:rPr>
      </w:pPr>
      <w:r w:rsidRPr="00CC6069">
        <w:rPr>
          <w:sz w:val="28"/>
          <w:szCs w:val="28"/>
        </w:rPr>
        <w:t>Влияние каждого фактора на изменение фонда заработной платы определя</w:t>
      </w:r>
      <w:r w:rsidR="00F029C1">
        <w:rPr>
          <w:sz w:val="28"/>
          <w:szCs w:val="28"/>
        </w:rPr>
        <w:t>ем</w:t>
      </w:r>
      <w:r w:rsidRPr="00CC6069">
        <w:rPr>
          <w:sz w:val="28"/>
          <w:szCs w:val="28"/>
        </w:rPr>
        <w:t xml:space="preserve"> следующим образом:</w:t>
      </w:r>
    </w:p>
    <w:p w:rsidR="00CC6069" w:rsidRPr="00CC6069" w:rsidRDefault="00CC6069" w:rsidP="00CC6069">
      <w:pPr>
        <w:shd w:val="clear" w:color="auto" w:fill="FFFFFF"/>
        <w:spacing w:line="360" w:lineRule="auto"/>
        <w:ind w:firstLine="851"/>
        <w:jc w:val="both"/>
        <w:rPr>
          <w:sz w:val="28"/>
          <w:szCs w:val="28"/>
        </w:rPr>
      </w:pPr>
      <w:r w:rsidRPr="00CC6069">
        <w:rPr>
          <w:sz w:val="28"/>
          <w:szCs w:val="28"/>
        </w:rPr>
        <w:t>а)      прирост или уменьшение фонда заработной платы в связи с из</w:t>
      </w:r>
      <w:r w:rsidRPr="00CC6069">
        <w:rPr>
          <w:sz w:val="28"/>
          <w:szCs w:val="28"/>
        </w:rPr>
        <w:softHyphen/>
        <w:t>менением численности работающих по формуле:</w:t>
      </w:r>
    </w:p>
    <w:p w:rsidR="00CC6069" w:rsidRPr="002D2338" w:rsidRDefault="008B3F46" w:rsidP="00CC6069">
      <w:pPr>
        <w:shd w:val="clear" w:color="auto" w:fill="FFFFFF"/>
        <w:spacing w:line="360" w:lineRule="auto"/>
        <w:ind w:firstLine="851"/>
        <w:jc w:val="center"/>
        <w:rPr>
          <w:sz w:val="28"/>
          <w:szCs w:val="28"/>
        </w:rPr>
      </w:pPr>
      <w:r>
        <w:rPr>
          <w:sz w:val="28"/>
          <w:szCs w:val="28"/>
          <w:vertAlign w:val="subscript"/>
        </w:rPr>
        <w:pict>
          <v:shape id="_x0000_i1074" type="#_x0000_t75" alt="" style="width:87pt;height:18pt">
            <v:imagedata r:id="rId98" o:title=""/>
          </v:shape>
        </w:pict>
      </w:r>
      <w:r w:rsidR="002D2338">
        <w:rPr>
          <w:sz w:val="28"/>
          <w:szCs w:val="28"/>
        </w:rPr>
        <w:t>= (127-107)*100=2000</w:t>
      </w:r>
    </w:p>
    <w:p w:rsidR="00CC6069" w:rsidRPr="00CC6069" w:rsidRDefault="00CC6069" w:rsidP="00CC6069">
      <w:pPr>
        <w:shd w:val="clear" w:color="auto" w:fill="FFFFFF"/>
        <w:spacing w:line="360" w:lineRule="auto"/>
        <w:ind w:firstLine="851"/>
        <w:jc w:val="both"/>
        <w:rPr>
          <w:sz w:val="28"/>
          <w:szCs w:val="28"/>
        </w:rPr>
      </w:pPr>
      <w:r w:rsidRPr="00CC6069">
        <w:rPr>
          <w:sz w:val="28"/>
          <w:szCs w:val="28"/>
        </w:rPr>
        <w:t>б)      прирост или уменьшение фонда заработной платы за счет изменения уровня оплаты труда по формуле:</w:t>
      </w:r>
    </w:p>
    <w:p w:rsidR="002D2338" w:rsidRDefault="00CC6069" w:rsidP="00CC6069">
      <w:pPr>
        <w:pStyle w:val="11"/>
        <w:spacing w:line="360" w:lineRule="auto"/>
        <w:rPr>
          <w:rFonts w:ascii="Times New Roman" w:hAnsi="Times New Roman" w:cs="Times New Roman"/>
        </w:rPr>
      </w:pPr>
      <w:r w:rsidRPr="00CC6069">
        <w:rPr>
          <w:rFonts w:ascii="Times New Roman" w:hAnsi="Times New Roman" w:cs="Times New Roman"/>
        </w:rPr>
        <w:t xml:space="preserve">                                                 </w:t>
      </w:r>
      <w:r w:rsidR="008B3F46">
        <w:rPr>
          <w:rFonts w:ascii="Times New Roman" w:hAnsi="Times New Roman" w:cs="Times New Roman"/>
          <w:vertAlign w:val="subscript"/>
        </w:rPr>
        <w:pict>
          <v:shape id="_x0000_i1075" type="#_x0000_t75" alt="" style="width:87.75pt;height:18.75pt">
            <v:imagedata r:id="rId99" o:title=""/>
          </v:shape>
        </w:pict>
      </w:r>
      <w:r w:rsidR="002D2338" w:rsidRPr="002D2338">
        <w:rPr>
          <w:rFonts w:ascii="Times New Roman" w:hAnsi="Times New Roman" w:cs="Times New Roman"/>
        </w:rPr>
        <w:t>=(12</w:t>
      </w:r>
      <w:r w:rsidR="002D2338">
        <w:rPr>
          <w:rFonts w:ascii="Times New Roman" w:hAnsi="Times New Roman" w:cs="Times New Roman"/>
        </w:rPr>
        <w:t>3,6-100</w:t>
      </w:r>
      <w:r w:rsidR="002D2338" w:rsidRPr="002D2338">
        <w:rPr>
          <w:rFonts w:ascii="Times New Roman" w:hAnsi="Times New Roman" w:cs="Times New Roman"/>
        </w:rPr>
        <w:t>)</w:t>
      </w:r>
      <w:r w:rsidR="002D2338">
        <w:rPr>
          <w:rFonts w:ascii="Times New Roman" w:hAnsi="Times New Roman" w:cs="Times New Roman"/>
        </w:rPr>
        <w:t>*127=2997,2</w:t>
      </w:r>
    </w:p>
    <w:p w:rsidR="002D2338" w:rsidRPr="002D2338" w:rsidRDefault="002D2338" w:rsidP="002D2338">
      <w:pPr>
        <w:pStyle w:val="a4"/>
        <w:spacing w:line="360" w:lineRule="auto"/>
        <w:ind w:firstLine="709"/>
        <w:jc w:val="both"/>
        <w:rPr>
          <w:b w:val="0"/>
          <w:bCs w:val="0"/>
        </w:rPr>
      </w:pPr>
      <w:r w:rsidRPr="002D2338">
        <w:rPr>
          <w:b w:val="0"/>
          <w:bCs w:val="0"/>
        </w:rPr>
        <w:t xml:space="preserve">Таким образом, рост фонда заработной платы рабочих произошел </w:t>
      </w:r>
      <w:r>
        <w:rPr>
          <w:b w:val="0"/>
          <w:bCs w:val="0"/>
        </w:rPr>
        <w:t>в результате повышения уровня оплаты труда вследствие увеличения  численности работающих.</w:t>
      </w:r>
    </w:p>
    <w:p w:rsidR="00017447" w:rsidRDefault="00017447"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Default="002D2338" w:rsidP="006544F4">
      <w:pPr>
        <w:pStyle w:val="11"/>
        <w:spacing w:line="360" w:lineRule="auto"/>
        <w:rPr>
          <w:rFonts w:ascii="Times New Roman" w:hAnsi="Times New Roman" w:cs="Times New Roman"/>
          <w:b/>
        </w:rPr>
      </w:pPr>
      <w:r w:rsidRPr="002D2338">
        <w:rPr>
          <w:rFonts w:ascii="Times New Roman" w:hAnsi="Times New Roman" w:cs="Times New Roman"/>
          <w:b/>
        </w:rPr>
        <w:t>Заключение</w:t>
      </w:r>
    </w:p>
    <w:p w:rsidR="006544F4" w:rsidRDefault="006544F4" w:rsidP="006544F4">
      <w:pPr>
        <w:spacing w:line="360" w:lineRule="auto"/>
        <w:ind w:firstLine="709"/>
        <w:jc w:val="both"/>
        <w:rPr>
          <w:sz w:val="28"/>
          <w:szCs w:val="28"/>
        </w:rPr>
      </w:pPr>
      <w:r>
        <w:rPr>
          <w:sz w:val="28"/>
          <w:szCs w:val="28"/>
        </w:rPr>
        <w:t>Экономическая статистика обеспечивает предоставление  важной цифровой информации об уровне и возможностях развития страны: ее экономическом положении, уровне жизни населения, его составе и численности, рентабельности предприятий, динамике  безработице и т.д. Статистическая информация является одним из решающих ориентиров государственной экономической политики.</w:t>
      </w:r>
    </w:p>
    <w:p w:rsidR="006544F4" w:rsidRDefault="006544F4" w:rsidP="006544F4">
      <w:pPr>
        <w:spacing w:line="360" w:lineRule="auto"/>
        <w:ind w:firstLine="709"/>
        <w:jc w:val="both"/>
        <w:rPr>
          <w:sz w:val="28"/>
          <w:szCs w:val="28"/>
        </w:rPr>
      </w:pPr>
      <w:r>
        <w:rPr>
          <w:sz w:val="28"/>
          <w:szCs w:val="28"/>
        </w:rPr>
        <w:t xml:space="preserve">Статистические  методы используют комплексно (системно).  Выделяют три основные стадии экономико-статистического исследования: сбор первичной статистической информации, статистическая сводка и обработка первичной информации, обобщение и интепретация статистической информации. </w:t>
      </w:r>
    </w:p>
    <w:p w:rsidR="006544F4" w:rsidRDefault="006544F4" w:rsidP="006544F4">
      <w:pPr>
        <w:spacing w:line="360" w:lineRule="auto"/>
        <w:ind w:firstLine="709"/>
        <w:jc w:val="both"/>
        <w:rPr>
          <w:sz w:val="28"/>
          <w:szCs w:val="28"/>
        </w:rPr>
      </w:pPr>
      <w:r>
        <w:rPr>
          <w:sz w:val="28"/>
          <w:szCs w:val="28"/>
        </w:rPr>
        <w:t>Изучив основные приемы исследования а также методику вычисления наиболее важных статистических величин, необходимо отметить, что конечная цель изучения статистики в целом - анализ изучаемого явления - крайне важен для всех сфер человеческой жизни. Анализ отображает явления в целом и вместе с этим учитывает влияние каждого фактора в отдельности. На основании проведенного анализа можно учитывать и  прогнозировать факторы, негативно влияющие на развитие событий.</w:t>
      </w:r>
    </w:p>
    <w:p w:rsidR="002D2338" w:rsidRDefault="002D2338" w:rsidP="002D2338">
      <w:pPr>
        <w:pStyle w:val="11"/>
        <w:spacing w:line="360" w:lineRule="auto"/>
        <w:rPr>
          <w:rFonts w:ascii="Times New Roman" w:hAnsi="Times New Roman" w:cs="Times New Roman"/>
        </w:rPr>
      </w:pPr>
    </w:p>
    <w:p w:rsidR="002D2338" w:rsidRDefault="002D2338" w:rsidP="002D2338">
      <w:pPr>
        <w:pStyle w:val="11"/>
        <w:spacing w:line="360" w:lineRule="auto"/>
        <w:rPr>
          <w:rFonts w:ascii="Times New Roman" w:hAnsi="Times New Roman" w:cs="Times New Roman"/>
        </w:rPr>
      </w:pPr>
    </w:p>
    <w:p w:rsidR="002D2338" w:rsidRPr="002D2338" w:rsidRDefault="002D2338" w:rsidP="002D2338">
      <w:pPr>
        <w:pStyle w:val="11"/>
        <w:spacing w:line="360" w:lineRule="auto"/>
        <w:rPr>
          <w:rFonts w:ascii="Times New Roman" w:hAnsi="Times New Roman" w:cs="Times New Roman"/>
        </w:rPr>
      </w:pPr>
    </w:p>
    <w:p w:rsidR="00017447" w:rsidRDefault="00017447" w:rsidP="00CC6069">
      <w:pPr>
        <w:pStyle w:val="11"/>
        <w:spacing w:line="360" w:lineRule="auto"/>
        <w:rPr>
          <w:rFonts w:ascii="Times New Roman" w:hAnsi="Times New Roman" w:cs="Times New Roman"/>
        </w:rPr>
      </w:pPr>
    </w:p>
    <w:p w:rsidR="00017447" w:rsidRDefault="00017447" w:rsidP="00CC6069">
      <w:pPr>
        <w:pStyle w:val="11"/>
        <w:spacing w:line="360" w:lineRule="auto"/>
        <w:rPr>
          <w:rFonts w:ascii="Times New Roman" w:hAnsi="Times New Roman" w:cs="Times New Roman"/>
        </w:rPr>
      </w:pPr>
    </w:p>
    <w:p w:rsidR="00017447" w:rsidRDefault="00017447" w:rsidP="00CC6069">
      <w:pPr>
        <w:pStyle w:val="11"/>
        <w:spacing w:line="360" w:lineRule="auto"/>
        <w:rPr>
          <w:rFonts w:ascii="Times New Roman" w:hAnsi="Times New Roman" w:cs="Times New Roman"/>
        </w:rPr>
      </w:pPr>
    </w:p>
    <w:p w:rsidR="00017447" w:rsidRDefault="00017447" w:rsidP="00CC6069">
      <w:pPr>
        <w:pStyle w:val="11"/>
        <w:spacing w:line="360" w:lineRule="auto"/>
        <w:rPr>
          <w:rFonts w:ascii="Times New Roman" w:hAnsi="Times New Roman" w:cs="Times New Roman"/>
        </w:rPr>
      </w:pPr>
    </w:p>
    <w:p w:rsidR="00017447" w:rsidRDefault="00017447" w:rsidP="00CC6069">
      <w:pPr>
        <w:pStyle w:val="11"/>
        <w:spacing w:line="360" w:lineRule="auto"/>
        <w:rPr>
          <w:rFonts w:ascii="Times New Roman" w:hAnsi="Times New Roman" w:cs="Times New Roman"/>
        </w:rPr>
      </w:pPr>
    </w:p>
    <w:p w:rsidR="00017447" w:rsidRDefault="00017447" w:rsidP="00CC6069">
      <w:pPr>
        <w:pStyle w:val="11"/>
        <w:spacing w:line="360" w:lineRule="auto"/>
        <w:rPr>
          <w:rFonts w:ascii="Times New Roman" w:hAnsi="Times New Roman" w:cs="Times New Roman"/>
        </w:rPr>
      </w:pPr>
    </w:p>
    <w:p w:rsidR="00017447" w:rsidRDefault="00017447" w:rsidP="00CC6069">
      <w:pPr>
        <w:pStyle w:val="11"/>
        <w:spacing w:line="360" w:lineRule="auto"/>
        <w:rPr>
          <w:rFonts w:ascii="Times New Roman" w:hAnsi="Times New Roman" w:cs="Times New Roman"/>
        </w:rPr>
      </w:pPr>
    </w:p>
    <w:p w:rsidR="00017447" w:rsidRPr="00017447" w:rsidRDefault="006544F4" w:rsidP="00017447">
      <w:pPr>
        <w:pStyle w:val="11"/>
        <w:spacing w:line="360" w:lineRule="auto"/>
        <w:jc w:val="center"/>
        <w:rPr>
          <w:rFonts w:ascii="Times New Roman" w:hAnsi="Times New Roman" w:cs="Times New Roman"/>
          <w:b/>
        </w:rPr>
      </w:pPr>
      <w:r>
        <w:rPr>
          <w:rFonts w:ascii="Times New Roman" w:hAnsi="Times New Roman" w:cs="Times New Roman"/>
          <w:b/>
        </w:rPr>
        <w:t>С</w:t>
      </w:r>
      <w:r w:rsidR="00017447" w:rsidRPr="00017447">
        <w:rPr>
          <w:rFonts w:ascii="Times New Roman" w:hAnsi="Times New Roman" w:cs="Times New Roman"/>
          <w:b/>
        </w:rPr>
        <w:t>писок литературы</w:t>
      </w:r>
    </w:p>
    <w:p w:rsidR="00017447" w:rsidRDefault="00017447" w:rsidP="00CC6069">
      <w:pPr>
        <w:pStyle w:val="11"/>
        <w:spacing w:line="360" w:lineRule="auto"/>
        <w:rPr>
          <w:rFonts w:ascii="Times New Roman" w:hAnsi="Times New Roman" w:cs="Times New Roman"/>
        </w:rPr>
      </w:pPr>
    </w:p>
    <w:p w:rsidR="00017447" w:rsidRPr="00017447" w:rsidRDefault="00017447" w:rsidP="00017447">
      <w:pPr>
        <w:numPr>
          <w:ilvl w:val="0"/>
          <w:numId w:val="19"/>
        </w:numPr>
        <w:spacing w:line="360" w:lineRule="auto"/>
        <w:jc w:val="both"/>
        <w:rPr>
          <w:sz w:val="28"/>
          <w:szCs w:val="28"/>
        </w:rPr>
      </w:pPr>
      <w:r w:rsidRPr="00017447">
        <w:rPr>
          <w:sz w:val="28"/>
          <w:szCs w:val="28"/>
        </w:rPr>
        <w:t xml:space="preserve">Башина О.Э. Общая теория статистики: Учебник - 4-е изд., перераб. и доп. – М.: Финансы и статистика, 2007. </w:t>
      </w:r>
    </w:p>
    <w:p w:rsidR="00017447" w:rsidRPr="00017447" w:rsidRDefault="00017447" w:rsidP="00017447">
      <w:pPr>
        <w:numPr>
          <w:ilvl w:val="0"/>
          <w:numId w:val="19"/>
        </w:numPr>
        <w:spacing w:line="360" w:lineRule="auto"/>
        <w:jc w:val="both"/>
        <w:rPr>
          <w:sz w:val="28"/>
          <w:szCs w:val="28"/>
        </w:rPr>
      </w:pPr>
      <w:r w:rsidRPr="00017447">
        <w:rPr>
          <w:sz w:val="28"/>
          <w:szCs w:val="28"/>
        </w:rPr>
        <w:t xml:space="preserve">Башкатов Б.И., Рябушкин Б.Т. Практикум по национальному счетоводству. -  М.: Финансы и статистика, 2004. </w:t>
      </w:r>
    </w:p>
    <w:p w:rsidR="00017447" w:rsidRPr="00017447" w:rsidRDefault="00017447" w:rsidP="00017447">
      <w:pPr>
        <w:pStyle w:val="21"/>
        <w:numPr>
          <w:ilvl w:val="0"/>
          <w:numId w:val="19"/>
        </w:numPr>
        <w:spacing w:line="360" w:lineRule="auto"/>
        <w:jc w:val="both"/>
        <w:rPr>
          <w:sz w:val="28"/>
          <w:szCs w:val="28"/>
        </w:rPr>
      </w:pPr>
      <w:r w:rsidRPr="00017447">
        <w:rPr>
          <w:sz w:val="28"/>
          <w:szCs w:val="28"/>
        </w:rPr>
        <w:t>Курс социально-экономической статистики: учебник для вузов / Под ред. М.Г. Назарова. – М.: Финстатинформ, ЮНИТИ  –  ДАНА, 2000.</w:t>
      </w:r>
    </w:p>
    <w:p w:rsidR="00017447" w:rsidRPr="00017447" w:rsidRDefault="00017447" w:rsidP="00017447">
      <w:pPr>
        <w:numPr>
          <w:ilvl w:val="0"/>
          <w:numId w:val="19"/>
        </w:numPr>
        <w:spacing w:line="360" w:lineRule="auto"/>
        <w:jc w:val="both"/>
        <w:rPr>
          <w:sz w:val="28"/>
          <w:szCs w:val="28"/>
        </w:rPr>
      </w:pPr>
      <w:r w:rsidRPr="00017447">
        <w:rPr>
          <w:sz w:val="28"/>
          <w:szCs w:val="28"/>
        </w:rPr>
        <w:t xml:space="preserve">Микроэкономическая статистика: Учебник / Под ред. С.Д. Ильенковой  – М.: Финансы и статистика, 2004. </w:t>
      </w:r>
    </w:p>
    <w:p w:rsidR="00017447" w:rsidRPr="00017447" w:rsidRDefault="00017447" w:rsidP="00017447">
      <w:pPr>
        <w:numPr>
          <w:ilvl w:val="0"/>
          <w:numId w:val="19"/>
        </w:numPr>
        <w:spacing w:line="360" w:lineRule="auto"/>
        <w:jc w:val="both"/>
        <w:rPr>
          <w:sz w:val="28"/>
          <w:szCs w:val="28"/>
        </w:rPr>
      </w:pPr>
      <w:r w:rsidRPr="00017447">
        <w:rPr>
          <w:sz w:val="28"/>
          <w:szCs w:val="28"/>
        </w:rPr>
        <w:t xml:space="preserve">Национальное счетоводство: Учебник / Под ред. Б.И. Башкатова – 2 изд., перераб. и доп. – М.: Финансы и статистика, 2002. </w:t>
      </w:r>
    </w:p>
    <w:p w:rsidR="00017447" w:rsidRPr="00017447" w:rsidRDefault="00017447" w:rsidP="00017447">
      <w:pPr>
        <w:numPr>
          <w:ilvl w:val="0"/>
          <w:numId w:val="19"/>
        </w:numPr>
        <w:spacing w:line="360" w:lineRule="auto"/>
        <w:jc w:val="both"/>
        <w:rPr>
          <w:sz w:val="28"/>
          <w:szCs w:val="28"/>
        </w:rPr>
      </w:pPr>
      <w:r w:rsidRPr="00017447">
        <w:rPr>
          <w:sz w:val="28"/>
          <w:szCs w:val="28"/>
        </w:rPr>
        <w:t xml:space="preserve">Региональная статистика: Учебник / Под ред. Е.В. Заровой, Г.И. Чудилина. – М.: Финансы и статистика, 2006. </w:t>
      </w:r>
    </w:p>
    <w:p w:rsidR="00017447" w:rsidRPr="00017447" w:rsidRDefault="00017447" w:rsidP="00017447">
      <w:pPr>
        <w:numPr>
          <w:ilvl w:val="0"/>
          <w:numId w:val="19"/>
        </w:numPr>
        <w:spacing w:line="360" w:lineRule="auto"/>
        <w:jc w:val="both"/>
        <w:rPr>
          <w:sz w:val="28"/>
          <w:szCs w:val="28"/>
        </w:rPr>
      </w:pPr>
      <w:r w:rsidRPr="00017447">
        <w:rPr>
          <w:sz w:val="28"/>
          <w:szCs w:val="28"/>
        </w:rPr>
        <w:t xml:space="preserve">Салин В.Н., Кудряшова С.И. Система национальных счетов: Учебное пособие. – М.: Финансы и статистика, 2006. </w:t>
      </w:r>
    </w:p>
    <w:p w:rsidR="00017447" w:rsidRPr="00017447" w:rsidRDefault="00017447" w:rsidP="00017447">
      <w:pPr>
        <w:numPr>
          <w:ilvl w:val="0"/>
          <w:numId w:val="19"/>
        </w:numPr>
        <w:spacing w:line="360" w:lineRule="auto"/>
        <w:jc w:val="both"/>
        <w:rPr>
          <w:sz w:val="28"/>
          <w:szCs w:val="28"/>
        </w:rPr>
      </w:pPr>
      <w:r w:rsidRPr="00017447">
        <w:rPr>
          <w:sz w:val="28"/>
          <w:szCs w:val="28"/>
        </w:rPr>
        <w:t xml:space="preserve">Салин В.Н., Медведев В.Г., Кудряшова С.И., Шпаковская Е.П. Макроэкономическая статистика: учебное пособие – 2-е изд., испр. – М.: Дело, 2001. </w:t>
      </w:r>
    </w:p>
    <w:p w:rsidR="00017447" w:rsidRDefault="00017447" w:rsidP="00CC6069">
      <w:pPr>
        <w:pStyle w:val="11"/>
        <w:spacing w:line="360" w:lineRule="auto"/>
        <w:rPr>
          <w:rFonts w:ascii="Times New Roman" w:hAnsi="Times New Roman" w:cs="Times New Roman"/>
        </w:rPr>
      </w:pPr>
    </w:p>
    <w:p w:rsidR="00017447" w:rsidRDefault="00017447" w:rsidP="00017447">
      <w:pPr>
        <w:jc w:val="center"/>
        <w:rPr>
          <w:sz w:val="28"/>
          <w:szCs w:val="28"/>
        </w:rPr>
      </w:pPr>
    </w:p>
    <w:p w:rsidR="00017447" w:rsidRDefault="00017447" w:rsidP="00017447">
      <w:pPr>
        <w:jc w:val="center"/>
        <w:rPr>
          <w:sz w:val="28"/>
          <w:szCs w:val="28"/>
        </w:rPr>
      </w:pPr>
    </w:p>
    <w:p w:rsidR="00017447" w:rsidRDefault="00017447" w:rsidP="00017447">
      <w:pPr>
        <w:jc w:val="center"/>
        <w:rPr>
          <w:sz w:val="28"/>
          <w:szCs w:val="28"/>
        </w:rPr>
      </w:pPr>
    </w:p>
    <w:p w:rsidR="00017447" w:rsidRDefault="00017447" w:rsidP="00017447">
      <w:pPr>
        <w:jc w:val="center"/>
        <w:rPr>
          <w:sz w:val="28"/>
          <w:szCs w:val="28"/>
        </w:rPr>
      </w:pPr>
      <w:bookmarkStart w:id="1" w:name="_GoBack"/>
      <w:bookmarkEnd w:id="1"/>
    </w:p>
    <w:sectPr w:rsidR="00017447" w:rsidSect="00D538A7">
      <w:headerReference w:type="even" r:id="rId100"/>
      <w:headerReference w:type="default" r:id="rId101"/>
      <w:pgSz w:w="11906" w:h="16838"/>
      <w:pgMar w:top="1438"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32C" w:rsidRDefault="0021132C">
      <w:r>
        <w:separator/>
      </w:r>
    </w:p>
  </w:endnote>
  <w:endnote w:type="continuationSeparator" w:id="0">
    <w:p w:rsidR="0021132C" w:rsidRDefault="0021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32C" w:rsidRDefault="0021132C">
      <w:r>
        <w:separator/>
      </w:r>
    </w:p>
  </w:footnote>
  <w:footnote w:type="continuationSeparator" w:id="0">
    <w:p w:rsidR="0021132C" w:rsidRDefault="0021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ED" w:rsidRDefault="004171ED" w:rsidP="00DB0AA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171ED" w:rsidRDefault="004171ED" w:rsidP="004171E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ED" w:rsidRDefault="004171ED" w:rsidP="00DB0AA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D6C95">
      <w:rPr>
        <w:rStyle w:val="ac"/>
        <w:noProof/>
      </w:rPr>
      <w:t>4</w:t>
    </w:r>
    <w:r>
      <w:rPr>
        <w:rStyle w:val="ac"/>
      </w:rPr>
      <w:fldChar w:fldCharType="end"/>
    </w:r>
  </w:p>
  <w:p w:rsidR="004171ED" w:rsidRDefault="004171ED" w:rsidP="004171E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30AE58"/>
    <w:lvl w:ilvl="0">
      <w:numFmt w:val="decimal"/>
      <w:lvlText w:val="*"/>
      <w:lvlJc w:val="left"/>
    </w:lvl>
  </w:abstractNum>
  <w:abstractNum w:abstractNumId="1">
    <w:nsid w:val="04B53BC3"/>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4FA10A5"/>
    <w:multiLevelType w:val="hybridMultilevel"/>
    <w:tmpl w:val="712AC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F40361"/>
    <w:multiLevelType w:val="multilevel"/>
    <w:tmpl w:val="BD6426D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8547EB"/>
    <w:multiLevelType w:val="hybridMultilevel"/>
    <w:tmpl w:val="696004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AE2813"/>
    <w:multiLevelType w:val="hybridMultilevel"/>
    <w:tmpl w:val="1778B45A"/>
    <w:lvl w:ilvl="0" w:tplc="F1CA77A2">
      <w:start w:val="1"/>
      <w:numFmt w:val="decimal"/>
      <w:lvlText w:val="%1."/>
      <w:lvlJc w:val="left"/>
      <w:pPr>
        <w:tabs>
          <w:tab w:val="num" w:pos="56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3A519A"/>
    <w:multiLevelType w:val="multilevel"/>
    <w:tmpl w:val="8FF41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F075C8"/>
    <w:multiLevelType w:val="hybridMultilevel"/>
    <w:tmpl w:val="AF5AA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CE06CA"/>
    <w:multiLevelType w:val="multilevel"/>
    <w:tmpl w:val="EBA84C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36360F"/>
    <w:multiLevelType w:val="hybridMultilevel"/>
    <w:tmpl w:val="51689C70"/>
    <w:lvl w:ilvl="0" w:tplc="F1CA77A2">
      <w:start w:val="1"/>
      <w:numFmt w:val="decimal"/>
      <w:lvlText w:val="%1."/>
      <w:lvlJc w:val="left"/>
      <w:pPr>
        <w:tabs>
          <w:tab w:val="num" w:pos="567"/>
        </w:tabs>
        <w:ind w:left="0" w:firstLine="284"/>
      </w:pPr>
      <w:rPr>
        <w:rFonts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10">
    <w:nsid w:val="24673AC5"/>
    <w:multiLevelType w:val="hybridMultilevel"/>
    <w:tmpl w:val="B492C73E"/>
    <w:lvl w:ilvl="0" w:tplc="FFFFFFF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9FD7778"/>
    <w:multiLevelType w:val="multilevel"/>
    <w:tmpl w:val="F290416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0B084C"/>
    <w:multiLevelType w:val="hybridMultilevel"/>
    <w:tmpl w:val="E2AC9A1E"/>
    <w:lvl w:ilvl="0" w:tplc="24BCB47E">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2F8A01D1"/>
    <w:multiLevelType w:val="hybridMultilevel"/>
    <w:tmpl w:val="6A42C7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2C211F"/>
    <w:multiLevelType w:val="multilevel"/>
    <w:tmpl w:val="EBA84C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8B208F"/>
    <w:multiLevelType w:val="multilevel"/>
    <w:tmpl w:val="706AEF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DC73A3"/>
    <w:multiLevelType w:val="hybridMultilevel"/>
    <w:tmpl w:val="2A8E0D72"/>
    <w:lvl w:ilvl="0" w:tplc="F1CA77A2">
      <w:start w:val="1"/>
      <w:numFmt w:val="decimal"/>
      <w:lvlText w:val="%1."/>
      <w:lvlJc w:val="left"/>
      <w:pPr>
        <w:tabs>
          <w:tab w:val="num" w:pos="56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EC5C8D"/>
    <w:multiLevelType w:val="multilevel"/>
    <w:tmpl w:val="A42CB7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6"/>
  </w:num>
  <w:num w:numId="2">
    <w:abstractNumId w:val="8"/>
  </w:num>
  <w:num w:numId="3">
    <w:abstractNumId w:val="15"/>
  </w:num>
  <w:num w:numId="4">
    <w:abstractNumId w:val="11"/>
  </w:num>
  <w:num w:numId="5">
    <w:abstractNumId w:val="3"/>
  </w:num>
  <w:num w:numId="6">
    <w:abstractNumId w:val="4"/>
  </w:num>
  <w:num w:numId="7">
    <w:abstractNumId w:val="2"/>
  </w:num>
  <w:num w:numId="8">
    <w:abstractNumId w:val="13"/>
  </w:num>
  <w:num w:numId="9">
    <w:abstractNumId w:val="17"/>
  </w:num>
  <w:num w:numId="10">
    <w:abstractNumId w:val="12"/>
  </w:num>
  <w:num w:numId="11">
    <w:abstractNumId w:val="1"/>
  </w:num>
  <w:num w:numId="12">
    <w:abstractNumId w:val="0"/>
    <w:lvlOverride w:ilvl="0">
      <w:lvl w:ilvl="0">
        <w:start w:val="1"/>
        <w:numFmt w:val="bullet"/>
        <w:lvlText w:val=""/>
        <w:legacy w:legacy="1" w:legacySpace="0" w:legacyIndent="340"/>
        <w:lvlJc w:val="left"/>
        <w:pPr>
          <w:ind w:left="340" w:hanging="340"/>
        </w:pPr>
        <w:rPr>
          <w:rFonts w:ascii="Symbol" w:hAnsi="Symbol" w:cs="Symbol" w:hint="default"/>
        </w:rPr>
      </w:lvl>
    </w:lvlOverride>
  </w:num>
  <w:num w:numId="13">
    <w:abstractNumId w:val="0"/>
    <w:lvlOverride w:ilvl="0">
      <w:lvl w:ilvl="0">
        <w:start w:val="1"/>
        <w:numFmt w:val="bullet"/>
        <w:lvlText w:val=""/>
        <w:legacy w:legacy="1" w:legacySpace="0" w:legacyIndent="340"/>
        <w:lvlJc w:val="left"/>
        <w:pPr>
          <w:ind w:left="340" w:hanging="340"/>
        </w:pPr>
        <w:rPr>
          <w:rFonts w:ascii="Symbol" w:hAnsi="Symbol" w:hint="default"/>
        </w:rPr>
      </w:lvl>
    </w:lvlOverride>
  </w:num>
  <w:num w:numId="14">
    <w:abstractNumId w:val="9"/>
  </w:num>
  <w:num w:numId="15">
    <w:abstractNumId w:val="16"/>
  </w:num>
  <w:num w:numId="16">
    <w:abstractNumId w:val="5"/>
  </w:num>
  <w:num w:numId="17">
    <w:abstractNumId w:val="7"/>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56A"/>
    <w:rsid w:val="00017447"/>
    <w:rsid w:val="00060714"/>
    <w:rsid w:val="000731B1"/>
    <w:rsid w:val="000A1F9A"/>
    <w:rsid w:val="000C1EE3"/>
    <w:rsid w:val="000D0B73"/>
    <w:rsid w:val="001322D1"/>
    <w:rsid w:val="00173A62"/>
    <w:rsid w:val="001C4B55"/>
    <w:rsid w:val="00204B6E"/>
    <w:rsid w:val="0021132C"/>
    <w:rsid w:val="002D0DAE"/>
    <w:rsid w:val="002D2338"/>
    <w:rsid w:val="002D6C95"/>
    <w:rsid w:val="002E2591"/>
    <w:rsid w:val="0031430D"/>
    <w:rsid w:val="003343A5"/>
    <w:rsid w:val="00336485"/>
    <w:rsid w:val="0033747D"/>
    <w:rsid w:val="003509CC"/>
    <w:rsid w:val="003E1BE0"/>
    <w:rsid w:val="004171ED"/>
    <w:rsid w:val="00420079"/>
    <w:rsid w:val="004450F8"/>
    <w:rsid w:val="00547895"/>
    <w:rsid w:val="0058343F"/>
    <w:rsid w:val="00625BDB"/>
    <w:rsid w:val="006544F4"/>
    <w:rsid w:val="006856BA"/>
    <w:rsid w:val="006E29DE"/>
    <w:rsid w:val="00725C7B"/>
    <w:rsid w:val="0075036D"/>
    <w:rsid w:val="00771129"/>
    <w:rsid w:val="007C13FF"/>
    <w:rsid w:val="007E4E3E"/>
    <w:rsid w:val="00814B70"/>
    <w:rsid w:val="0082026E"/>
    <w:rsid w:val="008378E7"/>
    <w:rsid w:val="00891996"/>
    <w:rsid w:val="008B3F46"/>
    <w:rsid w:val="008B4C2C"/>
    <w:rsid w:val="008E0AD2"/>
    <w:rsid w:val="00916236"/>
    <w:rsid w:val="0094556D"/>
    <w:rsid w:val="00965453"/>
    <w:rsid w:val="00984842"/>
    <w:rsid w:val="0098656A"/>
    <w:rsid w:val="009D0F55"/>
    <w:rsid w:val="009F0720"/>
    <w:rsid w:val="00A20256"/>
    <w:rsid w:val="00A64E17"/>
    <w:rsid w:val="00AA74DC"/>
    <w:rsid w:val="00AC74CF"/>
    <w:rsid w:val="00B1199B"/>
    <w:rsid w:val="00B85FBF"/>
    <w:rsid w:val="00BA358C"/>
    <w:rsid w:val="00C24392"/>
    <w:rsid w:val="00C36A4F"/>
    <w:rsid w:val="00CC6069"/>
    <w:rsid w:val="00CE695B"/>
    <w:rsid w:val="00D37760"/>
    <w:rsid w:val="00D50551"/>
    <w:rsid w:val="00D538A7"/>
    <w:rsid w:val="00D53A59"/>
    <w:rsid w:val="00D712B6"/>
    <w:rsid w:val="00D72967"/>
    <w:rsid w:val="00DA2766"/>
    <w:rsid w:val="00DA3E39"/>
    <w:rsid w:val="00DB0AA6"/>
    <w:rsid w:val="00DE57DB"/>
    <w:rsid w:val="00E1141B"/>
    <w:rsid w:val="00E2369E"/>
    <w:rsid w:val="00E3079D"/>
    <w:rsid w:val="00E404A8"/>
    <w:rsid w:val="00F029C1"/>
    <w:rsid w:val="00F93F51"/>
    <w:rsid w:val="00FC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5813BE6C-B8CB-4100-9FAE-10DD981D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8656A"/>
    <w:pPr>
      <w:keepNext/>
      <w:spacing w:before="240" w:after="60"/>
      <w:outlineLvl w:val="0"/>
    </w:pPr>
    <w:rPr>
      <w:rFonts w:ascii="Arial" w:hAnsi="Arial" w:cs="Arial"/>
      <w:b/>
      <w:bCs/>
      <w:kern w:val="32"/>
      <w:sz w:val="32"/>
      <w:szCs w:val="32"/>
    </w:rPr>
  </w:style>
  <w:style w:type="paragraph" w:styleId="2">
    <w:name w:val="heading 2"/>
    <w:basedOn w:val="a"/>
    <w:qFormat/>
    <w:rsid w:val="0098656A"/>
    <w:pPr>
      <w:keepNext/>
      <w:spacing w:before="240" w:after="60"/>
      <w:outlineLvl w:val="1"/>
    </w:pPr>
    <w:rPr>
      <w:rFonts w:ascii="Arial" w:hAnsi="Arial" w:cs="Arial"/>
      <w:b/>
      <w:bCs/>
      <w:i/>
      <w:iCs/>
      <w:sz w:val="28"/>
      <w:szCs w:val="28"/>
    </w:rPr>
  </w:style>
  <w:style w:type="paragraph" w:styleId="3">
    <w:name w:val="heading 3"/>
    <w:basedOn w:val="a"/>
    <w:next w:val="a"/>
    <w:qFormat/>
    <w:rsid w:val="001C4B55"/>
    <w:pPr>
      <w:keepNext/>
      <w:spacing w:before="240" w:after="60"/>
      <w:outlineLvl w:val="2"/>
    </w:pPr>
    <w:rPr>
      <w:rFonts w:ascii="Arial" w:hAnsi="Arial" w:cs="Arial"/>
      <w:b/>
      <w:bCs/>
      <w:sz w:val="26"/>
      <w:szCs w:val="26"/>
    </w:rPr>
  </w:style>
  <w:style w:type="paragraph" w:styleId="4">
    <w:name w:val="heading 4"/>
    <w:basedOn w:val="a"/>
    <w:next w:val="a"/>
    <w:qFormat/>
    <w:rsid w:val="0098656A"/>
    <w:pPr>
      <w:keepNext/>
      <w:spacing w:before="240" w:after="60"/>
      <w:outlineLvl w:val="3"/>
    </w:pPr>
    <w:rPr>
      <w:b/>
      <w:bCs/>
      <w:sz w:val="28"/>
      <w:szCs w:val="28"/>
    </w:rPr>
  </w:style>
  <w:style w:type="paragraph" w:styleId="5">
    <w:name w:val="heading 5"/>
    <w:basedOn w:val="a"/>
    <w:qFormat/>
    <w:rsid w:val="0098656A"/>
    <w:pPr>
      <w:keepNext/>
      <w:shd w:val="clear" w:color="auto" w:fill="FFFFFF"/>
      <w:autoSpaceDE w:val="0"/>
      <w:autoSpaceDN w:val="0"/>
      <w:spacing w:line="360" w:lineRule="auto"/>
      <w:jc w:val="center"/>
      <w:outlineLvl w:val="4"/>
    </w:pPr>
    <w:rPr>
      <w:b/>
      <w:bCs/>
      <w:caps/>
      <w:sz w:val="28"/>
      <w:szCs w:val="28"/>
    </w:rPr>
  </w:style>
  <w:style w:type="paragraph" w:styleId="6">
    <w:name w:val="heading 6"/>
    <w:basedOn w:val="a"/>
    <w:next w:val="a"/>
    <w:qFormat/>
    <w:rsid w:val="0098656A"/>
    <w:pPr>
      <w:spacing w:before="240" w:after="60"/>
      <w:outlineLvl w:val="5"/>
    </w:pPr>
    <w:rPr>
      <w:b/>
      <w:bCs/>
      <w:sz w:val="22"/>
      <w:szCs w:val="22"/>
    </w:rPr>
  </w:style>
  <w:style w:type="paragraph" w:styleId="7">
    <w:name w:val="heading 7"/>
    <w:basedOn w:val="a"/>
    <w:next w:val="a"/>
    <w:qFormat/>
    <w:rsid w:val="0098656A"/>
    <w:pPr>
      <w:spacing w:before="240" w:after="60"/>
      <w:outlineLvl w:val="6"/>
    </w:pPr>
  </w:style>
  <w:style w:type="paragraph" w:styleId="8">
    <w:name w:val="heading 8"/>
    <w:basedOn w:val="a"/>
    <w:next w:val="a"/>
    <w:qFormat/>
    <w:rsid w:val="0098656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3"/>
    <w:next w:val="a3"/>
    <w:autoRedefine/>
    <w:rsid w:val="00547895"/>
    <w:pPr>
      <w:jc w:val="center"/>
    </w:pPr>
    <w:rPr>
      <w:rFonts w:ascii="Algerian" w:hAnsi="Algerian"/>
      <w:sz w:val="40"/>
    </w:rPr>
  </w:style>
  <w:style w:type="paragraph" w:styleId="a3">
    <w:name w:val="caption"/>
    <w:basedOn w:val="a"/>
    <w:next w:val="a"/>
    <w:qFormat/>
    <w:rsid w:val="00547895"/>
    <w:rPr>
      <w:b/>
      <w:bCs/>
      <w:sz w:val="20"/>
      <w:szCs w:val="20"/>
    </w:rPr>
  </w:style>
  <w:style w:type="paragraph" w:styleId="a4">
    <w:name w:val="Title"/>
    <w:basedOn w:val="a"/>
    <w:qFormat/>
    <w:rsid w:val="0098656A"/>
    <w:pPr>
      <w:jc w:val="center"/>
    </w:pPr>
    <w:rPr>
      <w:b/>
      <w:bCs/>
      <w:sz w:val="28"/>
      <w:szCs w:val="28"/>
    </w:rPr>
  </w:style>
  <w:style w:type="paragraph" w:styleId="a5">
    <w:name w:val="Body Text Indent"/>
    <w:basedOn w:val="a"/>
    <w:rsid w:val="0098656A"/>
    <w:pPr>
      <w:keepNext/>
      <w:spacing w:line="360" w:lineRule="auto"/>
      <w:ind w:firstLine="720"/>
      <w:jc w:val="both"/>
    </w:pPr>
    <w:rPr>
      <w:sz w:val="28"/>
      <w:szCs w:val="28"/>
    </w:rPr>
  </w:style>
  <w:style w:type="paragraph" w:styleId="20">
    <w:name w:val="Body Text 2"/>
    <w:basedOn w:val="a"/>
    <w:rsid w:val="0098656A"/>
    <w:pPr>
      <w:spacing w:after="120" w:line="480" w:lineRule="auto"/>
    </w:pPr>
  </w:style>
  <w:style w:type="paragraph" w:styleId="30">
    <w:name w:val="Body Text Indent 3"/>
    <w:basedOn w:val="a"/>
    <w:rsid w:val="0098656A"/>
    <w:pPr>
      <w:spacing w:after="120"/>
      <w:ind w:left="283"/>
    </w:pPr>
    <w:rPr>
      <w:sz w:val="16"/>
      <w:szCs w:val="16"/>
    </w:rPr>
  </w:style>
  <w:style w:type="paragraph" w:styleId="a6">
    <w:name w:val="Body Text"/>
    <w:basedOn w:val="a"/>
    <w:link w:val="a7"/>
    <w:rsid w:val="0098656A"/>
    <w:pPr>
      <w:spacing w:after="120"/>
    </w:pPr>
  </w:style>
  <w:style w:type="paragraph" w:styleId="21">
    <w:name w:val="List 2"/>
    <w:basedOn w:val="a"/>
    <w:rsid w:val="0098656A"/>
    <w:pPr>
      <w:ind w:left="566" w:hanging="283"/>
    </w:pPr>
    <w:rPr>
      <w:sz w:val="20"/>
      <w:szCs w:val="20"/>
    </w:rPr>
  </w:style>
  <w:style w:type="paragraph" w:styleId="31">
    <w:name w:val="Body Text 3"/>
    <w:basedOn w:val="a"/>
    <w:rsid w:val="0098656A"/>
    <w:pPr>
      <w:spacing w:after="120"/>
    </w:pPr>
    <w:rPr>
      <w:sz w:val="16"/>
      <w:szCs w:val="16"/>
    </w:rPr>
  </w:style>
  <w:style w:type="paragraph" w:customStyle="1" w:styleId="11">
    <w:name w:val="1"/>
    <w:basedOn w:val="a"/>
    <w:rsid w:val="0098656A"/>
    <w:pPr>
      <w:jc w:val="both"/>
    </w:pPr>
    <w:rPr>
      <w:rFonts w:ascii="Arial" w:hAnsi="Arial" w:cs="Arial"/>
      <w:sz w:val="28"/>
      <w:szCs w:val="28"/>
    </w:rPr>
  </w:style>
  <w:style w:type="paragraph" w:customStyle="1" w:styleId="fr1">
    <w:name w:val="fr1"/>
    <w:basedOn w:val="a"/>
    <w:rsid w:val="0098656A"/>
    <w:pPr>
      <w:snapToGrid w:val="0"/>
      <w:ind w:left="2200"/>
    </w:pPr>
    <w:rPr>
      <w:rFonts w:ascii="Arial" w:hAnsi="Arial" w:cs="Arial"/>
      <w:sz w:val="48"/>
      <w:szCs w:val="48"/>
    </w:rPr>
  </w:style>
  <w:style w:type="paragraph" w:customStyle="1" w:styleId="fr4">
    <w:name w:val="fr4"/>
    <w:basedOn w:val="a"/>
    <w:rsid w:val="0098656A"/>
    <w:pPr>
      <w:snapToGrid w:val="0"/>
      <w:spacing w:before="140"/>
      <w:ind w:left="2920"/>
    </w:pPr>
    <w:rPr>
      <w:rFonts w:ascii="Arial" w:hAnsi="Arial" w:cs="Arial"/>
      <w:b/>
      <w:bCs/>
      <w:sz w:val="16"/>
      <w:szCs w:val="16"/>
    </w:rPr>
  </w:style>
  <w:style w:type="character" w:customStyle="1" w:styleId="-">
    <w:name w:val="опред-е"/>
    <w:basedOn w:val="a0"/>
    <w:rsid w:val="00420079"/>
  </w:style>
  <w:style w:type="table" w:styleId="a8">
    <w:name w:val="Table Grid"/>
    <w:basedOn w:val="a1"/>
    <w:rsid w:val="00771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Текст сноски Знак,Текст сноски Знак2 Знак,Текст сноски Знак1 Знак Знак,Текст сноски Знак Знак Знак Знак,Текст сноски Знак Знак1 Знак,Текст сноски Знак1,Текст сноски Знак1 Знак1 Знак,Текст сноски Знак2 Знак Знак Знак Знак,Текст сноски Знак2"/>
    <w:basedOn w:val="a"/>
    <w:semiHidden/>
    <w:rsid w:val="00771129"/>
    <w:rPr>
      <w:sz w:val="20"/>
      <w:szCs w:val="20"/>
    </w:rPr>
  </w:style>
  <w:style w:type="character" w:styleId="aa">
    <w:name w:val="footnote reference"/>
    <w:basedOn w:val="a0"/>
    <w:semiHidden/>
    <w:rsid w:val="00771129"/>
    <w:rPr>
      <w:vertAlign w:val="superscript"/>
    </w:rPr>
  </w:style>
  <w:style w:type="paragraph" w:customStyle="1" w:styleId="210">
    <w:name w:val="Основной текст с отступом 21"/>
    <w:basedOn w:val="a"/>
    <w:rsid w:val="001C4B55"/>
    <w:pPr>
      <w:overflowPunct w:val="0"/>
      <w:autoSpaceDE w:val="0"/>
      <w:autoSpaceDN w:val="0"/>
      <w:adjustRightInd w:val="0"/>
      <w:spacing w:line="360" w:lineRule="auto"/>
      <w:ind w:right="283" w:firstLine="708"/>
      <w:jc w:val="both"/>
      <w:textAlignment w:val="baseline"/>
    </w:pPr>
    <w:rPr>
      <w:sz w:val="28"/>
      <w:szCs w:val="20"/>
    </w:rPr>
  </w:style>
  <w:style w:type="paragraph" w:customStyle="1" w:styleId="310">
    <w:name w:val="Основной текст с отступом 31"/>
    <w:basedOn w:val="a"/>
    <w:rsid w:val="001C4B55"/>
    <w:pPr>
      <w:overflowPunct w:val="0"/>
      <w:autoSpaceDE w:val="0"/>
      <w:autoSpaceDN w:val="0"/>
      <w:adjustRightInd w:val="0"/>
      <w:spacing w:line="360" w:lineRule="auto"/>
      <w:ind w:right="283" w:firstLine="567"/>
      <w:jc w:val="both"/>
      <w:textAlignment w:val="baseline"/>
    </w:pPr>
    <w:rPr>
      <w:sz w:val="28"/>
      <w:szCs w:val="20"/>
    </w:rPr>
  </w:style>
  <w:style w:type="paragraph" w:customStyle="1" w:styleId="211">
    <w:name w:val="Основной текст 21"/>
    <w:basedOn w:val="a"/>
    <w:rsid w:val="001C4B55"/>
    <w:pPr>
      <w:overflowPunct w:val="0"/>
      <w:autoSpaceDE w:val="0"/>
      <w:autoSpaceDN w:val="0"/>
      <w:adjustRightInd w:val="0"/>
      <w:spacing w:line="360" w:lineRule="auto"/>
      <w:ind w:right="284"/>
      <w:jc w:val="both"/>
      <w:textAlignment w:val="baseline"/>
    </w:pPr>
    <w:rPr>
      <w:sz w:val="28"/>
      <w:szCs w:val="20"/>
    </w:rPr>
  </w:style>
  <w:style w:type="paragraph" w:styleId="ab">
    <w:name w:val="header"/>
    <w:aliases w:val="Aa?oEieiioeooe"/>
    <w:basedOn w:val="a"/>
    <w:rsid w:val="00F93F51"/>
    <w:pPr>
      <w:tabs>
        <w:tab w:val="center" w:pos="4536"/>
        <w:tab w:val="right" w:pos="9072"/>
      </w:tabs>
    </w:pPr>
    <w:rPr>
      <w:i/>
      <w:sz w:val="20"/>
      <w:szCs w:val="20"/>
    </w:rPr>
  </w:style>
  <w:style w:type="character" w:styleId="ac">
    <w:name w:val="page number"/>
    <w:basedOn w:val="a0"/>
    <w:rsid w:val="00F93F51"/>
  </w:style>
  <w:style w:type="paragraph" w:styleId="ad">
    <w:name w:val="footer"/>
    <w:basedOn w:val="a"/>
    <w:rsid w:val="00F93F51"/>
    <w:pPr>
      <w:tabs>
        <w:tab w:val="center" w:pos="4536"/>
        <w:tab w:val="right" w:pos="9072"/>
      </w:tabs>
    </w:pPr>
    <w:rPr>
      <w:i/>
      <w:sz w:val="20"/>
      <w:szCs w:val="20"/>
    </w:rPr>
  </w:style>
  <w:style w:type="paragraph" w:styleId="ae">
    <w:name w:val="Balloon Text"/>
    <w:basedOn w:val="a"/>
    <w:semiHidden/>
    <w:rsid w:val="00F93F51"/>
    <w:rPr>
      <w:rFonts w:ascii="Tahoma" w:hAnsi="Tahoma" w:cs="Tahoma"/>
      <w:i/>
      <w:sz w:val="16"/>
      <w:szCs w:val="16"/>
    </w:rPr>
  </w:style>
  <w:style w:type="paragraph" w:customStyle="1" w:styleId="af">
    <w:name w:val="Таблотст"/>
    <w:basedOn w:val="a"/>
    <w:rsid w:val="00F93F51"/>
    <w:pPr>
      <w:spacing w:line="220" w:lineRule="exact"/>
      <w:ind w:left="85"/>
    </w:pPr>
    <w:rPr>
      <w:rFonts w:ascii="Arial" w:hAnsi="Arial"/>
      <w:sz w:val="20"/>
      <w:szCs w:val="20"/>
    </w:rPr>
  </w:style>
  <w:style w:type="paragraph" w:styleId="af0">
    <w:name w:val="Message Header"/>
    <w:basedOn w:val="a"/>
    <w:link w:val="af1"/>
    <w:rsid w:val="00F93F51"/>
    <w:pPr>
      <w:spacing w:before="60" w:line="200" w:lineRule="exact"/>
    </w:pPr>
    <w:rPr>
      <w:rFonts w:ascii="Arial" w:hAnsi="Arial"/>
      <w:i/>
      <w:sz w:val="20"/>
      <w:szCs w:val="20"/>
    </w:rPr>
  </w:style>
  <w:style w:type="paragraph" w:customStyle="1" w:styleId="af2">
    <w:name w:val="Таблица"/>
    <w:basedOn w:val="af0"/>
    <w:rsid w:val="00F93F51"/>
    <w:pPr>
      <w:spacing w:before="0" w:line="220" w:lineRule="exact"/>
    </w:pPr>
    <w:rPr>
      <w:i w:val="0"/>
    </w:rPr>
  </w:style>
  <w:style w:type="paragraph" w:styleId="22">
    <w:name w:val="Body Text Indent 2"/>
    <w:basedOn w:val="a"/>
    <w:rsid w:val="00F93F51"/>
    <w:pPr>
      <w:ind w:firstLine="709"/>
      <w:jc w:val="both"/>
    </w:pPr>
    <w:rPr>
      <w:rFonts w:ascii="Arial" w:hAnsi="Arial"/>
      <w:sz w:val="22"/>
      <w:szCs w:val="20"/>
    </w:rPr>
  </w:style>
  <w:style w:type="paragraph" w:customStyle="1" w:styleId="af3">
    <w:name w:val="Заголграф"/>
    <w:basedOn w:val="3"/>
    <w:rsid w:val="00F93F51"/>
    <w:pPr>
      <w:spacing w:before="120" w:after="240"/>
      <w:jc w:val="center"/>
      <w:outlineLvl w:val="9"/>
    </w:pPr>
    <w:rPr>
      <w:rFonts w:cs="Times New Roman"/>
      <w:bCs w:val="0"/>
      <w:sz w:val="22"/>
      <w:szCs w:val="20"/>
    </w:rPr>
  </w:style>
  <w:style w:type="paragraph" w:customStyle="1" w:styleId="af4">
    <w:name w:val="Единицы"/>
    <w:basedOn w:val="a"/>
    <w:rsid w:val="00F93F51"/>
    <w:pPr>
      <w:keepNext/>
      <w:spacing w:before="20" w:after="60"/>
      <w:ind w:right="284"/>
      <w:jc w:val="right"/>
    </w:pPr>
    <w:rPr>
      <w:rFonts w:ascii="Arial" w:hAnsi="Arial"/>
      <w:sz w:val="22"/>
      <w:szCs w:val="20"/>
    </w:rPr>
  </w:style>
  <w:style w:type="paragraph" w:styleId="af5">
    <w:name w:val="annotation text"/>
    <w:basedOn w:val="a"/>
    <w:semiHidden/>
    <w:rsid w:val="00F93F51"/>
    <w:pPr>
      <w:widowControl w:val="0"/>
      <w:autoSpaceDE w:val="0"/>
      <w:autoSpaceDN w:val="0"/>
      <w:adjustRightInd w:val="0"/>
    </w:pPr>
    <w:rPr>
      <w:sz w:val="20"/>
      <w:szCs w:val="20"/>
    </w:rPr>
  </w:style>
  <w:style w:type="paragraph" w:styleId="af6">
    <w:name w:val="endnote text"/>
    <w:basedOn w:val="a"/>
    <w:semiHidden/>
    <w:rsid w:val="00F93F51"/>
    <w:pPr>
      <w:widowControl w:val="0"/>
    </w:pPr>
    <w:rPr>
      <w:sz w:val="20"/>
      <w:szCs w:val="20"/>
    </w:rPr>
  </w:style>
  <w:style w:type="paragraph" w:customStyle="1" w:styleId="Oaaeiono">
    <w:name w:val="Oaaeiono"/>
    <w:basedOn w:val="a"/>
    <w:rsid w:val="00F93F51"/>
    <w:pPr>
      <w:overflowPunct w:val="0"/>
      <w:autoSpaceDE w:val="0"/>
      <w:autoSpaceDN w:val="0"/>
      <w:adjustRightInd w:val="0"/>
      <w:spacing w:line="220" w:lineRule="exact"/>
      <w:ind w:left="85"/>
      <w:textAlignment w:val="baseline"/>
    </w:pPr>
    <w:rPr>
      <w:rFonts w:ascii="Arial" w:hAnsi="Arial"/>
      <w:sz w:val="20"/>
      <w:szCs w:val="20"/>
    </w:rPr>
  </w:style>
  <w:style w:type="paragraph" w:customStyle="1" w:styleId="Oaaeiono2">
    <w:name w:val="Oaaeiono2"/>
    <w:basedOn w:val="a"/>
    <w:rsid w:val="00F93F51"/>
    <w:pPr>
      <w:overflowPunct w:val="0"/>
      <w:autoSpaceDE w:val="0"/>
      <w:autoSpaceDN w:val="0"/>
      <w:adjustRightInd w:val="0"/>
      <w:spacing w:line="220" w:lineRule="exact"/>
      <w:ind w:left="170"/>
      <w:textAlignment w:val="baseline"/>
    </w:pPr>
    <w:rPr>
      <w:rFonts w:ascii="Arial" w:hAnsi="Arial"/>
      <w:sz w:val="20"/>
      <w:szCs w:val="20"/>
    </w:rPr>
  </w:style>
  <w:style w:type="paragraph" w:customStyle="1" w:styleId="Iauiue">
    <w:name w:val="Iau?iue"/>
    <w:rsid w:val="00F93F51"/>
  </w:style>
  <w:style w:type="character" w:customStyle="1" w:styleId="af1">
    <w:name w:val="Шапка Знак"/>
    <w:basedOn w:val="a0"/>
    <w:link w:val="af0"/>
    <w:rsid w:val="00F93F51"/>
    <w:rPr>
      <w:rFonts w:ascii="Arial" w:hAnsi="Arial"/>
      <w:i/>
      <w:lang w:val="ru-RU" w:eastAsia="ru-RU" w:bidi="ar-SA"/>
    </w:rPr>
  </w:style>
  <w:style w:type="character" w:customStyle="1" w:styleId="a7">
    <w:name w:val="Основной текст Знак"/>
    <w:basedOn w:val="a0"/>
    <w:link w:val="a6"/>
    <w:semiHidden/>
    <w:rsid w:val="00F93F51"/>
    <w:rPr>
      <w:sz w:val="24"/>
      <w:szCs w:val="24"/>
      <w:lang w:val="ru-RU" w:eastAsia="ru-RU" w:bidi="ar-SA"/>
    </w:rPr>
  </w:style>
  <w:style w:type="character" w:customStyle="1" w:styleId="grame">
    <w:name w:val="grame"/>
    <w:basedOn w:val="a0"/>
    <w:rsid w:val="004171ED"/>
  </w:style>
  <w:style w:type="character" w:customStyle="1" w:styleId="spelle">
    <w:name w:val="spelle"/>
    <w:basedOn w:val="a0"/>
    <w:rsid w:val="00417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9144">
      <w:bodyDiv w:val="1"/>
      <w:marLeft w:val="0"/>
      <w:marRight w:val="0"/>
      <w:marTop w:val="0"/>
      <w:marBottom w:val="0"/>
      <w:divBdr>
        <w:top w:val="none" w:sz="0" w:space="0" w:color="auto"/>
        <w:left w:val="none" w:sz="0" w:space="0" w:color="auto"/>
        <w:bottom w:val="none" w:sz="0" w:space="0" w:color="auto"/>
        <w:right w:val="none" w:sz="0" w:space="0" w:color="auto"/>
      </w:divBdr>
    </w:div>
    <w:div w:id="325910658">
      <w:bodyDiv w:val="1"/>
      <w:marLeft w:val="0"/>
      <w:marRight w:val="0"/>
      <w:marTop w:val="0"/>
      <w:marBottom w:val="0"/>
      <w:divBdr>
        <w:top w:val="none" w:sz="0" w:space="0" w:color="auto"/>
        <w:left w:val="none" w:sz="0" w:space="0" w:color="auto"/>
        <w:bottom w:val="none" w:sz="0" w:space="0" w:color="auto"/>
        <w:right w:val="none" w:sz="0" w:space="0" w:color="auto"/>
      </w:divBdr>
    </w:div>
    <w:div w:id="332952705">
      <w:bodyDiv w:val="1"/>
      <w:marLeft w:val="0"/>
      <w:marRight w:val="0"/>
      <w:marTop w:val="0"/>
      <w:marBottom w:val="0"/>
      <w:divBdr>
        <w:top w:val="none" w:sz="0" w:space="0" w:color="auto"/>
        <w:left w:val="none" w:sz="0" w:space="0" w:color="auto"/>
        <w:bottom w:val="none" w:sz="0" w:space="0" w:color="auto"/>
        <w:right w:val="none" w:sz="0" w:space="0" w:color="auto"/>
      </w:divBdr>
    </w:div>
    <w:div w:id="344288105">
      <w:bodyDiv w:val="1"/>
      <w:marLeft w:val="0"/>
      <w:marRight w:val="0"/>
      <w:marTop w:val="0"/>
      <w:marBottom w:val="0"/>
      <w:divBdr>
        <w:top w:val="none" w:sz="0" w:space="0" w:color="auto"/>
        <w:left w:val="none" w:sz="0" w:space="0" w:color="auto"/>
        <w:bottom w:val="none" w:sz="0" w:space="0" w:color="auto"/>
        <w:right w:val="none" w:sz="0" w:space="0" w:color="auto"/>
      </w:divBdr>
    </w:div>
    <w:div w:id="445735752">
      <w:bodyDiv w:val="1"/>
      <w:marLeft w:val="0"/>
      <w:marRight w:val="0"/>
      <w:marTop w:val="0"/>
      <w:marBottom w:val="0"/>
      <w:divBdr>
        <w:top w:val="none" w:sz="0" w:space="0" w:color="auto"/>
        <w:left w:val="none" w:sz="0" w:space="0" w:color="auto"/>
        <w:bottom w:val="none" w:sz="0" w:space="0" w:color="auto"/>
        <w:right w:val="none" w:sz="0" w:space="0" w:color="auto"/>
      </w:divBdr>
    </w:div>
    <w:div w:id="563835811">
      <w:bodyDiv w:val="1"/>
      <w:marLeft w:val="0"/>
      <w:marRight w:val="0"/>
      <w:marTop w:val="0"/>
      <w:marBottom w:val="0"/>
      <w:divBdr>
        <w:top w:val="none" w:sz="0" w:space="0" w:color="auto"/>
        <w:left w:val="none" w:sz="0" w:space="0" w:color="auto"/>
        <w:bottom w:val="none" w:sz="0" w:space="0" w:color="auto"/>
        <w:right w:val="none" w:sz="0" w:space="0" w:color="auto"/>
      </w:divBdr>
    </w:div>
    <w:div w:id="651913422">
      <w:bodyDiv w:val="1"/>
      <w:marLeft w:val="0"/>
      <w:marRight w:val="0"/>
      <w:marTop w:val="0"/>
      <w:marBottom w:val="0"/>
      <w:divBdr>
        <w:top w:val="none" w:sz="0" w:space="0" w:color="auto"/>
        <w:left w:val="none" w:sz="0" w:space="0" w:color="auto"/>
        <w:bottom w:val="none" w:sz="0" w:space="0" w:color="auto"/>
        <w:right w:val="none" w:sz="0" w:space="0" w:color="auto"/>
      </w:divBdr>
    </w:div>
    <w:div w:id="706948597">
      <w:bodyDiv w:val="1"/>
      <w:marLeft w:val="0"/>
      <w:marRight w:val="0"/>
      <w:marTop w:val="0"/>
      <w:marBottom w:val="0"/>
      <w:divBdr>
        <w:top w:val="none" w:sz="0" w:space="0" w:color="auto"/>
        <w:left w:val="none" w:sz="0" w:space="0" w:color="auto"/>
        <w:bottom w:val="none" w:sz="0" w:space="0" w:color="auto"/>
        <w:right w:val="none" w:sz="0" w:space="0" w:color="auto"/>
      </w:divBdr>
    </w:div>
    <w:div w:id="924844722">
      <w:bodyDiv w:val="1"/>
      <w:marLeft w:val="0"/>
      <w:marRight w:val="0"/>
      <w:marTop w:val="0"/>
      <w:marBottom w:val="0"/>
      <w:divBdr>
        <w:top w:val="none" w:sz="0" w:space="0" w:color="auto"/>
        <w:left w:val="none" w:sz="0" w:space="0" w:color="auto"/>
        <w:bottom w:val="none" w:sz="0" w:space="0" w:color="auto"/>
        <w:right w:val="none" w:sz="0" w:space="0" w:color="auto"/>
      </w:divBdr>
    </w:div>
    <w:div w:id="966594011">
      <w:bodyDiv w:val="1"/>
      <w:marLeft w:val="0"/>
      <w:marRight w:val="0"/>
      <w:marTop w:val="0"/>
      <w:marBottom w:val="0"/>
      <w:divBdr>
        <w:top w:val="none" w:sz="0" w:space="0" w:color="auto"/>
        <w:left w:val="none" w:sz="0" w:space="0" w:color="auto"/>
        <w:bottom w:val="none" w:sz="0" w:space="0" w:color="auto"/>
        <w:right w:val="none" w:sz="0" w:space="0" w:color="auto"/>
      </w:divBdr>
    </w:div>
    <w:div w:id="1274553523">
      <w:bodyDiv w:val="1"/>
      <w:marLeft w:val="0"/>
      <w:marRight w:val="0"/>
      <w:marTop w:val="0"/>
      <w:marBottom w:val="0"/>
      <w:divBdr>
        <w:top w:val="none" w:sz="0" w:space="0" w:color="auto"/>
        <w:left w:val="none" w:sz="0" w:space="0" w:color="auto"/>
        <w:bottom w:val="none" w:sz="0" w:space="0" w:color="auto"/>
        <w:right w:val="none" w:sz="0" w:space="0" w:color="auto"/>
      </w:divBdr>
    </w:div>
    <w:div w:id="1306664690">
      <w:bodyDiv w:val="1"/>
      <w:marLeft w:val="0"/>
      <w:marRight w:val="0"/>
      <w:marTop w:val="0"/>
      <w:marBottom w:val="0"/>
      <w:divBdr>
        <w:top w:val="none" w:sz="0" w:space="0" w:color="auto"/>
        <w:left w:val="none" w:sz="0" w:space="0" w:color="auto"/>
        <w:bottom w:val="none" w:sz="0" w:space="0" w:color="auto"/>
        <w:right w:val="none" w:sz="0" w:space="0" w:color="auto"/>
      </w:divBdr>
    </w:div>
    <w:div w:id="1682663644">
      <w:bodyDiv w:val="1"/>
      <w:marLeft w:val="0"/>
      <w:marRight w:val="0"/>
      <w:marTop w:val="0"/>
      <w:marBottom w:val="0"/>
      <w:divBdr>
        <w:top w:val="none" w:sz="0" w:space="0" w:color="auto"/>
        <w:left w:val="none" w:sz="0" w:space="0" w:color="auto"/>
        <w:bottom w:val="none" w:sz="0" w:space="0" w:color="auto"/>
        <w:right w:val="none" w:sz="0" w:space="0" w:color="auto"/>
      </w:divBdr>
    </w:div>
    <w:div w:id="1802114554">
      <w:bodyDiv w:val="1"/>
      <w:marLeft w:val="0"/>
      <w:marRight w:val="0"/>
      <w:marTop w:val="0"/>
      <w:marBottom w:val="0"/>
      <w:divBdr>
        <w:top w:val="none" w:sz="0" w:space="0" w:color="auto"/>
        <w:left w:val="none" w:sz="0" w:space="0" w:color="auto"/>
        <w:bottom w:val="none" w:sz="0" w:space="0" w:color="auto"/>
        <w:right w:val="none" w:sz="0" w:space="0" w:color="auto"/>
      </w:divBdr>
    </w:div>
    <w:div w:id="1972856660">
      <w:bodyDiv w:val="1"/>
      <w:marLeft w:val="0"/>
      <w:marRight w:val="0"/>
      <w:marTop w:val="0"/>
      <w:marBottom w:val="0"/>
      <w:divBdr>
        <w:top w:val="none" w:sz="0" w:space="0" w:color="auto"/>
        <w:left w:val="none" w:sz="0" w:space="0" w:color="auto"/>
        <w:bottom w:val="none" w:sz="0" w:space="0" w:color="auto"/>
        <w:right w:val="none" w:sz="0" w:space="0" w:color="auto"/>
      </w:divBdr>
    </w:div>
    <w:div w:id="1998268857">
      <w:bodyDiv w:val="1"/>
      <w:marLeft w:val="0"/>
      <w:marRight w:val="0"/>
      <w:marTop w:val="0"/>
      <w:marBottom w:val="0"/>
      <w:divBdr>
        <w:top w:val="none" w:sz="0" w:space="0" w:color="auto"/>
        <w:left w:val="none" w:sz="0" w:space="0" w:color="auto"/>
        <w:bottom w:val="none" w:sz="0" w:space="0" w:color="auto"/>
        <w:right w:val="none" w:sz="0" w:space="0" w:color="auto"/>
      </w:divBdr>
    </w:div>
    <w:div w:id="209966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8.png"/><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6211</Words>
  <Characters>35407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41535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admin</cp:lastModifiedBy>
  <cp:revision>2</cp:revision>
  <cp:lastPrinted>2009-10-14T13:36:00Z</cp:lastPrinted>
  <dcterms:created xsi:type="dcterms:W3CDTF">2014-04-11T11:49:00Z</dcterms:created>
  <dcterms:modified xsi:type="dcterms:W3CDTF">2014-04-11T11:49:00Z</dcterms:modified>
</cp:coreProperties>
</file>