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28" w:rsidRDefault="00185D28" w:rsidP="001156CA">
      <w:pPr>
        <w:spacing w:before="100" w:beforeAutospacing="1" w:after="100" w:afterAutospacing="1" w:line="240" w:lineRule="auto"/>
        <w:rPr>
          <w:rFonts w:ascii="Verdana" w:hAnsi="Verdana"/>
          <w:b/>
          <w:bCs/>
          <w:color w:val="626161"/>
          <w:sz w:val="20"/>
          <w:szCs w:val="20"/>
          <w:lang w:eastAsia="ru-RU"/>
        </w:rPr>
      </w:pP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b/>
          <w:bCs/>
          <w:color w:val="626161"/>
          <w:sz w:val="20"/>
          <w:szCs w:val="20"/>
          <w:lang w:eastAsia="ru-RU"/>
        </w:rPr>
        <w:t>Принципиальные основы рекламной кампании</w:t>
      </w:r>
      <w:r w:rsidRPr="001156CA">
        <w:rPr>
          <w:rFonts w:ascii="Verdana" w:hAnsi="Verdana"/>
          <w:color w:val="626161"/>
          <w:sz w:val="20"/>
          <w:szCs w:val="20"/>
          <w:lang w:eastAsia="ru-RU"/>
        </w:rPr>
        <w:t xml:space="preserve"> 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>Рекламная кампания - несколько рекламных мероприятий, объединенных одной целью (целями), охватывающих определенный период времени и распределенных во времени так ,чтобы одно рекламное мероприятие дополняло другое.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 xml:space="preserve">Рекомендуется планировать рекламную кампанию в следующей последовательности: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определить &lt;портрет&gt; вашего покупателя;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определить цели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определить основную идею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выбрать формы размещения рекламы;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определить наиболее оптимальные сроки размещения рекламных мероприятий относительно друг друга во времени;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подсчитать возможные расходы на рекламную кампанию;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сравнить полученную сумму с той суммой, которую вы можете выделить на ее проведение;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составить развернутый план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разработать все элементы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проверить возможную эффективность выбранной цели, идеи, элементов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при необходимости уточнить, изменить элементы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организовать работу фирмы во время рекламной кампании; </w:t>
      </w:r>
    </w:p>
    <w:p w:rsidR="00EF10CC" w:rsidRPr="001156CA" w:rsidRDefault="00EF10CC" w:rsidP="00115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20"/>
          <w:szCs w:val="20"/>
          <w:lang w:eastAsia="ru-RU"/>
        </w:rPr>
      </w:pPr>
      <w:r w:rsidRPr="001156CA">
        <w:rPr>
          <w:rFonts w:ascii="Verdana" w:hAnsi="Verdana"/>
          <w:color w:val="4D4D4D"/>
          <w:sz w:val="20"/>
          <w:szCs w:val="20"/>
          <w:lang w:eastAsia="ru-RU"/>
        </w:rPr>
        <w:t xml:space="preserve">подвести итоги рекламной кампании. 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>В рекламе нельзя работать &lt;наобум&gt;, рано или поздно такое отношение приведет к большим моральным и финансовым потерям. Организация рекламной кампании - это прежде всего четкий план. Вы должны ответить на основные вопросы: для чего, для кого, что. Для чего нужна реклама, именно эта рекламная кампания, для кого она предназначена, что необходимо иметь в результате ее. Должна присутствовать тесная связь рекламы с товаром, маркетингом, психологией и многим другим.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b/>
          <w:bCs/>
          <w:color w:val="626161"/>
          <w:sz w:val="20"/>
          <w:szCs w:val="20"/>
          <w:lang w:eastAsia="ru-RU"/>
        </w:rPr>
      </w:pPr>
      <w:bookmarkStart w:id="0" w:name="Формулирование_рекламной_стратегии"/>
      <w:r w:rsidRPr="001156CA">
        <w:rPr>
          <w:rFonts w:ascii="Verdana" w:hAnsi="Verdana"/>
          <w:b/>
          <w:bCs/>
          <w:i/>
          <w:iCs/>
          <w:color w:val="626161"/>
          <w:sz w:val="20"/>
          <w:szCs w:val="20"/>
          <w:lang w:eastAsia="ru-RU"/>
        </w:rPr>
        <w:t>Формулирование рекламной стратегии</w:t>
      </w:r>
      <w:bookmarkEnd w:id="0"/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>Письменная формулировка рекламной стратегии является неотъемлемой частью любого рекламного плана. При ее отсутствии трудно проанализировать логику и последовательность рекомендованного рекламного графика.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>Как правило, описание стратегии должно указывать типы рекламных средств и то, как они будут использоваться, а также аргументировать сделанный выбор. Описание должно начинаться с краткого определения аудитории, на которую направлена рекламная кампания, приоритеты в работе с ней, а также указывать конкретные планируемые уровни охвата, частотности и непрерывности. Должен быть пояснен характер рекламного сообщения. Необходимо представить разбивку по различным рекламным средствам, планируемым к использованию за период рекламной кампании, бюджет на каждое из них, затраты на производство и необходимые материалы. В заключение необходимо указать планируемый объем и продолжительность рекламного объявления вместе с техническими возможностями и соображениями времени, а также бюджетные ограничения.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color w:val="626161"/>
          <w:sz w:val="20"/>
          <w:szCs w:val="20"/>
          <w:lang w:eastAsia="ru-RU"/>
        </w:rPr>
        <w:t>После выработки рекламной стратегии необходимо решить задачу по подбору конкретных рекламных инструментов и составлению графика их использования.</w:t>
      </w:r>
    </w:p>
    <w:p w:rsidR="00EF10CC" w:rsidRPr="001156CA" w:rsidRDefault="00EF10CC" w:rsidP="001156CA">
      <w:pPr>
        <w:spacing w:before="100" w:beforeAutospacing="1" w:after="100" w:afterAutospacing="1" w:line="240" w:lineRule="auto"/>
        <w:rPr>
          <w:rFonts w:ascii="Verdana" w:hAnsi="Verdana"/>
          <w:b/>
          <w:bCs/>
          <w:color w:val="626161"/>
          <w:sz w:val="20"/>
          <w:szCs w:val="20"/>
          <w:lang w:eastAsia="ru-RU"/>
        </w:rPr>
      </w:pPr>
      <w:bookmarkStart w:id="1" w:name="Основные_направления_при_разработке_рекл"/>
      <w:r w:rsidRPr="001156CA">
        <w:rPr>
          <w:rFonts w:ascii="Verdana" w:hAnsi="Verdana"/>
          <w:b/>
          <w:bCs/>
          <w:i/>
          <w:iCs/>
          <w:color w:val="626161"/>
          <w:sz w:val="20"/>
          <w:szCs w:val="20"/>
          <w:lang w:eastAsia="ru-RU"/>
        </w:rPr>
        <w:t>Основные направления при разработке рекламных целей и стратегии в средствах массовой информации</w:t>
      </w:r>
      <w:bookmarkEnd w:id="1"/>
    </w:p>
    <w:p w:rsidR="00EF10CC" w:rsidRPr="001156CA" w:rsidRDefault="00EF10CC" w:rsidP="001156CA">
      <w:pPr>
        <w:spacing w:before="100" w:beforeAutospacing="1" w:after="100" w:afterAutospacing="1" w:line="240" w:lineRule="auto"/>
        <w:jc w:val="center"/>
        <w:rPr>
          <w:rFonts w:ascii="Verdana" w:hAnsi="Verdana"/>
          <w:color w:val="626161"/>
          <w:sz w:val="20"/>
          <w:szCs w:val="20"/>
          <w:lang w:eastAsia="ru-RU"/>
        </w:rPr>
      </w:pPr>
      <w:r w:rsidRPr="001156CA">
        <w:rPr>
          <w:rFonts w:ascii="Verdana" w:hAnsi="Verdana"/>
          <w:b/>
          <w:bCs/>
          <w:color w:val="626161"/>
          <w:sz w:val="20"/>
          <w:szCs w:val="20"/>
          <w:lang w:eastAsia="ru-RU"/>
        </w:rPr>
        <w:t>ЦЕЛИ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288"/>
        <w:gridCol w:w="1001"/>
        <w:gridCol w:w="1580"/>
        <w:gridCol w:w="1998"/>
        <w:gridCol w:w="1668"/>
      </w:tblGrid>
      <w:tr w:rsidR="00EF10CC" w:rsidRPr="000F7D8E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0CC" w:rsidRPr="001156CA" w:rsidRDefault="00EF10CC" w:rsidP="001156CA">
            <w:pPr>
              <w:spacing w:after="0" w:line="240" w:lineRule="auto"/>
              <w:jc w:val="center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0CC" w:rsidRPr="001156CA" w:rsidRDefault="00EF10CC" w:rsidP="001156CA">
            <w:pPr>
              <w:spacing w:after="0" w:line="240" w:lineRule="auto"/>
              <w:jc w:val="center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>Частотность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0CC" w:rsidRPr="001156CA" w:rsidRDefault="00EF10CC" w:rsidP="001156CA">
            <w:pPr>
              <w:spacing w:after="0" w:line="240" w:lineRule="auto"/>
              <w:jc w:val="center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>Непрерывность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F10CC" w:rsidRPr="001156CA" w:rsidRDefault="00EF10CC" w:rsidP="001156CA">
            <w:pPr>
              <w:spacing w:after="0" w:line="240" w:lineRule="auto"/>
              <w:jc w:val="center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>Импульсная подача</w:t>
            </w:r>
          </w:p>
        </w:tc>
      </w:tr>
      <w:tr w:rsidR="00EF10CC" w:rsidRPr="000F7D8E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>Задачи</w:t>
            </w:r>
            <w:r w:rsidRPr="001156CA">
              <w:rPr>
                <w:rFonts w:ascii="Verdana" w:hAnsi="Verdana"/>
                <w:color w:val="4D4D4D"/>
                <w:sz w:val="20"/>
                <w:szCs w:val="20"/>
                <w:lang w:eastAsia="ru-RU"/>
              </w:rPr>
              <w:t xml:space="preserve"> 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нового или сложного текста стремиться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текста утвердительного характера энергичная заявка должна быть сначала, после чего акцент делается на: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пояснительного текста упор сначала делается на частотность, а затем: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эмоционального текста следует стремиться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художественно насыщенного текста о ценном продукте, привлекающем внимание, надо добиваться: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Если текст скучен, а продукт зауряден, делайте упор на: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Покупаемость</w:t>
            </w: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Для привлечения внимания к своему продукту (из категории товаров повседневного спроса) используйте: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По мере увеличения цикла раскупаемости товара задействуйте: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нерегулярной покупаемости стремитесь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Стимулируйте покупателей совершать импульсивные приобретения путем: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отношении товаров, покупка которых требует раздумья, прибегайте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Для закрепления приверженности товару концентрируйте усилия на: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Для оптимизации сезонных распродаж заблаговременно используйте: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Бюджет: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случае недостаточных средств задействуйте: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При достаточном бюджете стремитесь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Конкуренция: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В условиях активной рекламы конкурентов концентрируйте усилия на: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При наличии у конкурентов преобладающих денежных средств прибегайте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Маркетинг: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При внедрении на рынок нового продукта используйте: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При желании увеличить долю на рынке за счет расширения области применения продукта стремитесь к: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Для повышения отдачи от рекламы делайте упор на: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Расширение знаний о фирме и повышение престижа достигаются путем: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 xml:space="preserve">  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 xml:space="preserve">  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 xml:space="preserve">  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F10CC" w:rsidRPr="001156CA" w:rsidRDefault="00EF10CC" w:rsidP="001156CA">
            <w:pPr>
              <w:spacing w:after="0" w:line="240" w:lineRule="auto"/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4D4D4D"/>
                <w:sz w:val="20"/>
                <w:szCs w:val="20"/>
                <w:lang w:eastAsia="ru-RU"/>
              </w:rPr>
              <w:t xml:space="preserve">  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 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b/>
                <w:bCs/>
                <w:color w:val="626161"/>
                <w:sz w:val="20"/>
                <w:szCs w:val="20"/>
                <w:lang w:eastAsia="ru-RU"/>
              </w:rPr>
              <w:t>+</w:t>
            </w:r>
          </w:p>
          <w:p w:rsidR="00EF10CC" w:rsidRPr="001156CA" w:rsidRDefault="00EF10CC" w:rsidP="001156CA">
            <w:pPr>
              <w:spacing w:before="100" w:beforeAutospacing="1" w:after="100" w:afterAutospacing="1" w:line="240" w:lineRule="auto"/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</w:pPr>
            <w:r w:rsidRPr="001156CA">
              <w:rPr>
                <w:rFonts w:ascii="Verdana" w:hAnsi="Verdana"/>
                <w:color w:val="626161"/>
                <w:sz w:val="20"/>
                <w:szCs w:val="20"/>
                <w:lang w:eastAsia="ru-RU"/>
              </w:rPr>
              <w:t> </w:t>
            </w:r>
          </w:p>
        </w:tc>
      </w:tr>
    </w:tbl>
    <w:p w:rsidR="00EF10CC" w:rsidRDefault="00EF10CC">
      <w:bookmarkStart w:id="2" w:name="_GoBack"/>
      <w:bookmarkEnd w:id="2"/>
    </w:p>
    <w:sectPr w:rsidR="00EF10CC" w:rsidSect="006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F6657"/>
    <w:multiLevelType w:val="multilevel"/>
    <w:tmpl w:val="AB9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6CA"/>
    <w:rsid w:val="000F7D8E"/>
    <w:rsid w:val="001156CA"/>
    <w:rsid w:val="00181B55"/>
    <w:rsid w:val="00185555"/>
    <w:rsid w:val="00185D28"/>
    <w:rsid w:val="00276852"/>
    <w:rsid w:val="00601475"/>
    <w:rsid w:val="00636DC9"/>
    <w:rsid w:val="006B3193"/>
    <w:rsid w:val="0081288B"/>
    <w:rsid w:val="009874A0"/>
    <w:rsid w:val="00E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E1546-36A3-44A9-9E7C-6EE1A2D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6CA"/>
    <w:pPr>
      <w:spacing w:before="100" w:beforeAutospacing="1" w:after="100" w:afterAutospacing="1" w:line="240" w:lineRule="auto"/>
    </w:pPr>
    <w:rPr>
      <w:rFonts w:ascii="Verdana" w:eastAsia="Calibri" w:hAnsi="Verdana"/>
      <w:color w:val="62616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основы рекламной кампании </vt:lpstr>
    </vt:vector>
  </TitlesOfParts>
  <Company>Reanimator Extreme Edition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основы рекламной кампании </dc:title>
  <dc:subject/>
  <dc:creator>лена</dc:creator>
  <cp:keywords/>
  <dc:description/>
  <cp:lastModifiedBy>Irina</cp:lastModifiedBy>
  <cp:revision>2</cp:revision>
  <dcterms:created xsi:type="dcterms:W3CDTF">2014-08-15T17:08:00Z</dcterms:created>
  <dcterms:modified xsi:type="dcterms:W3CDTF">2014-08-15T17:08:00Z</dcterms:modified>
</cp:coreProperties>
</file>