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45" w:rsidRPr="005A0F45" w:rsidRDefault="00181CD8" w:rsidP="005A0F45">
      <w:pPr>
        <w:pStyle w:val="2"/>
      </w:pPr>
      <w:r w:rsidRPr="005A0F45">
        <w:t>Принципы европейского договорного права</w:t>
      </w:r>
      <w:r w:rsidR="005A0F45" w:rsidRPr="005A0F45">
        <w:t xml:space="preserve">: </w:t>
      </w:r>
      <w:r w:rsidRPr="005A0F45">
        <w:t>общая характеристика</w:t>
      </w:r>
    </w:p>
    <w:p w:rsidR="005A0F45" w:rsidRDefault="005A0F45" w:rsidP="005A0F45"/>
    <w:p w:rsidR="005A0F45" w:rsidRDefault="00181CD8" w:rsidP="005A0F45">
      <w:r w:rsidRPr="005A0F45">
        <w:t>Существует значительное число международных конвенций и иных источников права, посвященных отдельным сферам деятельности</w:t>
      </w:r>
      <w:r w:rsidR="005A0F45">
        <w:t xml:space="preserve"> (</w:t>
      </w:r>
      <w:r w:rsidRPr="005A0F45">
        <w:t xml:space="preserve">банковская, транспорт, торговля и </w:t>
      </w:r>
      <w:r w:rsidR="005A0F45">
        <w:t>т.п.)</w:t>
      </w:r>
      <w:r w:rsidR="005A0F45" w:rsidRPr="005A0F45">
        <w:t>,</w:t>
      </w:r>
      <w:r w:rsidRPr="005A0F45">
        <w:t xml:space="preserve"> а также видам договоров, используемым в них</w:t>
      </w:r>
      <w:r w:rsidR="005A0F45">
        <w:t xml:space="preserve"> (</w:t>
      </w:r>
      <w:r w:rsidRPr="005A0F45">
        <w:t xml:space="preserve">международная купля-продажа, бартер, перевозка, агентские и дистрибьюторские соглашения, лизинг и </w:t>
      </w:r>
      <w:r w:rsidR="005A0F45">
        <w:t>т.д.)</w:t>
      </w:r>
      <w:r w:rsidR="005A0F45" w:rsidRPr="005A0F45">
        <w:t xml:space="preserve">. </w:t>
      </w:r>
      <w:r w:rsidRPr="005A0F45">
        <w:t>Однако своего рода</w:t>
      </w:r>
      <w:r w:rsidR="005A0F45">
        <w:t xml:space="preserve"> "</w:t>
      </w:r>
      <w:r w:rsidRPr="005A0F45">
        <w:t>общая часть</w:t>
      </w:r>
      <w:r w:rsidR="005A0F45">
        <w:t xml:space="preserve">" </w:t>
      </w:r>
      <w:r w:rsidRPr="005A0F45">
        <w:t>в международном контрактном праве только начинает формироваться</w:t>
      </w:r>
      <w:r w:rsidR="005A0F45" w:rsidRPr="005A0F45">
        <w:t xml:space="preserve">. </w:t>
      </w:r>
      <w:r w:rsidRPr="005A0F45">
        <w:t>Начало данному процессу было положено в 1994 году, когда появилась первая редакция Принципов международных коммерческих договоров</w:t>
      </w:r>
      <w:r w:rsidR="005A0F45">
        <w:t xml:space="preserve"> (</w:t>
      </w:r>
      <w:r w:rsidRPr="005A0F45">
        <w:t>Принципы УНИДРУА</w:t>
      </w:r>
      <w:r w:rsidR="005A0F45" w:rsidRPr="005A0F45">
        <w:t>),</w:t>
      </w:r>
      <w:r w:rsidRPr="005A0F45">
        <w:t xml:space="preserve"> а в 2004 году вышла их новая редакция</w:t>
      </w:r>
      <w:r w:rsidRPr="005A0F45">
        <w:rPr>
          <w:vertAlign w:val="superscript"/>
        </w:rPr>
        <w:t>1</w:t>
      </w:r>
      <w:r w:rsidR="005A0F45" w:rsidRPr="005A0F45">
        <w:t>.</w:t>
      </w:r>
    </w:p>
    <w:p w:rsidR="005A0F45" w:rsidRDefault="00181CD8" w:rsidP="005A0F45">
      <w:r w:rsidRPr="005A0F45">
        <w:t>Затем появились Принципы европейского договорного права</w:t>
      </w:r>
      <w:r w:rsidR="005A0F45">
        <w:t xml:space="preserve"> (</w:t>
      </w:r>
      <w:r w:rsidRPr="005A0F45">
        <w:t>далее</w:t>
      </w:r>
      <w:r w:rsidR="005A0F45" w:rsidRPr="005A0F45">
        <w:t xml:space="preserve"> - </w:t>
      </w:r>
      <w:r w:rsidRPr="005A0F45">
        <w:t>Принципы</w:t>
      </w:r>
      <w:r w:rsidR="005A0F45" w:rsidRPr="005A0F45">
        <w:t>),</w:t>
      </w:r>
      <w:r w:rsidRPr="005A0F45">
        <w:t xml:space="preserve"> которые были разработаны Европейской комиссией по договорному праву и приняты в 1999 году</w:t>
      </w:r>
      <w:r w:rsidR="005A0F45">
        <w:t xml:space="preserve"> (</w:t>
      </w:r>
      <w:r w:rsidRPr="005A0F45">
        <w:t>I и II ч</w:t>
      </w:r>
      <w:r w:rsidR="005A0F45" w:rsidRPr="005A0F45">
        <w:t xml:space="preserve">) </w:t>
      </w:r>
      <w:r w:rsidRPr="005A0F45">
        <w:t>и 2002 году</w:t>
      </w:r>
      <w:r w:rsidR="005A0F45">
        <w:t xml:space="preserve"> (</w:t>
      </w:r>
      <w:r w:rsidRPr="005A0F45">
        <w:t>III ч</w:t>
      </w:r>
      <w:r w:rsidR="005A0F45" w:rsidRPr="005A0F45">
        <w:t xml:space="preserve">). </w:t>
      </w:r>
      <w:r w:rsidRPr="005A0F45">
        <w:t>Несмотря на то что они являются продуктом евроинтеграции, применять Принципы могут и белорусские участники ВЭД</w:t>
      </w:r>
      <w:r w:rsidR="005A0F45" w:rsidRPr="005A0F45">
        <w:t xml:space="preserve">. </w:t>
      </w:r>
      <w:r w:rsidRPr="005A0F45">
        <w:t>Дело в том, что единственным и исключительным условием применения Принципов является ссылка на них в тексте договора</w:t>
      </w:r>
      <w:r w:rsidR="005A0F45" w:rsidRPr="005A0F45">
        <w:t xml:space="preserve">. </w:t>
      </w:r>
      <w:r w:rsidRPr="005A0F45">
        <w:t>Однако стороны могут исключить или изменить применение отдельных принципов</w:t>
      </w:r>
      <w:r w:rsidR="005A0F45">
        <w:t xml:space="preserve"> (</w:t>
      </w:r>
      <w:r w:rsidRPr="005A0F45">
        <w:t>ст</w:t>
      </w:r>
      <w:r w:rsidR="005A0F45">
        <w:t>.1.1</w:t>
      </w:r>
      <w:r w:rsidRPr="005A0F45">
        <w:t>02</w:t>
      </w:r>
      <w:r w:rsidR="005A0F45" w:rsidRPr="005A0F45">
        <w:t xml:space="preserve">). </w:t>
      </w:r>
      <w:r w:rsidRPr="005A0F45">
        <w:t>При этом в отличие от тех же Принципов УНИДРУА, Принципы европейского договорного права распространяются не только на предпринимательские</w:t>
      </w:r>
      <w:r w:rsidR="005A0F45">
        <w:t xml:space="preserve"> (</w:t>
      </w:r>
      <w:r w:rsidRPr="005A0F45">
        <w:t>коммерческие</w:t>
      </w:r>
      <w:r w:rsidR="005A0F45" w:rsidRPr="005A0F45">
        <w:t>),</w:t>
      </w:r>
      <w:r w:rsidRPr="005A0F45">
        <w:t xml:space="preserve"> но и на любые другие договоры, в том числе с участием потребителей</w:t>
      </w:r>
      <w:r w:rsidR="005A0F45" w:rsidRPr="005A0F45">
        <w:t>.</w:t>
      </w:r>
    </w:p>
    <w:p w:rsidR="005A0F45" w:rsidRDefault="00181CD8" w:rsidP="005A0F45">
      <w:r w:rsidRPr="005A0F45">
        <w:t>Сфера применения Принципов предполагает 2 случая</w:t>
      </w:r>
      <w:r w:rsidR="005A0F45" w:rsidRPr="005A0F45">
        <w:t>:</w:t>
      </w:r>
    </w:p>
    <w:p w:rsidR="005A0F45" w:rsidRDefault="00181CD8" w:rsidP="005A0F45">
      <w:r w:rsidRPr="005A0F45">
        <w:t>1</w:t>
      </w:r>
      <w:r w:rsidR="005A0F45" w:rsidRPr="005A0F45">
        <w:t xml:space="preserve">) </w:t>
      </w:r>
      <w:r w:rsidRPr="005A0F45">
        <w:t>стороны в своем договоре согласились на их применение</w:t>
      </w:r>
      <w:r w:rsidR="005A0F45" w:rsidRPr="005A0F45">
        <w:t>;</w:t>
      </w:r>
    </w:p>
    <w:p w:rsidR="005A0F45" w:rsidRDefault="00181CD8" w:rsidP="005A0F45">
      <w:r w:rsidRPr="005A0F45">
        <w:t>2</w:t>
      </w:r>
      <w:r w:rsidR="005A0F45" w:rsidRPr="005A0F45">
        <w:t xml:space="preserve">) </w:t>
      </w:r>
      <w:r w:rsidRPr="005A0F45">
        <w:t>стороны не подчинили договор Принципам, но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сослались на</w:t>
      </w:r>
      <w:r w:rsidR="005A0F45">
        <w:t xml:space="preserve"> "</w:t>
      </w:r>
      <w:r w:rsidRPr="005A0F45">
        <w:t>общие принципы права</w:t>
      </w:r>
      <w:r w:rsidR="005A0F45">
        <w:t>", "</w:t>
      </w:r>
      <w:r w:rsidRPr="005A0F45">
        <w:t>lex mercatoria</w:t>
      </w:r>
      <w:r w:rsidR="005A0F45">
        <w:t xml:space="preserve">" </w:t>
      </w:r>
      <w:r w:rsidRPr="005A0F45">
        <w:t xml:space="preserve">и </w:t>
      </w:r>
      <w:r w:rsidR="005A0F45">
        <w:t>т.п.,</w:t>
      </w:r>
      <w:r w:rsidRPr="005A0F45">
        <w:t xml:space="preserve"> либо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Принципы могут решить вопросы, которые не в силах решить применимое право</w:t>
      </w:r>
      <w:r w:rsidR="005A0F45" w:rsidRPr="005A0F45">
        <w:t>.</w:t>
      </w:r>
    </w:p>
    <w:p w:rsidR="005A0F45" w:rsidRDefault="00181CD8" w:rsidP="005A0F45">
      <w:r w:rsidRPr="005A0F45">
        <w:t>Принципы подлежат телеологическому толкованию, то есть во внимание принимаются их цели, такие как добросовестность и честность в ведении дел, определенность договорных отношений и единообразие в применении</w:t>
      </w:r>
      <w:r w:rsidR="005A0F45">
        <w:t xml:space="preserve"> (</w:t>
      </w:r>
      <w:r w:rsidRPr="005A0F45">
        <w:t>ст</w:t>
      </w:r>
      <w:r w:rsidR="005A0F45">
        <w:t>.1.1</w:t>
      </w:r>
      <w:r w:rsidRPr="005A0F45">
        <w:t>06</w:t>
      </w:r>
      <w:r w:rsidR="005A0F45" w:rsidRPr="005A0F45">
        <w:t>).</w:t>
      </w:r>
    </w:p>
    <w:p w:rsidR="005A0F45" w:rsidRDefault="00181CD8" w:rsidP="005A0F45">
      <w:r w:rsidRPr="005A0F45">
        <w:t>Заключение и условия договора</w:t>
      </w:r>
      <w:r w:rsidR="005A0F45" w:rsidRPr="005A0F45">
        <w:t xml:space="preserve">. </w:t>
      </w:r>
      <w:r w:rsidRPr="005A0F45">
        <w:t>Для заключения договора согласно Принципам требуется одновременное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намерение сторон быть связанными юридически обязательными узами и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достижение необходимого согласия</w:t>
      </w:r>
      <w:r w:rsidR="005A0F45" w:rsidRPr="005A0F45">
        <w:t xml:space="preserve">. </w:t>
      </w:r>
      <w:r w:rsidRPr="005A0F45">
        <w:t>Намерение может явствовать как из заявлений, так и из поведения стороны</w:t>
      </w:r>
      <w:r w:rsidR="005A0F45" w:rsidRPr="005A0F45">
        <w:t xml:space="preserve">. </w:t>
      </w:r>
      <w:r w:rsidRPr="005A0F45">
        <w:t>Согласие считается достигнутым, когда существенным образом определены условия договора</w:t>
      </w:r>
      <w:r w:rsidR="005A0F45" w:rsidRPr="005A0F45">
        <w:t xml:space="preserve">. </w:t>
      </w:r>
      <w:r w:rsidRPr="005A0F45">
        <w:t>Для тех договоров, по которым индивидуальное согласование условий не производится</w:t>
      </w:r>
      <w:r w:rsidR="005A0F45">
        <w:t xml:space="preserve"> (</w:t>
      </w:r>
      <w:r w:rsidRPr="005A0F45">
        <w:t>в Беларуси известны как</w:t>
      </w:r>
      <w:r w:rsidR="005A0F45">
        <w:t xml:space="preserve"> "</w:t>
      </w:r>
      <w:r w:rsidRPr="005A0F45">
        <w:t>договоры присоединения</w:t>
      </w:r>
      <w:r w:rsidR="005A0F45">
        <w:t xml:space="preserve">", </w:t>
      </w:r>
      <w:r w:rsidRPr="005A0F45">
        <w:t>за рубежом часто именуются</w:t>
      </w:r>
      <w:r w:rsidR="005A0F45">
        <w:t xml:space="preserve"> "</w:t>
      </w:r>
      <w:r w:rsidRPr="005A0F45">
        <w:t>общие условия сделок</w:t>
      </w:r>
      <w:r w:rsidR="005A0F45">
        <w:t>"</w:t>
      </w:r>
      <w:r w:rsidR="005A0F45" w:rsidRPr="005A0F45">
        <w:t>),</w:t>
      </w:r>
      <w:r w:rsidRPr="005A0F45">
        <w:t xml:space="preserve"> действуют специальные правила</w:t>
      </w:r>
      <w:r w:rsidR="005A0F45">
        <w:t xml:space="preserve"> (</w:t>
      </w:r>
      <w:r w:rsidRPr="005A0F45">
        <w:t>ст</w:t>
      </w:r>
      <w:r w:rsidR="005A0F45">
        <w:t>.2.1</w:t>
      </w:r>
      <w:r w:rsidRPr="005A0F45">
        <w:t>04</w:t>
      </w:r>
      <w:r w:rsidR="005A0F45" w:rsidRPr="005A0F45">
        <w:t xml:space="preserve">). </w:t>
      </w:r>
      <w:r w:rsidRPr="005A0F45">
        <w:t>Согласно им та сторона, которая ссылается на нарушение таких условий другой стороной, должна была до заключения договора предпринять необходимые меры для ознакомления с ними другой стороны</w:t>
      </w:r>
      <w:r w:rsidR="005A0F45" w:rsidRPr="005A0F45">
        <w:t xml:space="preserve">. </w:t>
      </w:r>
      <w:r w:rsidRPr="005A0F45">
        <w:t>При этом прямо предусмотрено, что для соблюдения этого требования недостаточно простой ссылки в договоре на такие условия, даже если такой договор подписан обеими сторонами</w:t>
      </w:r>
      <w:r w:rsidR="005A0F45">
        <w:t xml:space="preserve"> (</w:t>
      </w:r>
      <w:r w:rsidRPr="005A0F45">
        <w:t>ст</w:t>
      </w:r>
      <w:r w:rsidR="005A0F45">
        <w:t>.2.1</w:t>
      </w:r>
      <w:r w:rsidRPr="005A0F45">
        <w:t>04</w:t>
      </w:r>
      <w:r w:rsidR="005A0F45" w:rsidRPr="005A0F45">
        <w:t>).</w:t>
      </w:r>
    </w:p>
    <w:p w:rsidR="005A0F45" w:rsidRDefault="00181CD8" w:rsidP="005A0F45">
      <w:r w:rsidRPr="005A0F45">
        <w:t>Для договора согласно Принципам не требуется обязательная письменная форма</w:t>
      </w:r>
      <w:r w:rsidRPr="005A0F45">
        <w:rPr>
          <w:vertAlign w:val="superscript"/>
        </w:rPr>
        <w:t>2</w:t>
      </w:r>
      <w:r w:rsidR="005A0F45" w:rsidRPr="005A0F45">
        <w:t xml:space="preserve">. </w:t>
      </w:r>
      <w:r w:rsidRPr="005A0F45">
        <w:t>Его существование может подтверждаться любыми средствами, включая свидетельские показания</w:t>
      </w:r>
      <w:r w:rsidR="005A0F45">
        <w:t xml:space="preserve"> (</w:t>
      </w:r>
      <w:r w:rsidRPr="005A0F45">
        <w:t>ст</w:t>
      </w:r>
      <w:r w:rsidR="005A0F45">
        <w:t>.2.1</w:t>
      </w:r>
      <w:r w:rsidRPr="005A0F45">
        <w:t>01</w:t>
      </w:r>
      <w:r w:rsidR="005A0F45" w:rsidRPr="005A0F45">
        <w:t xml:space="preserve">). </w:t>
      </w:r>
      <w:r w:rsidRPr="005A0F45">
        <w:t>Возможная коллизия с национальными законодательствами, если они требуют обязательную письменную форму сделок, решается с использованием ст</w:t>
      </w:r>
      <w:r w:rsidR="005A0F45">
        <w:t>.1.1</w:t>
      </w:r>
      <w:r w:rsidRPr="005A0F45">
        <w:t>03</w:t>
      </w:r>
      <w:r w:rsidR="005A0F45" w:rsidRPr="005A0F45">
        <w:t xml:space="preserve">. </w:t>
      </w:r>
      <w:r w:rsidRPr="005A0F45">
        <w:t>Согласно ей императивные нормы делятся на два вида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те нормы национального применимого права, которые можно обойти, сославшись на подчинение договора Принципам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нормы национального, наднационального и международного права, которые применяются независимо от права, применимого к договору</w:t>
      </w:r>
      <w:r w:rsidRPr="005A0F45">
        <w:rPr>
          <w:vertAlign w:val="superscript"/>
        </w:rPr>
        <w:t>3</w:t>
      </w:r>
      <w:r w:rsidR="005A0F45" w:rsidRPr="005A0F45">
        <w:t xml:space="preserve">. </w:t>
      </w:r>
      <w:r w:rsidRPr="005A0F45">
        <w:t>Действие первых нейтрализуется применением Принципов, тогда как вторых</w:t>
      </w:r>
      <w:r w:rsidR="005A0F45" w:rsidRPr="005A0F45">
        <w:t xml:space="preserve"> - </w:t>
      </w:r>
      <w:r w:rsidRPr="005A0F45">
        <w:t>нет</w:t>
      </w:r>
      <w:r w:rsidR="005A0F45" w:rsidRPr="005A0F45">
        <w:t>.</w:t>
      </w:r>
    </w:p>
    <w:p w:rsidR="005A0F45" w:rsidRDefault="00181CD8" w:rsidP="005A0F45">
      <w:r w:rsidRPr="005A0F45">
        <w:t>Учитывая, что очень многие контракты в международном обороте заключаются путем обмена сообщениями</w:t>
      </w:r>
      <w:r w:rsidR="005A0F45">
        <w:t xml:space="preserve"> (</w:t>
      </w:r>
      <w:r w:rsidRPr="005A0F45">
        <w:t xml:space="preserve">по почте, в том числе электронной, телеграфу, телексу, факсу и </w:t>
      </w:r>
      <w:r w:rsidR="005A0F45">
        <w:t>т.п.)</w:t>
      </w:r>
      <w:r w:rsidR="005A0F45" w:rsidRPr="005A0F45">
        <w:t>,</w:t>
      </w:r>
      <w:r w:rsidRPr="005A0F45">
        <w:t xml:space="preserve"> в том числе используемыми в качестве оферты и акцепта, Принципы содержат специальные правила на этот счет</w:t>
      </w:r>
      <w:r w:rsidR="005A0F45">
        <w:t xml:space="preserve"> (</w:t>
      </w:r>
      <w:r w:rsidRPr="005A0F45">
        <w:t>ст</w:t>
      </w:r>
      <w:r w:rsidR="005A0F45">
        <w:t>.1.3</w:t>
      </w:r>
      <w:r w:rsidRPr="005A0F45">
        <w:t>03</w:t>
      </w:r>
      <w:r w:rsidR="005A0F45" w:rsidRPr="005A0F45">
        <w:t xml:space="preserve">). </w:t>
      </w:r>
      <w:r w:rsidRPr="005A0F45">
        <w:t>При этом Принципы руководствуются так называемой</w:t>
      </w:r>
      <w:r w:rsidR="005A0F45">
        <w:t xml:space="preserve"> "</w:t>
      </w:r>
      <w:r w:rsidRPr="005A0F45">
        <w:t>теорией доставки</w:t>
      </w:r>
      <w:r w:rsidR="005A0F45">
        <w:t xml:space="preserve">": </w:t>
      </w:r>
      <w:r w:rsidRPr="005A0F45">
        <w:t>сообщение приобретает юридическую силу в момент доставки адресату</w:t>
      </w:r>
      <w:r w:rsidR="005A0F45" w:rsidRPr="005A0F45">
        <w:t xml:space="preserve">. </w:t>
      </w:r>
      <w:r w:rsidRPr="005A0F45">
        <w:t>Не позднее этого момента сообщение может быть отозвано отправителем</w:t>
      </w:r>
      <w:r w:rsidR="005A0F45" w:rsidRPr="005A0F45">
        <w:t xml:space="preserve">. </w:t>
      </w:r>
      <w:r w:rsidRPr="005A0F45">
        <w:t>В целом положения Принципов, касающиеся оферты и акцепта</w:t>
      </w:r>
      <w:r w:rsidR="005A0F45">
        <w:t xml:space="preserve"> (</w:t>
      </w:r>
      <w:r w:rsidRPr="005A0F45">
        <w:t>ст</w:t>
      </w:r>
      <w:r w:rsidR="005A0F45">
        <w:t>.2.20</w:t>
      </w:r>
      <w:r w:rsidRPr="005A0F45">
        <w:t>1</w:t>
      </w:r>
      <w:r w:rsidR="005A0F45">
        <w:t>-2.20</w:t>
      </w:r>
      <w:r w:rsidRPr="005A0F45">
        <w:t>8</w:t>
      </w:r>
      <w:r w:rsidR="005A0F45" w:rsidRPr="005A0F45">
        <w:t xml:space="preserve">) </w:t>
      </w:r>
      <w:r w:rsidRPr="005A0F45">
        <w:t>в существенных чертах совпадают с аналогичными положениями, содержащимися в Гражданском кодексе Республики Беларусь</w:t>
      </w:r>
      <w:r w:rsidR="005A0F45">
        <w:t xml:space="preserve"> (</w:t>
      </w:r>
      <w:r w:rsidRPr="005A0F45">
        <w:t>далее</w:t>
      </w:r>
      <w:r w:rsidR="005A0F45" w:rsidRPr="005A0F45">
        <w:t xml:space="preserve"> - </w:t>
      </w:r>
      <w:r w:rsidRPr="005A0F45">
        <w:t>ГК</w:t>
      </w:r>
      <w:r w:rsidR="005A0F45" w:rsidRPr="005A0F45">
        <w:t xml:space="preserve">). </w:t>
      </w:r>
      <w:r w:rsidRPr="005A0F45">
        <w:t>Однако имеется и важное отличие</w:t>
      </w:r>
      <w:r w:rsidR="005A0F45" w:rsidRPr="005A0F45">
        <w:t xml:space="preserve">: </w:t>
      </w:r>
      <w:r w:rsidRPr="005A0F45">
        <w:t>нормы Принципов об оферте и акцепте применяются с учетом соответствующей адаптации, и к процессу заключения договора, который не может рассматриваться как оферта и акцепт</w:t>
      </w:r>
      <w:r w:rsidR="005A0F45">
        <w:t xml:space="preserve"> (</w:t>
      </w:r>
      <w:r w:rsidRPr="005A0F45">
        <w:t>например, договор после ознакомления с рекламой</w:t>
      </w:r>
      <w:r w:rsidR="005A0F45" w:rsidRPr="005A0F45">
        <w:t>)</w:t>
      </w:r>
      <w:r w:rsidR="005A0F45">
        <w:t xml:space="preserve"> (</w:t>
      </w:r>
      <w:r w:rsidRPr="005A0F45">
        <w:t>ст</w:t>
      </w:r>
      <w:r w:rsidR="005A0F45">
        <w:t>.2.2</w:t>
      </w:r>
      <w:r w:rsidRPr="005A0F45">
        <w:t>11</w:t>
      </w:r>
      <w:r w:rsidR="005A0F45" w:rsidRPr="005A0F45">
        <w:t>).</w:t>
      </w:r>
    </w:p>
    <w:p w:rsidR="005A0F45" w:rsidRDefault="00181CD8" w:rsidP="005A0F45">
      <w:r w:rsidRPr="005A0F45">
        <w:t>По поводу рекламы Принципы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01</w:t>
      </w:r>
      <w:r w:rsidR="005A0F45" w:rsidRPr="005A0F45">
        <w:t xml:space="preserve">) </w:t>
      </w:r>
      <w:r w:rsidRPr="005A0F45">
        <w:t>содержат положение, в корне отличающееся от белорусского законодательства</w:t>
      </w:r>
      <w:r w:rsidR="005A0F45" w:rsidRPr="005A0F45">
        <w:t xml:space="preserve">: </w:t>
      </w:r>
      <w:r w:rsidRPr="005A0F45">
        <w:t>если речь идет о профессионале-предпринимателе, реклама и подобная информация рассматриваются как юридически связывающая с лицом, которым дана</w:t>
      </w:r>
      <w:r w:rsidR="005A0F45" w:rsidRPr="005A0F45">
        <w:t>.</w:t>
      </w:r>
    </w:p>
    <w:p w:rsidR="005A0F45" w:rsidRDefault="00181CD8" w:rsidP="005A0F45">
      <w:r w:rsidRPr="005A0F45">
        <w:t>В настоящее время широкое распространение получили Общие условия сделок</w:t>
      </w:r>
      <w:r w:rsidRPr="005A0F45">
        <w:rPr>
          <w:vertAlign w:val="superscript"/>
        </w:rPr>
        <w:t>4</w:t>
      </w:r>
      <w:r w:rsidR="005A0F45" w:rsidRPr="005A0F45">
        <w:t xml:space="preserve"> - </w:t>
      </w:r>
      <w:r w:rsidRPr="005A0F45">
        <w:t>специальные проформы с заранее разработанными условиями, в белорусской юридической терминологии относящиеся к договорам присоединения и публичным договорам</w:t>
      </w:r>
      <w:r w:rsidR="005A0F45" w:rsidRPr="005A0F45">
        <w:t xml:space="preserve">. </w:t>
      </w:r>
      <w:r w:rsidRPr="005A0F45">
        <w:t>Ситуацию</w:t>
      </w:r>
      <w:r w:rsidR="005A0F45">
        <w:t xml:space="preserve"> "</w:t>
      </w:r>
      <w:r w:rsidRPr="005A0F45">
        <w:t>войны проформ</w:t>
      </w:r>
      <w:r w:rsidR="005A0F45">
        <w:t xml:space="preserve">", </w:t>
      </w:r>
      <w:r w:rsidRPr="005A0F45">
        <w:t>когда оферент и акцептант предлагают свои стандартные договоры, Принципы решают следующим образом</w:t>
      </w:r>
      <w:r w:rsidR="005A0F45" w:rsidRPr="005A0F45">
        <w:t>:</w:t>
      </w:r>
    </w:p>
    <w:p w:rsidR="005A0F45" w:rsidRDefault="00181CD8" w:rsidP="005A0F45">
      <w:r w:rsidRPr="005A0F45">
        <w:t>1</w:t>
      </w:r>
      <w:r w:rsidR="005A0F45" w:rsidRPr="005A0F45">
        <w:t xml:space="preserve">) </w:t>
      </w:r>
      <w:r w:rsidRPr="005A0F45">
        <w:t>если стороны достигли принципиального согласия, но каждая из сторон ссылается на свои проформы, договор считается заключенным в части тех условий, которые совпадают в обеих проформах</w:t>
      </w:r>
      <w:r w:rsidR="005A0F45" w:rsidRPr="005A0F45">
        <w:t>;</w:t>
      </w:r>
    </w:p>
    <w:p w:rsidR="005A0F45" w:rsidRDefault="00181CD8" w:rsidP="005A0F45">
      <w:r w:rsidRPr="005A0F45">
        <w:t>2</w:t>
      </w:r>
      <w:r w:rsidR="005A0F45" w:rsidRPr="005A0F45">
        <w:t xml:space="preserve">) </w:t>
      </w:r>
      <w:r w:rsidRPr="005A0F45">
        <w:t>но любая из сторон может указать до или после акцепта, что не считает себя связанной договором, заключенным подобным образом</w:t>
      </w:r>
      <w:r w:rsidR="005A0F45" w:rsidRPr="005A0F45">
        <w:t>.</w:t>
      </w:r>
    </w:p>
    <w:p w:rsidR="005A0F45" w:rsidRDefault="00181CD8" w:rsidP="005A0F45">
      <w:r w:rsidRPr="005A0F45">
        <w:t>Принципы восприняли доктрину, выработанную в странах англосаксонского права, о делении условий договора на явно выраженные и подразумеваемые</w:t>
      </w:r>
      <w:r w:rsidR="005A0F45" w:rsidRPr="005A0F45">
        <w:t xml:space="preserve">. </w:t>
      </w:r>
      <w:r w:rsidRPr="005A0F45">
        <w:t>К числу последних относятся условия, имеющие источником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намерения сторон,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вид и цели договора,</w:t>
      </w:r>
      <w:r w:rsidR="005A0F45">
        <w:t xml:space="preserve"> (</w:t>
      </w:r>
      <w:r w:rsidRPr="005A0F45">
        <w:t>в</w:t>
      </w:r>
      <w:r w:rsidR="005A0F45" w:rsidRPr="005A0F45">
        <w:t xml:space="preserve">) </w:t>
      </w:r>
      <w:r w:rsidRPr="005A0F45">
        <w:t>добросовестность и честность в ведении дел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02</w:t>
      </w:r>
      <w:r w:rsidR="005A0F45" w:rsidRPr="005A0F45">
        <w:t>).</w:t>
      </w:r>
    </w:p>
    <w:p w:rsidR="005A0F45" w:rsidRDefault="00181CD8" w:rsidP="005A0F45">
      <w:r w:rsidRPr="005A0F45">
        <w:t>Любопытные положения, отсутствующие в других кодификациях, предусмотрены в ст</w:t>
      </w:r>
      <w:r w:rsidR="005A0F45">
        <w:t>.2.1</w:t>
      </w:r>
      <w:r w:rsidRPr="005A0F45">
        <w:t>05 и относятся к так называемой</w:t>
      </w:r>
      <w:r w:rsidR="005A0F45">
        <w:t xml:space="preserve"> "</w:t>
      </w:r>
      <w:r w:rsidRPr="005A0F45">
        <w:t>оговорке о поглощении</w:t>
      </w:r>
      <w:r w:rsidR="005A0F45">
        <w:t xml:space="preserve"> (</w:t>
      </w:r>
      <w:r w:rsidRPr="005A0F45">
        <w:t>merger clause</w:t>
      </w:r>
      <w:r w:rsidR="005A0F45">
        <w:t xml:space="preserve">)". </w:t>
      </w:r>
      <w:r w:rsidRPr="005A0F45">
        <w:t>Суть ее в том, что любые предварительные заявления, обязательства, соглашения являются частью договора</w:t>
      </w:r>
      <w:r w:rsidR="005A0F45" w:rsidRPr="005A0F45">
        <w:t xml:space="preserve">. </w:t>
      </w:r>
      <w:r w:rsidRPr="005A0F45">
        <w:t>Принципы на этот счет содержат следующие правила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для договоров с индивидуально согласованными условиями</w:t>
      </w:r>
      <w:r w:rsidR="005A0F45" w:rsidRPr="005A0F45">
        <w:t xml:space="preserve"> - </w:t>
      </w:r>
      <w:r w:rsidRPr="005A0F45">
        <w:t>оговорка о поглощении не применяется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для договоров присоединения</w:t>
      </w:r>
      <w:r w:rsidR="005A0F45" w:rsidRPr="005A0F45">
        <w:t xml:space="preserve"> - </w:t>
      </w:r>
      <w:r w:rsidRPr="005A0F45">
        <w:t>действует опровержимая презумпция неприменения оговорки о поглощении</w:t>
      </w:r>
      <w:r w:rsidR="005A0F45" w:rsidRPr="005A0F45">
        <w:t>.</w:t>
      </w:r>
    </w:p>
    <w:p w:rsidR="005A0F45" w:rsidRDefault="00181CD8" w:rsidP="005A0F45">
      <w:r w:rsidRPr="005A0F45">
        <w:t>С целью предотвращения недобросовестного вступления в переговоры, с намерениями, несовместимыми с добросовестностью и честностью в ведении дел, Принципы устанавливают обязанность возместить убытки, возникшие у другой стороны в результате подобных действий</w:t>
      </w:r>
      <w:r w:rsidR="005A0F45">
        <w:t xml:space="preserve"> (</w:t>
      </w:r>
      <w:r w:rsidRPr="005A0F45">
        <w:t>ст</w:t>
      </w:r>
      <w:r w:rsidR="005A0F45">
        <w:t>.2.3</w:t>
      </w:r>
      <w:r w:rsidRPr="005A0F45">
        <w:t>01</w:t>
      </w:r>
      <w:r w:rsidR="005A0F45" w:rsidRPr="005A0F45">
        <w:t xml:space="preserve">). </w:t>
      </w:r>
      <w:r w:rsidRPr="005A0F45">
        <w:t>Кроме того, подлежат возмещению убытки, причиненные одной стороне разглашением конфиденциальной информации со стороны другой, при этом не имеет значения, заключен в последствии контракт либо нет</w:t>
      </w:r>
      <w:r w:rsidR="005A0F45" w:rsidRPr="005A0F45">
        <w:t xml:space="preserve">. </w:t>
      </w:r>
      <w:r w:rsidRPr="005A0F45">
        <w:t>Помимо понесенных одной стороной убытков, в таком случае можно взыскать с другой стороны прибыль, полученную ею в результате нарушения обязанности конфиденциальности</w:t>
      </w:r>
      <w:r w:rsidR="005A0F45">
        <w:t xml:space="preserve"> (</w:t>
      </w:r>
      <w:r w:rsidRPr="005A0F45">
        <w:t>ст</w:t>
      </w:r>
      <w:r w:rsidR="005A0F45">
        <w:t>.2.3</w:t>
      </w:r>
      <w:r w:rsidRPr="005A0F45">
        <w:t>02</w:t>
      </w:r>
      <w:r w:rsidR="005A0F45" w:rsidRPr="005A0F45">
        <w:t>).</w:t>
      </w:r>
    </w:p>
    <w:p w:rsidR="005A0F45" w:rsidRDefault="00181CD8" w:rsidP="005A0F45">
      <w:r w:rsidRPr="005A0F45">
        <w:t>Цена</w:t>
      </w:r>
      <w:r w:rsidR="005A0F45">
        <w:t xml:space="preserve"> (</w:t>
      </w:r>
      <w:r w:rsidRPr="005A0F45">
        <w:t>как определенная, так и определимая</w:t>
      </w:r>
      <w:r w:rsidR="005A0F45" w:rsidRPr="005A0F45">
        <w:t xml:space="preserve">) </w:t>
      </w:r>
      <w:r w:rsidRPr="005A0F45">
        <w:t>не является обязательным условием договора</w:t>
      </w:r>
      <w:r w:rsidR="005A0F45" w:rsidRPr="005A0F45">
        <w:t xml:space="preserve">. </w:t>
      </w:r>
      <w:r w:rsidRPr="005A0F45">
        <w:t>Подразумевается, что стороны согласовали</w:t>
      </w:r>
      <w:r w:rsidR="005A0F45">
        <w:t xml:space="preserve"> "</w:t>
      </w:r>
      <w:r w:rsidRPr="005A0F45">
        <w:t>разумную цену</w:t>
      </w:r>
      <w:r w:rsidR="005A0F45">
        <w:t>" (</w:t>
      </w:r>
      <w:r w:rsidRPr="005A0F45">
        <w:t>ст</w:t>
      </w:r>
      <w:r w:rsidR="005A0F45">
        <w:t>.6.1</w:t>
      </w:r>
      <w:r w:rsidRPr="005A0F45">
        <w:t>04</w:t>
      </w:r>
      <w:r w:rsidR="005A0F45" w:rsidRPr="005A0F45">
        <w:t xml:space="preserve">). </w:t>
      </w:r>
      <w:r w:rsidRPr="005A0F45">
        <w:t>В</w:t>
      </w:r>
      <w:r w:rsidR="005A0F45">
        <w:t xml:space="preserve"> </w:t>
      </w:r>
      <w:r w:rsidRPr="005A0F45">
        <w:t>случае злоупотребления одной из сторон своим правом в одностороннем порядке определять цену также считается, что действует</w:t>
      </w:r>
      <w:r w:rsidR="005A0F45">
        <w:t xml:space="preserve"> "</w:t>
      </w:r>
      <w:r w:rsidRPr="005A0F45">
        <w:t>разумная цена</w:t>
      </w:r>
      <w:r w:rsidR="005A0F45">
        <w:t>" (</w:t>
      </w:r>
      <w:r w:rsidRPr="005A0F45">
        <w:t>ст</w:t>
      </w:r>
      <w:r w:rsidR="005A0F45">
        <w:t>.6.1</w:t>
      </w:r>
      <w:r w:rsidRPr="005A0F45">
        <w:t>05</w:t>
      </w:r>
      <w:r w:rsidR="005A0F45" w:rsidRPr="005A0F45">
        <w:t xml:space="preserve">). </w:t>
      </w:r>
      <w:r w:rsidRPr="005A0F45">
        <w:t>В случае если цену должна определять независимая третья сторона, которая не делает этого, стороны имеют право обратиться в суд, чтобы он назначил другое лицо в качестве третьей стороны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06</w:t>
      </w:r>
      <w:r w:rsidR="005A0F45" w:rsidRPr="005A0F45">
        <w:t>).</w:t>
      </w:r>
    </w:p>
    <w:p w:rsidR="005A0F45" w:rsidRDefault="00181CD8" w:rsidP="005A0F45">
      <w:r w:rsidRPr="005A0F45">
        <w:t>Диспозитивная норма, не имеющая аналогов в других международных унификациях, содержится в ст</w:t>
      </w:r>
      <w:r w:rsidR="005A0F45">
        <w:t>.6.1</w:t>
      </w:r>
      <w:r w:rsidRPr="005A0F45">
        <w:t>08</w:t>
      </w:r>
      <w:r w:rsidR="005A0F45" w:rsidRPr="005A0F45">
        <w:t xml:space="preserve">: </w:t>
      </w:r>
      <w:r w:rsidRPr="005A0F45">
        <w:t>если договор не оговаривает качество, сторона должна придерживаться, по крайней мере, среднего качества</w:t>
      </w:r>
      <w:r w:rsidR="005A0F45" w:rsidRPr="005A0F45">
        <w:t>.</w:t>
      </w:r>
    </w:p>
    <w:p w:rsidR="005A0F45" w:rsidRDefault="00181CD8" w:rsidP="005A0F45">
      <w:r w:rsidRPr="005A0F45">
        <w:t>Договор может быть заключен в пользу третьего лица, причем оно необязательно должно быть известно в момент заключения договора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10</w:t>
      </w:r>
      <w:r w:rsidR="005A0F45" w:rsidRPr="005A0F45">
        <w:t>).</w:t>
      </w:r>
    </w:p>
    <w:p w:rsidR="005A0F45" w:rsidRDefault="00181CD8" w:rsidP="005A0F45">
      <w:r w:rsidRPr="005A0F45">
        <w:t>Договор, заключенный на неопределенный срок, может быть завершен путем подачи стороной заблаговременного уведомления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09</w:t>
      </w:r>
      <w:r w:rsidR="005A0F45" w:rsidRPr="005A0F45">
        <w:t>).</w:t>
      </w:r>
    </w:p>
    <w:p w:rsidR="005A0F45" w:rsidRDefault="00181CD8" w:rsidP="005A0F45">
      <w:r w:rsidRPr="005A0F45">
        <w:t>Как и по белорусскому законодательству, допускается заключение договора под условием</w:t>
      </w:r>
      <w:r w:rsidR="005A0F45">
        <w:t xml:space="preserve"> (</w:t>
      </w:r>
      <w:r w:rsidRPr="005A0F45">
        <w:t>отлагательным или отменительным</w:t>
      </w:r>
      <w:r w:rsidR="005A0F45" w:rsidRPr="005A0F45">
        <w:t>),</w:t>
      </w:r>
      <w:r w:rsidRPr="005A0F45">
        <w:t xml:space="preserve"> причем положения гл</w:t>
      </w:r>
      <w:r w:rsidR="005A0F45">
        <w:t>.1</w:t>
      </w:r>
      <w:r w:rsidRPr="005A0F45">
        <w:t>6 Принципов фактически воспроизводят с незначительными дополнениями нормы ст</w:t>
      </w:r>
      <w:r w:rsidR="005A0F45">
        <w:t>.1</w:t>
      </w:r>
      <w:r w:rsidRPr="005A0F45">
        <w:t>58 ГК</w:t>
      </w:r>
      <w:r w:rsidR="005A0F45" w:rsidRPr="005A0F45">
        <w:t>.</w:t>
      </w:r>
    </w:p>
    <w:p w:rsidR="005A0F45" w:rsidRDefault="00181CD8" w:rsidP="005A0F45">
      <w:r w:rsidRPr="005A0F45">
        <w:t>Представительство</w:t>
      </w:r>
      <w:r w:rsidR="005A0F45" w:rsidRPr="005A0F45">
        <w:t xml:space="preserve">. </w:t>
      </w:r>
      <w:r w:rsidRPr="005A0F45">
        <w:t>Принципы рассматривают две категории представительства</w:t>
      </w:r>
      <w:r w:rsidR="005A0F45" w:rsidRPr="005A0F45">
        <w:t xml:space="preserve"> - </w:t>
      </w:r>
      <w:r w:rsidRPr="005A0F45">
        <w:t>прямое и косвенное, однако лишь в отношении между представителем</w:t>
      </w:r>
      <w:r w:rsidR="005A0F45">
        <w:t xml:space="preserve"> (</w:t>
      </w:r>
      <w:r w:rsidRPr="005A0F45">
        <w:t>агентом</w:t>
      </w:r>
      <w:r w:rsidR="005A0F45" w:rsidRPr="005A0F45">
        <w:t xml:space="preserve">) </w:t>
      </w:r>
      <w:r w:rsidRPr="005A0F45">
        <w:t>и третьими лицами, не затрагивая внутренние отношения между агентом и представляемым</w:t>
      </w:r>
      <w:r w:rsidR="005A0F45">
        <w:t xml:space="preserve"> (</w:t>
      </w:r>
      <w:r w:rsidRPr="005A0F45">
        <w:t>принципалом</w:t>
      </w:r>
      <w:r w:rsidR="005A0F45" w:rsidRPr="005A0F45">
        <w:t>).</w:t>
      </w:r>
    </w:p>
    <w:p w:rsidR="005A0F45" w:rsidRDefault="00181CD8" w:rsidP="005A0F45">
      <w:r w:rsidRPr="005A0F45">
        <w:t>Прямым является представительство, когда агент действует от имени принципала, причем не имеет значения, раскрывает агент имя принципала в момент заключения договора либо позже</w:t>
      </w:r>
      <w:r w:rsidR="005A0F45" w:rsidRPr="005A0F45">
        <w:t xml:space="preserve">. </w:t>
      </w:r>
      <w:r w:rsidRPr="005A0F45">
        <w:t>Агент должен иметь полномочия на совершение соответствующих действий, но доверенности в письменной форме Принципы не упоминают</w:t>
      </w:r>
      <w:r w:rsidR="005A0F45" w:rsidRPr="005A0F45">
        <w:t xml:space="preserve">. </w:t>
      </w:r>
      <w:r w:rsidRPr="005A0F45">
        <w:t>Сделки, заключенные агентом в таких случаях, связывают третье лицо непосредственно с принципалом, но не с агентом</w:t>
      </w:r>
      <w:r w:rsidR="005A0F45" w:rsidRPr="005A0F45">
        <w:t xml:space="preserve">. </w:t>
      </w:r>
      <w:r w:rsidRPr="005A0F45">
        <w:t>Но есть одно исключение</w:t>
      </w:r>
      <w:r w:rsidR="005A0F45" w:rsidRPr="005A0F45">
        <w:t xml:space="preserve">: </w:t>
      </w:r>
      <w:r w:rsidRPr="005A0F45">
        <w:t>если агент заключает сделку и при этом не раскрывает имя принципала, обещая сделать это позднее, то в случае невыполнения данного обещания заключенная сделка связывает третье лицо и самого агента</w:t>
      </w:r>
      <w:r w:rsidR="005A0F45">
        <w:t xml:space="preserve"> (</w:t>
      </w:r>
      <w:r w:rsidRPr="005A0F45">
        <w:t>ст</w:t>
      </w:r>
      <w:r w:rsidR="005A0F45">
        <w:t>.3.20</w:t>
      </w:r>
      <w:r w:rsidRPr="005A0F45">
        <w:t>3</w:t>
      </w:r>
      <w:r w:rsidR="005A0F45" w:rsidRPr="005A0F45">
        <w:t>).</w:t>
      </w:r>
    </w:p>
    <w:p w:rsidR="005A0F45" w:rsidRDefault="00181CD8" w:rsidP="005A0F45">
      <w:r w:rsidRPr="005A0F45">
        <w:t>С другой стороны, есть кардинальное отличие Принципов от ГК</w:t>
      </w:r>
      <w:r w:rsidR="005A0F45" w:rsidRPr="005A0F45">
        <w:t xml:space="preserve">. </w:t>
      </w:r>
      <w:r w:rsidRPr="005A0F45">
        <w:t>Если ст</w:t>
      </w:r>
      <w:r w:rsidR="005A0F45">
        <w:t>.1</w:t>
      </w:r>
      <w:r w:rsidRPr="005A0F45">
        <w:t>84 ГК предусматривает, что сделка, заключенная неуполномоченным лицом либо с превышением полномочий, связывает совершившее ее лицо, то Принципы в таком случае лишь обязывают последнее возместить третьему лицу причиненные убытки</w:t>
      </w:r>
      <w:r w:rsidR="005A0F45">
        <w:t xml:space="preserve"> (</w:t>
      </w:r>
      <w:r w:rsidRPr="005A0F45">
        <w:t>ст</w:t>
      </w:r>
      <w:r w:rsidR="005A0F45">
        <w:t>.3.20</w:t>
      </w:r>
      <w:r w:rsidRPr="005A0F45">
        <w:t>4</w:t>
      </w:r>
      <w:r w:rsidR="005A0F45" w:rsidRPr="005A0F45">
        <w:t>).</w:t>
      </w:r>
    </w:p>
    <w:p w:rsidR="005A0F45" w:rsidRDefault="00181CD8" w:rsidP="005A0F45">
      <w:r w:rsidRPr="005A0F45">
        <w:t>Еще одно отличие</w:t>
      </w:r>
      <w:r w:rsidR="005A0F45" w:rsidRPr="005A0F45">
        <w:t xml:space="preserve"> - </w:t>
      </w:r>
      <w:r w:rsidRPr="005A0F45">
        <w:t>передоверие</w:t>
      </w:r>
      <w:r w:rsidR="005A0F45">
        <w:t xml:space="preserve"> (</w:t>
      </w:r>
      <w:r w:rsidRPr="005A0F45">
        <w:t>subagency</w:t>
      </w:r>
      <w:r w:rsidR="005A0F45" w:rsidRPr="005A0F45">
        <w:t xml:space="preserve">). </w:t>
      </w:r>
      <w:r w:rsidRPr="005A0F45">
        <w:t>По статье 188 ГК передоверие допускается только в случаях, прямо предусмотренных в доверенности</w:t>
      </w:r>
      <w:r w:rsidR="005A0F45" w:rsidRPr="005A0F45">
        <w:t xml:space="preserve">. </w:t>
      </w:r>
      <w:r w:rsidRPr="005A0F45">
        <w:t>Согласно ст</w:t>
      </w:r>
      <w:r w:rsidR="005A0F45">
        <w:t>.3.20</w:t>
      </w:r>
      <w:r w:rsidRPr="005A0F45">
        <w:t>6 Принципов право передоверия предполагается, если только поручение не носит личного характера</w:t>
      </w:r>
      <w:r w:rsidR="005A0F45" w:rsidRPr="005A0F45">
        <w:t>.</w:t>
      </w:r>
    </w:p>
    <w:p w:rsidR="005A0F45" w:rsidRDefault="00181CD8" w:rsidP="005A0F45">
      <w:r w:rsidRPr="005A0F45">
        <w:t>Оригинальные положения, касающиеся так называемых</w:t>
      </w:r>
      <w:r w:rsidR="005A0F45">
        <w:t xml:space="preserve"> "</w:t>
      </w:r>
      <w:r w:rsidRPr="005A0F45">
        <w:t>конфликтов интересов</w:t>
      </w:r>
      <w:r w:rsidR="005A0F45">
        <w:t xml:space="preserve">", </w:t>
      </w:r>
      <w:r w:rsidRPr="005A0F45">
        <w:t>содержатся в ст</w:t>
      </w:r>
      <w:r w:rsidR="005A0F45">
        <w:t>.3.20</w:t>
      </w:r>
      <w:r w:rsidRPr="005A0F45">
        <w:t>5</w:t>
      </w:r>
      <w:r w:rsidR="005A0F45" w:rsidRPr="005A0F45">
        <w:t>.</w:t>
      </w:r>
      <w:r w:rsidR="005A0F45">
        <w:t xml:space="preserve"> "</w:t>
      </w:r>
      <w:r w:rsidRPr="005A0F45">
        <w:t>Конфликт интересов</w:t>
      </w:r>
      <w:r w:rsidR="005A0F45">
        <w:t xml:space="preserve">" </w:t>
      </w:r>
      <w:r w:rsidRPr="005A0F45">
        <w:t>имеет место в случаях, когда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агент одновременно действует в интересах принципала и третьего лица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агент заключает контракт для себя</w:t>
      </w:r>
      <w:r w:rsidR="005A0F45" w:rsidRPr="005A0F45">
        <w:t xml:space="preserve">. </w:t>
      </w:r>
      <w:r w:rsidRPr="005A0F45">
        <w:t>В подобных случаях принципал имеет право отказаться от заключенного агентом контракта, за исключением случаев, когда принципал знал или должен был знать об этом</w:t>
      </w:r>
      <w:r w:rsidR="005A0F45" w:rsidRPr="005A0F45">
        <w:t>.</w:t>
      </w:r>
    </w:p>
    <w:p w:rsidR="005A0F45" w:rsidRDefault="00181CD8" w:rsidP="005A0F45">
      <w:r w:rsidRPr="005A0F45">
        <w:t>Косвенным является представительство, когда посредник</w:t>
      </w:r>
      <w:r w:rsidR="005A0F45">
        <w:t xml:space="preserve"> (</w:t>
      </w:r>
      <w:r w:rsidRPr="005A0F45">
        <w:t>intermediary</w:t>
      </w:r>
      <w:r w:rsidR="005A0F45" w:rsidRPr="005A0F45">
        <w:t xml:space="preserve">) </w:t>
      </w:r>
      <w:r w:rsidRPr="005A0F45">
        <w:t>действует в интересах, но не от имени принципала, или когда третье лицо не знает и не имеет оснований знать, что посредник действует от имени принципала</w:t>
      </w:r>
      <w:r w:rsidR="005A0F45" w:rsidRPr="005A0F45">
        <w:t xml:space="preserve">. </w:t>
      </w:r>
      <w:r w:rsidRPr="005A0F45">
        <w:t>В таких случаях сделки, заключенные посредником, связывают с третьим лицом его самого</w:t>
      </w:r>
      <w:r w:rsidR="005A0F45" w:rsidRPr="005A0F45">
        <w:t>.</w:t>
      </w:r>
    </w:p>
    <w:p w:rsidR="005A0F45" w:rsidRDefault="00181CD8" w:rsidP="005A0F45">
      <w:r w:rsidRPr="005A0F45">
        <w:t>Но в ряде случаев возможно осуществление принципалом прав, приобретенных посредником</w:t>
      </w:r>
      <w:r w:rsidR="005A0F45" w:rsidRPr="005A0F45">
        <w:t xml:space="preserve">. </w:t>
      </w:r>
      <w:r w:rsidRPr="005A0F45">
        <w:t>Это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неплатежеспособность посредника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существенное неисполнение обязательств по отношению к принципалу</w:t>
      </w:r>
      <w:r w:rsidR="005A0F45" w:rsidRPr="005A0F45">
        <w:t xml:space="preserve">; </w:t>
      </w:r>
      <w:r w:rsidRPr="005A0F45">
        <w:t>в</w:t>
      </w:r>
      <w:r w:rsidR="005A0F45" w:rsidRPr="005A0F45">
        <w:t xml:space="preserve">) </w:t>
      </w:r>
      <w:r w:rsidRPr="005A0F45">
        <w:t>ожидаемое существенное неисполнение</w:t>
      </w:r>
      <w:r w:rsidR="005A0F45" w:rsidRPr="005A0F45">
        <w:t xml:space="preserve">. </w:t>
      </w:r>
      <w:r w:rsidRPr="005A0F45">
        <w:t>Эти положения ст</w:t>
      </w:r>
      <w:r w:rsidR="005A0F45">
        <w:t>.3.3</w:t>
      </w:r>
      <w:r w:rsidRPr="005A0F45">
        <w:t>02 Принципов несколько шире, чем нормы п</w:t>
      </w:r>
      <w:r w:rsidR="005A0F45">
        <w:t>.2</w:t>
      </w:r>
      <w:r w:rsidRPr="005A0F45">
        <w:t xml:space="preserve"> ст</w:t>
      </w:r>
      <w:r w:rsidR="005A0F45">
        <w:t>.8</w:t>
      </w:r>
      <w:r w:rsidRPr="005A0F45">
        <w:t>83 ГК</w:t>
      </w:r>
      <w:r w:rsidR="005A0F45" w:rsidRPr="005A0F45">
        <w:t>.</w:t>
      </w:r>
    </w:p>
    <w:p w:rsidR="005A0F45" w:rsidRDefault="00181CD8" w:rsidP="005A0F45">
      <w:r w:rsidRPr="005A0F45">
        <w:t>В целом нормы Принципов о прямом представительстве близки к положениям ГК о договоре поручения и доверенности, тогда как о косвенном представительстве</w:t>
      </w:r>
      <w:r w:rsidR="005A0F45" w:rsidRPr="005A0F45">
        <w:t xml:space="preserve"> - </w:t>
      </w:r>
      <w:r w:rsidRPr="005A0F45">
        <w:t>о договоре комиссии</w:t>
      </w:r>
      <w:r w:rsidR="005A0F45" w:rsidRPr="005A0F45">
        <w:t>.</w:t>
      </w:r>
    </w:p>
    <w:p w:rsidR="005A0F45" w:rsidRDefault="00181CD8" w:rsidP="005A0F45">
      <w:r w:rsidRPr="005A0F45">
        <w:t>Недействительность договора</w:t>
      </w:r>
      <w:r w:rsidR="005A0F45" w:rsidRPr="005A0F45">
        <w:t xml:space="preserve">. </w:t>
      </w:r>
      <w:r w:rsidRPr="005A0F45">
        <w:t>Соответствующие положения Принципов не затрагивают недействительность договора вследствие противоречия нормам морали либо недостаточной правоспособности</w:t>
      </w:r>
      <w:r w:rsidR="005A0F45" w:rsidRPr="005A0F45">
        <w:t>.</w:t>
      </w:r>
    </w:p>
    <w:p w:rsidR="005A0F45" w:rsidRDefault="00181CD8" w:rsidP="005A0F45">
      <w:r w:rsidRPr="005A0F45">
        <w:t>Принципы восприняли англосаксонскую модель недействительности договора, которая различает 2 основания недействительности</w:t>
      </w:r>
      <w:r w:rsidR="005A0F45">
        <w:t>:</w:t>
      </w:r>
    </w:p>
    <w:p w:rsidR="005A0F45" w:rsidRDefault="005A0F45" w:rsidP="005A0F45">
      <w:r>
        <w:t>1)</w:t>
      </w:r>
      <w:r w:rsidRPr="005A0F45">
        <w:t xml:space="preserve"> </w:t>
      </w:r>
      <w:r w:rsidR="00181CD8" w:rsidRPr="005A0F45">
        <w:t>ошибка в факте</w:t>
      </w:r>
      <w:r>
        <w:t>;</w:t>
      </w:r>
    </w:p>
    <w:p w:rsidR="005A0F45" w:rsidRDefault="005A0F45" w:rsidP="005A0F45">
      <w:r>
        <w:t>2)</w:t>
      </w:r>
      <w:r w:rsidRPr="005A0F45">
        <w:t xml:space="preserve"> </w:t>
      </w:r>
      <w:r w:rsidR="00181CD8" w:rsidRPr="005A0F45">
        <w:t>ошибка в праве</w:t>
      </w:r>
      <w:r w:rsidRPr="005A0F45">
        <w:t>.</w:t>
      </w:r>
    </w:p>
    <w:p w:rsidR="005A0F45" w:rsidRDefault="00181CD8" w:rsidP="005A0F45">
      <w:r w:rsidRPr="005A0F45">
        <w:t>Ошибка в факте имеет место в случае, когда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ошибка была вызвана информацией, предоставленной другой стороной, или же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другая сторона знала или должна была знать об ошибке, или</w:t>
      </w:r>
      <w:r w:rsidR="005A0F45">
        <w:t xml:space="preserve"> (</w:t>
      </w:r>
      <w:r w:rsidRPr="005A0F45">
        <w:t>в</w:t>
      </w:r>
      <w:r w:rsidR="005A0F45" w:rsidRPr="005A0F45">
        <w:t xml:space="preserve">) </w:t>
      </w:r>
      <w:r w:rsidRPr="005A0F45">
        <w:t>одну и ту же ошибку допустили обе стороны</w:t>
      </w:r>
      <w:r w:rsidR="005A0F45" w:rsidRPr="005A0F45">
        <w:t xml:space="preserve">. </w:t>
      </w:r>
      <w:r w:rsidRPr="005A0F45">
        <w:t>При этом другая сторона должна представлять, что первая, зная правду, не заключила бы договор</w:t>
      </w:r>
      <w:r w:rsidR="005A0F45" w:rsidRPr="005A0F45">
        <w:t>.</w:t>
      </w:r>
    </w:p>
    <w:p w:rsidR="005A0F45" w:rsidRDefault="00181CD8" w:rsidP="005A0F45">
      <w:r w:rsidRPr="005A0F45">
        <w:t>Но ошибка в факте не влечет недействительность договора, если</w:t>
      </w:r>
      <w:r w:rsidR="005A0F45" w:rsidRPr="005A0F45">
        <w:t>: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обстоятельства ошибки не</w:t>
      </w:r>
      <w:r w:rsidR="007A2E9B">
        <w:t xml:space="preserve"> </w:t>
      </w:r>
      <w:r w:rsidRPr="005A0F45">
        <w:t>извинительны и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риск ошибки несет допустившая ее сторона</w:t>
      </w:r>
      <w:r w:rsidR="005A0F45" w:rsidRPr="005A0F45">
        <w:t>.</w:t>
      </w:r>
    </w:p>
    <w:p w:rsidR="005A0F45" w:rsidRDefault="00181CD8" w:rsidP="005A0F45">
      <w:r w:rsidRPr="005A0F45">
        <w:t>В отличие от ГК недействительность договора согласно Принципам не требует судебного признания</w:t>
      </w:r>
      <w:r w:rsidR="005A0F45" w:rsidRPr="005A0F45">
        <w:t xml:space="preserve">. </w:t>
      </w:r>
      <w:r w:rsidRPr="005A0F45">
        <w:t>Достаточно простого уведомления другой стороны</w:t>
      </w:r>
      <w:r w:rsidR="005A0F45" w:rsidRPr="005A0F45">
        <w:t xml:space="preserve">. </w:t>
      </w:r>
      <w:r w:rsidRPr="005A0F45">
        <w:t>Однако если сторона, зная о дефекте договора, подтверждает его</w:t>
      </w:r>
      <w:r w:rsidR="005A0F45">
        <w:t xml:space="preserve"> (</w:t>
      </w:r>
      <w:r w:rsidRPr="005A0F45">
        <w:t>явно или предполагаемо</w:t>
      </w:r>
      <w:r w:rsidR="005A0F45" w:rsidRPr="005A0F45">
        <w:t>),</w:t>
      </w:r>
      <w:r w:rsidRPr="005A0F45">
        <w:t xml:space="preserve"> то это исключает признание его недействительности</w:t>
      </w:r>
      <w:r w:rsidR="005A0F45" w:rsidRPr="005A0F45">
        <w:t>.</w:t>
      </w:r>
    </w:p>
    <w:p w:rsidR="005A0F45" w:rsidRDefault="00181CD8" w:rsidP="005A0F45">
      <w:r w:rsidRPr="005A0F45">
        <w:t>В то же время договор не становится автоматически недействительным вследствие того, что в момент заключения обязательство по договору было невыполнимо, или потому что сторона не имела права распоряжаться активами, к которым относится контракт</w:t>
      </w:r>
      <w:r w:rsidR="005A0F45" w:rsidRPr="005A0F45">
        <w:t>.</w:t>
      </w:r>
    </w:p>
    <w:p w:rsidR="005A0F45" w:rsidRDefault="00181CD8" w:rsidP="005A0F45">
      <w:r w:rsidRPr="005A0F45">
        <w:t>Кроме того, в качестве основания недействительности сделок</w:t>
      </w:r>
      <w:r w:rsidR="005A0F45">
        <w:t xml:space="preserve"> (</w:t>
      </w:r>
      <w:r w:rsidRPr="005A0F45">
        <w:t>отдельных их условий</w:t>
      </w:r>
      <w:r w:rsidR="005A0F45" w:rsidRPr="005A0F45">
        <w:t xml:space="preserve">) </w:t>
      </w:r>
      <w:r w:rsidRPr="005A0F45">
        <w:t>фигурируют</w:t>
      </w:r>
      <w:r w:rsidR="005A0F45" w:rsidRPr="005A0F45">
        <w:t xml:space="preserve">: </w:t>
      </w:r>
      <w:r w:rsidRPr="005A0F45">
        <w:t>угроза</w:t>
      </w:r>
      <w:r w:rsidR="005A0F45" w:rsidRPr="005A0F45">
        <w:t xml:space="preserve">; </w:t>
      </w:r>
      <w:r w:rsidRPr="005A0F45">
        <w:t>обман</w:t>
      </w:r>
      <w:r w:rsidR="005A0F45" w:rsidRPr="005A0F45">
        <w:t xml:space="preserve">; </w:t>
      </w:r>
      <w:r w:rsidRPr="005A0F45">
        <w:t>избыточная выгода или нечестное преимущество одной из сторон</w:t>
      </w:r>
      <w:r w:rsidRPr="005A0F45">
        <w:rPr>
          <w:vertAlign w:val="superscript"/>
        </w:rPr>
        <w:t>5</w:t>
      </w:r>
      <w:r w:rsidRPr="005A0F45">
        <w:t xml:space="preserve"> и др</w:t>
      </w:r>
      <w:r w:rsidRPr="005A0F45">
        <w:rPr>
          <w:vertAlign w:val="superscript"/>
        </w:rPr>
        <w:t>6</w:t>
      </w:r>
      <w:r w:rsidR="005A0F45" w:rsidRPr="005A0F45">
        <w:t xml:space="preserve">. </w:t>
      </w:r>
      <w:r w:rsidRPr="005A0F45">
        <w:t>Причем не имеет значения, кто допустил противоправное поведение</w:t>
      </w:r>
      <w:r w:rsidR="005A0F45" w:rsidRPr="005A0F45">
        <w:t xml:space="preserve"> - </w:t>
      </w:r>
      <w:r w:rsidRPr="005A0F45">
        <w:t>сама сторона договора или третье лицо, за действия которого отвечает сторона или с согласия которой это третье лицо действует</w:t>
      </w:r>
      <w:r w:rsidR="005A0F45">
        <w:t xml:space="preserve"> (</w:t>
      </w:r>
      <w:r w:rsidRPr="005A0F45">
        <w:t>ст</w:t>
      </w:r>
      <w:r w:rsidR="005A0F45">
        <w:t>.4.1</w:t>
      </w:r>
      <w:r w:rsidRPr="005A0F45">
        <w:t>11</w:t>
      </w:r>
      <w:r w:rsidR="005A0F45" w:rsidRPr="005A0F45">
        <w:t>).</w:t>
      </w:r>
    </w:p>
    <w:p w:rsidR="005A0F45" w:rsidRDefault="00181CD8" w:rsidP="005A0F45">
      <w:r w:rsidRPr="005A0F45">
        <w:t>Как аналог мнимых и притворных сделок в отечественном гражданском праве Принципы вводят понятие</w:t>
      </w:r>
      <w:r w:rsidR="005A0F45">
        <w:t xml:space="preserve"> "</w:t>
      </w:r>
      <w:r w:rsidRPr="005A0F45">
        <w:t>симуляции</w:t>
      </w:r>
      <w:r w:rsidR="005A0F45">
        <w:t xml:space="preserve">": </w:t>
      </w:r>
      <w:r w:rsidRPr="005A0F45">
        <w:t>если договор заключался с целью, не отражающей их действительную волю, к такому договору применяются правила, отражающие ее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03</w:t>
      </w:r>
      <w:r w:rsidR="005A0F45" w:rsidRPr="005A0F45">
        <w:t>).</w:t>
      </w:r>
    </w:p>
    <w:p w:rsidR="005A0F45" w:rsidRDefault="00181CD8" w:rsidP="005A0F45">
      <w:r w:rsidRPr="005A0F45">
        <w:t>Отдельные нормы Принципов посвящены недействительности договора, нарушающего фундаментальные принципы права стран</w:t>
      </w:r>
      <w:r w:rsidR="005A0F45" w:rsidRPr="005A0F45">
        <w:t xml:space="preserve"> - </w:t>
      </w:r>
      <w:r w:rsidRPr="005A0F45">
        <w:t>членов ЕС</w:t>
      </w:r>
      <w:r w:rsidR="005A0F45">
        <w:t xml:space="preserve"> (</w:t>
      </w:r>
      <w:r w:rsidRPr="005A0F45">
        <w:t>ст</w:t>
      </w:r>
      <w:r w:rsidR="005A0F45">
        <w:t>.1</w:t>
      </w:r>
      <w:r w:rsidRPr="005A0F45">
        <w:t>5</w:t>
      </w:r>
      <w:r w:rsidR="005A0F45">
        <w:t>.1</w:t>
      </w:r>
      <w:r w:rsidRPr="005A0F45">
        <w:t>01</w:t>
      </w:r>
      <w:r w:rsidR="005A0F45" w:rsidRPr="005A0F45">
        <w:t>),</w:t>
      </w:r>
      <w:r w:rsidRPr="005A0F45">
        <w:t xml:space="preserve"> а также его императивные нормы</w:t>
      </w:r>
      <w:r w:rsidR="005A0F45" w:rsidRPr="005A0F45">
        <w:t xml:space="preserve">. </w:t>
      </w:r>
      <w:r w:rsidRPr="005A0F45">
        <w:t>Правда, в последнем случае ст</w:t>
      </w:r>
      <w:r w:rsidR="005A0F45">
        <w:t>.1</w:t>
      </w:r>
      <w:r w:rsidRPr="005A0F45">
        <w:t>5</w:t>
      </w:r>
      <w:r w:rsidR="005A0F45">
        <w:t>.1</w:t>
      </w:r>
      <w:r w:rsidRPr="005A0F45">
        <w:t>02 последствия нарушения таких императивных норм должны определяться ими самими</w:t>
      </w:r>
      <w:r w:rsidR="005A0F45" w:rsidRPr="005A0F45">
        <w:t xml:space="preserve">. </w:t>
      </w:r>
      <w:r w:rsidRPr="005A0F45">
        <w:t>В отсутствие такого указания договор может считаться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действительным в полном объеме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действительным частично</w:t>
      </w:r>
      <w:r w:rsidR="005A0F45" w:rsidRPr="005A0F45">
        <w:t xml:space="preserve">; </w:t>
      </w:r>
      <w:r w:rsidRPr="005A0F45">
        <w:t>в</w:t>
      </w:r>
      <w:r w:rsidR="005A0F45" w:rsidRPr="005A0F45">
        <w:t xml:space="preserve">) </w:t>
      </w:r>
      <w:r w:rsidRPr="005A0F45">
        <w:t>недействительным</w:t>
      </w:r>
      <w:r w:rsidR="005A0F45" w:rsidRPr="005A0F45">
        <w:t xml:space="preserve">; </w:t>
      </w:r>
      <w:r w:rsidRPr="005A0F45">
        <w:t>г</w:t>
      </w:r>
      <w:r w:rsidR="005A0F45" w:rsidRPr="005A0F45">
        <w:t xml:space="preserve">) </w:t>
      </w:r>
      <w:r w:rsidRPr="005A0F45">
        <w:t>подлежащим изменению</w:t>
      </w:r>
      <w:r w:rsidR="005A0F45" w:rsidRPr="005A0F45">
        <w:t xml:space="preserve">. </w:t>
      </w:r>
      <w:r w:rsidRPr="005A0F45">
        <w:t>Решение принимается с учетом</w:t>
      </w:r>
      <w:r w:rsidR="005A0F45" w:rsidRPr="005A0F45">
        <w:t xml:space="preserve">: </w:t>
      </w:r>
      <w:r w:rsidRPr="005A0F45">
        <w:t>целей установления такой нормы</w:t>
      </w:r>
      <w:r w:rsidR="005A0F45" w:rsidRPr="005A0F45">
        <w:t xml:space="preserve">; </w:t>
      </w:r>
      <w:r w:rsidRPr="005A0F45">
        <w:t>лиц, чьи интересы она защищает</w:t>
      </w:r>
      <w:r w:rsidR="005A0F45" w:rsidRPr="005A0F45">
        <w:t xml:space="preserve">; </w:t>
      </w:r>
      <w:r w:rsidRPr="005A0F45">
        <w:t>серьезности нарушения и возможных санкций</w:t>
      </w:r>
      <w:r w:rsidR="005A0F45" w:rsidRPr="005A0F45">
        <w:t xml:space="preserve">; </w:t>
      </w:r>
      <w:r w:rsidRPr="005A0F45">
        <w:t>умысла</w:t>
      </w:r>
      <w:r w:rsidR="005A0F45">
        <w:t xml:space="preserve"> (</w:t>
      </w:r>
      <w:r w:rsidRPr="005A0F45">
        <w:t>ст</w:t>
      </w:r>
      <w:r w:rsidR="005A0F45">
        <w:t>.1</w:t>
      </w:r>
      <w:r w:rsidRPr="005A0F45">
        <w:t>5</w:t>
      </w:r>
      <w:r w:rsidR="005A0F45">
        <w:t>.1</w:t>
      </w:r>
      <w:r w:rsidRPr="005A0F45">
        <w:t>02</w:t>
      </w:r>
      <w:r w:rsidR="005A0F45" w:rsidRPr="005A0F45">
        <w:t>).</w:t>
      </w:r>
    </w:p>
    <w:p w:rsidR="005A0F45" w:rsidRDefault="00181CD8" w:rsidP="005A0F45">
      <w:r w:rsidRPr="005A0F45">
        <w:t>Последствием недействительности сделки является двусторонняя реституция, однако если она невозможна, то за полученное по сделке сторона должна осуществить платеж в разумной сумме</w:t>
      </w:r>
      <w:r w:rsidR="005A0F45">
        <w:t xml:space="preserve"> (</w:t>
      </w:r>
      <w:r w:rsidRPr="005A0F45">
        <w:t>ст</w:t>
      </w:r>
      <w:r w:rsidR="005A0F45">
        <w:t>.4.1</w:t>
      </w:r>
      <w:r w:rsidRPr="005A0F45">
        <w:t>15</w:t>
      </w:r>
      <w:r w:rsidR="005A0F45" w:rsidRPr="005A0F45">
        <w:t xml:space="preserve">). </w:t>
      </w:r>
      <w:r w:rsidRPr="005A0F45">
        <w:t>Кроме того, сторона, заявившая о недействительности договора, вправе потребовать с другой стороны убытки, размер которых приведет ее в положение, существовавшее до заключения договора</w:t>
      </w:r>
      <w:r w:rsidR="005A0F45">
        <w:t xml:space="preserve"> (</w:t>
      </w:r>
      <w:r w:rsidRPr="005A0F45">
        <w:t>ст</w:t>
      </w:r>
      <w:r w:rsidR="005A0F45">
        <w:t>.4.1</w:t>
      </w:r>
      <w:r w:rsidRPr="005A0F45">
        <w:t>17</w:t>
      </w:r>
      <w:r w:rsidR="005A0F45" w:rsidRPr="005A0F45">
        <w:t xml:space="preserve">; </w:t>
      </w:r>
      <w:r w:rsidRPr="005A0F45">
        <w:t>ст</w:t>
      </w:r>
      <w:r w:rsidR="005A0F45">
        <w:t>.1</w:t>
      </w:r>
      <w:r w:rsidRPr="005A0F45">
        <w:t>5</w:t>
      </w:r>
      <w:r w:rsidR="005A0F45">
        <w:t>.1</w:t>
      </w:r>
      <w:r w:rsidRPr="005A0F45">
        <w:t>05</w:t>
      </w:r>
      <w:r w:rsidR="005A0F45" w:rsidRPr="005A0F45">
        <w:t xml:space="preserve">). </w:t>
      </w:r>
      <w:r w:rsidRPr="005A0F45">
        <w:t>В реституции, а также в возмещении убытков может быть отказано стороне, которая знала о недействительности договора, нарушающего фундаментальные принципы права стран</w:t>
      </w:r>
      <w:r w:rsidR="005A0F45" w:rsidRPr="005A0F45">
        <w:t xml:space="preserve"> - </w:t>
      </w:r>
      <w:r w:rsidRPr="005A0F45">
        <w:t>членов ЕС, а также его императивные нормы</w:t>
      </w:r>
      <w:r w:rsidR="005A0F45">
        <w:t xml:space="preserve"> (</w:t>
      </w:r>
      <w:r w:rsidRPr="005A0F45">
        <w:t>ст</w:t>
      </w:r>
      <w:r w:rsidR="005A0F45">
        <w:t>.1</w:t>
      </w:r>
      <w:r w:rsidRPr="005A0F45">
        <w:t>5</w:t>
      </w:r>
      <w:r w:rsidR="005A0F45">
        <w:t>.1</w:t>
      </w:r>
      <w:r w:rsidRPr="005A0F45">
        <w:t>04</w:t>
      </w:r>
      <w:r w:rsidR="005A0F45" w:rsidRPr="005A0F45">
        <w:t>).</w:t>
      </w:r>
    </w:p>
    <w:p w:rsidR="005A0F45" w:rsidRDefault="00181CD8" w:rsidP="005A0F45">
      <w:r w:rsidRPr="005A0F45">
        <w:t>Толкование договора</w:t>
      </w:r>
      <w:r w:rsidR="005A0F45" w:rsidRPr="005A0F45">
        <w:t xml:space="preserve">. </w:t>
      </w:r>
      <w:r w:rsidRPr="005A0F45">
        <w:t>Как уже отмечалось, приоритетом при толковании Принципов обладают их цели, даже в ущерб буквальному значению слов</w:t>
      </w:r>
      <w:r w:rsidR="005A0F45" w:rsidRPr="005A0F45">
        <w:t xml:space="preserve">. </w:t>
      </w:r>
      <w:r w:rsidRPr="005A0F45">
        <w:t>При толковании также принимаются во внимание</w:t>
      </w:r>
      <w:r w:rsidR="005A0F45">
        <w:t>:</w:t>
      </w:r>
    </w:p>
    <w:p w:rsidR="005A0F45" w:rsidRDefault="005A0F45" w:rsidP="005A0F45">
      <w:r>
        <w:t>1)</w:t>
      </w:r>
      <w:r w:rsidRPr="005A0F45">
        <w:t xml:space="preserve"> </w:t>
      </w:r>
      <w:r w:rsidR="00181CD8" w:rsidRPr="005A0F45">
        <w:t>все обстоятельства заключения договора, включая предварительные переговоры</w:t>
      </w:r>
      <w:r>
        <w:t>;</w:t>
      </w:r>
    </w:p>
    <w:p w:rsidR="005A0F45" w:rsidRDefault="005A0F45" w:rsidP="005A0F45">
      <w:r>
        <w:t>2)</w:t>
      </w:r>
      <w:r w:rsidRPr="005A0F45">
        <w:t xml:space="preserve"> </w:t>
      </w:r>
      <w:r w:rsidR="00181CD8" w:rsidRPr="005A0F45">
        <w:t>поведение сторон, включая последующее</w:t>
      </w:r>
      <w:r>
        <w:t>;</w:t>
      </w:r>
    </w:p>
    <w:p w:rsidR="005A0F45" w:rsidRDefault="005A0F45" w:rsidP="005A0F45">
      <w:r>
        <w:t>3)</w:t>
      </w:r>
      <w:r w:rsidRPr="005A0F45">
        <w:t xml:space="preserve"> </w:t>
      </w:r>
      <w:r w:rsidR="00181CD8" w:rsidRPr="005A0F45">
        <w:t>природа и цели контракта</w:t>
      </w:r>
      <w:r>
        <w:t>;</w:t>
      </w:r>
    </w:p>
    <w:p w:rsidR="005A0F45" w:rsidRDefault="005A0F45" w:rsidP="005A0F45">
      <w:r>
        <w:t>4)</w:t>
      </w:r>
      <w:r w:rsidRPr="005A0F45">
        <w:t xml:space="preserve"> </w:t>
      </w:r>
      <w:r w:rsidR="00181CD8" w:rsidRPr="005A0F45">
        <w:t>толкование, ранее встречавшееся при сходных обстоятельствах в отношениях между сторонами</w:t>
      </w:r>
      <w:r>
        <w:t>;</w:t>
      </w:r>
    </w:p>
    <w:p w:rsidR="005A0F45" w:rsidRDefault="005A0F45" w:rsidP="005A0F45">
      <w:r>
        <w:t>5)</w:t>
      </w:r>
      <w:r w:rsidRPr="005A0F45">
        <w:t xml:space="preserve"> </w:t>
      </w:r>
      <w:r w:rsidR="00181CD8" w:rsidRPr="005A0F45">
        <w:t>значение, обычно придаваемое терминам и выражениям в данной сфере деятельности</w:t>
      </w:r>
      <w:r>
        <w:t>;</w:t>
      </w:r>
    </w:p>
    <w:p w:rsidR="005A0F45" w:rsidRDefault="005A0F45" w:rsidP="005A0F45">
      <w:r>
        <w:t>6)</w:t>
      </w:r>
      <w:r w:rsidRPr="005A0F45">
        <w:t xml:space="preserve"> </w:t>
      </w:r>
      <w:r w:rsidR="00181CD8" w:rsidRPr="005A0F45">
        <w:t>обычаи</w:t>
      </w:r>
      <w:r>
        <w:t>;</w:t>
      </w:r>
    </w:p>
    <w:p w:rsidR="005A0F45" w:rsidRDefault="005A0F45" w:rsidP="005A0F45">
      <w:r>
        <w:t>7)</w:t>
      </w:r>
      <w:r w:rsidRPr="005A0F45">
        <w:t xml:space="preserve"> </w:t>
      </w:r>
      <w:r w:rsidR="00181CD8" w:rsidRPr="005A0F45">
        <w:t>добросовестность и честность в ведении</w:t>
      </w:r>
      <w:r>
        <w:t xml:space="preserve"> (</w:t>
      </w:r>
      <w:r w:rsidR="00181CD8" w:rsidRPr="005A0F45">
        <w:t>ст</w:t>
      </w:r>
      <w:r>
        <w:t>.5.1</w:t>
      </w:r>
      <w:r w:rsidR="00181CD8" w:rsidRPr="005A0F45">
        <w:t>02</w:t>
      </w:r>
      <w:r w:rsidRPr="005A0F45">
        <w:t xml:space="preserve">). </w:t>
      </w:r>
      <w:r w:rsidR="00181CD8" w:rsidRPr="005A0F45">
        <w:t>Кроме того, термины толкуются применительно ко всему договору, а не к отдельной его части</w:t>
      </w:r>
      <w:r>
        <w:t xml:space="preserve"> (</w:t>
      </w:r>
      <w:r w:rsidR="00181CD8" w:rsidRPr="005A0F45">
        <w:t>ст</w:t>
      </w:r>
      <w:r>
        <w:t>.5.1</w:t>
      </w:r>
      <w:r w:rsidR="00181CD8" w:rsidRPr="005A0F45">
        <w:t>05</w:t>
      </w:r>
      <w:r w:rsidRPr="005A0F45">
        <w:t>).</w:t>
      </w:r>
    </w:p>
    <w:p w:rsidR="005A0F45" w:rsidRDefault="00181CD8" w:rsidP="005A0F45">
      <w:r w:rsidRPr="005A0F45">
        <w:t>Как и Принципы УНИДРУА, Принципы европейского договорного права содержат правило толкования, известное как contra preferentem</w:t>
      </w:r>
      <w:r w:rsidR="005A0F45">
        <w:t xml:space="preserve"> (</w:t>
      </w:r>
      <w:r w:rsidRPr="005A0F45">
        <w:t>против преимуществ</w:t>
      </w:r>
      <w:r w:rsidR="005A0F45" w:rsidRPr="005A0F45">
        <w:t xml:space="preserve">): </w:t>
      </w:r>
      <w:r w:rsidRPr="005A0F45">
        <w:t>условия договора в случае сомнения толкуются против той стороны, которая их сформулировала</w:t>
      </w:r>
      <w:r w:rsidR="005A0F45" w:rsidRPr="005A0F45">
        <w:t xml:space="preserve">. </w:t>
      </w:r>
      <w:r w:rsidRPr="005A0F45">
        <w:t>Но в отличие от Принципов УНИДРУА, ст</w:t>
      </w:r>
      <w:r w:rsidR="005A0F45">
        <w:t>.5.1</w:t>
      </w:r>
      <w:r w:rsidRPr="005A0F45">
        <w:t>03 относится только к договорам, условия которого не согласовывались индивидуально</w:t>
      </w:r>
      <w:r w:rsidR="005A0F45" w:rsidRPr="005A0F45">
        <w:t>.</w:t>
      </w:r>
    </w:p>
    <w:p w:rsidR="005A0F45" w:rsidRDefault="00181CD8" w:rsidP="005A0F45">
      <w:r w:rsidRPr="005A0F45">
        <w:t>Так же, как и Принципы УНИДРУА, Принципы европейского договорного права</w:t>
      </w:r>
      <w:r w:rsidR="005A0F45">
        <w:t xml:space="preserve"> (</w:t>
      </w:r>
      <w:r w:rsidRPr="005A0F45">
        <w:t>ст</w:t>
      </w:r>
      <w:r w:rsidR="005A0F45">
        <w:t>.5.1</w:t>
      </w:r>
      <w:r w:rsidRPr="005A0F45">
        <w:t>04</w:t>
      </w:r>
      <w:r w:rsidR="005A0F45" w:rsidRPr="005A0F45">
        <w:t xml:space="preserve">) </w:t>
      </w:r>
      <w:r w:rsidRPr="005A0F45">
        <w:t>содержат правило о приоритете индивидуально согласованных условий над стандартными</w:t>
      </w:r>
      <w:r w:rsidR="005A0F45">
        <w:t xml:space="preserve"> (</w:t>
      </w:r>
      <w:r w:rsidRPr="005A0F45">
        <w:t>например, надписи от руки в формуляре имеют большую силу, нежели напечатанные изначально</w:t>
      </w:r>
      <w:r w:rsidR="005A0F45" w:rsidRPr="005A0F45">
        <w:t>),</w:t>
      </w:r>
      <w:r w:rsidRPr="005A0F45">
        <w:t xml:space="preserve"> и о лингвистических различиях, разрешающихся в пользу версии, подписанной сторонами в качестве оригинальной</w:t>
      </w:r>
      <w:r w:rsidR="005A0F45">
        <w:t xml:space="preserve"> (</w:t>
      </w:r>
      <w:r w:rsidRPr="005A0F45">
        <w:t>ст</w:t>
      </w:r>
      <w:r w:rsidR="007A2E9B">
        <w:t>.</w:t>
      </w:r>
      <w:r w:rsidR="005A0F45">
        <w:t xml:space="preserve"> </w:t>
      </w:r>
      <w:r w:rsidRPr="005A0F45">
        <w:t>5</w:t>
      </w:r>
      <w:r w:rsidR="005A0F45">
        <w:t>.1</w:t>
      </w:r>
      <w:r w:rsidRPr="005A0F45">
        <w:t>07</w:t>
      </w:r>
      <w:r w:rsidR="005A0F45" w:rsidRPr="005A0F45">
        <w:t>).</w:t>
      </w:r>
    </w:p>
    <w:p w:rsidR="005A0F45" w:rsidRDefault="00181CD8" w:rsidP="005A0F45">
      <w:r w:rsidRPr="005A0F45">
        <w:t>Еще одно любопытное правило толкования</w:t>
      </w:r>
      <w:r w:rsidR="005A0F45" w:rsidRPr="005A0F45">
        <w:t xml:space="preserve">: </w:t>
      </w:r>
      <w:r w:rsidRPr="005A0F45">
        <w:t>приоритет дается тому варианту, который позволяет рассматривать договор как законный, чем тому, который приводит к обратному выводу</w:t>
      </w:r>
      <w:r w:rsidR="005A0F45">
        <w:t xml:space="preserve"> (</w:t>
      </w:r>
      <w:r w:rsidRPr="005A0F45">
        <w:t>ст</w:t>
      </w:r>
      <w:r w:rsidR="005A0F45">
        <w:t>.5.1</w:t>
      </w:r>
      <w:r w:rsidRPr="005A0F45">
        <w:t>06</w:t>
      </w:r>
      <w:r w:rsidR="005A0F45" w:rsidRPr="005A0F45">
        <w:t>).</w:t>
      </w:r>
    </w:p>
    <w:p w:rsidR="005A0F45" w:rsidRDefault="00181CD8" w:rsidP="005A0F45">
      <w:r w:rsidRPr="005A0F45">
        <w:t>Исполнение договора</w:t>
      </w:r>
      <w:r w:rsidR="005A0F45" w:rsidRPr="005A0F45">
        <w:t xml:space="preserve">. </w:t>
      </w:r>
      <w:r w:rsidRPr="005A0F45">
        <w:t>Если иное не вытекает из договора и обстоятельств его заключения, обязательства сторон должны исполняться одновременно</w:t>
      </w:r>
      <w:r w:rsidR="005A0F45">
        <w:t xml:space="preserve"> (</w:t>
      </w:r>
      <w:r w:rsidRPr="005A0F45">
        <w:t>ст</w:t>
      </w:r>
      <w:r w:rsidR="005A0F45">
        <w:t>.7.1</w:t>
      </w:r>
      <w:r w:rsidRPr="005A0F45">
        <w:t>04</w:t>
      </w:r>
      <w:r w:rsidR="005A0F45" w:rsidRPr="005A0F45">
        <w:t xml:space="preserve">). </w:t>
      </w:r>
      <w:r w:rsidRPr="005A0F45">
        <w:t>Согласно ст</w:t>
      </w:r>
      <w:r w:rsidR="005A0F45">
        <w:t>.7.1</w:t>
      </w:r>
      <w:r w:rsidRPr="005A0F45">
        <w:t>03 досрочное исполнение обязательства не допускается, за исключением случаев, когда оно не нарушает интересы кредитора</w:t>
      </w:r>
      <w:r w:rsidR="005A0F45" w:rsidRPr="005A0F45">
        <w:t xml:space="preserve">. </w:t>
      </w:r>
      <w:r w:rsidRPr="005A0F45">
        <w:t>Принятие стороной досрочного исполнения не влияет на исполнение своих собственных обязательств</w:t>
      </w:r>
      <w:r w:rsidR="005A0F45" w:rsidRPr="005A0F45">
        <w:t>.</w:t>
      </w:r>
    </w:p>
    <w:p w:rsidR="005A0F45" w:rsidRDefault="00181CD8" w:rsidP="005A0F45">
      <w:r w:rsidRPr="005A0F45">
        <w:t>Место исполнения обязательства определяется в соответствии со ст</w:t>
      </w:r>
      <w:r w:rsidR="005A0F45">
        <w:t>.7.1</w:t>
      </w:r>
      <w:r w:rsidRPr="005A0F45">
        <w:t>01 следующим образом</w:t>
      </w:r>
      <w:r w:rsidR="005A0F45" w:rsidRPr="005A0F45">
        <w:t>:</w:t>
      </w:r>
    </w:p>
    <w:p w:rsidR="005A0F45" w:rsidRDefault="00181CD8" w:rsidP="005A0F45">
      <w:r w:rsidRPr="005A0F45">
        <w:t>а</w:t>
      </w:r>
      <w:r w:rsidR="005A0F45" w:rsidRPr="005A0F45">
        <w:t xml:space="preserve">) </w:t>
      </w:r>
      <w:r w:rsidRPr="005A0F45">
        <w:t>по денежному обязательству</w:t>
      </w:r>
      <w:r w:rsidR="005A0F45" w:rsidRPr="005A0F45">
        <w:t xml:space="preserve"> - </w:t>
      </w:r>
      <w:r w:rsidRPr="005A0F45">
        <w:t>как место ведения бизнеса кредитора</w:t>
      </w:r>
      <w:r w:rsidR="005A0F45" w:rsidRPr="005A0F45">
        <w:t>;</w:t>
      </w:r>
    </w:p>
    <w:p w:rsidR="005A0F45" w:rsidRDefault="00181CD8" w:rsidP="005A0F45">
      <w:r w:rsidRPr="005A0F45">
        <w:t>б</w:t>
      </w:r>
      <w:r w:rsidR="005A0F45" w:rsidRPr="005A0F45">
        <w:t xml:space="preserve">) </w:t>
      </w:r>
      <w:r w:rsidRPr="005A0F45">
        <w:t>по всем иным обязательствам</w:t>
      </w:r>
      <w:r w:rsidR="005A0F45" w:rsidRPr="005A0F45">
        <w:t xml:space="preserve"> - </w:t>
      </w:r>
      <w:r w:rsidRPr="005A0F45">
        <w:t>как место ведения бизнеса должника</w:t>
      </w:r>
      <w:r w:rsidR="005A0F45" w:rsidRPr="005A0F45">
        <w:t>.</w:t>
      </w:r>
    </w:p>
    <w:p w:rsidR="005A0F45" w:rsidRDefault="00181CD8" w:rsidP="005A0F45">
      <w:r w:rsidRPr="005A0F45">
        <w:t>Как и белорусскому гражданскому праву, Принципам известно понятие альтернативного обязательства, когда по выбору должника он может исполнить обязательство либо одним, либо другим способом</w:t>
      </w:r>
      <w:r w:rsidR="005A0F45">
        <w:t xml:space="preserve"> (</w:t>
      </w:r>
      <w:r w:rsidRPr="005A0F45">
        <w:t>например, осуществить ремонт агрегата либо поставить новый</w:t>
      </w:r>
      <w:r w:rsidR="005A0F45" w:rsidRPr="005A0F45">
        <w:t xml:space="preserve">). </w:t>
      </w:r>
      <w:r w:rsidRPr="005A0F45">
        <w:t>Но в белорусском законодательстве нет норм, аналогичных ст</w:t>
      </w:r>
      <w:r w:rsidR="005A0F45">
        <w:t>.7.1</w:t>
      </w:r>
      <w:r w:rsidRPr="005A0F45">
        <w:t>05</w:t>
      </w:r>
      <w:r w:rsidR="005A0F45" w:rsidRPr="005A0F45">
        <w:t xml:space="preserve">: </w:t>
      </w:r>
      <w:r w:rsidRPr="005A0F45">
        <w:t>если должник не в силах сделать выбор, то в случае существенной задержки в исполнении это вправе сделать кредитор, несущественной</w:t>
      </w:r>
      <w:r w:rsidR="005A0F45" w:rsidRPr="005A0F45">
        <w:t xml:space="preserve"> - </w:t>
      </w:r>
      <w:r w:rsidRPr="005A0F45">
        <w:t>кредитор может назначить дополнительный период для выбора исполнения</w:t>
      </w:r>
      <w:r w:rsidR="005A0F45" w:rsidRPr="005A0F45">
        <w:t>.</w:t>
      </w:r>
    </w:p>
    <w:p w:rsidR="005A0F45" w:rsidRDefault="00181CD8" w:rsidP="005A0F45">
      <w:r w:rsidRPr="005A0F45">
        <w:t>Несколько по-иному, нежели белорусское законодательство, регулируют Принципы и исполнение обязательства третьим лицом</w:t>
      </w:r>
      <w:r w:rsidR="005A0F45" w:rsidRPr="005A0F45">
        <w:t xml:space="preserve">. </w:t>
      </w:r>
      <w:r w:rsidRPr="005A0F45">
        <w:t>Оно допускается, если</w:t>
      </w:r>
      <w:r w:rsidR="005A0F45">
        <w:t xml:space="preserve"> (</w:t>
      </w:r>
      <w:r w:rsidRPr="005A0F45">
        <w:t>а</w:t>
      </w:r>
      <w:r w:rsidR="005A0F45" w:rsidRPr="005A0F45">
        <w:t xml:space="preserve">) </w:t>
      </w:r>
      <w:r w:rsidRPr="005A0F45">
        <w:t>третье лицо</w:t>
      </w:r>
      <w:r w:rsidR="007A2E9B">
        <w:t xml:space="preserve"> </w:t>
      </w:r>
      <w:r w:rsidRPr="005A0F45">
        <w:t>действует с согласия должника,</w:t>
      </w:r>
      <w:r w:rsidR="005A0F45">
        <w:t xml:space="preserve"> (</w:t>
      </w:r>
      <w:r w:rsidRPr="005A0F45">
        <w:t>б</w:t>
      </w:r>
      <w:r w:rsidR="005A0F45" w:rsidRPr="005A0F45">
        <w:t xml:space="preserve">) </w:t>
      </w:r>
      <w:r w:rsidRPr="005A0F45">
        <w:t>третье лицо имеет законный интерес в исполнении и должник не исполнил или очевидно не исполнит обязательство</w:t>
      </w:r>
      <w:r w:rsidR="005A0F45">
        <w:t xml:space="preserve"> (</w:t>
      </w:r>
      <w:r w:rsidRPr="005A0F45">
        <w:t>ст</w:t>
      </w:r>
      <w:r w:rsidR="005A0F45">
        <w:t>.7.1</w:t>
      </w:r>
      <w:r w:rsidRPr="005A0F45">
        <w:t>06</w:t>
      </w:r>
      <w:r w:rsidR="005A0F45" w:rsidRPr="005A0F45">
        <w:t xml:space="preserve">). </w:t>
      </w:r>
      <w:r w:rsidRPr="005A0F45">
        <w:t>Также Принципы знают понятие переадресовки исполнения, когда ответственным продолжает оставаться сам должник</w:t>
      </w:r>
      <w:r w:rsidR="005A0F45">
        <w:t xml:space="preserve"> (</w:t>
      </w:r>
      <w:r w:rsidRPr="005A0F45">
        <w:t>ст</w:t>
      </w:r>
      <w:r w:rsidR="005A0F45">
        <w:t>.8.1</w:t>
      </w:r>
      <w:r w:rsidRPr="005A0F45">
        <w:t>07</w:t>
      </w:r>
      <w:r w:rsidR="005A0F45" w:rsidRPr="005A0F45">
        <w:t>).</w:t>
      </w:r>
    </w:p>
    <w:p w:rsidR="005A0F45" w:rsidRDefault="00181CD8" w:rsidP="005A0F45">
      <w:r w:rsidRPr="005A0F45">
        <w:t>Аналог ст</w:t>
      </w:r>
      <w:r w:rsidR="005A0F45">
        <w:t>.3</w:t>
      </w:r>
      <w:r w:rsidRPr="005A0F45">
        <w:t>00 ГК в Принципах</w:t>
      </w:r>
      <w:r w:rsidR="005A0F45" w:rsidRPr="005A0F45">
        <w:t xml:space="preserve"> - </w:t>
      </w:r>
      <w:r w:rsidRPr="005A0F45">
        <w:t>ст</w:t>
      </w:r>
      <w:r w:rsidR="005A0F45">
        <w:t>.7.1</w:t>
      </w:r>
      <w:r w:rsidRPr="005A0F45">
        <w:t>09, определяющая очередность исполнения нескольких однородных обязательств</w:t>
      </w:r>
      <w:r w:rsidR="005A0F45" w:rsidRPr="005A0F45">
        <w:t xml:space="preserve">. </w:t>
      </w:r>
      <w:r w:rsidRPr="005A0F45">
        <w:t>Право выбора принадлежит должнику, но если он не делает соответствующего заявления, оно переходит к кредитору</w:t>
      </w:r>
      <w:r w:rsidR="005A0F45" w:rsidRPr="005A0F45">
        <w:t xml:space="preserve">. </w:t>
      </w:r>
      <w:r w:rsidRPr="005A0F45">
        <w:t>Но в последнем случае из требований сразу исключаются</w:t>
      </w:r>
      <w:r w:rsidR="005A0F45" w:rsidRPr="005A0F45">
        <w:t xml:space="preserve">: </w:t>
      </w:r>
      <w:r w:rsidRPr="005A0F45">
        <w:t>обязательства с не наступившим сроком исполнения</w:t>
      </w:r>
      <w:r w:rsidR="005A0F45" w:rsidRPr="005A0F45">
        <w:t xml:space="preserve">; </w:t>
      </w:r>
      <w:r w:rsidRPr="005A0F45">
        <w:t>незаконные и спорные обязательства</w:t>
      </w:r>
      <w:r w:rsidR="005A0F45" w:rsidRPr="005A0F45">
        <w:t xml:space="preserve">. </w:t>
      </w:r>
      <w:r w:rsidRPr="005A0F45">
        <w:t>Остальные обязательства при отсутствии специального соглашения исполняются в следующей последовательности</w:t>
      </w:r>
      <w:r w:rsidR="005A0F45">
        <w:t>:</w:t>
      </w:r>
    </w:p>
    <w:p w:rsidR="005A0F45" w:rsidRDefault="005A0F45" w:rsidP="005A0F45">
      <w:r>
        <w:t>1)</w:t>
      </w:r>
      <w:r w:rsidRPr="005A0F45">
        <w:t xml:space="preserve"> </w:t>
      </w:r>
      <w:r w:rsidR="00181CD8" w:rsidRPr="005A0F45">
        <w:t>те, срок исполнения которых наступает раньше</w:t>
      </w:r>
      <w:r>
        <w:t>;</w:t>
      </w:r>
    </w:p>
    <w:p w:rsidR="005A0F45" w:rsidRDefault="005A0F45" w:rsidP="005A0F45">
      <w:r>
        <w:t>2)</w:t>
      </w:r>
      <w:r w:rsidRPr="005A0F45">
        <w:t xml:space="preserve"> </w:t>
      </w:r>
      <w:r w:rsidR="00181CD8" w:rsidRPr="005A0F45">
        <w:t>те, по которым кредитор имеет наименьшее обеспечение</w:t>
      </w:r>
      <w:r>
        <w:t>;</w:t>
      </w:r>
    </w:p>
    <w:p w:rsidR="005A0F45" w:rsidRDefault="005A0F45" w:rsidP="005A0F45">
      <w:r>
        <w:t>3)</w:t>
      </w:r>
      <w:r w:rsidRPr="005A0F45">
        <w:t xml:space="preserve"> </w:t>
      </w:r>
      <w:r w:rsidR="00181CD8" w:rsidRPr="005A0F45">
        <w:t>наиболее обременительное для должника обязательство</w:t>
      </w:r>
      <w:r w:rsidRPr="005A0F45">
        <w:t xml:space="preserve">; </w:t>
      </w:r>
      <w:r w:rsidR="00181CD8" w:rsidRPr="005A0F45">
        <w:t>обязательство, возникшее раньше</w:t>
      </w:r>
      <w:r w:rsidRPr="005A0F45">
        <w:t xml:space="preserve">. </w:t>
      </w:r>
      <w:r w:rsidR="00181CD8" w:rsidRPr="005A0F45">
        <w:t>Если ни один из названных критериев применить невозможно, то к денежному обязательству применяется следующая последовательность</w:t>
      </w:r>
      <w:r>
        <w:t>:</w:t>
      </w:r>
    </w:p>
    <w:p w:rsidR="005A0F45" w:rsidRDefault="005A0F45" w:rsidP="005A0F45">
      <w:r>
        <w:t>1)</w:t>
      </w:r>
      <w:r w:rsidRPr="005A0F45">
        <w:t xml:space="preserve"> </w:t>
      </w:r>
      <w:r w:rsidR="00181CD8" w:rsidRPr="005A0F45">
        <w:t>расходы</w:t>
      </w:r>
      <w:r>
        <w:t>;</w:t>
      </w:r>
    </w:p>
    <w:p w:rsidR="005A0F45" w:rsidRDefault="005A0F45" w:rsidP="005A0F45">
      <w:r>
        <w:t>2)</w:t>
      </w:r>
      <w:r w:rsidRPr="005A0F45">
        <w:t xml:space="preserve"> </w:t>
      </w:r>
      <w:r w:rsidR="00181CD8" w:rsidRPr="005A0F45">
        <w:t>проценты</w:t>
      </w:r>
      <w:r>
        <w:t>;</w:t>
      </w:r>
    </w:p>
    <w:p w:rsidR="005A0F45" w:rsidRDefault="005A0F45" w:rsidP="005A0F45">
      <w:r>
        <w:t>3)</w:t>
      </w:r>
      <w:r w:rsidRPr="005A0F45">
        <w:t xml:space="preserve"> </w:t>
      </w:r>
      <w:r w:rsidR="00181CD8" w:rsidRPr="005A0F45">
        <w:t>основной долг</w:t>
      </w:r>
      <w:r w:rsidRPr="005A0F45">
        <w:t>.</w:t>
      </w:r>
    </w:p>
    <w:p w:rsidR="005A0F45" w:rsidRDefault="00181CD8" w:rsidP="005A0F45">
      <w:r w:rsidRPr="005A0F45">
        <w:t>В соответствии со ст</w:t>
      </w:r>
      <w:r w:rsidR="005A0F45">
        <w:t>.7.1</w:t>
      </w:r>
      <w:r w:rsidRPr="005A0F45">
        <w:t>07 стороны вправе избрать любую форму расчетов по договору</w:t>
      </w:r>
      <w:r w:rsidR="005A0F45" w:rsidRPr="005A0F45">
        <w:t xml:space="preserve">. </w:t>
      </w:r>
      <w:r w:rsidRPr="005A0F45">
        <w:t>При этом если кредитор принимает чек или другой приказ</w:t>
      </w:r>
      <w:r w:rsidR="005A0F45">
        <w:t xml:space="preserve"> (</w:t>
      </w:r>
      <w:r w:rsidRPr="005A0F45">
        <w:t>обязательство</w:t>
      </w:r>
      <w:r w:rsidR="005A0F45" w:rsidRPr="005A0F45">
        <w:t xml:space="preserve">) </w:t>
      </w:r>
      <w:r w:rsidRPr="005A0F45">
        <w:t>осуществить платеж, то презюмируется, что такой платеж является условным</w:t>
      </w:r>
      <w:r w:rsidR="005A0F45" w:rsidRPr="005A0F45">
        <w:t>.</w:t>
      </w:r>
    </w:p>
    <w:p w:rsidR="005A0F45" w:rsidRDefault="00181CD8" w:rsidP="005A0F45">
      <w:r w:rsidRPr="005A0F45">
        <w:t>Расходы по исполнению своих обязательств несет каждая из сторон</w:t>
      </w:r>
      <w:r w:rsidR="005A0F45">
        <w:t xml:space="preserve"> (</w:t>
      </w:r>
      <w:r w:rsidRPr="005A0F45">
        <w:t>ст</w:t>
      </w:r>
      <w:r w:rsidR="005A0F45">
        <w:t>.7.1</w:t>
      </w:r>
      <w:r w:rsidRPr="005A0F45">
        <w:t>12</w:t>
      </w:r>
      <w:r w:rsidR="005A0F45" w:rsidRPr="005A0F45">
        <w:t>).</w:t>
      </w:r>
    </w:p>
    <w:p w:rsidR="005A0F45" w:rsidRDefault="00181CD8" w:rsidP="005A0F45">
      <w:r w:rsidRPr="005A0F45">
        <w:t>В случае существенного изменения обстоятельств, делающих договор чрезмерно обременительным для одной из сторон, другая сторона имеет право вступить в переговоры по поводу его изменения или прекращения, при условии, что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такое изменение произошло после заключения договора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возможность таких изменений в момент заключения договора неразумным образом не могла приниматься во внимание</w:t>
      </w:r>
      <w:r w:rsidR="005A0F45" w:rsidRPr="005A0F45">
        <w:t xml:space="preserve">; </w:t>
      </w:r>
      <w:r w:rsidRPr="005A0F45">
        <w:t>в</w:t>
      </w:r>
      <w:r w:rsidR="005A0F45" w:rsidRPr="005A0F45">
        <w:t xml:space="preserve">) </w:t>
      </w:r>
      <w:r w:rsidRPr="005A0F45">
        <w:t>сторона не несла риск изменения таких обстоятельств</w:t>
      </w:r>
      <w:r w:rsidR="005A0F45" w:rsidRPr="005A0F45">
        <w:t xml:space="preserve">. </w:t>
      </w:r>
      <w:r w:rsidRPr="005A0F45">
        <w:t>В случае недостижения соглашения сторонами договор может быть изменен или прекращен судом, причем со стороны, которая уклонялась от переговоров, суд может взыскать в пользу другой стороны соответствующие убытки</w:t>
      </w:r>
      <w:r w:rsidR="005A0F45">
        <w:t xml:space="preserve"> (</w:t>
      </w:r>
      <w:r w:rsidRPr="005A0F45">
        <w:t>ст</w:t>
      </w:r>
      <w:r w:rsidR="005A0F45">
        <w:t>.6.1</w:t>
      </w:r>
      <w:r w:rsidRPr="005A0F45">
        <w:t>11</w:t>
      </w:r>
      <w:r w:rsidR="005A0F45" w:rsidRPr="005A0F45">
        <w:t>).</w:t>
      </w:r>
    </w:p>
    <w:p w:rsidR="005A0F45" w:rsidRDefault="00181CD8" w:rsidP="005A0F45">
      <w:r w:rsidRPr="005A0F45">
        <w:t>Множественность лиц</w:t>
      </w:r>
      <w:r w:rsidR="005A0F45" w:rsidRPr="005A0F45">
        <w:t xml:space="preserve">. </w:t>
      </w:r>
      <w:r w:rsidRPr="005A0F45">
        <w:t>Как и в белорусском законодательстве, Принципы различают множественность лиц как на стороне должника, так и кредитора</w:t>
      </w:r>
      <w:r w:rsidR="005A0F45" w:rsidRPr="005A0F45">
        <w:t xml:space="preserve">. </w:t>
      </w:r>
      <w:r w:rsidRPr="005A0F45">
        <w:t>Но наряду с долевыми и солидарными обязанностями</w:t>
      </w:r>
      <w:r w:rsidR="005A0F45">
        <w:t xml:space="preserve"> (</w:t>
      </w:r>
      <w:r w:rsidRPr="005A0F45">
        <w:t>требованиями</w:t>
      </w:r>
      <w:r w:rsidR="005A0F45" w:rsidRPr="005A0F45">
        <w:t>),</w:t>
      </w:r>
      <w:r w:rsidRPr="005A0F45">
        <w:t xml:space="preserve"> известными и ГК, Принципы используют понятие</w:t>
      </w:r>
      <w:r w:rsidR="005A0F45">
        <w:t xml:space="preserve"> "</w:t>
      </w:r>
      <w:r w:rsidRPr="005A0F45">
        <w:t>неделимой</w:t>
      </w:r>
      <w:r w:rsidR="005A0F45">
        <w:t xml:space="preserve"> (</w:t>
      </w:r>
      <w:r w:rsidRPr="005A0F45">
        <w:t>communal</w:t>
      </w:r>
      <w:r w:rsidR="005A0F45">
        <w:t xml:space="preserve">)" </w:t>
      </w:r>
      <w:r w:rsidRPr="005A0F45">
        <w:t>обязанности</w:t>
      </w:r>
      <w:r w:rsidR="005A0F45">
        <w:t xml:space="preserve"> (</w:t>
      </w:r>
      <w:r w:rsidRPr="005A0F45">
        <w:t>требования</w:t>
      </w:r>
      <w:r w:rsidR="005A0F45" w:rsidRPr="005A0F45">
        <w:t xml:space="preserve">). </w:t>
      </w:r>
      <w:r w:rsidRPr="005A0F45">
        <w:t>Суть неделимой обязанности в том, что кредитор может требовать исполнения только от всех содолжников вместе</w:t>
      </w:r>
      <w:r w:rsidR="005A0F45" w:rsidRPr="005A0F45">
        <w:t xml:space="preserve">. </w:t>
      </w:r>
      <w:r w:rsidRPr="005A0F45">
        <w:t>Аналогично и при неделимом требовании исполнение должником должно быть совершено всем сокредиторам, причем каждый из них вправе требовать исполнения только от имени всех</w:t>
      </w:r>
      <w:r w:rsidR="005A0F45" w:rsidRPr="005A0F45">
        <w:t xml:space="preserve">. </w:t>
      </w:r>
      <w:r w:rsidRPr="005A0F45">
        <w:t>В остальном</w:t>
      </w:r>
      <w:r w:rsidR="005A0F45">
        <w:t xml:space="preserve"> (</w:t>
      </w:r>
      <w:r w:rsidRPr="005A0F45">
        <w:t>что касается долевых и солидарных обязанностей</w:t>
      </w:r>
      <w:r w:rsidR="005A0F45">
        <w:t xml:space="preserve"> (</w:t>
      </w:r>
      <w:r w:rsidRPr="005A0F45">
        <w:t>требований</w:t>
      </w:r>
      <w:r w:rsidR="005A0F45" w:rsidRPr="005A0F45">
        <w:t xml:space="preserve">)) </w:t>
      </w:r>
      <w:r w:rsidRPr="005A0F45">
        <w:t>Принципы не содержат кардинальных отличий от ГК</w:t>
      </w:r>
      <w:r w:rsidR="005A0F45" w:rsidRPr="005A0F45">
        <w:t>.</w:t>
      </w:r>
    </w:p>
    <w:p w:rsidR="005A0F45" w:rsidRDefault="00181CD8" w:rsidP="005A0F45">
      <w:r w:rsidRPr="005A0F45">
        <w:t>Перемена лиц в обязательстве</w:t>
      </w:r>
      <w:r w:rsidR="005A0F45" w:rsidRPr="005A0F45">
        <w:t xml:space="preserve">. </w:t>
      </w:r>
      <w:r w:rsidRPr="005A0F45">
        <w:t>Нормы гл</w:t>
      </w:r>
      <w:r w:rsidR="005A0F45">
        <w:t>.1</w:t>
      </w:r>
      <w:r w:rsidRPr="005A0F45">
        <w:t>1 Принципов применяются к уступке требования</w:t>
      </w:r>
      <w:r w:rsidR="005A0F45">
        <w:t xml:space="preserve"> (</w:t>
      </w:r>
      <w:r w:rsidRPr="005A0F45">
        <w:t>цессии</w:t>
      </w:r>
      <w:r w:rsidR="005A0F45" w:rsidRPr="005A0F45">
        <w:t>),</w:t>
      </w:r>
      <w:r w:rsidRPr="005A0F45">
        <w:t xml:space="preserve"> в том числе в целях обеспечения, за исключением двух случаев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передачи ценных бумаг и финансовых инструментов, подлежащей регистрации в специальных регистрах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передачи векселей, товарораспорядительных документов и других оборотных ценных бумаг, для которой наряду с индоссаментом требуется фактическое вручение документа</w:t>
      </w:r>
      <w:r w:rsidR="005A0F45">
        <w:t xml:space="preserve"> (</w:t>
      </w:r>
      <w:r w:rsidRPr="005A0F45">
        <w:t>ст</w:t>
      </w:r>
      <w:r w:rsidR="005A0F45">
        <w:t>.11.1</w:t>
      </w:r>
      <w:r w:rsidRPr="005A0F45">
        <w:t>01</w:t>
      </w:r>
      <w:r w:rsidR="005A0F45" w:rsidRPr="005A0F45">
        <w:t xml:space="preserve">). </w:t>
      </w:r>
      <w:r w:rsidRPr="005A0F45">
        <w:t>Наряду с существующими, могут быть переданы и будущие требования при условии, что в момент возникновения они могут быть идентифицированы</w:t>
      </w:r>
      <w:r w:rsidR="005A0F45">
        <w:t xml:space="preserve"> (</w:t>
      </w:r>
      <w:r w:rsidRPr="005A0F45">
        <w:t>ст</w:t>
      </w:r>
      <w:r w:rsidR="005A0F45">
        <w:t>.11.1</w:t>
      </w:r>
      <w:r w:rsidRPr="005A0F45">
        <w:t>02</w:t>
      </w:r>
      <w:r w:rsidR="005A0F45" w:rsidRPr="005A0F45">
        <w:t xml:space="preserve">). </w:t>
      </w:r>
      <w:r w:rsidRPr="005A0F45">
        <w:t>Допускается и частичная уступка требования, но при условии, что требование само по себе является делимым</w:t>
      </w:r>
      <w:r w:rsidR="005A0F45">
        <w:t xml:space="preserve"> (</w:t>
      </w:r>
      <w:r w:rsidRPr="005A0F45">
        <w:t>например, денежное требование</w:t>
      </w:r>
      <w:r w:rsidR="005A0F45" w:rsidRPr="005A0F45">
        <w:t xml:space="preserve">). </w:t>
      </w:r>
      <w:r w:rsidRPr="005A0F45">
        <w:t>При этом первоначальный кредитор</w:t>
      </w:r>
      <w:r w:rsidR="005A0F45">
        <w:t xml:space="preserve"> (</w:t>
      </w:r>
      <w:r w:rsidRPr="005A0F45">
        <w:t>цедент</w:t>
      </w:r>
      <w:r w:rsidR="005A0F45" w:rsidRPr="005A0F45">
        <w:t xml:space="preserve">) </w:t>
      </w:r>
      <w:r w:rsidRPr="005A0F45">
        <w:t>несет все дополнительные расходы, которые могут возникнуть у должника в связи с делением требования</w:t>
      </w:r>
      <w:r w:rsidR="005A0F45">
        <w:t xml:space="preserve"> (</w:t>
      </w:r>
      <w:r w:rsidRPr="005A0F45">
        <w:t>ст</w:t>
      </w:r>
      <w:r w:rsidR="005A0F45">
        <w:t>.11.1</w:t>
      </w:r>
      <w:r w:rsidRPr="005A0F45">
        <w:t>03</w:t>
      </w:r>
      <w:r w:rsidR="005A0F45" w:rsidRPr="005A0F45">
        <w:t xml:space="preserve">). </w:t>
      </w:r>
      <w:r w:rsidRPr="005A0F45">
        <w:t>Для уступки требования не требуется обязательной письменной или какой-либо иной особой формы</w:t>
      </w:r>
      <w:r w:rsidR="005A0F45" w:rsidRPr="005A0F45">
        <w:t xml:space="preserve">. </w:t>
      </w:r>
      <w:r w:rsidRPr="005A0F45">
        <w:t>Она может быть подтверждена и свидетельскими показаниями</w:t>
      </w:r>
      <w:r w:rsidR="005A0F45">
        <w:t xml:space="preserve"> (</w:t>
      </w:r>
      <w:r w:rsidRPr="005A0F45">
        <w:t>ст</w:t>
      </w:r>
      <w:r w:rsidR="005A0F45">
        <w:t>.11.1</w:t>
      </w:r>
      <w:r w:rsidRPr="005A0F45">
        <w:t>04</w:t>
      </w:r>
      <w:r w:rsidR="005A0F45" w:rsidRPr="005A0F45">
        <w:t>).</w:t>
      </w:r>
    </w:p>
    <w:p w:rsidR="005A0F45" w:rsidRDefault="00181CD8" w:rsidP="005A0F45">
      <w:r w:rsidRPr="005A0F45">
        <w:t>Как видим, по сравнению с белорусским законодательством, Принципы гораздо более либеральны по отношению к цессии</w:t>
      </w:r>
      <w:r w:rsidR="005A0F45" w:rsidRPr="005A0F45">
        <w:t xml:space="preserve">. </w:t>
      </w:r>
      <w:r w:rsidRPr="005A0F45">
        <w:t>В</w:t>
      </w:r>
      <w:r w:rsidR="005A0F45">
        <w:t xml:space="preserve"> </w:t>
      </w:r>
      <w:r w:rsidRPr="005A0F45">
        <w:t>ГК отсутствует также норма, аналогичная ст</w:t>
      </w:r>
      <w:r w:rsidR="005A0F45">
        <w:t>.11.20</w:t>
      </w:r>
      <w:r w:rsidRPr="005A0F45">
        <w:t>4, перечисляющая гарантии цедента в том, что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он имеет право уступить требование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требование существует, и должник не может применить каких-либо средств защиты против него</w:t>
      </w:r>
      <w:r w:rsidR="005A0F45">
        <w:t xml:space="preserve"> (</w:t>
      </w:r>
      <w:r w:rsidRPr="005A0F45">
        <w:t>в том числе зачета</w:t>
      </w:r>
      <w:r w:rsidR="005A0F45" w:rsidRPr="005A0F45">
        <w:t xml:space="preserve">); </w:t>
      </w:r>
      <w:r w:rsidRPr="005A0F45">
        <w:t>в</w:t>
      </w:r>
      <w:r w:rsidR="005A0F45" w:rsidRPr="005A0F45">
        <w:t xml:space="preserve">) </w:t>
      </w:r>
      <w:r w:rsidRPr="005A0F45">
        <w:t>требование не было ранее уступлено или передано в обеспечение</w:t>
      </w:r>
      <w:r w:rsidR="005A0F45" w:rsidRPr="005A0F45">
        <w:t xml:space="preserve">; </w:t>
      </w:r>
      <w:r w:rsidRPr="005A0F45">
        <w:t>г</w:t>
      </w:r>
      <w:r w:rsidR="005A0F45" w:rsidRPr="005A0F45">
        <w:t xml:space="preserve">) </w:t>
      </w:r>
      <w:r w:rsidRPr="005A0F45">
        <w:t>требование не будет изменено без согласия нового кредитора</w:t>
      </w:r>
      <w:r w:rsidR="005A0F45">
        <w:t xml:space="preserve"> (</w:t>
      </w:r>
      <w:r w:rsidRPr="005A0F45">
        <w:t>цессионария</w:t>
      </w:r>
      <w:r w:rsidR="005A0F45" w:rsidRPr="005A0F45">
        <w:t xml:space="preserve">); </w:t>
      </w:r>
      <w:r w:rsidRPr="005A0F45">
        <w:t>д</w:t>
      </w:r>
      <w:r w:rsidR="005A0F45" w:rsidRPr="005A0F45">
        <w:t xml:space="preserve">) </w:t>
      </w:r>
      <w:r w:rsidRPr="005A0F45">
        <w:t>все права, обеспечивающие требование, будут переданы цессионарию</w:t>
      </w:r>
      <w:r w:rsidR="005A0F45">
        <w:t xml:space="preserve"> (</w:t>
      </w:r>
      <w:r w:rsidRPr="005A0F45">
        <w:t>если они не носят акцессорного характера, так как последние переходят к нему автоматически</w:t>
      </w:r>
      <w:r w:rsidR="005A0F45" w:rsidRPr="005A0F45">
        <w:t>).</w:t>
      </w:r>
    </w:p>
    <w:p w:rsidR="005A0F45" w:rsidRDefault="00181CD8" w:rsidP="005A0F45">
      <w:r w:rsidRPr="005A0F45">
        <w:t>Если договор между цедентом и должником запрещает уступку, то она не имеет силы против должника за исключением следующих случаев</w:t>
      </w:r>
      <w:r w:rsidR="005A0F45">
        <w:t>:</w:t>
      </w:r>
    </w:p>
    <w:p w:rsidR="005A0F45" w:rsidRDefault="005A0F45" w:rsidP="005A0F45">
      <w:r>
        <w:t>1)</w:t>
      </w:r>
      <w:r w:rsidRPr="005A0F45">
        <w:t xml:space="preserve"> </w:t>
      </w:r>
      <w:r w:rsidR="00181CD8" w:rsidRPr="005A0F45">
        <w:t>должник выразил согласие с цессией</w:t>
      </w:r>
      <w:r>
        <w:t>;</w:t>
      </w:r>
    </w:p>
    <w:p w:rsidR="005A0F45" w:rsidRDefault="005A0F45" w:rsidP="005A0F45">
      <w:r>
        <w:t>2)</w:t>
      </w:r>
      <w:r w:rsidRPr="005A0F45">
        <w:t xml:space="preserve"> </w:t>
      </w:r>
      <w:r w:rsidR="00181CD8" w:rsidRPr="005A0F45">
        <w:t>цессионарий не знал и не мог знать о таком запрете</w:t>
      </w:r>
      <w:r>
        <w:t>;</w:t>
      </w:r>
    </w:p>
    <w:p w:rsidR="005A0F45" w:rsidRDefault="005A0F45" w:rsidP="005A0F45">
      <w:r>
        <w:t>3)</w:t>
      </w:r>
      <w:r w:rsidRPr="005A0F45">
        <w:t xml:space="preserve"> </w:t>
      </w:r>
      <w:r w:rsidR="00181CD8" w:rsidRPr="005A0F45">
        <w:t>уступается требование на получение денег в будущем</w:t>
      </w:r>
      <w:r w:rsidRPr="005A0F45">
        <w:t xml:space="preserve">. </w:t>
      </w:r>
      <w:r w:rsidR="00181CD8" w:rsidRPr="005A0F45">
        <w:t>Но и в этих случаях цедент несет ответственность перед должником за несоблюдение условий о запрете уступки</w:t>
      </w:r>
      <w:r>
        <w:t xml:space="preserve"> (</w:t>
      </w:r>
      <w:r w:rsidR="00181CD8" w:rsidRPr="005A0F45">
        <w:t>ст</w:t>
      </w:r>
      <w:r>
        <w:t>.11.3</w:t>
      </w:r>
      <w:r w:rsidR="00181CD8" w:rsidRPr="005A0F45">
        <w:t>01</w:t>
      </w:r>
      <w:r w:rsidRPr="005A0F45">
        <w:t>).</w:t>
      </w:r>
    </w:p>
    <w:p w:rsidR="005A0F45" w:rsidRDefault="00181CD8" w:rsidP="005A0F45">
      <w:r w:rsidRPr="005A0F45">
        <w:t>О состоявшейся уступке цедент или цессионарий должны известить должника, в противном случае он может исполнить обязательство первоначальному кредитору</w:t>
      </w:r>
      <w:r w:rsidR="005A0F45" w:rsidRPr="005A0F45">
        <w:t xml:space="preserve">. </w:t>
      </w:r>
      <w:r w:rsidRPr="005A0F45">
        <w:t>Если состоялось несколько последовательных уступок, то должник исполняет обязательство тому цессионарию, от которого уведомление получено первым</w:t>
      </w:r>
      <w:r w:rsidR="005A0F45" w:rsidRPr="005A0F45">
        <w:t>.</w:t>
      </w:r>
    </w:p>
    <w:p w:rsidR="005A0F45" w:rsidRDefault="00181CD8" w:rsidP="005A0F45">
      <w:r w:rsidRPr="005A0F45">
        <w:t>В случае, когда против цедента начато судебное дело по требованию его кредиторов, цедент имеет преимущество перед ними в части уступленного требования</w:t>
      </w:r>
      <w:r w:rsidR="005A0F45" w:rsidRPr="005A0F45">
        <w:t xml:space="preserve">. </w:t>
      </w:r>
      <w:r w:rsidRPr="005A0F45">
        <w:t>Это правило знает только исключения в случае банкротства цедента, когда применимое законодательство о банкротстве может определять приоритетные требования</w:t>
      </w:r>
      <w:r w:rsidR="005A0F45">
        <w:t xml:space="preserve"> (</w:t>
      </w:r>
      <w:r w:rsidRPr="005A0F45">
        <w:t>ст</w:t>
      </w:r>
      <w:r w:rsidR="005A0F45">
        <w:t>.11.4</w:t>
      </w:r>
      <w:r w:rsidRPr="005A0F45">
        <w:t>01</w:t>
      </w:r>
      <w:r w:rsidR="005A0F45" w:rsidRPr="005A0F45">
        <w:t>).</w:t>
      </w:r>
    </w:p>
    <w:p w:rsidR="005A0F45" w:rsidRDefault="00181CD8" w:rsidP="005A0F45">
      <w:r w:rsidRPr="005A0F45">
        <w:t>Перевод долга согласно ст</w:t>
      </w:r>
      <w:r w:rsidR="005A0F45">
        <w:t>.12.1</w:t>
      </w:r>
      <w:r w:rsidRPr="005A0F45">
        <w:t>01 Принципов допускается как в отношении существующего, так и будущего долга, но в последнем случае для вступления в силу требуется извещение кредитором нового должника</w:t>
      </w:r>
      <w:r w:rsidR="005A0F45">
        <w:t xml:space="preserve"> (</w:t>
      </w:r>
      <w:r w:rsidRPr="005A0F45">
        <w:t>ст</w:t>
      </w:r>
      <w:r w:rsidR="005A0F45">
        <w:t>.12.1</w:t>
      </w:r>
      <w:r w:rsidRPr="005A0F45">
        <w:t>01</w:t>
      </w:r>
      <w:r w:rsidR="005A0F45" w:rsidRPr="005A0F45">
        <w:t>).</w:t>
      </w:r>
    </w:p>
    <w:p w:rsidR="005A0F45" w:rsidRDefault="00181CD8" w:rsidP="005A0F45">
      <w:r w:rsidRPr="005A0F45">
        <w:t>Как и Принципы УНИДРУА, Принципы европейского договорного права знают такую разновидность перемены лиц в обязательстве, как</w:t>
      </w:r>
      <w:r w:rsidR="005A0F45">
        <w:t xml:space="preserve"> "</w:t>
      </w:r>
      <w:r w:rsidRPr="005A0F45">
        <w:t>передача договора</w:t>
      </w:r>
      <w:r w:rsidR="005A0F45">
        <w:t xml:space="preserve"> (</w:t>
      </w:r>
      <w:r w:rsidRPr="005A0F45">
        <w:t>transfer of contract</w:t>
      </w:r>
      <w:r w:rsidR="005A0F45">
        <w:t xml:space="preserve">)", </w:t>
      </w:r>
      <w:r w:rsidRPr="005A0F45">
        <w:t>представляющего собой уступку требования и перевод долга одновременно</w:t>
      </w:r>
      <w:r w:rsidR="005A0F45" w:rsidRPr="005A0F45">
        <w:t xml:space="preserve">. </w:t>
      </w:r>
      <w:r w:rsidRPr="005A0F45">
        <w:t>Именно поэтому соответс</w:t>
      </w:r>
      <w:r w:rsidR="007A2E9B">
        <w:t>т</w:t>
      </w:r>
      <w:r w:rsidRPr="005A0F45">
        <w:t>вующие нормы Принципов о цессии и переводе долга применяются к такой передаче договора, требующей согласия всех трех сторон</w:t>
      </w:r>
      <w:r w:rsidR="005A0F45">
        <w:t xml:space="preserve"> (</w:t>
      </w:r>
      <w:r w:rsidRPr="005A0F45">
        <w:t>ст</w:t>
      </w:r>
      <w:r w:rsidR="007A2E9B">
        <w:t>.</w:t>
      </w:r>
      <w:r w:rsidR="005A0F45">
        <w:t xml:space="preserve"> </w:t>
      </w:r>
      <w:r w:rsidRPr="005A0F45">
        <w:t>1</w:t>
      </w:r>
      <w:r w:rsidR="005A0F45">
        <w:t>2.20</w:t>
      </w:r>
      <w:r w:rsidRPr="005A0F45">
        <w:t>1</w:t>
      </w:r>
      <w:r w:rsidR="005A0F45" w:rsidRPr="005A0F45">
        <w:t>).</w:t>
      </w:r>
    </w:p>
    <w:p w:rsidR="005A0F45" w:rsidRDefault="00181CD8" w:rsidP="005A0F45">
      <w:r w:rsidRPr="005A0F45">
        <w:t>Зачет</w:t>
      </w:r>
      <w:r w:rsidR="005A0F45" w:rsidRPr="005A0F45">
        <w:t xml:space="preserve">. </w:t>
      </w:r>
      <w:r w:rsidRPr="005A0F45">
        <w:t>Как и в предыдущем случае, нормы Принципов о зачете значительно превосходят в объеме положения ГК</w:t>
      </w:r>
      <w:r w:rsidR="005A0F45" w:rsidRPr="005A0F45">
        <w:t xml:space="preserve">. </w:t>
      </w:r>
      <w:r w:rsidRPr="005A0F45">
        <w:t>По общему правилу запрещен зачет неопределенных</w:t>
      </w:r>
      <w:r w:rsidR="005A0F45">
        <w:t xml:space="preserve"> (</w:t>
      </w:r>
      <w:r w:rsidRPr="005A0F45">
        <w:t>в части существования или стоимости</w:t>
      </w:r>
      <w:r w:rsidR="005A0F45" w:rsidRPr="005A0F45">
        <w:t xml:space="preserve">) </w:t>
      </w:r>
      <w:r w:rsidRPr="005A0F45">
        <w:t>требований</w:t>
      </w:r>
      <w:r w:rsidR="005A0F45" w:rsidRPr="005A0F45">
        <w:t xml:space="preserve">. </w:t>
      </w:r>
      <w:r w:rsidRPr="005A0F45">
        <w:t>Специальная норма</w:t>
      </w:r>
      <w:r w:rsidR="005A0F45">
        <w:t xml:space="preserve"> (</w:t>
      </w:r>
      <w:r w:rsidRPr="005A0F45">
        <w:t>ст</w:t>
      </w:r>
      <w:r w:rsidR="005A0F45">
        <w:t>.13.1</w:t>
      </w:r>
      <w:r w:rsidRPr="005A0F45">
        <w:t>03</w:t>
      </w:r>
      <w:r w:rsidR="005A0F45" w:rsidRPr="005A0F45">
        <w:t xml:space="preserve">) </w:t>
      </w:r>
      <w:r w:rsidRPr="005A0F45">
        <w:t>разрешает контроверсию, существующую в белорусском гражданском праве</w:t>
      </w:r>
      <w:r w:rsidR="005A0F45" w:rsidRPr="005A0F45">
        <w:t xml:space="preserve">: </w:t>
      </w:r>
      <w:r w:rsidRPr="005A0F45">
        <w:t>возможен ли зачет требований, выраженных в разных валютах</w:t>
      </w:r>
      <w:r w:rsidR="005A0F45" w:rsidRPr="005A0F45">
        <w:t xml:space="preserve">. </w:t>
      </w:r>
      <w:r w:rsidRPr="005A0F45">
        <w:t>В отсутствии соглашения сторон об ином принципы отвечают на этот вопрос положительно</w:t>
      </w:r>
      <w:r w:rsidR="005A0F45" w:rsidRPr="005A0F45">
        <w:t>.</w:t>
      </w:r>
    </w:p>
    <w:p w:rsidR="005A0F45" w:rsidRDefault="00181CD8" w:rsidP="005A0F45">
      <w:r w:rsidRPr="005A0F45">
        <w:t>Как и по ГК, для зачета достаточно заявления одной из сторон</w:t>
      </w:r>
      <w:r w:rsidR="005A0F45">
        <w:t xml:space="preserve"> (</w:t>
      </w:r>
      <w:r w:rsidRPr="005A0F45">
        <w:t>ст</w:t>
      </w:r>
      <w:r w:rsidR="005A0F45">
        <w:t>.13.1</w:t>
      </w:r>
      <w:r w:rsidRPr="005A0F45">
        <w:t>04</w:t>
      </w:r>
      <w:r w:rsidR="005A0F45" w:rsidRPr="005A0F45">
        <w:t xml:space="preserve">). </w:t>
      </w:r>
      <w:r w:rsidRPr="005A0F45">
        <w:t>Не допускается зачет, если</w:t>
      </w:r>
      <w:r w:rsidR="005A0F45" w:rsidRPr="005A0F45">
        <w:t xml:space="preserve">: </w:t>
      </w:r>
      <w:r w:rsidRPr="005A0F45">
        <w:t>а</w:t>
      </w:r>
      <w:r w:rsidR="005A0F45" w:rsidRPr="005A0F45">
        <w:t xml:space="preserve">) </w:t>
      </w:r>
      <w:r w:rsidRPr="005A0F45">
        <w:t>это запрещено договором</w:t>
      </w:r>
      <w:r w:rsidR="005A0F45" w:rsidRPr="005A0F45">
        <w:t xml:space="preserve">; </w:t>
      </w:r>
      <w:r w:rsidRPr="005A0F45">
        <w:t>б</w:t>
      </w:r>
      <w:r w:rsidR="005A0F45" w:rsidRPr="005A0F45">
        <w:t xml:space="preserve">) </w:t>
      </w:r>
      <w:r w:rsidRPr="005A0F45">
        <w:t>на требование наложен судебный приказ</w:t>
      </w:r>
      <w:r w:rsidR="005A0F45">
        <w:t xml:space="preserve"> (</w:t>
      </w:r>
      <w:r w:rsidRPr="005A0F45">
        <w:t>арест</w:t>
      </w:r>
      <w:r w:rsidR="005A0F45" w:rsidRPr="005A0F45">
        <w:t xml:space="preserve">); </w:t>
      </w:r>
      <w:r w:rsidRPr="005A0F45">
        <w:t>в</w:t>
      </w:r>
      <w:r w:rsidR="005A0F45" w:rsidRPr="005A0F45">
        <w:t xml:space="preserve">) </w:t>
      </w:r>
      <w:r w:rsidRPr="005A0F45">
        <w:t>требование возникло из незаконного действия</w:t>
      </w:r>
      <w:r w:rsidR="005A0F45">
        <w:t xml:space="preserve"> (</w:t>
      </w:r>
      <w:r w:rsidRPr="005A0F45">
        <w:t>ст</w:t>
      </w:r>
      <w:r w:rsidR="005A0F45">
        <w:t>.13.1</w:t>
      </w:r>
      <w:r w:rsidRPr="005A0F45">
        <w:t>07</w:t>
      </w:r>
      <w:r w:rsidR="005A0F45" w:rsidRPr="005A0F45">
        <w:t>).</w:t>
      </w:r>
    </w:p>
    <w:p w:rsidR="005A0F45" w:rsidRDefault="00181CD8" w:rsidP="005A0F45">
      <w:r w:rsidRPr="005A0F45">
        <w:t>Неисполнение договора</w:t>
      </w:r>
      <w:r w:rsidR="005A0F45" w:rsidRPr="005A0F45">
        <w:t xml:space="preserve">. </w:t>
      </w:r>
      <w:r w:rsidRPr="005A0F45">
        <w:t>В случае неисполнения договора одной стороной, другая имеет право задерживать свое исполнение</w:t>
      </w:r>
      <w:r w:rsidR="005A0F45" w:rsidRPr="005A0F45">
        <w:t xml:space="preserve">. </w:t>
      </w:r>
      <w:r w:rsidRPr="005A0F45">
        <w:t>Но в отличие от ГК</w:t>
      </w:r>
      <w:r w:rsidR="005A0F45">
        <w:t xml:space="preserve"> (</w:t>
      </w:r>
      <w:r w:rsidRPr="005A0F45">
        <w:t>ст</w:t>
      </w:r>
      <w:r w:rsidR="005A0F45">
        <w:t>.3</w:t>
      </w:r>
      <w:r w:rsidRPr="005A0F45">
        <w:t>09</w:t>
      </w:r>
      <w:r w:rsidR="005A0F45">
        <w:t xml:space="preserve"> "</w:t>
      </w:r>
      <w:r w:rsidRPr="005A0F45">
        <w:t>Встречное исполнение обязательств</w:t>
      </w:r>
      <w:r w:rsidR="005A0F45">
        <w:t>"</w:t>
      </w:r>
      <w:r w:rsidR="005A0F45" w:rsidRPr="005A0F45">
        <w:t xml:space="preserve">) </w:t>
      </w:r>
      <w:r w:rsidRPr="005A0F45">
        <w:t>не требуется, чтобы этот принцип был закреплен в договоре</w:t>
      </w:r>
      <w:r w:rsidR="005A0F45">
        <w:t xml:space="preserve"> (</w:t>
      </w:r>
      <w:r w:rsidRPr="005A0F45">
        <w:t>ст</w:t>
      </w:r>
      <w:r w:rsidR="005A0F45">
        <w:t>.9.20</w:t>
      </w:r>
      <w:r w:rsidRPr="005A0F45">
        <w:t>1</w:t>
      </w:r>
      <w:r w:rsidR="005A0F45" w:rsidRPr="005A0F45">
        <w:t xml:space="preserve">). </w:t>
      </w:r>
      <w:r w:rsidRPr="005A0F45">
        <w:t>Более того, если нарушение серьезное, другая сторона вправе прекратить договор</w:t>
      </w:r>
      <w:r w:rsidR="005A0F45" w:rsidRPr="005A0F45">
        <w:t>.</w:t>
      </w:r>
    </w:p>
    <w:p w:rsidR="005A0F45" w:rsidRDefault="00181CD8" w:rsidP="005A0F45">
      <w:r w:rsidRPr="005A0F45">
        <w:t>В случае исполнения, не соответствующего условиям договора, другая сторона имеет право пропорционально уменьшить цену</w:t>
      </w:r>
      <w:r w:rsidR="005A0F45">
        <w:t xml:space="preserve"> (</w:t>
      </w:r>
      <w:r w:rsidRPr="005A0F45">
        <w:t>ст</w:t>
      </w:r>
      <w:r w:rsidR="005A0F45">
        <w:t>.9.4</w:t>
      </w:r>
      <w:r w:rsidRPr="005A0F45">
        <w:t>01</w:t>
      </w:r>
      <w:r w:rsidR="005A0F45" w:rsidRPr="005A0F45">
        <w:t>).</w:t>
      </w:r>
    </w:p>
    <w:p w:rsidR="005A0F45" w:rsidRDefault="00181CD8" w:rsidP="005A0F45">
      <w:r w:rsidRPr="005A0F45">
        <w:t>Общее последствие неисполнения договора стороной</w:t>
      </w:r>
      <w:r w:rsidR="005A0F45" w:rsidRPr="005A0F45">
        <w:t xml:space="preserve"> - </w:t>
      </w:r>
      <w:r w:rsidRPr="005A0F45">
        <w:t>право другой на возмещение убытков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01</w:t>
      </w:r>
      <w:r w:rsidR="005A0F45" w:rsidRPr="005A0F45">
        <w:t xml:space="preserve">). </w:t>
      </w:r>
      <w:r w:rsidRPr="005A0F45">
        <w:t>Размер убытков рассчитывается по общему правилу как сумма, которую сторона получила бы в случае исполнения договора, и включает как реально понесенные убытки, так и упущенную выгоду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02</w:t>
      </w:r>
      <w:r w:rsidR="005A0F45" w:rsidRPr="005A0F45">
        <w:t xml:space="preserve">). </w:t>
      </w:r>
      <w:r w:rsidRPr="005A0F45">
        <w:t>Из англо-американского права Принципы позаимствовали положение, согласно которому сторона отвечает только за те убытки, которые она могла предвидеть в момент заключения договора</w:t>
      </w:r>
      <w:r w:rsidR="005A0F45">
        <w:t xml:space="preserve"> (</w:t>
      </w:r>
      <w:r w:rsidRPr="005A0F45">
        <w:t>за исключением случаев умышленного неисполнения договора или грубой неосторожности</w:t>
      </w:r>
      <w:r w:rsidR="005A0F45" w:rsidRPr="005A0F45">
        <w:t>)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03</w:t>
      </w:r>
      <w:r w:rsidR="005A0F45" w:rsidRPr="005A0F45">
        <w:t xml:space="preserve">). </w:t>
      </w:r>
      <w:r w:rsidRPr="005A0F45">
        <w:t>Кроме того, размер подлежащих возмещению убытков уменьшается на величину убытков, которые потерпевшая сторона могла бы предотвратить, предприняв разумные шаги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05</w:t>
      </w:r>
      <w:r w:rsidR="005A0F45" w:rsidRPr="005A0F45">
        <w:t>).</w:t>
      </w:r>
    </w:p>
    <w:p w:rsidR="005A0F45" w:rsidRDefault="00181CD8" w:rsidP="005A0F45">
      <w:r w:rsidRPr="005A0F45">
        <w:t>Если пострадавшая сторона заключила новый договор взамен неисполненного другой стороной, то размер убытков рассчитывается как разница в цене между прежним и новым договором</w:t>
      </w:r>
      <w:r w:rsidR="005A0F45">
        <w:t xml:space="preserve"> (</w:t>
      </w:r>
      <w:r w:rsidRPr="005A0F45">
        <w:t>если покупка была произведена дороже или продажа дешевле, чем это предусматривалось прежним договором</w:t>
      </w:r>
      <w:r w:rsidR="005A0F45" w:rsidRPr="005A0F45">
        <w:t>)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06</w:t>
      </w:r>
      <w:r w:rsidR="005A0F45" w:rsidRPr="005A0F45">
        <w:t xml:space="preserve">). </w:t>
      </w:r>
      <w:r w:rsidRPr="005A0F45">
        <w:t>Если же новый договор взамен неисполненного не заключался, то для расчета размера убытков принимается текущая цена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07</w:t>
      </w:r>
      <w:r w:rsidR="005A0F45" w:rsidRPr="005A0F45">
        <w:t>).</w:t>
      </w:r>
    </w:p>
    <w:p w:rsidR="005A0F45" w:rsidRDefault="00181CD8" w:rsidP="005A0F45">
      <w:r w:rsidRPr="005A0F45">
        <w:t>В случае задержки платежа на его сумму начисляются проценты исходя из величины средней банковской ставки по краткосрочным займам, превалирующей для данной валюты в месте платежа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08</w:t>
      </w:r>
      <w:r w:rsidR="005A0F45" w:rsidRPr="005A0F45">
        <w:t xml:space="preserve">). </w:t>
      </w:r>
      <w:r w:rsidRPr="005A0F45">
        <w:t>Причем проценты подлежат капитализации</w:t>
      </w:r>
      <w:r w:rsidR="005A0F45">
        <w:t xml:space="preserve"> (</w:t>
      </w:r>
      <w:r w:rsidRPr="005A0F45">
        <w:t>то есть допускаются проценты на проценты</w:t>
      </w:r>
      <w:r w:rsidR="005A0F45" w:rsidRPr="005A0F45">
        <w:t xml:space="preserve">) </w:t>
      </w:r>
      <w:r w:rsidRPr="005A0F45">
        <w:t>с расчетным периодом 12 месяцев</w:t>
      </w:r>
      <w:r w:rsidR="005A0F45">
        <w:t xml:space="preserve"> (</w:t>
      </w:r>
      <w:r w:rsidRPr="005A0F45">
        <w:t>ст</w:t>
      </w:r>
      <w:r w:rsidR="005A0F45">
        <w:t>.1</w:t>
      </w:r>
      <w:r w:rsidRPr="005A0F45">
        <w:t>7</w:t>
      </w:r>
      <w:r w:rsidR="005A0F45">
        <w:t>.1</w:t>
      </w:r>
      <w:r w:rsidRPr="005A0F45">
        <w:t>01</w:t>
      </w:r>
      <w:r w:rsidR="005A0F45" w:rsidRPr="005A0F45">
        <w:t>).</w:t>
      </w:r>
    </w:p>
    <w:p w:rsidR="005A0F45" w:rsidRDefault="00181CD8" w:rsidP="005A0F45">
      <w:r w:rsidRPr="005A0F45">
        <w:t>Стороны могут заранее оговорить размер неустойки, которая в таких случаях является исключительной</w:t>
      </w:r>
      <w:r w:rsidR="005A0F45">
        <w:t xml:space="preserve"> (</w:t>
      </w:r>
      <w:r w:rsidRPr="005A0F45">
        <w:t>то есть взыскивается независимо от убытков</w:t>
      </w:r>
      <w:r w:rsidR="005A0F45" w:rsidRPr="005A0F45">
        <w:t xml:space="preserve">). </w:t>
      </w:r>
      <w:r w:rsidRPr="005A0F45">
        <w:t>Как и по белорусскому законодательству, такая неустойка может быть уменьшена в случае несоразмерности с размером убытков, фактически понесенных стороною</w:t>
      </w:r>
      <w:r w:rsidR="005A0F45">
        <w:t xml:space="preserve"> (</w:t>
      </w:r>
      <w:r w:rsidRPr="005A0F45">
        <w:t>ст</w:t>
      </w:r>
      <w:r w:rsidR="005A0F45">
        <w:t>.9.5</w:t>
      </w:r>
      <w:r w:rsidRPr="005A0F45">
        <w:t>09</w:t>
      </w:r>
      <w:r w:rsidR="005A0F45" w:rsidRPr="005A0F45">
        <w:t>).</w:t>
      </w:r>
    </w:p>
    <w:p w:rsidR="005A0F45" w:rsidRDefault="00181CD8" w:rsidP="005A0F45">
      <w:r w:rsidRPr="005A0F45">
        <w:t>Исковая давность</w:t>
      </w:r>
      <w:r w:rsidR="005A0F45" w:rsidRPr="005A0F45">
        <w:t xml:space="preserve">. </w:t>
      </w:r>
      <w:r w:rsidRPr="005A0F45">
        <w:t>Общий срок</w:t>
      </w:r>
      <w:r w:rsidR="005A0F45" w:rsidRPr="005A0F45">
        <w:t xml:space="preserve"> - </w:t>
      </w:r>
      <w:r w:rsidRPr="005A0F45">
        <w:t>3</w:t>
      </w:r>
      <w:r w:rsidR="005A0F45">
        <w:t xml:space="preserve"> </w:t>
      </w:r>
      <w:r w:rsidRPr="005A0F45">
        <w:t>года</w:t>
      </w:r>
      <w:r w:rsidR="005A0F45">
        <w:t xml:space="preserve"> (</w:t>
      </w:r>
      <w:r w:rsidRPr="005A0F45">
        <w:t>ст</w:t>
      </w:r>
      <w:r w:rsidR="005A0F45">
        <w:t>.14.20</w:t>
      </w:r>
      <w:r w:rsidRPr="005A0F45">
        <w:t>1</w:t>
      </w:r>
      <w:r w:rsidR="005A0F45" w:rsidRPr="005A0F45">
        <w:t>),</w:t>
      </w:r>
      <w:r w:rsidRPr="005A0F45">
        <w:t xml:space="preserve"> но если требование основано на судебном или арбитражном решении</w:t>
      </w:r>
      <w:r w:rsidR="005A0F45" w:rsidRPr="005A0F45">
        <w:t xml:space="preserve"> - </w:t>
      </w:r>
      <w:r w:rsidRPr="005A0F45">
        <w:t>10 лет</w:t>
      </w:r>
      <w:r w:rsidR="005A0F45">
        <w:t xml:space="preserve"> (</w:t>
      </w:r>
      <w:r w:rsidRPr="005A0F45">
        <w:t>ст</w:t>
      </w:r>
      <w:r w:rsidR="005A0F45">
        <w:t>.14.20</w:t>
      </w:r>
      <w:r w:rsidRPr="005A0F45">
        <w:t>2</w:t>
      </w:r>
      <w:r w:rsidR="005A0F45" w:rsidRPr="005A0F45">
        <w:t xml:space="preserve">). </w:t>
      </w:r>
      <w:r w:rsidRPr="005A0F45">
        <w:t>Исковая давность согласно Принципам по общему правилу начинает течь с момента, когда должник должен был исполнить свое обязательство либо с момента причинения ущерба</w:t>
      </w:r>
      <w:r w:rsidR="005A0F45" w:rsidRPr="005A0F45">
        <w:t xml:space="preserve">. </w:t>
      </w:r>
      <w:r w:rsidRPr="005A0F45">
        <w:t>Течение сроков исковой давности приостанавливается в следующих случаях</w:t>
      </w:r>
      <w:r w:rsidR="005A0F45" w:rsidRPr="005A0F45">
        <w:t>:</w:t>
      </w:r>
    </w:p>
    <w:p w:rsidR="005A0F45" w:rsidRDefault="00181CD8" w:rsidP="005A0F45">
      <w:r w:rsidRPr="005A0F45">
        <w:t>1</w:t>
      </w:r>
      <w:r w:rsidR="005A0F45" w:rsidRPr="005A0F45">
        <w:t xml:space="preserve">) </w:t>
      </w:r>
      <w:r w:rsidRPr="005A0F45">
        <w:t>пока кредитор не знает и не может знать о факте, из которого возникло требование, либо личность должника</w:t>
      </w:r>
      <w:r w:rsidR="005A0F45" w:rsidRPr="005A0F45">
        <w:t>;</w:t>
      </w:r>
    </w:p>
    <w:p w:rsidR="005A0F45" w:rsidRDefault="00181CD8" w:rsidP="005A0F45">
      <w:r w:rsidRPr="005A0F45">
        <w:t>2</w:t>
      </w:r>
      <w:r w:rsidR="005A0F45" w:rsidRPr="005A0F45">
        <w:t xml:space="preserve">) </w:t>
      </w:r>
      <w:r w:rsidRPr="005A0F45">
        <w:t>начала судебного или арбитражного разбирательства</w:t>
      </w:r>
      <w:r w:rsidR="005A0F45" w:rsidRPr="005A0F45">
        <w:t>;</w:t>
      </w:r>
    </w:p>
    <w:p w:rsidR="005A0F45" w:rsidRDefault="00181CD8" w:rsidP="005A0F45">
      <w:r w:rsidRPr="005A0F45">
        <w:t>3</w:t>
      </w:r>
      <w:r w:rsidR="005A0F45" w:rsidRPr="005A0F45">
        <w:t xml:space="preserve">) </w:t>
      </w:r>
      <w:r w:rsidRPr="005A0F45">
        <w:t>возникновения препятствий к предъявлению иска в пределах последних 6 месяцев срока исковой давности</w:t>
      </w:r>
      <w:r w:rsidR="005A0F45" w:rsidRPr="005A0F45">
        <w:t>;</w:t>
      </w:r>
    </w:p>
    <w:p w:rsidR="005A0F45" w:rsidRDefault="00181CD8" w:rsidP="005A0F45">
      <w:r w:rsidRPr="005A0F45">
        <w:t>4</w:t>
      </w:r>
      <w:r w:rsidR="005A0F45" w:rsidRPr="005A0F45">
        <w:t xml:space="preserve">) </w:t>
      </w:r>
      <w:r w:rsidRPr="005A0F45">
        <w:t>начала переговоров между сторонами по поводу требования, если с момента последнего контакта между сторонами прошло не более 1 года</w:t>
      </w:r>
      <w:r w:rsidR="005A0F45" w:rsidRPr="005A0F45">
        <w:t>;</w:t>
      </w:r>
    </w:p>
    <w:p w:rsidR="005A0F45" w:rsidRDefault="00181CD8" w:rsidP="005A0F45">
      <w:r w:rsidRPr="005A0F45">
        <w:t>5</w:t>
      </w:r>
      <w:r w:rsidR="005A0F45" w:rsidRPr="005A0F45">
        <w:t xml:space="preserve">) </w:t>
      </w:r>
      <w:r w:rsidRPr="005A0F45">
        <w:t>утраты стороной правоспособности до момента истечения 1 года с момента восстановления правоспособности либо назначения представителя</w:t>
      </w:r>
      <w:r w:rsidR="005A0F45" w:rsidRPr="005A0F45">
        <w:t>;</w:t>
      </w:r>
    </w:p>
    <w:p w:rsidR="005A0F45" w:rsidRDefault="00181CD8" w:rsidP="005A0F45">
      <w:r w:rsidRPr="005A0F45">
        <w:t>6</w:t>
      </w:r>
      <w:r w:rsidR="005A0F45" w:rsidRPr="005A0F45">
        <w:t xml:space="preserve">) </w:t>
      </w:r>
      <w:r w:rsidRPr="005A0F45">
        <w:t>смерти должника или кредитора, если с этого момента прошло не более 1 года</w:t>
      </w:r>
      <w:r w:rsidR="005A0F45" w:rsidRPr="005A0F45">
        <w:t>.</w:t>
      </w:r>
    </w:p>
    <w:p w:rsidR="005A0F45" w:rsidRDefault="00181CD8" w:rsidP="005A0F45">
      <w:r w:rsidRPr="005A0F45">
        <w:t>Но с учетом всех приостановлений общий срок исковой давности не может превышать 10 лет, а в случае личных отношений</w:t>
      </w:r>
      <w:r w:rsidR="005A0F45" w:rsidRPr="005A0F45">
        <w:t xml:space="preserve"> - </w:t>
      </w:r>
      <w:r w:rsidRPr="005A0F45">
        <w:t>30 лет</w:t>
      </w:r>
      <w:r w:rsidR="005A0F45">
        <w:t xml:space="preserve"> (</w:t>
      </w:r>
      <w:r w:rsidRPr="005A0F45">
        <w:t>ст</w:t>
      </w:r>
      <w:r w:rsidR="005A0F45">
        <w:t>.14.3</w:t>
      </w:r>
      <w:r w:rsidRPr="005A0F45">
        <w:t>07</w:t>
      </w:r>
      <w:r w:rsidR="005A0F45" w:rsidRPr="005A0F45">
        <w:t xml:space="preserve">). </w:t>
      </w:r>
      <w:r w:rsidRPr="005A0F45">
        <w:t>По истечении срока исковой давности истекшее требование может быть зачтено, но только если должник не заявил о сроке давности до извещения о зачете или в течение 2 месяцев после него</w:t>
      </w:r>
      <w:r w:rsidR="005A0F45">
        <w:t xml:space="preserve"> (</w:t>
      </w:r>
      <w:r w:rsidRPr="005A0F45">
        <w:t>ст</w:t>
      </w:r>
      <w:r w:rsidR="005A0F45">
        <w:t>.14.5</w:t>
      </w:r>
      <w:r w:rsidRPr="005A0F45">
        <w:t>03</w:t>
      </w:r>
      <w:r w:rsidR="005A0F45" w:rsidRPr="005A0F45">
        <w:t>).</w:t>
      </w:r>
    </w:p>
    <w:p w:rsidR="005A0F45" w:rsidRDefault="00181CD8" w:rsidP="005A0F45">
      <w:r w:rsidRPr="005A0F45">
        <w:t xml:space="preserve">Возобновление срока исковой давности возможно в случаях признания долга должником, частичного платежа, уплаты процентов, предоставления обеспечения и </w:t>
      </w:r>
      <w:r w:rsidR="005A0F45">
        <w:t>т.п. (</w:t>
      </w:r>
      <w:r w:rsidRPr="005A0F45">
        <w:t>ст</w:t>
      </w:r>
      <w:r w:rsidR="005A0F45">
        <w:t>.14.4</w:t>
      </w:r>
      <w:r w:rsidRPr="005A0F45">
        <w:t>01</w:t>
      </w:r>
      <w:r w:rsidR="005A0F45" w:rsidRPr="005A0F45">
        <w:t>).</w:t>
      </w:r>
    </w:p>
    <w:p w:rsidR="005A0F45" w:rsidRDefault="00181CD8" w:rsidP="005A0F45">
      <w:r w:rsidRPr="005A0F45">
        <w:t>В противоположность ГК, срок исковой давности может быть изменен сторонами, но не менее 1 года и не более 30 лет</w:t>
      </w:r>
      <w:r w:rsidRPr="005A0F45">
        <w:rPr>
          <w:vertAlign w:val="superscript"/>
        </w:rPr>
        <w:t>7</w:t>
      </w:r>
      <w:r w:rsidR="005A0F45">
        <w:t xml:space="preserve"> (</w:t>
      </w:r>
      <w:r w:rsidRPr="005A0F45">
        <w:t>ст</w:t>
      </w:r>
      <w:r w:rsidR="005A0F45">
        <w:t>.14.6</w:t>
      </w:r>
      <w:r w:rsidRPr="005A0F45">
        <w:t>01</w:t>
      </w:r>
      <w:r w:rsidR="005A0F45" w:rsidRPr="005A0F45">
        <w:t>).</w:t>
      </w:r>
    </w:p>
    <w:p w:rsidR="005A0F45" w:rsidRPr="005A0F45" w:rsidRDefault="00181CD8" w:rsidP="005A0F45">
      <w:pPr>
        <w:pStyle w:val="2"/>
        <w:rPr>
          <w:rStyle w:val="text1"/>
          <w:kern w:val="28"/>
        </w:rPr>
      </w:pPr>
      <w:r w:rsidRPr="005A0F45">
        <w:br w:type="page"/>
      </w:r>
      <w:r w:rsidRPr="005A0F45">
        <w:rPr>
          <w:rStyle w:val="text1"/>
          <w:kern w:val="28"/>
        </w:rPr>
        <w:t>Список использованных источников</w:t>
      </w:r>
    </w:p>
    <w:p w:rsidR="005A0F45" w:rsidRDefault="005A0F45" w:rsidP="005A0F45">
      <w:pPr>
        <w:rPr>
          <w:kern w:val="28"/>
        </w:rPr>
      </w:pP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Конституция Республики Беларусь 1994 года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Принята на республиканском референдуме 24 ноября 1996 года</w:t>
      </w:r>
      <w:r w:rsidR="005A0F45">
        <w:rPr>
          <w:kern w:val="28"/>
        </w:rPr>
        <w:t xml:space="preserve"> (</w:t>
      </w:r>
      <w:r w:rsidRPr="005A0F45">
        <w:rPr>
          <w:kern w:val="28"/>
        </w:rPr>
        <w:t>с изменениями и дополнениями, принятыми на республиканских референдумах 24 ноября 1996г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и 17 октября 2004г</w:t>
      </w:r>
      <w:r w:rsidR="005A0F45" w:rsidRPr="005A0F45">
        <w:rPr>
          <w:kern w:val="28"/>
        </w:rPr>
        <w:t xml:space="preserve">) </w:t>
      </w:r>
      <w:r w:rsidRPr="005A0F45">
        <w:rPr>
          <w:kern w:val="28"/>
        </w:rPr>
        <w:t>Минск</w:t>
      </w:r>
      <w:r w:rsidR="005A0F45">
        <w:rPr>
          <w:kern w:val="28"/>
        </w:rPr>
        <w:t xml:space="preserve"> "</w:t>
      </w:r>
      <w:r w:rsidRPr="005A0F45">
        <w:rPr>
          <w:kern w:val="28"/>
        </w:rPr>
        <w:t>Беларусь</w:t>
      </w:r>
      <w:r w:rsidR="005A0F45">
        <w:rPr>
          <w:kern w:val="28"/>
        </w:rPr>
        <w:t xml:space="preserve">" </w:t>
      </w:r>
      <w:r w:rsidRPr="005A0F45">
        <w:rPr>
          <w:kern w:val="28"/>
        </w:rPr>
        <w:t>2004г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Богуславский М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М Международное частное право</w:t>
      </w:r>
      <w:r w:rsidR="005A0F45">
        <w:rPr>
          <w:kern w:val="28"/>
        </w:rPr>
        <w:t>.</w:t>
      </w:r>
      <w:r w:rsidR="007A2E9B">
        <w:rPr>
          <w:kern w:val="28"/>
        </w:rPr>
        <w:t xml:space="preserve"> </w:t>
      </w:r>
      <w:r w:rsidR="005A0F45">
        <w:rPr>
          <w:kern w:val="28"/>
        </w:rPr>
        <w:t xml:space="preserve">М., </w:t>
      </w:r>
      <w:r w:rsidR="005A0F45" w:rsidRPr="005A0F45">
        <w:rPr>
          <w:kern w:val="28"/>
        </w:rPr>
        <w:t>20</w:t>
      </w:r>
      <w:r w:rsidRPr="005A0F45">
        <w:rPr>
          <w:kern w:val="28"/>
        </w:rPr>
        <w:t>06г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Звеков В</w:t>
      </w:r>
      <w:r w:rsidR="005A0F45">
        <w:rPr>
          <w:kern w:val="28"/>
        </w:rPr>
        <w:t xml:space="preserve">.П. </w:t>
      </w:r>
      <w:r w:rsidRPr="005A0F45">
        <w:rPr>
          <w:kern w:val="28"/>
        </w:rPr>
        <w:t>Международное частное право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М</w:t>
      </w:r>
      <w:r w:rsidR="005A0F45" w:rsidRPr="005A0F45">
        <w:rPr>
          <w:kern w:val="28"/>
        </w:rPr>
        <w:t xml:space="preserve">: </w:t>
      </w:r>
      <w:r w:rsidRPr="005A0F45">
        <w:rPr>
          <w:kern w:val="28"/>
        </w:rPr>
        <w:t>ИНФРА</w:t>
      </w:r>
      <w:r w:rsidR="005A0F45" w:rsidRPr="005A0F45">
        <w:rPr>
          <w:kern w:val="28"/>
        </w:rPr>
        <w:t xml:space="preserve"> - </w:t>
      </w:r>
      <w:r w:rsidRPr="005A0F45">
        <w:rPr>
          <w:kern w:val="28"/>
        </w:rPr>
        <w:t>М, 1999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snapToGrid w:val="0"/>
          <w:kern w:val="28"/>
        </w:rPr>
      </w:pPr>
      <w:r w:rsidRPr="005A0F45">
        <w:rPr>
          <w:snapToGrid w:val="0"/>
          <w:kern w:val="28"/>
        </w:rPr>
        <w:t>Лукашук И</w:t>
      </w:r>
      <w:r w:rsidR="005A0F45">
        <w:rPr>
          <w:snapToGrid w:val="0"/>
          <w:kern w:val="28"/>
        </w:rPr>
        <w:t xml:space="preserve">.И. </w:t>
      </w:r>
      <w:r w:rsidRPr="005A0F45">
        <w:rPr>
          <w:snapToGrid w:val="0"/>
          <w:kern w:val="28"/>
        </w:rPr>
        <w:t>Международное право</w:t>
      </w:r>
      <w:r w:rsidR="005A0F45" w:rsidRPr="005A0F45">
        <w:rPr>
          <w:snapToGrid w:val="0"/>
          <w:kern w:val="28"/>
        </w:rPr>
        <w:t xml:space="preserve">. </w:t>
      </w:r>
      <w:r w:rsidRPr="005A0F45">
        <w:rPr>
          <w:snapToGrid w:val="0"/>
          <w:kern w:val="28"/>
        </w:rPr>
        <w:t>Общая часть</w:t>
      </w:r>
      <w:r w:rsidR="005A0F45" w:rsidRPr="005A0F45">
        <w:rPr>
          <w:snapToGrid w:val="0"/>
          <w:kern w:val="28"/>
        </w:rPr>
        <w:t xml:space="preserve">. </w:t>
      </w:r>
      <w:r w:rsidRPr="005A0F45">
        <w:rPr>
          <w:snapToGrid w:val="0"/>
          <w:kern w:val="28"/>
        </w:rPr>
        <w:t>М</w:t>
      </w:r>
      <w:r w:rsidR="005A0F45" w:rsidRPr="005A0F45">
        <w:rPr>
          <w:snapToGrid w:val="0"/>
          <w:kern w:val="28"/>
        </w:rPr>
        <w:t xml:space="preserve">: </w:t>
      </w:r>
      <w:r w:rsidRPr="005A0F45">
        <w:rPr>
          <w:snapToGrid w:val="0"/>
          <w:kern w:val="28"/>
        </w:rPr>
        <w:t>БЕК, 2001</w:t>
      </w:r>
      <w:r w:rsidR="005A0F45" w:rsidRPr="005A0F45">
        <w:rPr>
          <w:snapToGrid w:val="0"/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Международное регулирование внешнеэкономической деятельности / Д</w:t>
      </w:r>
      <w:r w:rsidR="005A0F45">
        <w:rPr>
          <w:kern w:val="28"/>
        </w:rPr>
        <w:t xml:space="preserve">.П. </w:t>
      </w:r>
      <w:r w:rsidRPr="005A0F45">
        <w:rPr>
          <w:kern w:val="28"/>
        </w:rPr>
        <w:t>Александров, А</w:t>
      </w:r>
      <w:r w:rsidR="005A0F45">
        <w:rPr>
          <w:kern w:val="28"/>
        </w:rPr>
        <w:t xml:space="preserve">.В. </w:t>
      </w:r>
      <w:r w:rsidRPr="005A0F45">
        <w:rPr>
          <w:kern w:val="28"/>
        </w:rPr>
        <w:t>Бобков, С</w:t>
      </w:r>
      <w:r w:rsidR="005A0F45">
        <w:rPr>
          <w:kern w:val="28"/>
        </w:rPr>
        <w:t xml:space="preserve">.А. </w:t>
      </w:r>
      <w:r w:rsidRPr="005A0F45">
        <w:rPr>
          <w:kern w:val="28"/>
        </w:rPr>
        <w:t>Васьковский и др</w:t>
      </w:r>
      <w:r w:rsidR="005A0F45">
        <w:rPr>
          <w:kern w:val="28"/>
        </w:rPr>
        <w:t>.;</w:t>
      </w:r>
      <w:r w:rsidR="005A0F45" w:rsidRPr="005A0F45">
        <w:rPr>
          <w:kern w:val="28"/>
        </w:rPr>
        <w:t xml:space="preserve"> </w:t>
      </w:r>
      <w:r w:rsidRPr="005A0F45">
        <w:rPr>
          <w:kern w:val="28"/>
        </w:rPr>
        <w:t>Под ред</w:t>
      </w:r>
      <w:r w:rsidR="005A0F45">
        <w:rPr>
          <w:kern w:val="28"/>
        </w:rPr>
        <w:t xml:space="preserve">.В.С. </w:t>
      </w:r>
      <w:r w:rsidRPr="005A0F45">
        <w:rPr>
          <w:kern w:val="28"/>
        </w:rPr>
        <w:t>Каменкова</w:t>
      </w:r>
      <w:r w:rsidR="005A0F45" w:rsidRPr="005A0F45">
        <w:rPr>
          <w:kern w:val="28"/>
        </w:rPr>
        <w:t xml:space="preserve">. </w:t>
      </w:r>
      <w:r w:rsidR="005A0F45">
        <w:rPr>
          <w:kern w:val="28"/>
        </w:rPr>
        <w:t>-</w:t>
      </w:r>
      <w:r w:rsidRPr="005A0F45">
        <w:rPr>
          <w:kern w:val="28"/>
        </w:rPr>
        <w:t xml:space="preserve"> М</w:t>
      </w:r>
      <w:r w:rsidR="005A0F45">
        <w:rPr>
          <w:kern w:val="28"/>
        </w:rPr>
        <w:t>.:</w:t>
      </w:r>
      <w:r w:rsidR="005A0F45" w:rsidRPr="005A0F45">
        <w:rPr>
          <w:kern w:val="28"/>
        </w:rPr>
        <w:t xml:space="preserve"> </w:t>
      </w:r>
      <w:r w:rsidRPr="005A0F45">
        <w:rPr>
          <w:kern w:val="28"/>
        </w:rPr>
        <w:t>Издательство деловой и учебной литературы</w:t>
      </w:r>
      <w:r w:rsidR="005A0F45" w:rsidRPr="005A0F45">
        <w:rPr>
          <w:kern w:val="28"/>
        </w:rPr>
        <w:t xml:space="preserve">. </w:t>
      </w:r>
      <w:r w:rsidR="005A0F45">
        <w:rPr>
          <w:kern w:val="28"/>
        </w:rPr>
        <w:t>-</w:t>
      </w:r>
      <w:r w:rsidRPr="005A0F45">
        <w:rPr>
          <w:kern w:val="28"/>
        </w:rPr>
        <w:t xml:space="preserve"> Мн</w:t>
      </w:r>
      <w:r w:rsidR="005A0F45">
        <w:rPr>
          <w:kern w:val="28"/>
        </w:rPr>
        <w:t>.:</w:t>
      </w:r>
      <w:r w:rsidR="005A0F45" w:rsidRPr="005A0F45">
        <w:rPr>
          <w:kern w:val="28"/>
        </w:rPr>
        <w:t xml:space="preserve"> </w:t>
      </w:r>
      <w:r w:rsidRPr="005A0F45">
        <w:rPr>
          <w:kern w:val="28"/>
        </w:rPr>
        <w:t>Дикта, 2005</w:t>
      </w:r>
      <w:r w:rsidR="005A0F45" w:rsidRPr="005A0F45">
        <w:rPr>
          <w:kern w:val="28"/>
        </w:rPr>
        <w:t xml:space="preserve">. </w:t>
      </w:r>
      <w:r w:rsidR="005A0F45">
        <w:rPr>
          <w:kern w:val="28"/>
        </w:rPr>
        <w:t>-</w:t>
      </w:r>
      <w:r w:rsidRPr="005A0F45">
        <w:rPr>
          <w:kern w:val="28"/>
        </w:rPr>
        <w:t xml:space="preserve"> 800с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Международное частное право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Сборник нормативных актов</w:t>
      </w:r>
      <w:r w:rsidR="005A0F45">
        <w:rPr>
          <w:kern w:val="28"/>
        </w:rPr>
        <w:t>.3</w:t>
      </w:r>
      <w:r w:rsidRPr="005A0F45">
        <w:rPr>
          <w:kern w:val="28"/>
        </w:rPr>
        <w:t>-е изд</w:t>
      </w:r>
      <w:r w:rsidR="005A0F45">
        <w:rPr>
          <w:kern w:val="28"/>
        </w:rPr>
        <w:t>.,</w:t>
      </w:r>
      <w:r w:rsidRPr="005A0F45">
        <w:rPr>
          <w:kern w:val="28"/>
        </w:rPr>
        <w:t xml:space="preserve"> перераб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и доп</w:t>
      </w:r>
      <w:r w:rsidR="005A0F45">
        <w:rPr>
          <w:kern w:val="28"/>
        </w:rPr>
        <w:t>.:</w:t>
      </w:r>
      <w:r w:rsidR="005A0F45" w:rsidRPr="005A0F45">
        <w:rPr>
          <w:kern w:val="28"/>
        </w:rPr>
        <w:t xml:space="preserve"> </w:t>
      </w:r>
      <w:r w:rsidRPr="005A0F45">
        <w:rPr>
          <w:kern w:val="28"/>
        </w:rPr>
        <w:t>Под ред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Дмитриева Г</w:t>
      </w:r>
      <w:r w:rsidR="005A0F45">
        <w:rPr>
          <w:kern w:val="28"/>
        </w:rPr>
        <w:t xml:space="preserve">.К. </w:t>
      </w:r>
      <w:r w:rsidRPr="005A0F45">
        <w:rPr>
          <w:kern w:val="28"/>
        </w:rPr>
        <w:t>Проспект, Велби 2007г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Международное частное право</w:t>
      </w:r>
      <w:r w:rsidR="005A0F45" w:rsidRPr="005A0F45">
        <w:rPr>
          <w:kern w:val="28"/>
        </w:rPr>
        <w:t xml:space="preserve">: </w:t>
      </w:r>
      <w:r w:rsidRPr="005A0F45">
        <w:rPr>
          <w:kern w:val="28"/>
        </w:rPr>
        <w:t>Экзаменационные ответы студенту вуза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Сост</w:t>
      </w:r>
      <w:r w:rsidR="005A0F45">
        <w:rPr>
          <w:kern w:val="28"/>
        </w:rPr>
        <w:t>.,</w:t>
      </w:r>
      <w:r w:rsidRPr="005A0F45">
        <w:rPr>
          <w:kern w:val="28"/>
        </w:rPr>
        <w:t xml:space="preserve"> Ларионова Е</w:t>
      </w:r>
      <w:r w:rsidR="005A0F45">
        <w:rPr>
          <w:kern w:val="28"/>
        </w:rPr>
        <w:t xml:space="preserve">.Л. </w:t>
      </w:r>
      <w:r w:rsidRPr="005A0F45">
        <w:rPr>
          <w:kern w:val="28"/>
        </w:rPr>
        <w:t>БУКЛАЙН 2006г</w:t>
      </w:r>
      <w:r w:rsidR="005A0F45" w:rsidRPr="005A0F45">
        <w:rPr>
          <w:kern w:val="28"/>
        </w:rPr>
        <w:t>.</w:t>
      </w:r>
    </w:p>
    <w:p w:rsid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Международное частное право</w:t>
      </w:r>
      <w:r w:rsidR="005A0F45" w:rsidRPr="005A0F45">
        <w:rPr>
          <w:kern w:val="28"/>
        </w:rPr>
        <w:t xml:space="preserve">: </w:t>
      </w:r>
      <w:r w:rsidRPr="005A0F45">
        <w:rPr>
          <w:kern w:val="28"/>
        </w:rPr>
        <w:t>Сборник нормативных актов</w:t>
      </w:r>
      <w:r w:rsidR="005A0F45" w:rsidRPr="005A0F45">
        <w:rPr>
          <w:kern w:val="28"/>
        </w:rPr>
        <w:t xml:space="preserve">. </w:t>
      </w:r>
      <w:r w:rsidRPr="005A0F45">
        <w:rPr>
          <w:kern w:val="28"/>
        </w:rPr>
        <w:t>Сост</w:t>
      </w:r>
      <w:r w:rsidR="005A0F45">
        <w:rPr>
          <w:kern w:val="28"/>
        </w:rPr>
        <w:t>.,</w:t>
      </w:r>
      <w:r w:rsidRPr="005A0F45">
        <w:rPr>
          <w:kern w:val="28"/>
        </w:rPr>
        <w:t xml:space="preserve"> Дмитриева Г</w:t>
      </w:r>
      <w:r w:rsidR="005A0F45">
        <w:rPr>
          <w:kern w:val="28"/>
        </w:rPr>
        <w:t xml:space="preserve">.К., </w:t>
      </w:r>
      <w:r w:rsidRPr="005A0F45">
        <w:rPr>
          <w:kern w:val="28"/>
        </w:rPr>
        <w:t>Филимонова М</w:t>
      </w:r>
      <w:r w:rsidR="005A0F45">
        <w:rPr>
          <w:kern w:val="28"/>
        </w:rPr>
        <w:t xml:space="preserve">.В. </w:t>
      </w:r>
      <w:r w:rsidRPr="005A0F45">
        <w:rPr>
          <w:kern w:val="28"/>
        </w:rPr>
        <w:t>Проспект 2007г</w:t>
      </w:r>
      <w:r w:rsidR="005A0F45" w:rsidRPr="005A0F45">
        <w:rPr>
          <w:kern w:val="28"/>
        </w:rPr>
        <w:t>.</w:t>
      </w:r>
    </w:p>
    <w:p w:rsidR="00181CD8" w:rsidRPr="005A0F45" w:rsidRDefault="00181CD8" w:rsidP="005A0F45">
      <w:pPr>
        <w:pStyle w:val="a0"/>
        <w:ind w:firstLine="0"/>
        <w:rPr>
          <w:kern w:val="28"/>
        </w:rPr>
      </w:pPr>
      <w:r w:rsidRPr="005A0F45">
        <w:rPr>
          <w:kern w:val="28"/>
        </w:rPr>
        <w:t>Тихиня В</w:t>
      </w:r>
      <w:r w:rsidR="005A0F45">
        <w:rPr>
          <w:kern w:val="28"/>
        </w:rPr>
        <w:t xml:space="preserve">.Г. </w:t>
      </w:r>
      <w:r w:rsidRPr="005A0F45">
        <w:rPr>
          <w:kern w:val="28"/>
        </w:rPr>
        <w:t>Международное частное право</w:t>
      </w:r>
      <w:r w:rsidR="005A0F45" w:rsidRPr="005A0F45">
        <w:rPr>
          <w:kern w:val="28"/>
        </w:rPr>
        <w:t xml:space="preserve">: - </w:t>
      </w:r>
      <w:r w:rsidRPr="005A0F45">
        <w:rPr>
          <w:kern w:val="28"/>
        </w:rPr>
        <w:t>Минск</w:t>
      </w:r>
      <w:r w:rsidR="005A0F45" w:rsidRPr="005A0F45">
        <w:rPr>
          <w:kern w:val="28"/>
        </w:rPr>
        <w:t xml:space="preserve">: </w:t>
      </w:r>
      <w:r w:rsidRPr="005A0F45">
        <w:rPr>
          <w:kern w:val="28"/>
        </w:rPr>
        <w:t>МИУ, 2007г</w:t>
      </w:r>
      <w:r w:rsidR="005A0F45" w:rsidRPr="005A0F45">
        <w:rPr>
          <w:kern w:val="28"/>
        </w:rPr>
        <w:t>.</w:t>
      </w:r>
      <w:bookmarkStart w:id="0" w:name="_GoBack"/>
      <w:bookmarkEnd w:id="0"/>
    </w:p>
    <w:sectPr w:rsidR="00181CD8" w:rsidRPr="005A0F45" w:rsidSect="005A0F4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19" w:rsidRDefault="00F82D19">
      <w:r>
        <w:separator/>
      </w:r>
    </w:p>
  </w:endnote>
  <w:endnote w:type="continuationSeparator" w:id="0">
    <w:p w:rsidR="00F82D19" w:rsidRDefault="00F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5" w:rsidRDefault="005A0F4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5" w:rsidRDefault="005A0F4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19" w:rsidRDefault="00F82D19">
      <w:r>
        <w:separator/>
      </w:r>
    </w:p>
  </w:footnote>
  <w:footnote w:type="continuationSeparator" w:id="0">
    <w:p w:rsidR="00F82D19" w:rsidRDefault="00F8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5" w:rsidRDefault="00105596" w:rsidP="001E6BE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A0F45" w:rsidRDefault="005A0F45" w:rsidP="00302AD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45" w:rsidRDefault="005A0F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0449E"/>
    <w:multiLevelType w:val="hybridMultilevel"/>
    <w:tmpl w:val="CA2A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05596"/>
    <w:rsid w:val="00181CD8"/>
    <w:rsid w:val="001E6BEE"/>
    <w:rsid w:val="00302AD8"/>
    <w:rsid w:val="005A0F45"/>
    <w:rsid w:val="005F34CF"/>
    <w:rsid w:val="007A2E9B"/>
    <w:rsid w:val="009B6ABB"/>
    <w:rsid w:val="00A4026E"/>
    <w:rsid w:val="00AD3425"/>
    <w:rsid w:val="00E24C60"/>
    <w:rsid w:val="00F37B16"/>
    <w:rsid w:val="00F82D19"/>
    <w:rsid w:val="00F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52FB63-BBDC-46F3-B741-44D99C1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0F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0F4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0F4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A0F4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0F4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0F4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0F4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0F4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0F4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5A0F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A0F45"/>
    <w:rPr>
      <w:vertAlign w:val="superscript"/>
    </w:rPr>
  </w:style>
  <w:style w:type="character" w:styleId="ab">
    <w:name w:val="page number"/>
    <w:uiPriority w:val="99"/>
    <w:rsid w:val="005A0F45"/>
  </w:style>
  <w:style w:type="paragraph" w:styleId="ac">
    <w:name w:val="Normal (Web)"/>
    <w:basedOn w:val="a2"/>
    <w:uiPriority w:val="99"/>
    <w:rsid w:val="005A0F45"/>
    <w:pPr>
      <w:spacing w:before="100" w:beforeAutospacing="1" w:after="100" w:afterAutospacing="1"/>
    </w:pPr>
    <w:rPr>
      <w:lang w:val="uk-UA" w:eastAsia="uk-UA"/>
    </w:rPr>
  </w:style>
  <w:style w:type="character" w:customStyle="1" w:styleId="text1">
    <w:name w:val="text1"/>
    <w:uiPriority w:val="99"/>
    <w:rsid w:val="00181CD8"/>
  </w:style>
  <w:style w:type="paragraph" w:styleId="HTML">
    <w:name w:val="HTML Preformatted"/>
    <w:basedOn w:val="a2"/>
    <w:link w:val="HTML0"/>
    <w:uiPriority w:val="99"/>
    <w:rsid w:val="00181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5A0F4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5A0F45"/>
    <w:pPr>
      <w:ind w:firstLine="0"/>
    </w:pPr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A0F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A0F4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A0F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A0F4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A0F4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A0F45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5A0F45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5A0F45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A0F45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A0F4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0F4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A0F45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A0F4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0F4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0F4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0F4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0F45"/>
    <w:pPr>
      <w:ind w:left="958"/>
    </w:pPr>
  </w:style>
  <w:style w:type="paragraph" w:styleId="23">
    <w:name w:val="Body Text Indent 2"/>
    <w:basedOn w:val="a2"/>
    <w:link w:val="24"/>
    <w:uiPriority w:val="99"/>
    <w:rsid w:val="005A0F4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0F4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5A0F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A0F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0F4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0F4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A0F4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A0F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0F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0F45"/>
    <w:rPr>
      <w:i/>
      <w:iCs/>
    </w:rPr>
  </w:style>
  <w:style w:type="paragraph" w:customStyle="1" w:styleId="afa">
    <w:name w:val="ТАБЛИЦА"/>
    <w:next w:val="a2"/>
    <w:autoRedefine/>
    <w:uiPriority w:val="99"/>
    <w:rsid w:val="005A0F45"/>
    <w:pPr>
      <w:spacing w:line="360" w:lineRule="auto"/>
    </w:pPr>
    <w:rPr>
      <w:color w:val="000000"/>
      <w:sz w:val="18"/>
      <w:szCs w:val="18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A0F45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5A0F45"/>
    <w:rPr>
      <w:sz w:val="20"/>
      <w:szCs w:val="20"/>
    </w:rPr>
  </w:style>
  <w:style w:type="table" w:customStyle="1" w:styleId="15">
    <w:name w:val="Стиль таблицы1"/>
    <w:uiPriority w:val="99"/>
    <w:rsid w:val="005A0F4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A0F4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A0F4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A0F4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A0F4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A0F4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ЕВРОПЕЙСКОГО ДОГОВОРНОГО ПРАВА: ОБЩАЯ ХАРАКТЕРИСТИКА</vt:lpstr>
    </vt:vector>
  </TitlesOfParts>
  <Company>Microsoft</Company>
  <LinksUpToDate>false</LinksUpToDate>
  <CharactersWithSpaces>28618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ЕВРОПЕЙСКОГО ДОГОВОРНОГО ПРАВА: ОБЩАЯ ХАРАКТЕРИСТИКА</dc:title>
  <dc:subject/>
  <dc:creator>Admin</dc:creator>
  <cp:keywords/>
  <dc:description/>
  <cp:lastModifiedBy>admin</cp:lastModifiedBy>
  <cp:revision>2</cp:revision>
  <dcterms:created xsi:type="dcterms:W3CDTF">2014-03-07T02:30:00Z</dcterms:created>
  <dcterms:modified xsi:type="dcterms:W3CDTF">2014-03-07T02:30:00Z</dcterms:modified>
</cp:coreProperties>
</file>