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  <w:bookmarkStart w:id="0" w:name="v_5_3"/>
      <w:r w:rsidRPr="00397D2C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  <w:r w:rsidRPr="00397D2C">
        <w:rPr>
          <w:bCs/>
          <w:sz w:val="28"/>
          <w:szCs w:val="28"/>
        </w:rPr>
        <w:t>кафедра менеджмента</w:t>
      </w: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  <w:r w:rsidRPr="00397D2C">
        <w:rPr>
          <w:bCs/>
          <w:sz w:val="28"/>
          <w:szCs w:val="28"/>
        </w:rPr>
        <w:t>РЕФЕРАТ</w:t>
      </w: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  <w:r w:rsidRPr="00397D2C">
        <w:rPr>
          <w:bCs/>
          <w:sz w:val="28"/>
          <w:szCs w:val="28"/>
        </w:rPr>
        <w:t>на тему:</w:t>
      </w: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  <w:r w:rsidRPr="00397D2C">
        <w:rPr>
          <w:bCs/>
          <w:sz w:val="28"/>
          <w:szCs w:val="28"/>
        </w:rPr>
        <w:t xml:space="preserve">«ПРИНЦИПЫ </w:t>
      </w:r>
      <w:r w:rsidRPr="00397D2C">
        <w:rPr>
          <w:bCs/>
          <w:caps/>
          <w:sz w:val="28"/>
          <w:szCs w:val="28"/>
        </w:rPr>
        <w:t>РасчетА и анализА длительности производственного цикла сложного процесса</w:t>
      </w:r>
      <w:bookmarkEnd w:id="0"/>
      <w:r w:rsidRPr="00397D2C">
        <w:rPr>
          <w:bCs/>
          <w:sz w:val="28"/>
          <w:szCs w:val="28"/>
        </w:rPr>
        <w:t>»</w:t>
      </w: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397D2C" w:rsidRDefault="00397D2C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896809" w:rsidRPr="00397D2C" w:rsidRDefault="00896809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jc w:val="center"/>
        <w:rPr>
          <w:bCs/>
          <w:sz w:val="28"/>
          <w:szCs w:val="28"/>
        </w:rPr>
      </w:pPr>
      <w:r w:rsidRPr="00397D2C">
        <w:rPr>
          <w:bCs/>
          <w:sz w:val="28"/>
          <w:szCs w:val="28"/>
        </w:rPr>
        <w:t>МИНСК, 2008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br w:type="page"/>
        <w:t>Производственный цикл сложного (сборочного) процесса представляет собой общую продолжительность комплекса координированных во времени простых процессов, входящих в сложный процесс изготовления изделия или его партий.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В условиях машиностроительного (радиоэлектронного) производства наиболее характерными примерами сложного процесса является процесс создания машины, телевизора, металлорежущего станка или узлов, блоков, мелких сборочных единиц, из которых они состоят.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Производственный цикл сложного процесса включает производственные циклы изготовления всех деталей, сборки всех сборочных единиц, генеральную сборку изделия, его контроль регулировку и отладку. Построение сложного производственного процесса во времени проводится, чтобы определить длительность производственного цикла, координировать отдельные простые процессы, получать необходимую информацию для оперативно-календарного планирования и расчета опережения запуска-выпуска предметов труда. Целью координации производственных процессов, составляющих сложный процесс, является обеспечение комплектности и бесперебойности хода производства при полной загрузке оборудования, рабочих мест и рабочих.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Структура производственного цикла сложного процесса определяется составом операций и связей между ними. Состав операций зависит от номенклатуры деталей, сборочных единиц и технологических процессов их изготовления. Взаимная связь операций и процессов обуславливается веерной схемой сборки изделия и технологией его изготовления. Предположим, необходимо рассчитать длительность производственного цикла сборки изделия “А” (рис. 1).</w:t>
      </w:r>
    </w:p>
    <w:p w:rsidR="00000232" w:rsidRPr="00397D2C" w:rsidRDefault="00286F44" w:rsidP="00397D2C">
      <w:pPr>
        <w:spacing w:line="360" w:lineRule="auto"/>
        <w:ind w:firstLine="720"/>
        <w:jc w:val="center"/>
        <w:rPr>
          <w:sz w:val="28"/>
          <w:szCs w:val="28"/>
        </w:rPr>
      </w:pPr>
      <w:bookmarkStart w:id="1" w:name="_1043483662"/>
      <w:bookmarkEnd w:id="1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157.5pt">
            <v:imagedata r:id="rId7" o:title=""/>
          </v:shape>
        </w:pict>
      </w:r>
    </w:p>
    <w:p w:rsidR="00000232" w:rsidRPr="00397D2C" w:rsidRDefault="00000232" w:rsidP="00397D2C">
      <w:pPr>
        <w:spacing w:line="360" w:lineRule="auto"/>
        <w:ind w:firstLine="720"/>
        <w:jc w:val="center"/>
        <w:rPr>
          <w:sz w:val="28"/>
          <w:szCs w:val="28"/>
        </w:rPr>
      </w:pPr>
      <w:r w:rsidRPr="00397D2C">
        <w:rPr>
          <w:sz w:val="28"/>
          <w:szCs w:val="28"/>
        </w:rPr>
        <w:t>Рис. 1. Веерная схема сборки изделия “А”</w:t>
      </w:r>
    </w:p>
    <w:p w:rsidR="00000232" w:rsidRPr="00397D2C" w:rsidRDefault="00000232" w:rsidP="00397D2C">
      <w:pPr>
        <w:spacing w:line="360" w:lineRule="auto"/>
        <w:ind w:firstLine="720"/>
        <w:jc w:val="center"/>
        <w:rPr>
          <w:sz w:val="28"/>
          <w:szCs w:val="28"/>
        </w:rPr>
      </w:pP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Веерная схема сборки изделия показывает, какие узлы, подузлы, мелкие сборочные единицы можно изготавливать параллельно независимо друг от друга, а какие только последовательно.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Технологический процесс и нормы времени выполнения операций изделия “А” представлены в табл. 1, графы 1 - 5. (Месячная программа выпуска </w:t>
      </w:r>
      <w:r w:rsidRPr="00397D2C">
        <w:rPr>
          <w:sz w:val="28"/>
          <w:szCs w:val="28"/>
          <w:lang w:val="en-US"/>
        </w:rPr>
        <w:t>N</w:t>
      </w:r>
      <w:r w:rsidRPr="00397D2C">
        <w:rPr>
          <w:sz w:val="28"/>
          <w:szCs w:val="28"/>
          <w:vertAlign w:val="subscript"/>
        </w:rPr>
        <w:t>В</w:t>
      </w:r>
      <w:r w:rsidRPr="00397D2C">
        <w:rPr>
          <w:sz w:val="28"/>
          <w:szCs w:val="28"/>
        </w:rPr>
        <w:t xml:space="preserve"> = 700 шт. Количество рабочих дней в месяце - Др = 21 день, режим работы участка Ксм = 2 смены. Потери рабочего времени на переналадку и плановые ремонты а</w:t>
      </w:r>
      <w:r w:rsidRPr="00397D2C">
        <w:rPr>
          <w:sz w:val="28"/>
          <w:szCs w:val="28"/>
          <w:vertAlign w:val="subscript"/>
        </w:rPr>
        <w:t>об</w:t>
      </w:r>
      <w:r w:rsidRPr="00397D2C">
        <w:rPr>
          <w:sz w:val="28"/>
          <w:szCs w:val="28"/>
        </w:rPr>
        <w:t xml:space="preserve"> = 2 процента от номинального фонда времени.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Так как изделия на сборку </w:t>
      </w:r>
      <w:r w:rsidR="00896809">
        <w:rPr>
          <w:sz w:val="28"/>
          <w:szCs w:val="28"/>
        </w:rPr>
        <w:t>запускаются партиями, то прежде</w:t>
      </w:r>
      <w:r w:rsidRPr="00397D2C">
        <w:rPr>
          <w:sz w:val="28"/>
          <w:szCs w:val="28"/>
        </w:rPr>
        <w:t>,</w:t>
      </w:r>
      <w:r w:rsidR="00896809">
        <w:rPr>
          <w:sz w:val="28"/>
          <w:szCs w:val="28"/>
        </w:rPr>
        <w:t xml:space="preserve"> </w:t>
      </w:r>
      <w:r w:rsidRPr="00397D2C">
        <w:rPr>
          <w:sz w:val="28"/>
          <w:szCs w:val="28"/>
        </w:rPr>
        <w:t>чем приступить к расчёту длительности производственного цикла, необходимо рассчитать следующие календарно- плановые нормативы: размер партии изделий; удобопланируемый ритм; количество партий, запускаемых в течение планового периода; длительность операционного цикла партии изделий; длительность операционного цикла партии изделий по сборочным единицам; количество рабочих мест, необходимых для изготовления изделий; построить цикловой график сборки изделий без учета загрузки рабочих мест; произвести закрепление операций за рабочими местами; построить стандарт-план сборки изделий; построить уточнённый цикловой график с учётом загрузки рабочих мест и определить длительность производственного цикла и опережения запуска - выпуска по сборочным единицам и деталям.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</w:p>
    <w:p w:rsidR="00000232" w:rsidRPr="00397D2C" w:rsidRDefault="00000232" w:rsidP="00397D2C">
      <w:pPr>
        <w:spacing w:line="360" w:lineRule="auto"/>
        <w:ind w:firstLine="720"/>
        <w:jc w:val="right"/>
        <w:rPr>
          <w:sz w:val="28"/>
          <w:szCs w:val="28"/>
        </w:rPr>
      </w:pPr>
      <w:r w:rsidRPr="00397D2C">
        <w:rPr>
          <w:sz w:val="28"/>
          <w:szCs w:val="28"/>
        </w:rPr>
        <w:t>Таблица 1</w:t>
      </w:r>
    </w:p>
    <w:p w:rsidR="00000232" w:rsidRPr="00397D2C" w:rsidRDefault="00000232" w:rsidP="00397D2C">
      <w:pPr>
        <w:spacing w:line="360" w:lineRule="auto"/>
        <w:ind w:firstLine="720"/>
        <w:jc w:val="center"/>
        <w:rPr>
          <w:sz w:val="28"/>
          <w:szCs w:val="28"/>
        </w:rPr>
      </w:pPr>
      <w:r w:rsidRPr="00397D2C">
        <w:rPr>
          <w:sz w:val="28"/>
          <w:szCs w:val="28"/>
        </w:rPr>
        <w:t>Технологический процесс сборки изделия “А”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Условные обозначения сборочных единиц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Номер операции (</w:t>
            </w:r>
            <w:r w:rsidRPr="00397D2C">
              <w:rPr>
                <w:lang w:val="en-US"/>
              </w:rPr>
              <w:t>i</w:t>
            </w:r>
            <w:r w:rsidRPr="00397D2C">
              <w:t>)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Штучное время на операцию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(</w:t>
            </w:r>
            <w:r w:rsidRPr="00397D2C">
              <w:rPr>
                <w:lang w:val="en-US"/>
              </w:rPr>
              <w:t>t</w:t>
            </w:r>
            <w:r w:rsidRPr="00397D2C">
              <w:rPr>
                <w:vertAlign w:val="subscript"/>
                <w:lang w:val="en-US"/>
              </w:rPr>
              <w:t>i</w:t>
            </w:r>
            <w:r w:rsidRPr="00397D2C">
              <w:t xml:space="preserve"> ), мин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Подготовительно-заключительное время (</w:t>
            </w:r>
            <w:r w:rsidRPr="00397D2C">
              <w:rPr>
                <w:lang w:val="en-US"/>
              </w:rPr>
              <w:t>t</w:t>
            </w:r>
            <w:r w:rsidRPr="00397D2C">
              <w:rPr>
                <w:vertAlign w:val="subscript"/>
              </w:rPr>
              <w:t>п.з.</w:t>
            </w:r>
            <w:r w:rsidRPr="00397D2C">
              <w:rPr>
                <w:vertAlign w:val="subscript"/>
                <w:lang w:val="en-US"/>
              </w:rPr>
              <w:t>i</w:t>
            </w:r>
            <w:r w:rsidRPr="00397D2C">
              <w:t>), мин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Подача сборочной единицы к операции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Размер партии изделий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(</w:t>
            </w:r>
            <w:r w:rsidRPr="00397D2C">
              <w:rPr>
                <w:lang w:val="en-US"/>
              </w:rPr>
              <w:t>n</w:t>
            </w:r>
            <w:r w:rsidRPr="00397D2C">
              <w:rPr>
                <w:vertAlign w:val="subscript"/>
              </w:rPr>
              <w:t>.н</w:t>
            </w:r>
            <w:r w:rsidRPr="00397D2C">
              <w:t>), шт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Длительность операционного цикла партии изделий ч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Длительность операционного цикла партии по сборочной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Единице,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ч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5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6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7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8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АВ</w:t>
            </w:r>
            <w:r w:rsidRPr="00397D2C">
              <w:rPr>
                <w:vertAlign w:val="subscript"/>
              </w:rPr>
              <w:t>1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7, 00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12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12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АВ</w:t>
            </w:r>
            <w:r w:rsidRPr="00397D2C">
              <w:rPr>
                <w:vertAlign w:val="subscript"/>
              </w:rPr>
              <w:t>2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16,50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28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28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АВ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4,70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11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8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8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АБ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5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6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15,90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12,40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4,7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5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6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27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21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8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56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АА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7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8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7,00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16,60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8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9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12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28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40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9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11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11,.30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7,60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9,50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11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11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-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19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13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16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48</w:t>
            </w:r>
          </w:p>
        </w:tc>
      </w:tr>
      <w:tr w:rsidR="00000232" w:rsidRPr="00397D2C"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Итого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113,20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200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-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-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192</w:t>
            </w:r>
          </w:p>
        </w:tc>
        <w:tc>
          <w:tcPr>
            <w:tcW w:w="1161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192</w:t>
            </w:r>
          </w:p>
        </w:tc>
      </w:tr>
    </w:tbl>
    <w:p w:rsidR="00397D2C" w:rsidRDefault="00397D2C" w:rsidP="00397D2C">
      <w:pPr>
        <w:pStyle w:val="a3"/>
        <w:spacing w:line="360" w:lineRule="auto"/>
        <w:ind w:firstLine="720"/>
        <w:rPr>
          <w:sz w:val="28"/>
          <w:szCs w:val="28"/>
        </w:rPr>
      </w:pPr>
    </w:p>
    <w:p w:rsidR="00000232" w:rsidRPr="00397D2C" w:rsidRDefault="00000232" w:rsidP="00397D2C">
      <w:pPr>
        <w:pStyle w:val="a3"/>
        <w:spacing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>При решении вопроса о размерах партии необходимо исходить из экономически оптимального размера.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Работа большими партиями позволяет реализовать принципы партионности, что обеспечивает: возможность применения более производительного процесса, что снижает затраты на изготовление изделий; уменьшение подготовительно - заключительного времени, приходящегося на единицу продукции; уменьшение потерь времени рабочих - сборщиков на освоение приёмов работы (приноравление к работе); упрощение календарного планирования производства.</w:t>
      </w:r>
    </w:p>
    <w:p w:rsidR="00000232" w:rsidRPr="00397D2C" w:rsidRDefault="00000232" w:rsidP="00397D2C">
      <w:pPr>
        <w:pStyle w:val="a3"/>
        <w:spacing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>Эти факторы способствуют росту производительности труда рабочих и снижению себестоимости продукции.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Однако в единичном и серийном производствах, где за каждым рабочим местом закрепляется выполнение нескольких операций и где преобладает последовательный вид движения предметов труда, с ростом размера партии увеличивается степень нарушения принципа  непрерывности, поскольку увеличивается время пролеживания каждой сборочной единицы, т.е. увеличивается длительность производственного цикла изготовления партии изделий, количество сборочных единиц, находящихся в заделе и на хранении (т.е. незавершенное производство). Кроме того, возрастает потребность в площадях для хранения изделий и в материальных ценностях, одновременно необходимых для производства.</w:t>
      </w:r>
    </w:p>
    <w:p w:rsidR="00000232" w:rsidRPr="00397D2C" w:rsidRDefault="00000232" w:rsidP="00397D2C">
      <w:pPr>
        <w:pStyle w:val="a3"/>
        <w:spacing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>Эти противоположные факторы, связанные с реализацией одного принципа (партионности) и нарушением другого принципа (непрерывности), с увеличением партии изделий требуют определения такого ее размера, при котором сочетание экономии от реализации первого принципа и потерь от нарушения второго, было бы наиболее рациональным с экономической точки зрения. Такой размер партии принято называть экономически оптимальным.</w:t>
      </w:r>
    </w:p>
    <w:p w:rsidR="00000232" w:rsidRPr="00397D2C" w:rsidRDefault="00000232" w:rsidP="00397D2C">
      <w:pPr>
        <w:pStyle w:val="a3"/>
        <w:spacing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>Определение оптимального размера партии изделий является одним из важнейших календарно - плановых нормативов при организации серийного производства, так как все остальные календарно-плановые нормативы устанавливаются на партию предметов труда.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Формул для расчёта оптимального размера партий изделий, основанных на </w:t>
      </w:r>
      <w:r w:rsidR="00896809">
        <w:rPr>
          <w:sz w:val="28"/>
          <w:szCs w:val="28"/>
        </w:rPr>
        <w:t>сопоставлении экономии и потерь</w:t>
      </w:r>
      <w:r w:rsidRPr="00397D2C">
        <w:rPr>
          <w:sz w:val="28"/>
          <w:szCs w:val="28"/>
        </w:rPr>
        <w:t>, предложено различными авторами много. Однако, в силу большой трудоёмкости расчетов, эти формулы не получили широкого применения. На заводах обычно пользуются упрощенным методом расчета, исходя из приемлемого коэффициента потерь рабочего времени на переналадку и текущий ремонт рабочих мест (</w:t>
      </w:r>
      <w:r w:rsidR="00286F44">
        <w:rPr>
          <w:position w:val="-10"/>
          <w:sz w:val="28"/>
          <w:szCs w:val="28"/>
          <w:lang w:val="en-US"/>
        </w:rPr>
        <w:pict>
          <v:shape id="_x0000_i1026" type="#_x0000_t75" style="width:18.75pt;height:15.75pt" fillcolor="window">
            <v:imagedata r:id="rId8" o:title=""/>
          </v:shape>
        </w:pict>
      </w:r>
      <w:r w:rsidRPr="00397D2C">
        <w:rPr>
          <w:sz w:val="28"/>
          <w:szCs w:val="28"/>
        </w:rPr>
        <w:t>).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Величина этого коэффициента обычно принимается в пределах от 0, 02 для крупносерийного и до 0,1 для мелкосерийного и единичного производств (или от 2 до 10 %). Задаваясь для определённых производственных условий величиной данного коэффициента  </w:t>
      </w:r>
      <w:r w:rsidRPr="00397D2C">
        <w:rPr>
          <w:sz w:val="28"/>
          <w:szCs w:val="28"/>
        </w:rPr>
        <w:sym w:font="Symbol" w:char="F061"/>
      </w:r>
      <w:r w:rsidRPr="00397D2C">
        <w:rPr>
          <w:sz w:val="28"/>
          <w:szCs w:val="28"/>
          <w:vertAlign w:val="subscript"/>
        </w:rPr>
        <w:t>об</w:t>
      </w:r>
      <w:r w:rsidRPr="00397D2C">
        <w:rPr>
          <w:sz w:val="28"/>
          <w:szCs w:val="28"/>
        </w:rPr>
        <w:t xml:space="preserve">, можно определить число изделий в партии по формуле 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0"/>
          <w:sz w:val="28"/>
          <w:szCs w:val="28"/>
          <w:lang w:val="en-US"/>
        </w:rPr>
        <w:pict>
          <v:shape id="_x0000_i1027" type="#_x0000_t75" style="width:122.25pt;height:66pt" fillcolor="window">
            <v:imagedata r:id="rId9" o:title=""/>
          </v:shape>
        </w:pict>
      </w:r>
      <w:r w:rsidR="00000232" w:rsidRPr="00397D2C">
        <w:rPr>
          <w:sz w:val="28"/>
          <w:szCs w:val="28"/>
        </w:rPr>
        <w:t xml:space="preserve">                                        (1)</w:t>
      </w:r>
    </w:p>
    <w:p w:rsidR="00000232" w:rsidRPr="00397D2C" w:rsidRDefault="00000232" w:rsidP="00397D2C">
      <w:pPr>
        <w:pStyle w:val="21"/>
        <w:spacing w:after="0"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>Полученный результат рассматривается как минимальная величина партии изделий. За максимальную величину можно принять месячную программу выпуска изделий (сборочных единиц)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Применительно к рассматриваемому примеру получим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28" type="#_x0000_t75" style="width:9pt;height:17.25pt" fillcolor="window">
            <v:imagedata r:id="rId10" o:title=""/>
          </v:shape>
        </w:pict>
      </w:r>
      <w:r>
        <w:rPr>
          <w:position w:val="-26"/>
          <w:sz w:val="28"/>
          <w:szCs w:val="28"/>
          <w:lang w:val="en-US"/>
        </w:rPr>
        <w:pict>
          <v:shape id="_x0000_i1029" type="#_x0000_t75" style="width:113.25pt;height:33.75pt" fillcolor="window">
            <v:imagedata r:id="rId11" o:title=""/>
          </v:shape>
        </w:pict>
      </w:r>
      <w:r w:rsidR="00000232" w:rsidRPr="00397D2C">
        <w:rPr>
          <w:sz w:val="28"/>
          <w:szCs w:val="28"/>
        </w:rPr>
        <w:t xml:space="preserve">86  шт ;            </w:t>
      </w:r>
      <w:r w:rsidR="00000232" w:rsidRPr="00397D2C">
        <w:rPr>
          <w:sz w:val="28"/>
          <w:szCs w:val="28"/>
          <w:lang w:val="en-US"/>
        </w:rPr>
        <w:t>N</w:t>
      </w:r>
      <w:r w:rsidR="00000232" w:rsidRPr="00397D2C">
        <w:rPr>
          <w:sz w:val="28"/>
          <w:szCs w:val="28"/>
        </w:rPr>
        <w:t xml:space="preserve"> </w:t>
      </w:r>
      <w:r w:rsidR="00000232" w:rsidRPr="00397D2C">
        <w:rPr>
          <w:sz w:val="28"/>
          <w:szCs w:val="28"/>
          <w:vertAlign w:val="subscript"/>
          <w:lang w:val="en-US"/>
        </w:rPr>
        <w:t>max</w:t>
      </w:r>
      <w:r w:rsidR="00000232" w:rsidRPr="00397D2C">
        <w:rPr>
          <w:sz w:val="28"/>
          <w:szCs w:val="28"/>
        </w:rPr>
        <w:t xml:space="preserve"> = </w:t>
      </w:r>
      <w:r w:rsidR="00000232" w:rsidRPr="00397D2C">
        <w:rPr>
          <w:sz w:val="28"/>
          <w:szCs w:val="28"/>
          <w:lang w:val="en-US"/>
        </w:rPr>
        <w:t>N</w:t>
      </w:r>
      <w:r w:rsidR="00000232" w:rsidRPr="00397D2C">
        <w:rPr>
          <w:sz w:val="28"/>
          <w:szCs w:val="28"/>
          <w:vertAlign w:val="subscript"/>
          <w:lang w:val="en-US"/>
        </w:rPr>
        <w:t>B</w:t>
      </w:r>
      <w:r w:rsidR="00000232" w:rsidRPr="00397D2C">
        <w:rPr>
          <w:sz w:val="28"/>
          <w:szCs w:val="28"/>
        </w:rPr>
        <w:t>=700    шт.</w:t>
      </w:r>
    </w:p>
    <w:p w:rsidR="00000232" w:rsidRPr="00397D2C" w:rsidRDefault="00000232" w:rsidP="00397D2C">
      <w:pPr>
        <w:pStyle w:val="a3"/>
        <w:spacing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>Таким образом, в результате проведенных расчетов получаем пределы нормального размера партии изделий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97D2C">
        <w:rPr>
          <w:sz w:val="28"/>
          <w:szCs w:val="28"/>
          <w:lang w:val="en-US"/>
        </w:rPr>
        <w:t>n</w:t>
      </w:r>
      <w:r w:rsidRPr="00397D2C">
        <w:rPr>
          <w:sz w:val="28"/>
          <w:szCs w:val="28"/>
          <w:vertAlign w:val="subscript"/>
          <w:lang w:val="en-US"/>
        </w:rPr>
        <w:t>min</w:t>
      </w:r>
      <w:r w:rsidRPr="00397D2C">
        <w:rPr>
          <w:sz w:val="28"/>
          <w:szCs w:val="28"/>
          <w:vertAlign w:val="subscript"/>
        </w:rPr>
        <w:t xml:space="preserve"> </w:t>
      </w:r>
      <w:r w:rsidRPr="00397D2C">
        <w:rPr>
          <w:sz w:val="28"/>
          <w:szCs w:val="28"/>
          <w:lang w:val="en-US"/>
        </w:rPr>
        <w:sym w:font="Symbol" w:char="F0A3"/>
      </w:r>
      <w:r w:rsidRPr="00397D2C">
        <w:rPr>
          <w:sz w:val="28"/>
          <w:szCs w:val="28"/>
        </w:rPr>
        <w:t xml:space="preserve"> </w:t>
      </w:r>
      <w:r w:rsidRPr="00397D2C">
        <w:rPr>
          <w:sz w:val="28"/>
          <w:szCs w:val="28"/>
          <w:lang w:val="en-US"/>
        </w:rPr>
        <w:t>n</w:t>
      </w:r>
      <w:r w:rsidRPr="00397D2C">
        <w:rPr>
          <w:sz w:val="28"/>
          <w:szCs w:val="28"/>
          <w:vertAlign w:val="subscript"/>
        </w:rPr>
        <w:t xml:space="preserve">н </w:t>
      </w:r>
      <w:r w:rsidRPr="00397D2C">
        <w:rPr>
          <w:sz w:val="28"/>
          <w:szCs w:val="28"/>
          <w:lang w:val="en-US"/>
        </w:rPr>
        <w:sym w:font="Symbol" w:char="F0A3"/>
      </w:r>
      <w:r w:rsidRPr="00397D2C">
        <w:rPr>
          <w:sz w:val="28"/>
          <w:szCs w:val="28"/>
        </w:rPr>
        <w:t xml:space="preserve"> </w:t>
      </w:r>
      <w:r w:rsidRPr="00397D2C">
        <w:rPr>
          <w:sz w:val="28"/>
          <w:szCs w:val="28"/>
          <w:lang w:val="en-US"/>
        </w:rPr>
        <w:t>n</w:t>
      </w:r>
      <w:r w:rsidRPr="00397D2C">
        <w:rPr>
          <w:sz w:val="28"/>
          <w:szCs w:val="28"/>
          <w:vertAlign w:val="subscript"/>
          <w:lang w:val="en-US"/>
        </w:rPr>
        <w:t>max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Предельные размеры партии изделий корректируются исходя из минимального размера. Корректировка начинается с установления удобопланируемого ритма (</w:t>
      </w:r>
      <w:r w:rsidRPr="00397D2C">
        <w:rPr>
          <w:sz w:val="28"/>
          <w:szCs w:val="28"/>
          <w:lang w:val="en-US"/>
        </w:rPr>
        <w:t>Rp</w:t>
      </w:r>
      <w:r w:rsidRPr="00397D2C">
        <w:rPr>
          <w:sz w:val="28"/>
          <w:szCs w:val="28"/>
        </w:rPr>
        <w:t>) - периода чередования партий изделий.   Если в месяце 20 рабочих дней, то удобопланируемыми ритмами будут 20; 10; 5; 4; 2; 1; если в месяце 21 день, то такими ритмами будут 21; 7; 3; 1; если 22 дня, то 22; 11; 2; 1.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Период чередования партий изделий рассчитывается по формуле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0" type="#_x0000_t75" style="width:77.25pt;height:36pt" fillcolor="window">
            <v:imagedata r:id="rId12" o:title=""/>
          </v:shape>
        </w:pict>
      </w:r>
      <w:r w:rsidR="00000232" w:rsidRPr="00397D2C">
        <w:rPr>
          <w:sz w:val="28"/>
          <w:szCs w:val="28"/>
        </w:rPr>
        <w:t xml:space="preserve">                                           (2)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где </w:t>
      </w:r>
      <w:r w:rsidRPr="00397D2C">
        <w:rPr>
          <w:sz w:val="28"/>
          <w:szCs w:val="28"/>
          <w:lang w:val="en-US"/>
        </w:rPr>
        <w:t>D</w:t>
      </w:r>
      <w:r w:rsidRPr="00397D2C">
        <w:rPr>
          <w:sz w:val="28"/>
          <w:szCs w:val="28"/>
          <w:vertAlign w:val="subscript"/>
        </w:rPr>
        <w:t xml:space="preserve">р </w:t>
      </w:r>
      <w:r w:rsidRPr="00397D2C">
        <w:rPr>
          <w:sz w:val="28"/>
          <w:szCs w:val="28"/>
        </w:rPr>
        <w:t xml:space="preserve">– число рабочих дней в месяце, </w:t>
      </w:r>
      <w:r w:rsidRPr="00397D2C">
        <w:rPr>
          <w:sz w:val="28"/>
          <w:szCs w:val="28"/>
          <w:lang w:val="en-US"/>
        </w:rPr>
        <w:t>N</w:t>
      </w:r>
      <w:r w:rsidRPr="00397D2C">
        <w:rPr>
          <w:sz w:val="28"/>
          <w:szCs w:val="28"/>
          <w:vertAlign w:val="subscript"/>
        </w:rPr>
        <w:t>р</w:t>
      </w:r>
      <w:r w:rsidRPr="00397D2C">
        <w:rPr>
          <w:sz w:val="28"/>
          <w:szCs w:val="28"/>
        </w:rPr>
        <w:t xml:space="preserve"> – месячная программа изготовления изделий, шт.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Применительно к рассматриваемому примеру получим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1" type="#_x0000_t75" style="width:74.25pt;height:30.75pt" fillcolor="window">
            <v:imagedata r:id="rId13" o:title=""/>
          </v:shape>
        </w:pict>
      </w:r>
      <w:r w:rsidR="00000232" w:rsidRPr="00397D2C">
        <w:rPr>
          <w:sz w:val="28"/>
          <w:szCs w:val="28"/>
        </w:rPr>
        <w:t>2,58 дн.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Если по расчету получается не целое число, то из ряда удобопланируемых ритмов выбирается ближайшее целое число, т. е. принятое значение периода чередования  (</w:t>
      </w:r>
      <w:r w:rsidRPr="00397D2C">
        <w:rPr>
          <w:sz w:val="28"/>
          <w:szCs w:val="28"/>
          <w:lang w:val="en-US"/>
        </w:rPr>
        <w:t>R</w:t>
      </w:r>
      <w:r w:rsidRPr="00397D2C">
        <w:rPr>
          <w:sz w:val="28"/>
          <w:szCs w:val="28"/>
        </w:rPr>
        <w:t>пр).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Из удобопланируемых ритмов : 21 ; 7 ; 3 ; 1 - выбираем ближайшее значение </w:t>
      </w:r>
      <w:r w:rsidRPr="00397D2C">
        <w:rPr>
          <w:sz w:val="28"/>
          <w:szCs w:val="28"/>
          <w:lang w:val="en-US"/>
        </w:rPr>
        <w:t>R</w:t>
      </w:r>
      <w:r w:rsidRPr="00397D2C">
        <w:rPr>
          <w:sz w:val="28"/>
          <w:szCs w:val="28"/>
        </w:rPr>
        <w:t>пр = 3 дн .</w:t>
      </w:r>
    </w:p>
    <w:p w:rsidR="00000232" w:rsidRPr="00397D2C" w:rsidRDefault="00000232" w:rsidP="00397D2C">
      <w:pPr>
        <w:pStyle w:val="a3"/>
        <w:spacing w:line="360" w:lineRule="auto"/>
        <w:ind w:firstLine="720"/>
        <w:rPr>
          <w:sz w:val="28"/>
          <w:szCs w:val="28"/>
        </w:rPr>
      </w:pPr>
      <w:r w:rsidRPr="00397D2C">
        <w:rPr>
          <w:sz w:val="28"/>
          <w:szCs w:val="28"/>
        </w:rPr>
        <w:t xml:space="preserve">Далее в соответствии с принятым периодом чередования корректируется размер партии изделий по формуле 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in;height:36pt" fillcolor="window">
            <v:imagedata r:id="rId14" o:title=""/>
          </v:shape>
        </w:pict>
      </w:r>
      <w:r w:rsidR="00000232" w:rsidRPr="00397D2C">
        <w:rPr>
          <w:sz w:val="28"/>
          <w:szCs w:val="28"/>
        </w:rPr>
        <w:t xml:space="preserve">                                            (3)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По рассматриваемому примеру : </w:t>
      </w:r>
      <w:r w:rsidR="00286F44">
        <w:rPr>
          <w:position w:val="-24"/>
          <w:sz w:val="28"/>
          <w:szCs w:val="28"/>
          <w:lang w:val="en-US"/>
        </w:rPr>
        <w:pict>
          <v:shape id="_x0000_i1033" type="#_x0000_t75" style="width:72.75pt;height:30.75pt" fillcolor="window">
            <v:imagedata r:id="rId15" o:title=""/>
          </v:shape>
        </w:pict>
      </w:r>
      <w:r w:rsidRPr="00397D2C">
        <w:rPr>
          <w:sz w:val="28"/>
          <w:szCs w:val="28"/>
        </w:rPr>
        <w:t xml:space="preserve"> 100 шт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Выполняется условие 86 &lt; 100 &lt; 700   </w:t>
      </w:r>
    </w:p>
    <w:p w:rsidR="00000232" w:rsidRPr="00397D2C" w:rsidRDefault="00000232" w:rsidP="00397D2C">
      <w:pPr>
        <w:pStyle w:val="3"/>
        <w:spacing w:line="360" w:lineRule="auto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Нормальный размер партии изделий должен быть кратным месячной программе выпуска (запуска) изделий.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Расчет количества партий в месяц (Х) производится по формуле 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45pt;height:35.25pt" fillcolor="window">
            <v:imagedata r:id="rId16" o:title=""/>
          </v:shape>
        </w:pict>
      </w:r>
      <w:r w:rsidR="00000232" w:rsidRPr="00397D2C">
        <w:rPr>
          <w:sz w:val="28"/>
          <w:szCs w:val="28"/>
        </w:rPr>
        <w:t xml:space="preserve"> партий                                      (4)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По рассматриваемому примеру:      Х = 700 / 100 =7 партий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Результат расчёта оптимального размера партии изделий заносится графу 6, табл. 1.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Расчёт длительности операционного цикла партии изделий по каждой </w:t>
      </w:r>
      <w:r w:rsidRPr="00397D2C">
        <w:rPr>
          <w:sz w:val="28"/>
          <w:szCs w:val="28"/>
          <w:lang w:val="en-US"/>
        </w:rPr>
        <w:t>i</w:t>
      </w:r>
      <w:r w:rsidRPr="00397D2C">
        <w:rPr>
          <w:sz w:val="28"/>
          <w:szCs w:val="28"/>
        </w:rPr>
        <w:t xml:space="preserve">-й  операции ведётся по формуле 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93pt;height:32.25pt" fillcolor="window">
            <v:imagedata r:id="rId17" o:title=""/>
          </v:shape>
        </w:pict>
      </w:r>
      <w:r w:rsidR="00000232" w:rsidRPr="00397D2C">
        <w:rPr>
          <w:sz w:val="28"/>
          <w:szCs w:val="28"/>
        </w:rPr>
        <w:t>,ч                                  (5)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По рассматриваемому примеру на первой операции: </w:t>
      </w:r>
      <w:r w:rsidR="00286F44">
        <w:rPr>
          <w:position w:val="-24"/>
          <w:sz w:val="28"/>
          <w:szCs w:val="28"/>
        </w:rPr>
        <w:pict>
          <v:shape id="_x0000_i1036" type="#_x0000_t75" style="width:114pt;height:30.75pt" fillcolor="window">
            <v:imagedata r:id="rId18" o:title=""/>
          </v:shape>
        </w:pict>
      </w:r>
      <w:r w:rsidRPr="00397D2C">
        <w:rPr>
          <w:sz w:val="28"/>
          <w:szCs w:val="28"/>
        </w:rPr>
        <w:t>ч</w:t>
      </w:r>
    </w:p>
    <w:p w:rsidR="00000232" w:rsidRPr="00397D2C" w:rsidRDefault="00000232" w:rsidP="00397D2C">
      <w:pPr>
        <w:pStyle w:val="3"/>
        <w:spacing w:line="360" w:lineRule="auto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Аналогично выполняются расчёты по другим операциям, а результаты заносятся в графу 7, табл. 1.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Расчет длительности операционного цикла партии изделий по сборочным единицам ведется по формуле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7" type="#_x0000_t75" style="width:63.75pt;height:33.75pt" fillcolor="window">
            <v:imagedata r:id="rId19" o:title=""/>
          </v:shape>
        </w:pict>
      </w:r>
      <w:r w:rsidR="00000232" w:rsidRPr="00397D2C">
        <w:rPr>
          <w:sz w:val="28"/>
          <w:szCs w:val="28"/>
        </w:rPr>
        <w:t xml:space="preserve">                                               (6)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где К - число операций, входящих в сборочную единицу.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По рассматриваемому примеру по сборочной единице АБ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  <w:lang w:val="en-US"/>
        </w:rPr>
        <w:t>t</w:t>
      </w:r>
      <w:r w:rsidRPr="00397D2C">
        <w:rPr>
          <w:sz w:val="28"/>
          <w:szCs w:val="28"/>
          <w:vertAlign w:val="subscript"/>
          <w:lang w:val="en-US"/>
        </w:rPr>
        <w:t>c</w:t>
      </w:r>
      <w:r w:rsidRPr="00397D2C">
        <w:rPr>
          <w:sz w:val="28"/>
          <w:szCs w:val="28"/>
          <w:vertAlign w:val="subscript"/>
        </w:rPr>
        <w:t>.ед</w:t>
      </w:r>
      <w:r w:rsidRPr="00397D2C">
        <w:rPr>
          <w:sz w:val="28"/>
          <w:szCs w:val="28"/>
        </w:rPr>
        <w:t xml:space="preserve"> = 27+21+8=56 ч</w:t>
      </w:r>
    </w:p>
    <w:p w:rsidR="00000232" w:rsidRPr="00397D2C" w:rsidRDefault="00000232" w:rsidP="00397D2C">
      <w:pPr>
        <w:pStyle w:val="3"/>
        <w:spacing w:line="360" w:lineRule="auto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Аналогично выполняются расчёты по другим сборочным единицам, а результаты заносятся в графу 8, табл. 1.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Необходимое число рабочих мест для сборки изделий рассчитывается по формуле</w:t>
      </w:r>
    </w:p>
    <w:p w:rsidR="00000232" w:rsidRPr="00397D2C" w:rsidRDefault="00286F44" w:rsidP="00397D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8" type="#_x0000_t75" style="width:66pt;height:51.75pt" fillcolor="window">
            <v:imagedata r:id="rId20" o:title=""/>
          </v:shape>
        </w:pict>
      </w:r>
      <w:r w:rsidR="00000232" w:rsidRPr="00397D2C">
        <w:rPr>
          <w:sz w:val="28"/>
          <w:szCs w:val="28"/>
        </w:rPr>
        <w:t xml:space="preserve">                                              (7)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По рассматриваемому примеру: </w:t>
      </w:r>
      <w:r w:rsidR="00286F44">
        <w:rPr>
          <w:position w:val="-24"/>
          <w:sz w:val="28"/>
          <w:szCs w:val="28"/>
        </w:rPr>
        <w:pict>
          <v:shape id="_x0000_i1039" type="#_x0000_t75" style="width:90pt;height:30.75pt" fillcolor="window">
            <v:imagedata r:id="rId21" o:title=""/>
          </v:shape>
        </w:pict>
      </w:r>
      <w:r w:rsidRPr="00397D2C">
        <w:rPr>
          <w:sz w:val="28"/>
          <w:szCs w:val="28"/>
        </w:rPr>
        <w:t xml:space="preserve"> места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Необходимое число рабочих определяется по формуле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                                 </w:t>
      </w:r>
      <w:r w:rsidRPr="00397D2C">
        <w:rPr>
          <w:sz w:val="28"/>
          <w:szCs w:val="28"/>
        </w:rPr>
        <w:tab/>
      </w:r>
      <w:r w:rsidRPr="00397D2C">
        <w:rPr>
          <w:sz w:val="28"/>
          <w:szCs w:val="28"/>
        </w:rPr>
        <w:tab/>
        <w:t xml:space="preserve">Ч </w:t>
      </w:r>
      <w:r w:rsidRPr="00397D2C">
        <w:rPr>
          <w:sz w:val="28"/>
          <w:szCs w:val="28"/>
          <w:vertAlign w:val="subscript"/>
        </w:rPr>
        <w:t>сп</w:t>
      </w:r>
      <w:r w:rsidRPr="00397D2C">
        <w:rPr>
          <w:sz w:val="28"/>
          <w:szCs w:val="28"/>
        </w:rPr>
        <w:t xml:space="preserve"> = С</w:t>
      </w:r>
      <w:r w:rsidRPr="00397D2C">
        <w:rPr>
          <w:sz w:val="28"/>
          <w:szCs w:val="28"/>
          <w:vertAlign w:val="subscript"/>
        </w:rPr>
        <w:t>пр</w:t>
      </w:r>
      <w:r w:rsidRPr="00397D2C">
        <w:rPr>
          <w:sz w:val="28"/>
          <w:szCs w:val="28"/>
        </w:rPr>
        <w:t>* К</w:t>
      </w:r>
      <w:r w:rsidRPr="00397D2C">
        <w:rPr>
          <w:sz w:val="28"/>
          <w:szCs w:val="28"/>
          <w:vertAlign w:val="subscript"/>
        </w:rPr>
        <w:t>см</w:t>
      </w:r>
      <w:r w:rsidRPr="00397D2C">
        <w:rPr>
          <w:sz w:val="28"/>
          <w:szCs w:val="28"/>
        </w:rPr>
        <w:t>* К</w:t>
      </w:r>
      <w:r w:rsidRPr="00397D2C">
        <w:rPr>
          <w:sz w:val="28"/>
          <w:szCs w:val="28"/>
          <w:vertAlign w:val="subscript"/>
        </w:rPr>
        <w:t>сп</w:t>
      </w:r>
      <w:r w:rsidRPr="00397D2C">
        <w:rPr>
          <w:sz w:val="28"/>
          <w:szCs w:val="28"/>
        </w:rPr>
        <w:t>,                               (8)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где К</w:t>
      </w:r>
      <w:r w:rsidRPr="00397D2C">
        <w:rPr>
          <w:sz w:val="28"/>
          <w:szCs w:val="28"/>
          <w:vertAlign w:val="subscript"/>
        </w:rPr>
        <w:t>сп</w:t>
      </w:r>
      <w:r w:rsidRPr="00397D2C">
        <w:rPr>
          <w:sz w:val="28"/>
          <w:szCs w:val="28"/>
        </w:rPr>
        <w:t xml:space="preserve"> - коэффициент, учитывающий списочную численность (можно принять К</w:t>
      </w:r>
      <w:r w:rsidRPr="00397D2C">
        <w:rPr>
          <w:sz w:val="28"/>
          <w:szCs w:val="28"/>
          <w:vertAlign w:val="subscript"/>
        </w:rPr>
        <w:t>сп</w:t>
      </w:r>
      <w:r w:rsidRPr="00397D2C">
        <w:rPr>
          <w:sz w:val="28"/>
          <w:szCs w:val="28"/>
        </w:rPr>
        <w:t xml:space="preserve"> = 1,1).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Для рассматриваемого примера : Ч</w:t>
      </w:r>
      <w:r w:rsidRPr="00397D2C">
        <w:rPr>
          <w:sz w:val="28"/>
          <w:szCs w:val="28"/>
          <w:vertAlign w:val="subscript"/>
        </w:rPr>
        <w:t>сп</w:t>
      </w:r>
      <w:r w:rsidRPr="00397D2C">
        <w:rPr>
          <w:sz w:val="28"/>
          <w:szCs w:val="28"/>
        </w:rPr>
        <w:t xml:space="preserve"> = 4* 2 *1,1 = 9 чел.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i/>
          <w:iCs/>
          <w:sz w:val="28"/>
          <w:szCs w:val="28"/>
        </w:rPr>
        <w:t>Построение циклового графика сборки изделия “А”</w:t>
      </w:r>
      <w:r w:rsidRPr="00397D2C">
        <w:rPr>
          <w:sz w:val="28"/>
          <w:szCs w:val="28"/>
        </w:rPr>
        <w:t xml:space="preserve"> без учёта загрузки рабочих мест ведется на </w:t>
      </w:r>
      <w:r w:rsidR="00397D2C">
        <w:rPr>
          <w:sz w:val="28"/>
          <w:szCs w:val="28"/>
        </w:rPr>
        <w:t xml:space="preserve">основании веерной схемы сборки </w:t>
      </w:r>
      <w:r w:rsidRPr="00397D2C">
        <w:rPr>
          <w:sz w:val="28"/>
          <w:szCs w:val="28"/>
        </w:rPr>
        <w:t xml:space="preserve">и длительности циклов сборки каждой </w:t>
      </w:r>
      <w:r w:rsidRPr="00397D2C">
        <w:rPr>
          <w:sz w:val="28"/>
          <w:szCs w:val="28"/>
          <w:lang w:val="en-US"/>
        </w:rPr>
        <w:t>i</w:t>
      </w:r>
      <w:r w:rsidRPr="00397D2C">
        <w:rPr>
          <w:sz w:val="28"/>
          <w:szCs w:val="28"/>
        </w:rPr>
        <w:t>-й операции и каждой сборочной единицы. Как правило, такой график строится в порядке, обратном ходу технологического процесса, начиная с последней операции, с учётом зависимости, к какой операции поставляются сборочные единицы. Длительность такого цикла будет минимальной. Однако условия производства, ограниченные ресурсы требуют выполнения определенных работ последовательно, на одном и том же рабочем месте, стенде, всё это приводит к изменению циклового графика и, как правило,  к смещению запуска на более  ранние сроки и , как следствие, к увеличению длительности цикла.</w:t>
      </w:r>
    </w:p>
    <w:p w:rsidR="00000232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Для достижения равномерности загрузки рабочих мест и рабочих - сборщиков необходимо провести закрепление операций за рабочими местами. С этой целью на каждое рабочее место набирается объём работ, длительность операционного цикла которых не должна превосходить пропускной способности рабочих мест на протяжени</w:t>
      </w:r>
      <w:r w:rsidR="00397D2C">
        <w:rPr>
          <w:sz w:val="28"/>
          <w:szCs w:val="28"/>
        </w:rPr>
        <w:t>и принятого периода чередования</w:t>
      </w:r>
      <w:r w:rsidRPr="00397D2C">
        <w:rPr>
          <w:sz w:val="28"/>
          <w:szCs w:val="28"/>
        </w:rPr>
        <w:t>.</w:t>
      </w:r>
    </w:p>
    <w:p w:rsidR="00000232" w:rsidRPr="00397D2C" w:rsidRDefault="00000232" w:rsidP="00397D2C">
      <w:pPr>
        <w:spacing w:line="360" w:lineRule="auto"/>
        <w:ind w:firstLine="709"/>
        <w:jc w:val="both"/>
        <w:rPr>
          <w:sz w:val="28"/>
          <w:szCs w:val="28"/>
        </w:rPr>
      </w:pPr>
      <w:r w:rsidRPr="00397D2C">
        <w:rPr>
          <w:i/>
          <w:iCs/>
          <w:sz w:val="28"/>
          <w:szCs w:val="28"/>
        </w:rPr>
        <w:t>Построение стандарт - плана сборки изделия “А”</w:t>
      </w:r>
      <w:r w:rsidRPr="00397D2C">
        <w:rPr>
          <w:sz w:val="28"/>
          <w:szCs w:val="28"/>
        </w:rPr>
        <w:t xml:space="preserve"> (циклового графика с учётом загрузки рабочих мест). График строится на основе графика без учета загрузки рабочих мест (рис. 2, а) и табл.2. При этом необходимо стремиться к тому, чтобы длительности циклов отдельных операций графика (см. рис. 2, а) являлись проекциями на соответствующие рабочие места в графике на рис. 2, б. В этом случае сохраняется длительность производственного цикла графика (рис. 2, а), построенного без учета загрузки рабочих мест. 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</w:p>
    <w:p w:rsidR="00000232" w:rsidRPr="00397D2C" w:rsidRDefault="00000232" w:rsidP="00397D2C">
      <w:pPr>
        <w:spacing w:line="360" w:lineRule="auto"/>
        <w:ind w:firstLine="720"/>
        <w:jc w:val="right"/>
        <w:rPr>
          <w:sz w:val="28"/>
          <w:szCs w:val="28"/>
        </w:rPr>
      </w:pPr>
      <w:r w:rsidRPr="00397D2C">
        <w:rPr>
          <w:sz w:val="28"/>
          <w:szCs w:val="28"/>
        </w:rPr>
        <w:t>Таблица 2</w:t>
      </w:r>
    </w:p>
    <w:p w:rsidR="00000232" w:rsidRPr="00397D2C" w:rsidRDefault="00000232" w:rsidP="00397D2C">
      <w:pPr>
        <w:spacing w:line="360" w:lineRule="auto"/>
        <w:ind w:firstLine="720"/>
        <w:jc w:val="center"/>
        <w:rPr>
          <w:sz w:val="28"/>
          <w:szCs w:val="28"/>
        </w:rPr>
      </w:pPr>
      <w:r w:rsidRPr="00397D2C">
        <w:rPr>
          <w:sz w:val="28"/>
          <w:szCs w:val="28"/>
        </w:rPr>
        <w:t>Закрепление операций за рабочими местами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5"/>
        <w:gridCol w:w="1701"/>
      </w:tblGrid>
      <w:tr w:rsidR="00000232" w:rsidRPr="00397D2C"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rPr>
                <w:lang w:val="be-BY"/>
              </w:rPr>
              <w:t>Номер</w:t>
            </w:r>
            <w:r w:rsidRPr="00397D2C">
              <w:t xml:space="preserve"> рабочего места</w:t>
            </w:r>
          </w:p>
        </w:tc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Номер операции, закреплённой за рабочим местом</w:t>
            </w:r>
          </w:p>
        </w:tc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center"/>
            </w:pPr>
            <w:r w:rsidRPr="00397D2C">
              <w:t>Условное обозначение сборочной единицы</w:t>
            </w:r>
          </w:p>
        </w:tc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720"/>
              <w:jc w:val="center"/>
            </w:pPr>
            <w:r w:rsidRPr="00397D2C">
              <w:t>Суммарная длительность операционного цикла,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center"/>
            </w:pPr>
            <w:r w:rsidRPr="00397D2C">
              <w:t>Ч</w:t>
            </w:r>
          </w:p>
        </w:tc>
        <w:tc>
          <w:tcPr>
            <w:tcW w:w="1535" w:type="dxa"/>
          </w:tcPr>
          <w:p w:rsidR="00000232" w:rsidRPr="00397D2C" w:rsidRDefault="00000232" w:rsidP="00397D2C">
            <w:pPr>
              <w:spacing w:line="360" w:lineRule="auto"/>
              <w:ind w:firstLine="720"/>
              <w:jc w:val="center"/>
            </w:pPr>
            <w:r w:rsidRPr="00397D2C">
              <w:t>Пропускная способность рабочего места за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center"/>
            </w:pPr>
            <w:r w:rsidRPr="00397D2C">
              <w:rPr>
                <w:lang w:val="en-US"/>
              </w:rPr>
              <w:t>R</w:t>
            </w:r>
            <w:r w:rsidRPr="00397D2C">
              <w:t xml:space="preserve"> </w:t>
            </w:r>
            <w:r w:rsidRPr="00397D2C">
              <w:rPr>
                <w:vertAlign w:val="subscript"/>
              </w:rPr>
              <w:t>пр</w:t>
            </w:r>
            <w:r w:rsidRPr="00397D2C">
              <w:t xml:space="preserve"> = 48 ч</w:t>
            </w:r>
          </w:p>
        </w:tc>
        <w:tc>
          <w:tcPr>
            <w:tcW w:w="1701" w:type="dxa"/>
          </w:tcPr>
          <w:p w:rsidR="00000232" w:rsidRPr="00397D2C" w:rsidRDefault="00000232" w:rsidP="00397D2C">
            <w:pPr>
              <w:spacing w:line="360" w:lineRule="auto"/>
              <w:ind w:firstLine="720"/>
              <w:jc w:val="center"/>
            </w:pPr>
            <w:r w:rsidRPr="00397D2C">
              <w:t>Коэффициент загрузки рабочего места</w:t>
            </w:r>
          </w:p>
        </w:tc>
      </w:tr>
      <w:tr w:rsidR="00000232" w:rsidRPr="00397D2C"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3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2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</w:t>
            </w:r>
          </w:p>
        </w:tc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9, 10, 11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6, 7, 8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4, 5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1, 2,. 3</w:t>
            </w:r>
          </w:p>
        </w:tc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АА, АБ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АБ</w:t>
            </w:r>
          </w:p>
          <w:p w:rsidR="00000232" w:rsidRPr="00397D2C" w:rsidRDefault="00000232" w:rsidP="00397D2C">
            <w:pPr>
              <w:spacing w:line="360" w:lineRule="auto"/>
              <w:ind w:firstLine="34"/>
              <w:jc w:val="both"/>
            </w:pPr>
            <w:r w:rsidRPr="00397D2C">
              <w:t>АВ, АВ1, АВ2</w:t>
            </w:r>
          </w:p>
        </w:tc>
        <w:tc>
          <w:tcPr>
            <w:tcW w:w="1530" w:type="dxa"/>
          </w:tcPr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</w:tc>
        <w:tc>
          <w:tcPr>
            <w:tcW w:w="1535" w:type="dxa"/>
          </w:tcPr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48</w:t>
            </w:r>
          </w:p>
        </w:tc>
        <w:tc>
          <w:tcPr>
            <w:tcW w:w="1701" w:type="dxa"/>
          </w:tcPr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1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1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1</w:t>
            </w:r>
          </w:p>
          <w:p w:rsidR="00000232" w:rsidRPr="00397D2C" w:rsidRDefault="00000232" w:rsidP="00397D2C">
            <w:pPr>
              <w:spacing w:line="360" w:lineRule="auto"/>
              <w:ind w:firstLine="720"/>
              <w:jc w:val="both"/>
            </w:pPr>
            <w:r w:rsidRPr="00397D2C">
              <w:t>1</w:t>
            </w:r>
          </w:p>
        </w:tc>
      </w:tr>
    </w:tbl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</w:p>
    <w:p w:rsidR="00000232" w:rsidRPr="00397D2C" w:rsidRDefault="00362125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 xml:space="preserve">Однако </w:t>
      </w:r>
      <w:r w:rsidR="00000232" w:rsidRPr="00397D2C">
        <w:rPr>
          <w:sz w:val="28"/>
          <w:szCs w:val="28"/>
        </w:rPr>
        <w:t>не всегда удаётся это осуществить. В рассматриваемом примере сдвинуты сроки начала выполнения операций 4, 5, 6, 1. Сдвиг работ на более раннее начало повлёк за собой увеличение длительности производственного цикла и появилось пролёживание сборочных единиц. На этом же графике (рис. 2, б) необходимо изобразить производство второй, третей и т.д.  партий изделий до тех пор, пока не заполнится полностью один период чередования партий изделий. Заполненный период чередования и представляет собой стандарт – план. Так как именно здесь показаны стандартные, повторяющиеся сроки проведения отдельных операций сборки каждым рабочим - сборщиком.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i/>
          <w:iCs/>
          <w:sz w:val="28"/>
          <w:szCs w:val="28"/>
        </w:rPr>
        <w:t>Построение уточненного циклового графика сборки изделия “А” и определение действительной длительности производственного цикла</w:t>
      </w:r>
      <w:r w:rsidRPr="00397D2C">
        <w:rPr>
          <w:sz w:val="28"/>
          <w:szCs w:val="28"/>
        </w:rPr>
        <w:t>, которая обычно несколько больше минимальной, так как выполнение некоторых операций сдвинуто на более ранние сроки.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Уточненный цикловой график сборки изделий А (рис. 2, в) строится на основе графиков, приведенных на рис. 2, а и 2, б, который показывает действительную длительность производственного цикла сборки партии изделий.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В рассматриваемом примере длительность производственного цикла составляет 96 ч. Волнистые линии на рис. 2, в показывают время смещения запуска соответствующих сборочных единиц АБ и АВ</w:t>
      </w:r>
      <w:r w:rsidRPr="00397D2C">
        <w:rPr>
          <w:sz w:val="28"/>
          <w:szCs w:val="28"/>
          <w:vertAlign w:val="subscript"/>
        </w:rPr>
        <w:t>1</w:t>
      </w:r>
      <w:r w:rsidRPr="00397D2C">
        <w:rPr>
          <w:sz w:val="28"/>
          <w:szCs w:val="28"/>
        </w:rPr>
        <w:t>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Важным календарно - плановым нормативом является опережение запуска - выпуска сборочных единиц изделия А. Расчет этого норматива ведется непосредственно на самих графиках в третей и четвертой колонках на рис. 2, а и 2, в. В связи с необходимостью смещения запуска сборочных единиц АБ и АВ</w:t>
      </w:r>
      <w:r w:rsidRPr="00397D2C">
        <w:rPr>
          <w:sz w:val="28"/>
          <w:szCs w:val="28"/>
          <w:vertAlign w:val="subscript"/>
        </w:rPr>
        <w:t>1</w:t>
      </w:r>
      <w:r w:rsidRPr="00397D2C">
        <w:rPr>
          <w:sz w:val="28"/>
          <w:szCs w:val="28"/>
        </w:rPr>
        <w:t xml:space="preserve"> на более ранние сроки на рис. 2, в изменилось и опережение запуска - выпуска этих сборочных единиц, а длительность производственного цикла увеличилась на 8 ч по сравнению с первоначальным графиком.</w:t>
      </w:r>
    </w:p>
    <w:p w:rsidR="00362125" w:rsidRDefault="00000232" w:rsidP="00362125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Если к цикловому графику сборки пристроить графики заготовки и обработки деталей (см. рис. 2, в), то можно получить график изготовления изделия “А”.</w:t>
      </w:r>
    </w:p>
    <w:p w:rsidR="00000232" w:rsidRDefault="00362125" w:rsidP="003621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0232" w:rsidRPr="00397D2C">
        <w:rPr>
          <w:sz w:val="28"/>
          <w:szCs w:val="28"/>
        </w:rPr>
        <w:t>ЛИТЕРАТУРА</w:t>
      </w:r>
    </w:p>
    <w:p w:rsidR="00362125" w:rsidRPr="00397D2C" w:rsidRDefault="00362125" w:rsidP="00362125">
      <w:pPr>
        <w:spacing w:line="360" w:lineRule="auto"/>
        <w:ind w:firstLine="720"/>
        <w:jc w:val="both"/>
        <w:rPr>
          <w:sz w:val="28"/>
          <w:szCs w:val="28"/>
        </w:rPr>
      </w:pP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1.Афитов Э.А., Новицкий Н.И., Цыганков В.Д. Организация вспомогательных цехов и обслуживающих хозяйств предприятия. Учебное пособие по курсу: Организация и планирование производства. Управление предприятием. – Мн.: МРТИ, 2002. – 60 с.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2.Асфаль Р. Роботы и автоматизация производства / Пер. с англ. М.Ю.Евстигнеева. – М.: Машиностроение, 2006. – 448 с.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3.Базовая система микроэлементных нормативов времени (БСМ). Методические и нормативные материалы. – М.: Экономика, 1999. – 117 с.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4.Блехерман М.Х. Гибкие производственные системы. Организационно-экономические аспекты. – М.: Экономика, 2005. – 222 с.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  <w:r w:rsidRPr="00397D2C">
        <w:rPr>
          <w:sz w:val="28"/>
          <w:szCs w:val="28"/>
        </w:rPr>
        <w:t>5.Богданов Г.М. Проектирование изделий: Организация и методика постановки задачи. – М.: Издат. стандартов, 2007. – 143 с.</w:t>
      </w:r>
    </w:p>
    <w:p w:rsidR="00000232" w:rsidRPr="00397D2C" w:rsidRDefault="00000232" w:rsidP="00397D2C">
      <w:pPr>
        <w:spacing w:line="360" w:lineRule="auto"/>
        <w:ind w:firstLine="720"/>
        <w:jc w:val="both"/>
        <w:rPr>
          <w:sz w:val="28"/>
          <w:szCs w:val="28"/>
        </w:rPr>
      </w:pPr>
    </w:p>
    <w:p w:rsidR="004967EB" w:rsidRPr="00397D2C" w:rsidRDefault="004967EB" w:rsidP="00397D2C">
      <w:pPr>
        <w:spacing w:line="360" w:lineRule="auto"/>
        <w:ind w:firstLine="720"/>
        <w:rPr>
          <w:sz w:val="28"/>
          <w:szCs w:val="28"/>
        </w:rPr>
      </w:pPr>
      <w:bookmarkStart w:id="2" w:name="_GoBack"/>
      <w:bookmarkEnd w:id="2"/>
    </w:p>
    <w:sectPr w:rsidR="004967EB" w:rsidRPr="00397D2C" w:rsidSect="00397D2C">
      <w:footerReference w:type="even" r:id="rId22"/>
      <w:footerReference w:type="default" r:id="rId2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95" w:rsidRDefault="00413395">
      <w:r>
        <w:separator/>
      </w:r>
    </w:p>
  </w:endnote>
  <w:endnote w:type="continuationSeparator" w:id="0">
    <w:p w:rsidR="00413395" w:rsidRDefault="0041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32" w:rsidRDefault="00000232">
    <w:pPr>
      <w:pStyle w:val="a5"/>
      <w:framePr w:wrap="around" w:vAnchor="text" w:hAnchor="margin" w:xAlign="right" w:y="1"/>
      <w:rPr>
        <w:rStyle w:val="a7"/>
      </w:rPr>
    </w:pPr>
  </w:p>
  <w:p w:rsidR="00000232" w:rsidRDefault="000002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32" w:rsidRDefault="00000232" w:rsidP="000002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95" w:rsidRDefault="00413395">
      <w:r>
        <w:separator/>
      </w:r>
    </w:p>
  </w:footnote>
  <w:footnote w:type="continuationSeparator" w:id="0">
    <w:p w:rsidR="00413395" w:rsidRDefault="0041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232"/>
    <w:rsid w:val="00000232"/>
    <w:rsid w:val="000D5DC5"/>
    <w:rsid w:val="001D33BC"/>
    <w:rsid w:val="00286F44"/>
    <w:rsid w:val="00362125"/>
    <w:rsid w:val="00397D2C"/>
    <w:rsid w:val="00413395"/>
    <w:rsid w:val="004967EB"/>
    <w:rsid w:val="005B4592"/>
    <w:rsid w:val="006C1F80"/>
    <w:rsid w:val="00725100"/>
    <w:rsid w:val="007B7732"/>
    <w:rsid w:val="00896809"/>
    <w:rsid w:val="00AA1988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5E243FBA-DBA4-4A7A-A5A0-5BA0E5C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32"/>
  </w:style>
  <w:style w:type="paragraph" w:styleId="2">
    <w:name w:val="heading 2"/>
    <w:basedOn w:val="a"/>
    <w:next w:val="a"/>
    <w:link w:val="20"/>
    <w:uiPriority w:val="9"/>
    <w:qFormat/>
    <w:rsid w:val="00000232"/>
    <w:pPr>
      <w:keepNext/>
      <w:spacing w:before="120" w:after="120" w:line="360" w:lineRule="auto"/>
      <w:ind w:firstLine="851"/>
      <w:jc w:val="both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00232"/>
    <w:pPr>
      <w:spacing w:line="48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rsid w:val="00000232"/>
    <w:pPr>
      <w:spacing w:after="240" w:line="480" w:lineRule="auto"/>
      <w:ind w:firstLine="709"/>
      <w:jc w:val="both"/>
    </w:pPr>
    <w:rPr>
      <w:sz w:val="23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">
    <w:name w:val="Body Text Indent 3"/>
    <w:basedOn w:val="a"/>
    <w:link w:val="30"/>
    <w:uiPriority w:val="99"/>
    <w:rsid w:val="00000232"/>
    <w:pPr>
      <w:widowControl w:val="0"/>
      <w:spacing w:line="480" w:lineRule="auto"/>
      <w:ind w:firstLine="720"/>
    </w:pPr>
    <w:rPr>
      <w:sz w:val="23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000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000232"/>
    <w:rPr>
      <w:rFonts w:cs="Times New Roman"/>
    </w:rPr>
  </w:style>
  <w:style w:type="paragraph" w:customStyle="1" w:styleId="23">
    <w:name w:val="заголовок 2"/>
    <w:basedOn w:val="a"/>
    <w:next w:val="a"/>
    <w:rsid w:val="00000232"/>
    <w:pPr>
      <w:keepNext/>
      <w:autoSpaceDE w:val="0"/>
      <w:autoSpaceDN w:val="0"/>
      <w:jc w:val="center"/>
      <w:outlineLvl w:val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9AE4-901E-4143-949B-3F28B75D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2014-03-04T12:47:00Z</dcterms:created>
  <dcterms:modified xsi:type="dcterms:W3CDTF">2014-03-04T12:47:00Z</dcterms:modified>
</cp:coreProperties>
</file>