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83" w:rsidRDefault="00D32B83" w:rsidP="00CD320D">
      <w:pPr>
        <w:numPr>
          <w:ilvl w:val="0"/>
          <w:numId w:val="15"/>
        </w:numPr>
        <w:spacing w:line="360" w:lineRule="auto"/>
        <w:ind w:right="0"/>
        <w:jc w:val="left"/>
        <w:rPr>
          <w:bCs/>
          <w:sz w:val="28"/>
          <w:szCs w:val="28"/>
        </w:rPr>
      </w:pPr>
    </w:p>
    <w:p w:rsidR="00CD320D" w:rsidRDefault="00CD320D" w:rsidP="00CD320D">
      <w:pPr>
        <w:numPr>
          <w:ilvl w:val="0"/>
          <w:numId w:val="15"/>
        </w:numPr>
        <w:spacing w:line="360" w:lineRule="auto"/>
        <w:ind w:right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Теоретические вопросы.</w:t>
      </w:r>
    </w:p>
    <w:p w:rsidR="00CD320D" w:rsidRDefault="00A4772C" w:rsidP="00CD320D">
      <w:pPr>
        <w:spacing w:line="360" w:lineRule="auto"/>
        <w:ind w:left="360" w:righ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Принципы выбора программного обеспечения решения</w:t>
      </w:r>
    </w:p>
    <w:p w:rsidR="009010C5" w:rsidRDefault="00A4772C" w:rsidP="00CD320D">
      <w:pPr>
        <w:spacing w:line="360" w:lineRule="auto"/>
        <w:ind w:left="360" w:righ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учетно-аналитических задач</w:t>
      </w:r>
    </w:p>
    <w:p w:rsidR="00CD320D" w:rsidRDefault="00CD320D" w:rsidP="00CD320D">
      <w:pPr>
        <w:spacing w:line="360" w:lineRule="auto"/>
        <w:ind w:left="360" w:right="0" w:firstLine="0"/>
        <w:jc w:val="center"/>
        <w:rPr>
          <w:bCs/>
          <w:sz w:val="28"/>
          <w:szCs w:val="28"/>
        </w:rPr>
      </w:pPr>
    </w:p>
    <w:p w:rsidR="000F21F1" w:rsidRDefault="000F21F1" w:rsidP="000F21F1">
      <w:pPr>
        <w:spacing w:line="360" w:lineRule="auto"/>
        <w:ind w:left="0" w:right="0" w:firstLine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000DFF">
        <w:rPr>
          <w:b/>
          <w:bCs/>
          <w:i/>
          <w:sz w:val="28"/>
          <w:szCs w:val="28"/>
        </w:rPr>
        <w:t xml:space="preserve">Программное обеспечение </w:t>
      </w:r>
      <w:r w:rsidR="00000DFF">
        <w:rPr>
          <w:bCs/>
          <w:sz w:val="28"/>
          <w:szCs w:val="28"/>
        </w:rPr>
        <w:t xml:space="preserve">делится на </w:t>
      </w:r>
      <w:r w:rsidR="00000DFF">
        <w:rPr>
          <w:bCs/>
          <w:i/>
          <w:sz w:val="28"/>
          <w:szCs w:val="28"/>
        </w:rPr>
        <w:t xml:space="preserve">системное </w:t>
      </w:r>
      <w:r w:rsidR="00000DFF" w:rsidRPr="00000DFF">
        <w:rPr>
          <w:bCs/>
          <w:sz w:val="28"/>
          <w:szCs w:val="28"/>
        </w:rPr>
        <w:t>и</w:t>
      </w:r>
      <w:r w:rsidR="00000DFF">
        <w:rPr>
          <w:bCs/>
          <w:i/>
          <w:sz w:val="28"/>
          <w:szCs w:val="28"/>
        </w:rPr>
        <w:t xml:space="preserve"> прикладное.</w:t>
      </w:r>
    </w:p>
    <w:p w:rsidR="00000DFF" w:rsidRDefault="00000DFF" w:rsidP="000F21F1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 Системное (базовое) </w:t>
      </w:r>
      <w:r w:rsidRPr="00000DFF">
        <w:rPr>
          <w:bCs/>
          <w:sz w:val="28"/>
          <w:szCs w:val="28"/>
        </w:rPr>
        <w:t>программное обеспечение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представляет собой совокупность программ, предназначенных для организации процесса обработки данных в компьютере и обеспечивает рабочую среду для прикладных программ. В его состав входят операционные системы, сервисные системы, системы программирования, программы технического обслуживания.</w:t>
      </w:r>
    </w:p>
    <w:p w:rsidR="009C78FF" w:rsidRDefault="00000DFF" w:rsidP="000F21F1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C78FF">
        <w:rPr>
          <w:bCs/>
          <w:i/>
          <w:sz w:val="28"/>
          <w:szCs w:val="28"/>
        </w:rPr>
        <w:t>Операционная система</w:t>
      </w:r>
      <w:r>
        <w:rPr>
          <w:bCs/>
          <w:sz w:val="28"/>
          <w:szCs w:val="28"/>
        </w:rPr>
        <w:t xml:space="preserve"> управляет всеми процессами обработки информации и обеспечивает взаимодействие аппаратными средствами и пользователем. Одной из важнейших функций операционной системы является автоматизация процессов ввода-вывода информации, управления выполнением прикладных задач, решаемых пользователем. Операционная система загружает программу в память ЭВМ, следит за ходом ее выполнения, анализирует </w:t>
      </w:r>
      <w:r w:rsidR="001A2800">
        <w:rPr>
          <w:bCs/>
          <w:sz w:val="28"/>
          <w:szCs w:val="28"/>
        </w:rPr>
        <w:t>сбойные ситуации и предлагает пользователю возможные варианты их устранения, обеспечивает организацию файлов подсистемы.</w:t>
      </w:r>
      <w:r w:rsidR="00702EA0">
        <w:rPr>
          <w:bCs/>
          <w:sz w:val="28"/>
          <w:szCs w:val="28"/>
        </w:rPr>
        <w:t xml:space="preserve"> Условно операционные системы можно разбит на три группы: однозадачные (однопользовательские), многозадачные (многопользовательские), сетевые. Примером однозадачной операционной системы можно считать </w:t>
      </w:r>
      <w:r w:rsidR="00702EA0">
        <w:rPr>
          <w:bCs/>
          <w:sz w:val="28"/>
          <w:szCs w:val="28"/>
          <w:lang w:val="en-US"/>
        </w:rPr>
        <w:t>MS</w:t>
      </w:r>
      <w:r w:rsidR="00702EA0" w:rsidRPr="00702EA0">
        <w:rPr>
          <w:bCs/>
          <w:sz w:val="28"/>
          <w:szCs w:val="28"/>
        </w:rPr>
        <w:t xml:space="preserve"> </w:t>
      </w:r>
      <w:r w:rsidR="00702EA0">
        <w:rPr>
          <w:bCs/>
          <w:sz w:val="28"/>
          <w:szCs w:val="28"/>
          <w:lang w:val="en-US"/>
        </w:rPr>
        <w:t>DOS</w:t>
      </w:r>
      <w:r w:rsidR="00702EA0">
        <w:rPr>
          <w:bCs/>
          <w:sz w:val="28"/>
          <w:szCs w:val="28"/>
        </w:rPr>
        <w:t xml:space="preserve">, так как она позволяет работать одному пользователю в каждый конкретный момент с одной задачей. Коллективное использование ресурсов ПЭВМ в мультипрограммном режиме и возможность выполнения нескольких программ (задач) обеспечивает многозадачные операционные системы. </w:t>
      </w:r>
      <w:r w:rsidR="00192A31">
        <w:rPr>
          <w:bCs/>
          <w:sz w:val="28"/>
          <w:szCs w:val="28"/>
        </w:rPr>
        <w:t xml:space="preserve">К ним относятся </w:t>
      </w:r>
      <w:r w:rsidR="00192A31">
        <w:rPr>
          <w:bCs/>
          <w:sz w:val="28"/>
          <w:szCs w:val="28"/>
          <w:lang w:val="en-US"/>
        </w:rPr>
        <w:t>UNIX</w:t>
      </w:r>
      <w:r w:rsidR="00192A31">
        <w:rPr>
          <w:bCs/>
          <w:sz w:val="28"/>
          <w:szCs w:val="28"/>
        </w:rPr>
        <w:t xml:space="preserve">, </w:t>
      </w:r>
      <w:r w:rsidR="00192A31">
        <w:rPr>
          <w:bCs/>
          <w:sz w:val="28"/>
          <w:szCs w:val="28"/>
          <w:lang w:val="en-US"/>
        </w:rPr>
        <w:t>OS</w:t>
      </w:r>
      <w:r w:rsidR="00192A31" w:rsidRPr="00192A31">
        <w:rPr>
          <w:bCs/>
          <w:sz w:val="28"/>
          <w:szCs w:val="28"/>
        </w:rPr>
        <w:t>/2</w:t>
      </w:r>
      <w:r w:rsidR="00192A31">
        <w:rPr>
          <w:bCs/>
          <w:sz w:val="28"/>
          <w:szCs w:val="28"/>
        </w:rPr>
        <w:t xml:space="preserve"> (корпорация </w:t>
      </w:r>
      <w:r w:rsidR="00192A31">
        <w:rPr>
          <w:bCs/>
          <w:sz w:val="28"/>
          <w:szCs w:val="28"/>
          <w:lang w:val="en-US"/>
        </w:rPr>
        <w:t>IBM</w:t>
      </w:r>
      <w:r w:rsidR="00192A31">
        <w:rPr>
          <w:bCs/>
          <w:sz w:val="28"/>
          <w:szCs w:val="28"/>
        </w:rPr>
        <w:t xml:space="preserve">), </w:t>
      </w:r>
      <w:r w:rsidR="00192A31">
        <w:rPr>
          <w:bCs/>
          <w:sz w:val="28"/>
          <w:szCs w:val="28"/>
          <w:lang w:val="en-US"/>
        </w:rPr>
        <w:t>Microsoft</w:t>
      </w:r>
      <w:r w:rsidR="00192A31" w:rsidRPr="00192A31">
        <w:rPr>
          <w:bCs/>
          <w:sz w:val="28"/>
          <w:szCs w:val="28"/>
        </w:rPr>
        <w:t xml:space="preserve"> </w:t>
      </w:r>
      <w:r w:rsidR="00192A31">
        <w:rPr>
          <w:bCs/>
          <w:sz w:val="28"/>
          <w:szCs w:val="28"/>
          <w:lang w:val="en-US"/>
        </w:rPr>
        <w:t>Windows</w:t>
      </w:r>
      <w:r w:rsidR="00192A31" w:rsidRPr="00192A31">
        <w:rPr>
          <w:bCs/>
          <w:sz w:val="28"/>
          <w:szCs w:val="28"/>
        </w:rPr>
        <w:t xml:space="preserve"> 95</w:t>
      </w:r>
      <w:r w:rsidR="00192A31">
        <w:rPr>
          <w:bCs/>
          <w:sz w:val="28"/>
          <w:szCs w:val="28"/>
        </w:rPr>
        <w:t xml:space="preserve">, 98, 2000, </w:t>
      </w:r>
      <w:r w:rsidR="00192A31">
        <w:rPr>
          <w:bCs/>
          <w:sz w:val="28"/>
          <w:szCs w:val="28"/>
          <w:lang w:val="en-US"/>
        </w:rPr>
        <w:t>NT</w:t>
      </w:r>
      <w:r w:rsidR="00192A31" w:rsidRPr="00192A31">
        <w:rPr>
          <w:bCs/>
          <w:sz w:val="28"/>
          <w:szCs w:val="28"/>
        </w:rPr>
        <w:t xml:space="preserve"> </w:t>
      </w:r>
      <w:r w:rsidR="00192A31">
        <w:rPr>
          <w:bCs/>
          <w:sz w:val="28"/>
          <w:szCs w:val="28"/>
        </w:rPr>
        <w:t>и др. Сетевые операционные системы обеспечивают работу компьютерной сети и доступ пользователей к ее ресурсам.</w:t>
      </w:r>
    </w:p>
    <w:p w:rsidR="001E7155" w:rsidRDefault="009C78FF" w:rsidP="000F21F1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i/>
          <w:sz w:val="28"/>
          <w:szCs w:val="28"/>
        </w:rPr>
        <w:t>Сервисные программы</w:t>
      </w:r>
      <w:r w:rsidR="00E87EC3">
        <w:rPr>
          <w:bCs/>
          <w:sz w:val="28"/>
          <w:szCs w:val="28"/>
        </w:rPr>
        <w:t xml:space="preserve">- программные продукты, предоставляющие пользователю дополнительные услуги </w:t>
      </w:r>
      <w:r w:rsidR="001E7155">
        <w:rPr>
          <w:bCs/>
          <w:sz w:val="28"/>
          <w:szCs w:val="28"/>
        </w:rPr>
        <w:t>в работе с компьютером и расширяющие возможности операционной системы:</w:t>
      </w:r>
    </w:p>
    <w:p w:rsidR="008D2076" w:rsidRPr="008D2076" w:rsidRDefault="008D2076" w:rsidP="005A223F">
      <w:pPr>
        <w:numPr>
          <w:ilvl w:val="0"/>
          <w:numId w:val="23"/>
        </w:numPr>
        <w:spacing w:line="360" w:lineRule="auto"/>
        <w:ind w:right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улучшают пользовательский интерфейс;</w:t>
      </w:r>
    </w:p>
    <w:p w:rsidR="008D2076" w:rsidRPr="008D2076" w:rsidRDefault="008D2076" w:rsidP="005A223F">
      <w:pPr>
        <w:numPr>
          <w:ilvl w:val="0"/>
          <w:numId w:val="23"/>
        </w:numPr>
        <w:spacing w:line="360" w:lineRule="auto"/>
        <w:ind w:right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защищают данные от разрушения и несанкционированного доступа;</w:t>
      </w:r>
    </w:p>
    <w:p w:rsidR="008D2076" w:rsidRPr="008D2076" w:rsidRDefault="008D2076" w:rsidP="005A223F">
      <w:pPr>
        <w:numPr>
          <w:ilvl w:val="0"/>
          <w:numId w:val="23"/>
        </w:numPr>
        <w:spacing w:line="360" w:lineRule="auto"/>
        <w:ind w:right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восстанавливают данные;</w:t>
      </w:r>
    </w:p>
    <w:p w:rsidR="00A714F8" w:rsidRPr="00A714F8" w:rsidRDefault="00A714F8" w:rsidP="005A223F">
      <w:pPr>
        <w:numPr>
          <w:ilvl w:val="0"/>
          <w:numId w:val="23"/>
        </w:numPr>
        <w:spacing w:line="360" w:lineRule="auto"/>
        <w:ind w:right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ускоряют обмен данными между диском и ОЗУ;</w:t>
      </w:r>
    </w:p>
    <w:p w:rsidR="00A714F8" w:rsidRPr="00A714F8" w:rsidRDefault="00A714F8" w:rsidP="005A223F">
      <w:pPr>
        <w:numPr>
          <w:ilvl w:val="0"/>
          <w:numId w:val="23"/>
        </w:numPr>
        <w:spacing w:line="360" w:lineRule="auto"/>
        <w:ind w:right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осуществляют архивацию – разархивацию данных;</w:t>
      </w:r>
    </w:p>
    <w:p w:rsidR="00A714F8" w:rsidRPr="00A714F8" w:rsidRDefault="00A714F8" w:rsidP="005A223F">
      <w:pPr>
        <w:numPr>
          <w:ilvl w:val="0"/>
          <w:numId w:val="23"/>
        </w:numPr>
        <w:spacing w:line="360" w:lineRule="auto"/>
        <w:ind w:right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имеют антивирусные средства.</w:t>
      </w:r>
    </w:p>
    <w:p w:rsidR="003E78C1" w:rsidRDefault="00A714F8" w:rsidP="00A714F8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По способу </w:t>
      </w:r>
      <w:r w:rsidR="003E78C1">
        <w:rPr>
          <w:bCs/>
          <w:sz w:val="28"/>
          <w:szCs w:val="28"/>
        </w:rPr>
        <w:t>организации и реализации сервисные средства могут быть представлены оболочками (</w:t>
      </w:r>
      <w:r w:rsidR="003E78C1">
        <w:rPr>
          <w:bCs/>
          <w:sz w:val="28"/>
          <w:szCs w:val="28"/>
          <w:lang w:val="en-US"/>
        </w:rPr>
        <w:t>Norton</w:t>
      </w:r>
      <w:r w:rsidR="003E78C1" w:rsidRPr="003E78C1">
        <w:rPr>
          <w:bCs/>
          <w:sz w:val="28"/>
          <w:szCs w:val="28"/>
        </w:rPr>
        <w:t xml:space="preserve"> </w:t>
      </w:r>
      <w:r w:rsidR="003E78C1">
        <w:rPr>
          <w:bCs/>
          <w:sz w:val="28"/>
          <w:szCs w:val="28"/>
          <w:lang w:val="en-US"/>
        </w:rPr>
        <w:t>Commander</w:t>
      </w:r>
      <w:r w:rsidR="003E78C1" w:rsidRPr="003E78C1">
        <w:rPr>
          <w:bCs/>
          <w:sz w:val="28"/>
          <w:szCs w:val="28"/>
        </w:rPr>
        <w:t xml:space="preserve"> </w:t>
      </w:r>
      <w:r w:rsidR="003E78C1">
        <w:rPr>
          <w:bCs/>
          <w:sz w:val="28"/>
          <w:szCs w:val="28"/>
        </w:rPr>
        <w:t>и др.), утилитами и автономными программами.</w:t>
      </w:r>
    </w:p>
    <w:p w:rsidR="000E4570" w:rsidRDefault="003E78C1" w:rsidP="00A714F8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i/>
          <w:sz w:val="28"/>
          <w:szCs w:val="28"/>
        </w:rPr>
        <w:t>Система программирования</w:t>
      </w:r>
      <w:r>
        <w:rPr>
          <w:bCs/>
          <w:sz w:val="28"/>
          <w:szCs w:val="28"/>
        </w:rPr>
        <w:t xml:space="preserve"> – комплекс средств, обеспечивающих создание </w:t>
      </w:r>
      <w:r w:rsidR="002A2051">
        <w:rPr>
          <w:bCs/>
          <w:sz w:val="28"/>
          <w:szCs w:val="28"/>
        </w:rPr>
        <w:t xml:space="preserve">новых программных продуктов. </w:t>
      </w:r>
      <w:r w:rsidR="00342A0F">
        <w:rPr>
          <w:bCs/>
          <w:sz w:val="28"/>
          <w:szCs w:val="28"/>
        </w:rPr>
        <w:t>Состоят из входного языка программирования, трансляторов, средств перевода текста</w:t>
      </w:r>
      <w:r w:rsidR="000E4570">
        <w:rPr>
          <w:bCs/>
          <w:sz w:val="28"/>
          <w:szCs w:val="28"/>
        </w:rPr>
        <w:t xml:space="preserve"> программы с языка программирования в машинные коды (С++, </w:t>
      </w:r>
      <w:r w:rsidR="000E4570">
        <w:rPr>
          <w:bCs/>
          <w:sz w:val="28"/>
          <w:szCs w:val="28"/>
          <w:lang w:val="en-US"/>
        </w:rPr>
        <w:t>Delphi</w:t>
      </w:r>
      <w:r w:rsidR="000E4570">
        <w:rPr>
          <w:bCs/>
          <w:sz w:val="28"/>
          <w:szCs w:val="28"/>
        </w:rPr>
        <w:t xml:space="preserve">, </w:t>
      </w:r>
      <w:r w:rsidR="000E4570">
        <w:rPr>
          <w:bCs/>
          <w:sz w:val="28"/>
          <w:szCs w:val="28"/>
          <w:lang w:val="en-US"/>
        </w:rPr>
        <w:t>Visual</w:t>
      </w:r>
      <w:r w:rsidR="000E4570" w:rsidRPr="000E4570">
        <w:rPr>
          <w:bCs/>
          <w:sz w:val="28"/>
          <w:szCs w:val="28"/>
        </w:rPr>
        <w:t xml:space="preserve"> </w:t>
      </w:r>
      <w:r w:rsidR="000E4570">
        <w:rPr>
          <w:bCs/>
          <w:sz w:val="28"/>
          <w:szCs w:val="28"/>
          <w:lang w:val="en-US"/>
        </w:rPr>
        <w:t>Basic</w:t>
      </w:r>
      <w:r w:rsidR="000E4570">
        <w:rPr>
          <w:bCs/>
          <w:sz w:val="28"/>
          <w:szCs w:val="28"/>
        </w:rPr>
        <w:t xml:space="preserve">, </w:t>
      </w:r>
      <w:r w:rsidR="000E4570">
        <w:rPr>
          <w:bCs/>
          <w:sz w:val="28"/>
          <w:szCs w:val="28"/>
          <w:lang w:val="en-US"/>
        </w:rPr>
        <w:t>Java</w:t>
      </w:r>
      <w:r w:rsidR="000E4570">
        <w:rPr>
          <w:bCs/>
          <w:sz w:val="28"/>
          <w:szCs w:val="28"/>
        </w:rPr>
        <w:t>) и машинного языка, библиотеки стандартных программ и компоновки их в единое целое.</w:t>
      </w:r>
    </w:p>
    <w:p w:rsidR="000E4570" w:rsidRDefault="000E4570" w:rsidP="00A714F8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Под программами технического обслуживания понимается совокупность программно-аппаратных средств для диагностики и обнаружения ошибок в процессе работы компьютера или вычислительной системы в целом. Они включают в себя:</w:t>
      </w:r>
    </w:p>
    <w:p w:rsidR="00000DFF" w:rsidRDefault="00D4270F" w:rsidP="00D4270F">
      <w:pPr>
        <w:numPr>
          <w:ilvl w:val="0"/>
          <w:numId w:val="24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диагностики и тестового контроля правильности работы ЭВМ и ее отдельных частей в том числе автоматического поиска ошибок и неисправностей с определенной локализацией их в ЭВМ;</w:t>
      </w:r>
    </w:p>
    <w:p w:rsidR="00D4270F" w:rsidRDefault="00977754" w:rsidP="00D4270F">
      <w:pPr>
        <w:numPr>
          <w:ilvl w:val="0"/>
          <w:numId w:val="24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специальные программы диагностики и контроля вычислительной среды информационной системы в целом, в том числе программно-аппаратный контроль, осуществляющий автоматическую проверку работоспособности системы обработки данных перед налом работы вычислительной системы.</w:t>
      </w:r>
    </w:p>
    <w:p w:rsidR="00977754" w:rsidRDefault="00977754" w:rsidP="00977754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Прикладное программное обеспечение предназначено непосредственно для решения конкретных задач и в свою очередь делится на пакеты прикладных программ общего назначения, методо-ориентированные и проблемно-ориентированные.</w:t>
      </w:r>
    </w:p>
    <w:p w:rsidR="006D2B18" w:rsidRDefault="00977754" w:rsidP="00977754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Наиболее широкое распространение </w:t>
      </w:r>
      <w:r w:rsidR="006D2B18">
        <w:rPr>
          <w:bCs/>
          <w:sz w:val="28"/>
          <w:szCs w:val="28"/>
        </w:rPr>
        <w:t>получили следующие прикладные программы общего назначения: текстовые и табличные процессоры, системы управления базами данных, пакеты презентационной графики и графические редакторы.</w:t>
      </w:r>
    </w:p>
    <w:p w:rsidR="00977754" w:rsidRDefault="006D2B18" w:rsidP="00977754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Текстовые процессоры предназначены для создания текстовых документов (</w:t>
      </w:r>
      <w:r>
        <w:rPr>
          <w:bCs/>
          <w:sz w:val="28"/>
          <w:szCs w:val="28"/>
          <w:lang w:val="en-US"/>
        </w:rPr>
        <w:t>MS</w:t>
      </w:r>
      <w:r w:rsidRPr="006D2B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Word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WordPerfect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Word</w:t>
      </w:r>
      <w:r w:rsidRPr="006D2B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Pro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ChiWriter</w:t>
      </w:r>
      <w:r w:rsidR="00646957">
        <w:rPr>
          <w:bCs/>
          <w:sz w:val="28"/>
          <w:szCs w:val="28"/>
        </w:rPr>
        <w:t>, Лексикон</w:t>
      </w:r>
      <w:r>
        <w:rPr>
          <w:bCs/>
          <w:sz w:val="28"/>
          <w:szCs w:val="28"/>
        </w:rPr>
        <w:t>)</w:t>
      </w:r>
      <w:r w:rsidR="00646957">
        <w:rPr>
          <w:bCs/>
          <w:sz w:val="28"/>
          <w:szCs w:val="28"/>
        </w:rPr>
        <w:t>. Наряду с формированием текстовых файлов они позволяют производить форматирование текста</w:t>
      </w:r>
      <w:r w:rsidR="007A309A">
        <w:rPr>
          <w:bCs/>
          <w:sz w:val="28"/>
          <w:szCs w:val="28"/>
        </w:rPr>
        <w:t xml:space="preserve"> и его оформление </w:t>
      </w:r>
      <w:r w:rsidR="0022728A">
        <w:rPr>
          <w:bCs/>
          <w:sz w:val="28"/>
          <w:szCs w:val="28"/>
        </w:rPr>
        <w:t>графическими объектами, осуществлять проверку орфографии, подбор синонимов, печать документов и др.</w:t>
      </w:r>
    </w:p>
    <w:p w:rsidR="00E376A5" w:rsidRDefault="00E376A5" w:rsidP="00977754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Системы управления базами данных – программные продукты, обеспечивающие ввод данных, их коррекцию и манипулирование данными баз данных (</w:t>
      </w:r>
      <w:r>
        <w:rPr>
          <w:bCs/>
          <w:sz w:val="28"/>
          <w:szCs w:val="28"/>
          <w:lang w:val="en-US"/>
        </w:rPr>
        <w:t>MS</w:t>
      </w:r>
      <w:r w:rsidRPr="00E376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Acces</w:t>
      </w:r>
      <w:r w:rsidRPr="00E376A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MS</w:t>
      </w:r>
      <w:r w:rsidRPr="00E376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FoxPro</w:t>
      </w:r>
      <w:r w:rsidRPr="00E376A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Parados</w:t>
      </w:r>
      <w:r w:rsidRPr="00E376A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Lotus</w:t>
      </w:r>
      <w:r w:rsidRPr="00E376A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Approach</w:t>
      </w:r>
      <w:r w:rsidRPr="00E376A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Oracle</w:t>
      </w:r>
      <w:r w:rsidRPr="00E376A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Informix</w:t>
      </w:r>
      <w:r>
        <w:rPr>
          <w:bCs/>
          <w:sz w:val="28"/>
          <w:szCs w:val="28"/>
        </w:rPr>
        <w:t>).</w:t>
      </w:r>
    </w:p>
    <w:p w:rsidR="009E7BDF" w:rsidRDefault="009E7BDF" w:rsidP="00977754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 зависимости от модели представления данных в базе данных различают сетевые, иерархические и реляционные СУБД. Большинство СУБД для персональных ЭВМ работает с реляционной моделью. </w:t>
      </w:r>
      <w:r>
        <w:rPr>
          <w:bCs/>
          <w:i/>
          <w:sz w:val="28"/>
          <w:szCs w:val="28"/>
        </w:rPr>
        <w:t>Реляционная база данных</w:t>
      </w:r>
      <w:r>
        <w:rPr>
          <w:bCs/>
          <w:sz w:val="28"/>
          <w:szCs w:val="28"/>
        </w:rPr>
        <w:t xml:space="preserve"> представляет собой совокупность нескольких таблиц, связь между которыми устанавливается с помощью связующих полей. Каждая из таблиц содержит информацию о каких-либо объектах одного типа (группы). Идентификация объектов таблицы осуществляется посредством записи. Записи в таблицы могут дополняться новыми, редактироваться или исключаться из таблицы, их можно просматривать или упорядочивать по некоторым признакам. Информация, содержащаяся в таблицах, может быть использована для составления отчетов.</w:t>
      </w:r>
    </w:p>
    <w:p w:rsidR="00F01AB7" w:rsidRDefault="00563BB9" w:rsidP="00977754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Пакеты презентационной графики (</w:t>
      </w:r>
      <w:r>
        <w:rPr>
          <w:bCs/>
          <w:sz w:val="28"/>
          <w:szCs w:val="28"/>
          <w:lang w:val="en-US"/>
        </w:rPr>
        <w:t>Microsoft</w:t>
      </w:r>
      <w:r w:rsidRPr="00563B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PowerPoint</w:t>
      </w:r>
      <w:r w:rsidRPr="00563BB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Lotus</w:t>
      </w:r>
      <w:r w:rsidRPr="00563B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ScreenCam</w:t>
      </w:r>
      <w:r>
        <w:rPr>
          <w:bCs/>
          <w:sz w:val="28"/>
          <w:szCs w:val="28"/>
        </w:rPr>
        <w:t xml:space="preserve">) предназначены для создания презентационных материалов в виде слайдов и распечатки их на бумаге, вывода на экран, прозрачной пленки и для последующего использования в кодоскопе при проведении семинаров, конференций и т.д. С помощью этих пакетов можно создать шаблон презентации, т.е. однозначно определить ее стиль: шрифты, фоновую заставку, цветовую палитру и т.д. В качестве фона можно выбрать плавне цветовые переходы, придающие слайдам особый эффект. Пакеты презентационной графики, как правило, включают целый набор масштабируемых иллюстраций, разбитых по тематике, которые пользователь может редактировать и совмещать. В этих приложениях есть также готовая библиотека элементов мультипликации. Поддержка механизма </w:t>
      </w:r>
      <w:r>
        <w:rPr>
          <w:bCs/>
          <w:sz w:val="28"/>
          <w:szCs w:val="28"/>
          <w:lang w:val="en-US"/>
        </w:rPr>
        <w:t>OLE</w:t>
      </w:r>
      <w:r w:rsidRPr="00563BB9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 позволяет включать в презентации таблицы, диаграммы, математические формулы, фрагменты видеоклипов.</w:t>
      </w:r>
      <w:r w:rsidR="00F01AB7">
        <w:rPr>
          <w:bCs/>
          <w:sz w:val="28"/>
          <w:szCs w:val="28"/>
        </w:rPr>
        <w:t xml:space="preserve"> По готовому докладу можно создать слайд-фильм или </w:t>
      </w:r>
      <w:r w:rsidR="00F01AB7">
        <w:rPr>
          <w:bCs/>
          <w:sz w:val="28"/>
          <w:szCs w:val="28"/>
          <w:lang w:val="en-US"/>
        </w:rPr>
        <w:t>web</w:t>
      </w:r>
      <w:r w:rsidR="00F01AB7">
        <w:rPr>
          <w:bCs/>
          <w:sz w:val="28"/>
          <w:szCs w:val="28"/>
        </w:rPr>
        <w:t xml:space="preserve">-презентацию в формате </w:t>
      </w:r>
      <w:r w:rsidR="00F01AB7">
        <w:rPr>
          <w:bCs/>
          <w:sz w:val="28"/>
          <w:szCs w:val="28"/>
          <w:lang w:val="en-US"/>
        </w:rPr>
        <w:t>HTML</w:t>
      </w:r>
      <w:r w:rsidR="00F01AB7">
        <w:rPr>
          <w:bCs/>
          <w:sz w:val="28"/>
          <w:szCs w:val="28"/>
        </w:rPr>
        <w:t xml:space="preserve"> для трансляции по локальной сети компании. Дополнительно подготавливаются заметки - информационные материалы, содержащие как слайды, так и пояснительный текст к ним, раздаваемые аудитории для лучшего усвоения материала.</w:t>
      </w:r>
    </w:p>
    <w:p w:rsidR="009E7BDF" w:rsidRDefault="00367EBF" w:rsidP="00977754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Графические редакторы предназначены для обработки графических документов, иллюстраций, чертежей (</w:t>
      </w:r>
      <w:r>
        <w:rPr>
          <w:bCs/>
          <w:sz w:val="28"/>
          <w:szCs w:val="28"/>
          <w:lang w:val="en-US"/>
        </w:rPr>
        <w:t>Paintbrush</w:t>
      </w:r>
      <w:r w:rsidRPr="00367EB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Corel</w:t>
      </w:r>
      <w:r w:rsidRPr="00367E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DRAW</w:t>
      </w:r>
      <w:r w:rsidRPr="00367EB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Adobe</w:t>
      </w:r>
      <w:r w:rsidRPr="00367E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Photoshop</w:t>
      </w:r>
      <w:r>
        <w:rPr>
          <w:bCs/>
          <w:sz w:val="28"/>
          <w:szCs w:val="28"/>
        </w:rPr>
        <w:t>). Допускают формирование любых изображений.</w:t>
      </w:r>
    </w:p>
    <w:p w:rsidR="00C229F9" w:rsidRDefault="00367EBF" w:rsidP="00977754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Все перечисленные виды прикладного программного обеспечения общего назначения могут использоваться бухгалтерами, но особое место и значение отводится табличным процессорам</w:t>
      </w:r>
      <w:r w:rsidR="001B5AB6">
        <w:rPr>
          <w:bCs/>
          <w:sz w:val="28"/>
          <w:szCs w:val="28"/>
        </w:rPr>
        <w:t>. Табличные процессоры предназначены для создания и обработки электронных таблиц (</w:t>
      </w:r>
      <w:r w:rsidR="001B5AB6">
        <w:rPr>
          <w:bCs/>
          <w:sz w:val="28"/>
          <w:szCs w:val="28"/>
          <w:lang w:val="en-US"/>
        </w:rPr>
        <w:t>MS</w:t>
      </w:r>
      <w:r w:rsidR="001B5AB6" w:rsidRPr="001B5AB6">
        <w:rPr>
          <w:bCs/>
          <w:sz w:val="28"/>
          <w:szCs w:val="28"/>
        </w:rPr>
        <w:t xml:space="preserve"> </w:t>
      </w:r>
      <w:r w:rsidR="001B5AB6">
        <w:rPr>
          <w:bCs/>
          <w:sz w:val="28"/>
          <w:szCs w:val="28"/>
          <w:lang w:val="en-US"/>
        </w:rPr>
        <w:t>Excel</w:t>
      </w:r>
      <w:r w:rsidR="001B5AB6" w:rsidRPr="001B5AB6">
        <w:rPr>
          <w:bCs/>
          <w:sz w:val="28"/>
          <w:szCs w:val="28"/>
        </w:rPr>
        <w:t xml:space="preserve">, </w:t>
      </w:r>
      <w:r w:rsidR="001B5AB6">
        <w:rPr>
          <w:bCs/>
          <w:sz w:val="28"/>
          <w:szCs w:val="28"/>
          <w:lang w:val="en-US"/>
        </w:rPr>
        <w:t>Lotus</w:t>
      </w:r>
      <w:r w:rsidR="001B5AB6">
        <w:rPr>
          <w:bCs/>
          <w:sz w:val="28"/>
          <w:szCs w:val="28"/>
        </w:rPr>
        <w:t xml:space="preserve">1, 2, 3, </w:t>
      </w:r>
      <w:r w:rsidR="001B5AB6">
        <w:rPr>
          <w:bCs/>
          <w:sz w:val="28"/>
          <w:szCs w:val="28"/>
          <w:lang w:val="en-US"/>
        </w:rPr>
        <w:t>QuattroPro</w:t>
      </w:r>
      <w:r w:rsidR="001B5AB6">
        <w:rPr>
          <w:bCs/>
          <w:sz w:val="28"/>
          <w:szCs w:val="28"/>
        </w:rPr>
        <w:t>). Табличное представление информации, особенно экономической, является наиболее удобным как для восприятия, так и для осуществления расчетов. Электронная таблица на экране дисплея отображается в виде двумерной матрицы, состоящей из поименованных строк и столбцов, на пересечении которых располагаются ячейки (клетки). В ячейках электронных таблиц хранятся данные, которые могут быть представлены алфавитно-цифровой информацией и формулами. Формулы задают зависимость значения одних ячеек от содержимого других. Изменение содержимого ячейки приводит к изменению значений в зависящих</w:t>
      </w:r>
      <w:r w:rsidR="00C229F9">
        <w:rPr>
          <w:bCs/>
          <w:sz w:val="28"/>
          <w:szCs w:val="28"/>
        </w:rPr>
        <w:t xml:space="preserve"> от нее ячейках.</w:t>
      </w:r>
    </w:p>
    <w:p w:rsidR="00C229F9" w:rsidRDefault="00C229F9" w:rsidP="00977754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Среди табличных процессоров наиболее распространенным и популярным является </w:t>
      </w:r>
      <w:r>
        <w:rPr>
          <w:bCs/>
          <w:sz w:val="28"/>
          <w:szCs w:val="28"/>
          <w:lang w:val="en-US"/>
        </w:rPr>
        <w:t>Microsoft</w:t>
      </w:r>
      <w:r w:rsidRPr="00C229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>. Он удобен для автоматизации бухгалтерских операций, проведения экономического анализа, контроля и аудита благодаря наличию набора финансовых функций, базирующихся на математическом аппарате методов финансово-экономических расчетов.</w:t>
      </w:r>
    </w:p>
    <w:p w:rsidR="006B1BF1" w:rsidRDefault="00B816BD" w:rsidP="00977754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 целом же с </w:t>
      </w:r>
      <w:r>
        <w:rPr>
          <w:bCs/>
          <w:sz w:val="28"/>
          <w:szCs w:val="28"/>
          <w:lang w:val="en-US"/>
        </w:rPr>
        <w:t>Microsoft</w:t>
      </w:r>
      <w:r w:rsidRPr="00B816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 w:rsidRPr="00B816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можно профессионально решать достаточно сложные задачи. Главное достоинство </w:t>
      </w:r>
      <w:r w:rsidR="000A277B">
        <w:rPr>
          <w:bCs/>
          <w:sz w:val="28"/>
          <w:szCs w:val="28"/>
        </w:rPr>
        <w:t>этого программного продукта в том, что он позволяет бухгалтеру легко автоматизировать несложную, рутинную работу, выполняемую ежедневно.</w:t>
      </w:r>
      <w:r w:rsidR="006B1BF1">
        <w:rPr>
          <w:bCs/>
          <w:sz w:val="28"/>
          <w:szCs w:val="28"/>
        </w:rPr>
        <w:t xml:space="preserve"> К достоинствам </w:t>
      </w:r>
      <w:r w:rsidR="006B1BF1">
        <w:rPr>
          <w:bCs/>
          <w:sz w:val="28"/>
          <w:szCs w:val="28"/>
          <w:lang w:val="en-US"/>
        </w:rPr>
        <w:t xml:space="preserve">Microsoft Excel  </w:t>
      </w:r>
      <w:r w:rsidR="006B1BF1">
        <w:rPr>
          <w:bCs/>
          <w:sz w:val="28"/>
          <w:szCs w:val="28"/>
        </w:rPr>
        <w:t>относится то, что</w:t>
      </w:r>
    </w:p>
    <w:p w:rsidR="004B579C" w:rsidRDefault="005C31D4" w:rsidP="005C31D4">
      <w:pPr>
        <w:numPr>
          <w:ilvl w:val="0"/>
          <w:numId w:val="25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выдаваемая на экран таблица удобна </w:t>
      </w:r>
      <w:r w:rsidR="004B579C">
        <w:rPr>
          <w:bCs/>
          <w:sz w:val="28"/>
          <w:szCs w:val="28"/>
        </w:rPr>
        <w:t>для электронного моделирования различных первичных документов и регистров синтетического и аналитического учета, таких, как журналы-ордера, ведомости и др.;</w:t>
      </w:r>
    </w:p>
    <w:p w:rsidR="004B579C" w:rsidRDefault="004B579C" w:rsidP="005C31D4">
      <w:pPr>
        <w:numPr>
          <w:ilvl w:val="0"/>
          <w:numId w:val="25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легко выполняются любые операции с цифровой информацией;</w:t>
      </w:r>
    </w:p>
    <w:p w:rsidR="0010470D" w:rsidRDefault="0010470D" w:rsidP="005C31D4">
      <w:pPr>
        <w:numPr>
          <w:ilvl w:val="0"/>
          <w:numId w:val="25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легко сортируются любые данные, как числовые, так и текстовые;</w:t>
      </w:r>
    </w:p>
    <w:p w:rsidR="0010470D" w:rsidRDefault="0010470D" w:rsidP="005C31D4">
      <w:pPr>
        <w:numPr>
          <w:ilvl w:val="0"/>
          <w:numId w:val="25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легко исправлять ошибочную информацию, добавляя, удаляя или заменяя строки или столбцы;</w:t>
      </w:r>
    </w:p>
    <w:p w:rsidR="0010470D" w:rsidRDefault="00E01794" w:rsidP="005C31D4">
      <w:pPr>
        <w:numPr>
          <w:ilvl w:val="0"/>
          <w:numId w:val="25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облегчается работа системы контроля правильности работы и выдачи сообщений об ошибках;</w:t>
      </w:r>
    </w:p>
    <w:p w:rsidR="00033688" w:rsidRDefault="00033688" w:rsidP="005C31D4">
      <w:pPr>
        <w:numPr>
          <w:ilvl w:val="0"/>
          <w:numId w:val="25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имеется защита информации от непрофессионального и несанкционированного доступа и др.;</w:t>
      </w:r>
    </w:p>
    <w:p w:rsidR="00033688" w:rsidRDefault="00033688" w:rsidP="005C31D4">
      <w:pPr>
        <w:numPr>
          <w:ilvl w:val="0"/>
          <w:numId w:val="25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многие специализированные бухгалтерские пакеты совместимы с </w:t>
      </w:r>
      <w:r>
        <w:rPr>
          <w:bCs/>
          <w:sz w:val="28"/>
          <w:szCs w:val="28"/>
          <w:lang w:val="en-US"/>
        </w:rPr>
        <w:t>Microsoft</w:t>
      </w:r>
      <w:r w:rsidRPr="000336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>.</w:t>
      </w:r>
    </w:p>
    <w:p w:rsidR="002D76E2" w:rsidRDefault="002D76E2" w:rsidP="002D76E2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Особое внимание следует обратить на две важные для бухгалтера возможности </w:t>
      </w:r>
      <w:r>
        <w:rPr>
          <w:bCs/>
          <w:sz w:val="28"/>
          <w:szCs w:val="28"/>
          <w:lang w:val="en-US"/>
        </w:rPr>
        <w:t>Microsoft</w:t>
      </w:r>
      <w:r w:rsidRPr="002D76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>. Во-первых, это его графические средства, очень удобные для контроля и анализа, а, во-вторых, специальный набор встроенных функций, облегчающих процедуры контроля и анализа, в частности, расчеты:</w:t>
      </w:r>
    </w:p>
    <w:p w:rsidR="002D76E2" w:rsidRDefault="00856CBB" w:rsidP="00856CBB">
      <w:pPr>
        <w:numPr>
          <w:ilvl w:val="0"/>
          <w:numId w:val="26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величины амортизации имущества за определенный период;</w:t>
      </w:r>
    </w:p>
    <w:p w:rsidR="00856CBB" w:rsidRDefault="00856CBB" w:rsidP="00856CBB">
      <w:pPr>
        <w:numPr>
          <w:ilvl w:val="0"/>
          <w:numId w:val="26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текущего объема вклада, где текущий объем – это сумма, которую составят будущие платежи;</w:t>
      </w:r>
    </w:p>
    <w:p w:rsidR="00856CBB" w:rsidRDefault="000236C9" w:rsidP="00856CBB">
      <w:pPr>
        <w:numPr>
          <w:ilvl w:val="0"/>
          <w:numId w:val="26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объема вклада через определенный промежуток времени на основе периодических постоянных платежей и постоянной процентной ставки;</w:t>
      </w:r>
    </w:p>
    <w:p w:rsidR="00BD1C7E" w:rsidRDefault="00BD1C7E" w:rsidP="00856CBB">
      <w:pPr>
        <w:numPr>
          <w:ilvl w:val="0"/>
          <w:numId w:val="26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процентной ставки дохода от инвестиций для ряда последовательных операций с денежными средствами;</w:t>
      </w:r>
    </w:p>
    <w:p w:rsidR="00BD1C7E" w:rsidRDefault="00BD1C7E" w:rsidP="00856CBB">
      <w:pPr>
        <w:numPr>
          <w:ilvl w:val="0"/>
          <w:numId w:val="26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процентных платежей за текущий период при периодических постоянных выплатах и постоянной процентной ставке и др.</w:t>
      </w:r>
    </w:p>
    <w:p w:rsidR="008B73C4" w:rsidRDefault="00BD1C7E" w:rsidP="00BD1C7E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Бухгалтеру в его ежедневной работе могут понадобится </w:t>
      </w:r>
      <w:r w:rsidR="00A67F00">
        <w:rPr>
          <w:bCs/>
          <w:sz w:val="28"/>
          <w:szCs w:val="28"/>
        </w:rPr>
        <w:t xml:space="preserve">и другие функции </w:t>
      </w:r>
      <w:r w:rsidR="00A67F00">
        <w:rPr>
          <w:bCs/>
          <w:sz w:val="28"/>
          <w:szCs w:val="28"/>
          <w:lang w:val="en-US"/>
        </w:rPr>
        <w:t>Microsoft</w:t>
      </w:r>
      <w:r w:rsidR="00A67F00" w:rsidRPr="00A67F00">
        <w:rPr>
          <w:bCs/>
          <w:sz w:val="28"/>
          <w:szCs w:val="28"/>
        </w:rPr>
        <w:t xml:space="preserve"> </w:t>
      </w:r>
      <w:r w:rsidR="00A67F00">
        <w:rPr>
          <w:bCs/>
          <w:sz w:val="28"/>
          <w:szCs w:val="28"/>
          <w:lang w:val="en-US"/>
        </w:rPr>
        <w:t>Excel</w:t>
      </w:r>
      <w:r w:rsidR="00EE330F">
        <w:rPr>
          <w:bCs/>
          <w:sz w:val="28"/>
          <w:szCs w:val="28"/>
        </w:rPr>
        <w:t xml:space="preserve">, не входящие в финансовую группу. Это статистические функции корреляции, т.е. определение связи между двумя множествами; определение максимального значения из списка; определение наиболее часто встречающегося значения; прогнозирование данных на основе известных значений в прошлом; нахождение среднего арифметического и др., а также </w:t>
      </w:r>
      <w:r w:rsidR="0072038E">
        <w:rPr>
          <w:bCs/>
          <w:sz w:val="28"/>
          <w:szCs w:val="28"/>
        </w:rPr>
        <w:t>функции</w:t>
      </w:r>
      <w:r w:rsidR="008B73C4">
        <w:rPr>
          <w:bCs/>
          <w:sz w:val="28"/>
          <w:szCs w:val="28"/>
        </w:rPr>
        <w:t xml:space="preserve"> для работы с датой и временем: определение даты, отстоящей вперед или назад на заданное количество рабочих дней между двумя датами; определение промежуточных итогов и т.д.</w:t>
      </w:r>
    </w:p>
    <w:p w:rsidR="000236C9" w:rsidRDefault="008B73C4" w:rsidP="00BD1C7E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Для организации своей практической работы бухгалтер, помимо пакетов прикладных программ общего назначения, широко использует  проблемно-ориентированные пакеты прикладных программ бухгалтерского учета.</w:t>
      </w:r>
    </w:p>
    <w:p w:rsidR="008B73C4" w:rsidRPr="002D76E2" w:rsidRDefault="008B73C4" w:rsidP="00BD1C7E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10470D" w:rsidRDefault="0010470D" w:rsidP="0010470D">
      <w:pPr>
        <w:spacing w:line="360" w:lineRule="auto"/>
        <w:ind w:right="0"/>
        <w:rPr>
          <w:bCs/>
          <w:sz w:val="28"/>
          <w:szCs w:val="28"/>
        </w:rPr>
      </w:pPr>
    </w:p>
    <w:p w:rsidR="00B816BD" w:rsidRPr="00B816BD" w:rsidRDefault="004B579C" w:rsidP="0010470D">
      <w:p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67EBF" w:rsidRPr="009E7BDF" w:rsidRDefault="001B5AB6" w:rsidP="00977754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9955FD" w:rsidRDefault="009955FD" w:rsidP="00705FC0">
      <w:pPr>
        <w:spacing w:line="360" w:lineRule="auto"/>
        <w:ind w:left="720" w:right="0" w:firstLine="0"/>
        <w:rPr>
          <w:bCs/>
          <w:sz w:val="28"/>
          <w:szCs w:val="28"/>
        </w:rPr>
      </w:pPr>
    </w:p>
    <w:p w:rsidR="00706FF8" w:rsidRDefault="00706FF8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5E6CB0" w:rsidRDefault="005E6CB0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5E6CB0" w:rsidRDefault="005E6CB0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5E6CB0" w:rsidRDefault="005E6CB0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5E6CB0" w:rsidRDefault="005E6CB0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5E6CB0" w:rsidRDefault="005E6CB0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5E6CB0" w:rsidRDefault="005E6CB0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47692D" w:rsidRDefault="0047692D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47692D" w:rsidRDefault="0047692D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47692D" w:rsidRDefault="0047692D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47692D" w:rsidRDefault="0047692D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47692D" w:rsidRDefault="0047692D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47692D" w:rsidRDefault="0047692D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47692D" w:rsidRDefault="0047692D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47692D" w:rsidRDefault="0047692D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47692D" w:rsidRDefault="0047692D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47692D" w:rsidRDefault="0047692D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47692D" w:rsidRDefault="0047692D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5E6CB0" w:rsidRDefault="005E6CB0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D3005D" w:rsidRDefault="00D3005D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5E6CB0" w:rsidRDefault="005E6CB0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16798E" w:rsidRDefault="00A4772C" w:rsidP="00D3005D">
      <w:pPr>
        <w:spacing w:line="360" w:lineRule="auto"/>
        <w:ind w:left="72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Журналы операций, проводок и документов в системе «1С: Предприятие 7.7»</w:t>
      </w:r>
    </w:p>
    <w:p w:rsidR="008D6D5B" w:rsidRDefault="008D6D5B" w:rsidP="00D3005D">
      <w:pPr>
        <w:spacing w:line="360" w:lineRule="auto"/>
        <w:ind w:left="720" w:right="0" w:firstLine="0"/>
        <w:rPr>
          <w:bCs/>
          <w:sz w:val="28"/>
          <w:szCs w:val="28"/>
        </w:rPr>
      </w:pPr>
    </w:p>
    <w:p w:rsidR="00221821" w:rsidRDefault="00221821" w:rsidP="00705FC0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bCs/>
          <w:i/>
          <w:sz w:val="28"/>
          <w:szCs w:val="28"/>
        </w:rPr>
        <w:t>Система «1С:Предприятие»</w:t>
      </w:r>
      <w:r>
        <w:rPr>
          <w:bCs/>
          <w:sz w:val="28"/>
          <w:szCs w:val="28"/>
        </w:rPr>
        <w:t xml:space="preserve"> является системой программ для автоматизации различных областей экономической деятельности предприятия. Все составляющие системы «1С: Предприятие» можно разделить на:</w:t>
      </w:r>
    </w:p>
    <w:p w:rsidR="00221821" w:rsidRDefault="00221821" w:rsidP="00705FC0">
      <w:pPr>
        <w:numPr>
          <w:ilvl w:val="1"/>
          <w:numId w:val="15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технологическую платформу;</w:t>
      </w:r>
    </w:p>
    <w:p w:rsidR="00221821" w:rsidRDefault="00221821" w:rsidP="00705FC0">
      <w:pPr>
        <w:numPr>
          <w:ilvl w:val="1"/>
          <w:numId w:val="15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конфигурации.</w:t>
      </w:r>
    </w:p>
    <w:p w:rsidR="00680CD1" w:rsidRDefault="00221821" w:rsidP="00705FC0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21821">
        <w:rPr>
          <w:bCs/>
          <w:i/>
          <w:sz w:val="28"/>
          <w:szCs w:val="28"/>
        </w:rPr>
        <w:t>Технологическая платформа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представляет собой набор различных механизмов, используемых для автоматизации экономической деятельности и не зависящих от конкретного </w:t>
      </w:r>
      <w:r w:rsidR="00680CD1">
        <w:rPr>
          <w:bCs/>
          <w:sz w:val="28"/>
          <w:szCs w:val="28"/>
        </w:rPr>
        <w:t xml:space="preserve">законодательства и методологии учета. </w:t>
      </w:r>
    </w:p>
    <w:p w:rsidR="00680CD1" w:rsidRDefault="00680CD1" w:rsidP="00705FC0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i/>
          <w:sz w:val="28"/>
          <w:szCs w:val="28"/>
        </w:rPr>
        <w:t xml:space="preserve">Конфигурации </w:t>
      </w:r>
      <w:r>
        <w:rPr>
          <w:bCs/>
          <w:sz w:val="28"/>
          <w:szCs w:val="28"/>
        </w:rPr>
        <w:t>являются собственно прикладными решениями. Каждая конфигурация ориентирована на автоматизацию определенной сферы экономической деятельности и соответственно отвечает действующему законодательству.</w:t>
      </w:r>
    </w:p>
    <w:p w:rsidR="00680CD1" w:rsidRDefault="00680CD1" w:rsidP="00705FC0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 комплект поставки программных продуктов системы программ «1С: Предприятие» включаются типовые конфигурации. Они представляют собой универсальные прикладные решения для автоматизации конкретной области экономики.</w:t>
      </w:r>
    </w:p>
    <w:p w:rsidR="00C0050D" w:rsidRDefault="0082592C" w:rsidP="00705FC0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Особенностью системы программ «1С: Предприятие» является возможность изменения конфигурации самим пользователем или организациями, специализирующимися на внедрении и поддержке программных продуктов фирмы «1С». Эта возможность позволяет обеспечить максимальное соответствие автоматизированной системы особенностям учета в конкретной организации.</w:t>
      </w:r>
    </w:p>
    <w:p w:rsidR="00705FC0" w:rsidRDefault="00705FC0" w:rsidP="00705FC0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Средства ведения учета системы «1С: Предприятие».</w:t>
      </w:r>
      <w:r>
        <w:rPr>
          <w:bCs/>
          <w:sz w:val="28"/>
          <w:szCs w:val="28"/>
        </w:rPr>
        <w:t xml:space="preserve"> К ним относятся:</w:t>
      </w:r>
    </w:p>
    <w:p w:rsidR="00221821" w:rsidRDefault="00705FC0" w:rsidP="00705FC0">
      <w:pPr>
        <w:numPr>
          <w:ilvl w:val="0"/>
          <w:numId w:val="22"/>
        </w:numPr>
        <w:spacing w:line="360" w:lineRule="auto"/>
        <w:ind w:right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журналы операций, проводок и документов;</w:t>
      </w:r>
    </w:p>
    <w:p w:rsidR="00705FC0" w:rsidRDefault="00705FC0" w:rsidP="00705FC0">
      <w:pPr>
        <w:numPr>
          <w:ilvl w:val="0"/>
          <w:numId w:val="22"/>
        </w:numPr>
        <w:spacing w:line="360" w:lineRule="auto"/>
        <w:ind w:right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операции и типовые хозяйственные операции;</w:t>
      </w:r>
    </w:p>
    <w:p w:rsidR="00705FC0" w:rsidRDefault="00705FC0" w:rsidP="00705FC0">
      <w:pPr>
        <w:numPr>
          <w:ilvl w:val="0"/>
          <w:numId w:val="22"/>
        </w:numPr>
        <w:spacing w:line="360" w:lineRule="auto"/>
        <w:ind w:right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документы, расчеты (бланки).</w:t>
      </w:r>
    </w:p>
    <w:p w:rsidR="00705FC0" w:rsidRDefault="00705FC0" w:rsidP="00705FC0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Для удобства просмотра однотипных данных предназначены журналы операций, проводок и документов. </w:t>
      </w:r>
    </w:p>
    <w:p w:rsidR="007B2652" w:rsidRDefault="00F61097" w:rsidP="00705FC0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05FC0" w:rsidRPr="00F61097">
        <w:rPr>
          <w:bCs/>
          <w:i/>
          <w:sz w:val="28"/>
          <w:szCs w:val="28"/>
          <w:u w:val="single"/>
        </w:rPr>
        <w:t>Журнал операций</w:t>
      </w:r>
      <w:r>
        <w:rPr>
          <w:bCs/>
          <w:sz w:val="28"/>
          <w:szCs w:val="28"/>
        </w:rPr>
        <w:t xml:space="preserve"> </w:t>
      </w:r>
      <w:r w:rsidR="007B2652">
        <w:rPr>
          <w:bCs/>
          <w:sz w:val="28"/>
          <w:szCs w:val="28"/>
        </w:rPr>
        <w:t>содержит основные сведения об операциях. В конфигурации «1С: Предприятие» журнал операций может содержать помимо операций, введенных вручную, все документы. Журнал операций обладает рядом особенностей. Например, существует возможность разделения журнала операций на два подокна: для списка операций и документов и для списка проводок текущей операции. Кроме того, операции, сформированные документами, позволяют открыть для редактирования не только саму операцию, но и документ, который сформировал эту операцию.</w:t>
      </w:r>
    </w:p>
    <w:p w:rsidR="007B2652" w:rsidRDefault="007B2652" w:rsidP="00705FC0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i/>
          <w:sz w:val="28"/>
          <w:szCs w:val="28"/>
          <w:u w:val="single"/>
        </w:rPr>
        <w:t>Журнал провод</w:t>
      </w:r>
      <w:r w:rsidRPr="007B2652">
        <w:rPr>
          <w:bCs/>
          <w:i/>
          <w:sz w:val="28"/>
          <w:szCs w:val="28"/>
          <w:u w:val="single"/>
        </w:rPr>
        <w:t>ок</w:t>
      </w:r>
      <w:r w:rsidRPr="007B2652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включает все проводки, сформированные по операциям или документам типовой конфигурации. В журнале предусмотрен просмотр общего списка проводок  разделение проводок по номерам журнала операций. Для включения режимов разделения в форме журнала следует установить флажок «Разделение по номерам журналов». При этом в верхней части окна появляются закладки с номерами журналов.</w:t>
      </w:r>
    </w:p>
    <w:p w:rsidR="00690F43" w:rsidRDefault="003D7717" w:rsidP="00705FC0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Кроме журналов операций и проводок, существует </w:t>
      </w:r>
      <w:r>
        <w:rPr>
          <w:bCs/>
          <w:i/>
          <w:sz w:val="28"/>
          <w:szCs w:val="28"/>
          <w:u w:val="single"/>
        </w:rPr>
        <w:t>общий журнал</w:t>
      </w:r>
      <w:r w:rsidR="001654B2">
        <w:rPr>
          <w:bCs/>
          <w:i/>
          <w:sz w:val="28"/>
          <w:szCs w:val="28"/>
          <w:u w:val="single"/>
        </w:rPr>
        <w:t xml:space="preserve"> документов</w:t>
      </w:r>
      <w:r w:rsidR="001654B2">
        <w:rPr>
          <w:bCs/>
          <w:sz w:val="28"/>
          <w:szCs w:val="28"/>
        </w:rPr>
        <w:t xml:space="preserve">, в котором регистрируются все введенные документы, а также журналы документов определенного вида, содержащие </w:t>
      </w:r>
      <w:r w:rsidR="00187E28">
        <w:rPr>
          <w:bCs/>
          <w:sz w:val="28"/>
          <w:szCs w:val="28"/>
        </w:rPr>
        <w:t xml:space="preserve">сгруппированные однотипные документы (по участкам учета). Общий журнал позволяет работать со всеми документами </w:t>
      </w:r>
      <w:r w:rsidR="00690F43">
        <w:rPr>
          <w:bCs/>
          <w:sz w:val="28"/>
          <w:szCs w:val="28"/>
        </w:rPr>
        <w:t>любых видов, существующих в системе (в пределах прав доступа назначенных пользователю). Его внешний вид задается системой и не может быть изменен.</w:t>
      </w:r>
    </w:p>
    <w:p w:rsidR="003D7717" w:rsidRDefault="001E2CD2" w:rsidP="00705FC0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E2CD2">
        <w:rPr>
          <w:bCs/>
          <w:sz w:val="28"/>
          <w:szCs w:val="28"/>
        </w:rPr>
        <w:t>В</w:t>
      </w:r>
      <w:r>
        <w:rPr>
          <w:bCs/>
          <w:i/>
          <w:sz w:val="28"/>
          <w:szCs w:val="28"/>
          <w:u w:val="single"/>
        </w:rPr>
        <w:t xml:space="preserve"> журнале документов</w:t>
      </w:r>
      <w:r>
        <w:rPr>
          <w:bCs/>
          <w:sz w:val="28"/>
          <w:szCs w:val="28"/>
        </w:rPr>
        <w:t xml:space="preserve"> для каждого документа, помимо общей информации (дата, вид, номер документа), показана информация, специфичная для документов конкретных видов. Например, в журнале счетов дополнительно отражается наименование заказчика а в журнале учета заработной платы – начисленные, к выдаче и выплаченные суммы заработной платы.</w:t>
      </w:r>
    </w:p>
    <w:p w:rsidR="001E2CD2" w:rsidRDefault="001E2CD2" w:rsidP="00705FC0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66743">
        <w:rPr>
          <w:bCs/>
          <w:sz w:val="28"/>
          <w:szCs w:val="28"/>
        </w:rPr>
        <w:t>В конфигурации могут использоваться следующие специализированные журналы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11"/>
      </w:tblGrid>
      <w:tr w:rsidR="00CB6521" w:rsidRPr="00F60A2F">
        <w:tc>
          <w:tcPr>
            <w:tcW w:w="5211" w:type="dxa"/>
          </w:tcPr>
          <w:p w:rsidR="00CB6521" w:rsidRPr="00F60A2F" w:rsidRDefault="00CB6521" w:rsidP="00F60A2F">
            <w:pPr>
              <w:spacing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F60A2F">
              <w:rPr>
                <w:bCs/>
                <w:sz w:val="28"/>
                <w:szCs w:val="28"/>
              </w:rPr>
              <w:t>наименование журнала:</w:t>
            </w:r>
          </w:p>
        </w:tc>
        <w:tc>
          <w:tcPr>
            <w:tcW w:w="5211" w:type="dxa"/>
          </w:tcPr>
          <w:p w:rsidR="00CB6521" w:rsidRPr="00F60A2F" w:rsidRDefault="00CB6521" w:rsidP="00F60A2F">
            <w:pPr>
              <w:spacing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F60A2F">
              <w:rPr>
                <w:bCs/>
                <w:sz w:val="28"/>
                <w:szCs w:val="28"/>
              </w:rPr>
              <w:t>вид документа:</w:t>
            </w:r>
          </w:p>
        </w:tc>
      </w:tr>
      <w:tr w:rsidR="00CB6521" w:rsidRPr="00F60A2F">
        <w:tc>
          <w:tcPr>
            <w:tcW w:w="5211" w:type="dxa"/>
          </w:tcPr>
          <w:p w:rsidR="00CB6521" w:rsidRPr="00F60A2F" w:rsidRDefault="00CB6521" w:rsidP="00F60A2F">
            <w:pPr>
              <w:spacing w:line="360" w:lineRule="auto"/>
              <w:ind w:left="0" w:right="0" w:firstLine="0"/>
              <w:rPr>
                <w:bCs/>
                <w:sz w:val="28"/>
                <w:szCs w:val="28"/>
              </w:rPr>
            </w:pPr>
            <w:r w:rsidRPr="00F60A2F">
              <w:rPr>
                <w:bCs/>
                <w:sz w:val="28"/>
                <w:szCs w:val="28"/>
              </w:rPr>
              <w:t>«Авансовые отчеты»</w:t>
            </w:r>
          </w:p>
        </w:tc>
        <w:tc>
          <w:tcPr>
            <w:tcW w:w="5211" w:type="dxa"/>
          </w:tcPr>
          <w:p w:rsidR="00CB6521" w:rsidRPr="00F60A2F" w:rsidRDefault="00CB6521" w:rsidP="00F60A2F">
            <w:pPr>
              <w:spacing w:line="360" w:lineRule="auto"/>
              <w:ind w:left="0" w:right="0" w:firstLine="0"/>
              <w:rPr>
                <w:bCs/>
                <w:sz w:val="28"/>
                <w:szCs w:val="28"/>
              </w:rPr>
            </w:pPr>
            <w:r w:rsidRPr="00F60A2F">
              <w:rPr>
                <w:bCs/>
                <w:sz w:val="28"/>
                <w:szCs w:val="28"/>
              </w:rPr>
              <w:t>«Авансовый отчет»</w:t>
            </w:r>
          </w:p>
        </w:tc>
      </w:tr>
      <w:tr w:rsidR="00CB6521" w:rsidRPr="00F60A2F">
        <w:tc>
          <w:tcPr>
            <w:tcW w:w="5211" w:type="dxa"/>
          </w:tcPr>
          <w:p w:rsidR="00CB6521" w:rsidRPr="00F60A2F" w:rsidRDefault="00CB6521" w:rsidP="00F60A2F">
            <w:pPr>
              <w:spacing w:line="360" w:lineRule="auto"/>
              <w:ind w:left="0" w:right="0" w:firstLine="0"/>
              <w:rPr>
                <w:bCs/>
                <w:sz w:val="28"/>
                <w:szCs w:val="28"/>
              </w:rPr>
            </w:pPr>
            <w:r w:rsidRPr="00F60A2F">
              <w:rPr>
                <w:bCs/>
                <w:sz w:val="28"/>
                <w:szCs w:val="28"/>
              </w:rPr>
              <w:t>«Банк»</w:t>
            </w:r>
          </w:p>
        </w:tc>
        <w:tc>
          <w:tcPr>
            <w:tcW w:w="5211" w:type="dxa"/>
          </w:tcPr>
          <w:p w:rsidR="00CB6521" w:rsidRPr="00F60A2F" w:rsidRDefault="00CB6521" w:rsidP="00F60A2F">
            <w:pPr>
              <w:spacing w:line="360" w:lineRule="auto"/>
              <w:ind w:left="0" w:right="0" w:firstLine="0"/>
              <w:rPr>
                <w:bCs/>
                <w:sz w:val="28"/>
                <w:szCs w:val="28"/>
              </w:rPr>
            </w:pPr>
            <w:r w:rsidRPr="00F60A2F">
              <w:rPr>
                <w:bCs/>
                <w:sz w:val="28"/>
                <w:szCs w:val="28"/>
              </w:rPr>
              <w:t>«Выписка»</w:t>
            </w:r>
          </w:p>
        </w:tc>
      </w:tr>
      <w:tr w:rsidR="00CB6521" w:rsidRPr="00F60A2F">
        <w:tc>
          <w:tcPr>
            <w:tcW w:w="5211" w:type="dxa"/>
          </w:tcPr>
          <w:p w:rsidR="00CB6521" w:rsidRPr="00F60A2F" w:rsidRDefault="00CB6521" w:rsidP="00F60A2F">
            <w:pPr>
              <w:spacing w:line="360" w:lineRule="auto"/>
              <w:ind w:left="0" w:right="0" w:firstLine="0"/>
              <w:rPr>
                <w:bCs/>
                <w:sz w:val="28"/>
                <w:szCs w:val="28"/>
              </w:rPr>
            </w:pPr>
            <w:r w:rsidRPr="00F60A2F">
              <w:rPr>
                <w:bCs/>
                <w:sz w:val="28"/>
                <w:szCs w:val="28"/>
              </w:rPr>
              <w:t>«Доверенности»</w:t>
            </w:r>
          </w:p>
        </w:tc>
        <w:tc>
          <w:tcPr>
            <w:tcW w:w="5211" w:type="dxa"/>
          </w:tcPr>
          <w:p w:rsidR="00CB6521" w:rsidRPr="00F60A2F" w:rsidRDefault="00CB6521" w:rsidP="00F60A2F">
            <w:pPr>
              <w:spacing w:line="360" w:lineRule="auto"/>
              <w:ind w:left="0" w:right="0" w:firstLine="0"/>
              <w:rPr>
                <w:bCs/>
                <w:sz w:val="28"/>
                <w:szCs w:val="28"/>
              </w:rPr>
            </w:pPr>
            <w:r w:rsidRPr="00F60A2F">
              <w:rPr>
                <w:bCs/>
                <w:sz w:val="28"/>
                <w:szCs w:val="28"/>
              </w:rPr>
              <w:t>«Доверенность»</w:t>
            </w:r>
          </w:p>
        </w:tc>
      </w:tr>
      <w:tr w:rsidR="00CB6521" w:rsidRPr="00F60A2F">
        <w:tc>
          <w:tcPr>
            <w:tcW w:w="5211" w:type="dxa"/>
          </w:tcPr>
          <w:p w:rsidR="00CB6521" w:rsidRPr="00F60A2F" w:rsidRDefault="00CB6521" w:rsidP="00F60A2F">
            <w:pPr>
              <w:spacing w:line="360" w:lineRule="auto"/>
              <w:ind w:left="0" w:right="0" w:firstLine="0"/>
              <w:rPr>
                <w:bCs/>
                <w:sz w:val="28"/>
                <w:szCs w:val="28"/>
              </w:rPr>
            </w:pPr>
            <w:r w:rsidRPr="00F60A2F">
              <w:rPr>
                <w:bCs/>
                <w:sz w:val="28"/>
                <w:szCs w:val="28"/>
              </w:rPr>
              <w:t>«Дополнительные расходы»</w:t>
            </w:r>
          </w:p>
        </w:tc>
        <w:tc>
          <w:tcPr>
            <w:tcW w:w="5211" w:type="dxa"/>
          </w:tcPr>
          <w:p w:rsidR="00CB6521" w:rsidRPr="00F60A2F" w:rsidRDefault="00CB6521" w:rsidP="00F60A2F">
            <w:pPr>
              <w:spacing w:line="360" w:lineRule="auto"/>
              <w:ind w:left="0" w:right="0" w:firstLine="0"/>
              <w:rPr>
                <w:bCs/>
                <w:sz w:val="28"/>
                <w:szCs w:val="28"/>
              </w:rPr>
            </w:pPr>
            <w:r w:rsidRPr="00F60A2F">
              <w:rPr>
                <w:bCs/>
                <w:sz w:val="28"/>
                <w:szCs w:val="28"/>
              </w:rPr>
              <w:t>«Дополнительные расходы на приобретение»</w:t>
            </w:r>
          </w:p>
        </w:tc>
      </w:tr>
      <w:tr w:rsidR="00CB6521" w:rsidRPr="00F60A2F">
        <w:tc>
          <w:tcPr>
            <w:tcW w:w="5211" w:type="dxa"/>
          </w:tcPr>
          <w:p w:rsidR="00CB6521" w:rsidRPr="00F60A2F" w:rsidRDefault="00CB6521" w:rsidP="00F60A2F">
            <w:pPr>
              <w:spacing w:line="360" w:lineRule="auto"/>
              <w:ind w:left="0" w:right="0" w:firstLine="0"/>
              <w:rPr>
                <w:bCs/>
                <w:sz w:val="28"/>
                <w:szCs w:val="28"/>
              </w:rPr>
            </w:pPr>
            <w:r w:rsidRPr="00F60A2F">
              <w:rPr>
                <w:bCs/>
                <w:sz w:val="28"/>
                <w:szCs w:val="28"/>
              </w:rPr>
              <w:t>«Заработная плата»</w:t>
            </w:r>
          </w:p>
        </w:tc>
        <w:tc>
          <w:tcPr>
            <w:tcW w:w="5211" w:type="dxa"/>
          </w:tcPr>
          <w:p w:rsidR="00CB6521" w:rsidRPr="00F60A2F" w:rsidRDefault="00CB6521" w:rsidP="00F60A2F">
            <w:pPr>
              <w:spacing w:line="360" w:lineRule="auto"/>
              <w:ind w:left="0" w:right="0" w:firstLine="0"/>
              <w:rPr>
                <w:bCs/>
                <w:sz w:val="28"/>
                <w:szCs w:val="28"/>
              </w:rPr>
            </w:pPr>
            <w:r w:rsidRPr="00F60A2F">
              <w:rPr>
                <w:bCs/>
                <w:sz w:val="28"/>
                <w:szCs w:val="28"/>
              </w:rPr>
              <w:t>«Начисление ЗП», «Выплата ЗП из кассы»</w:t>
            </w:r>
          </w:p>
        </w:tc>
      </w:tr>
      <w:tr w:rsidR="00CB6521" w:rsidRPr="00F60A2F">
        <w:tc>
          <w:tcPr>
            <w:tcW w:w="5211" w:type="dxa"/>
          </w:tcPr>
          <w:p w:rsidR="00CB6521" w:rsidRPr="00F60A2F" w:rsidRDefault="00CB6521" w:rsidP="00F60A2F">
            <w:pPr>
              <w:spacing w:line="360" w:lineRule="auto"/>
              <w:ind w:left="0" w:right="0" w:firstLine="0"/>
              <w:rPr>
                <w:bCs/>
                <w:sz w:val="28"/>
                <w:szCs w:val="28"/>
              </w:rPr>
            </w:pPr>
            <w:r w:rsidRPr="00F60A2F">
              <w:rPr>
                <w:bCs/>
                <w:sz w:val="28"/>
                <w:szCs w:val="28"/>
              </w:rPr>
              <w:t>«Кадры»</w:t>
            </w:r>
          </w:p>
        </w:tc>
        <w:tc>
          <w:tcPr>
            <w:tcW w:w="5211" w:type="dxa"/>
          </w:tcPr>
          <w:p w:rsidR="00CB6521" w:rsidRPr="00F60A2F" w:rsidRDefault="00CB6521" w:rsidP="00F60A2F">
            <w:pPr>
              <w:spacing w:line="360" w:lineRule="auto"/>
              <w:ind w:left="0" w:right="0" w:firstLine="0"/>
              <w:rPr>
                <w:bCs/>
                <w:sz w:val="28"/>
                <w:szCs w:val="28"/>
              </w:rPr>
            </w:pPr>
            <w:r w:rsidRPr="00F60A2F">
              <w:rPr>
                <w:bCs/>
                <w:sz w:val="28"/>
                <w:szCs w:val="28"/>
              </w:rPr>
              <w:t>«Приказ о приеме на работу», «Приказ о кадровых изменениях», «Приказ об изменении оклада», «приказ об увольнении»</w:t>
            </w:r>
          </w:p>
        </w:tc>
      </w:tr>
      <w:tr w:rsidR="00CB6521" w:rsidRPr="00F60A2F">
        <w:tc>
          <w:tcPr>
            <w:tcW w:w="5211" w:type="dxa"/>
          </w:tcPr>
          <w:p w:rsidR="00CB6521" w:rsidRPr="00F60A2F" w:rsidRDefault="00CB6521" w:rsidP="00F60A2F">
            <w:pPr>
              <w:spacing w:line="360" w:lineRule="auto"/>
              <w:ind w:left="0" w:right="0" w:firstLine="0"/>
              <w:rPr>
                <w:bCs/>
                <w:sz w:val="28"/>
                <w:szCs w:val="28"/>
              </w:rPr>
            </w:pPr>
            <w:r w:rsidRPr="00F60A2F">
              <w:rPr>
                <w:bCs/>
                <w:sz w:val="28"/>
                <w:szCs w:val="28"/>
              </w:rPr>
              <w:t>«Касса»</w:t>
            </w:r>
          </w:p>
        </w:tc>
        <w:tc>
          <w:tcPr>
            <w:tcW w:w="5211" w:type="dxa"/>
          </w:tcPr>
          <w:p w:rsidR="00CB6521" w:rsidRPr="00F60A2F" w:rsidRDefault="00CB6521" w:rsidP="00F60A2F">
            <w:pPr>
              <w:spacing w:line="360" w:lineRule="auto"/>
              <w:ind w:left="0" w:right="0" w:firstLine="0"/>
              <w:rPr>
                <w:bCs/>
                <w:sz w:val="28"/>
                <w:szCs w:val="28"/>
              </w:rPr>
            </w:pPr>
            <w:r w:rsidRPr="00F60A2F">
              <w:rPr>
                <w:bCs/>
                <w:sz w:val="28"/>
                <w:szCs w:val="28"/>
              </w:rPr>
              <w:t>«Приходный кассовый ордер», «Расходный кассовый ордер», «Приходный кассовый ордер валютный», «Расходный кассовый ордер валютный»</w:t>
            </w:r>
          </w:p>
        </w:tc>
      </w:tr>
      <w:tr w:rsidR="00CB6521" w:rsidRPr="00F60A2F">
        <w:tc>
          <w:tcPr>
            <w:tcW w:w="5211" w:type="dxa"/>
          </w:tcPr>
          <w:p w:rsidR="00CB6521" w:rsidRPr="00F60A2F" w:rsidRDefault="00CB6521" w:rsidP="00F60A2F">
            <w:pPr>
              <w:spacing w:line="360" w:lineRule="auto"/>
              <w:ind w:left="0" w:right="0" w:firstLine="0"/>
              <w:rPr>
                <w:bCs/>
                <w:sz w:val="28"/>
                <w:szCs w:val="28"/>
              </w:rPr>
            </w:pPr>
            <w:r w:rsidRPr="00F60A2F">
              <w:rPr>
                <w:bCs/>
                <w:sz w:val="28"/>
                <w:szCs w:val="28"/>
              </w:rPr>
              <w:t>«Книга покупок» …</w:t>
            </w:r>
          </w:p>
        </w:tc>
        <w:tc>
          <w:tcPr>
            <w:tcW w:w="5211" w:type="dxa"/>
          </w:tcPr>
          <w:p w:rsidR="00CB6521" w:rsidRPr="00F60A2F" w:rsidRDefault="00CB6521" w:rsidP="00F60A2F">
            <w:pPr>
              <w:spacing w:line="360" w:lineRule="auto"/>
              <w:ind w:left="0" w:right="0" w:firstLine="0"/>
              <w:rPr>
                <w:bCs/>
                <w:sz w:val="28"/>
                <w:szCs w:val="28"/>
              </w:rPr>
            </w:pPr>
            <w:r w:rsidRPr="00F60A2F">
              <w:rPr>
                <w:bCs/>
                <w:sz w:val="28"/>
                <w:szCs w:val="28"/>
              </w:rPr>
              <w:t>«Запись книги покупок» …</w:t>
            </w:r>
          </w:p>
        </w:tc>
      </w:tr>
    </w:tbl>
    <w:p w:rsidR="00E566B5" w:rsidRDefault="00E566B5" w:rsidP="00705FC0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9F68F3" w:rsidRDefault="009F68F3" w:rsidP="00705FC0">
      <w:pPr>
        <w:spacing w:line="360" w:lineRule="auto"/>
        <w:ind w:left="0" w:right="0" w:firstLine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      Для отбора и просмотра однотипных данных (проводки с одинаковыми суммами</w:t>
      </w:r>
      <w:r w:rsidR="00E566B5">
        <w:rPr>
          <w:bCs/>
          <w:sz w:val="28"/>
          <w:szCs w:val="28"/>
        </w:rPr>
        <w:t xml:space="preserve"> или корреспондирующими счетами, документы одного вида, операции по одному контрагенту и т.д.</w:t>
      </w:r>
      <w:r>
        <w:rPr>
          <w:bCs/>
          <w:sz w:val="28"/>
          <w:szCs w:val="28"/>
        </w:rPr>
        <w:t>)</w:t>
      </w:r>
      <w:r w:rsidR="00E566B5">
        <w:rPr>
          <w:bCs/>
          <w:sz w:val="28"/>
          <w:szCs w:val="28"/>
        </w:rPr>
        <w:t xml:space="preserve"> в журналах в типовой конфигурации устанавливается, как правило, несколько режимов отбора. Кроме того, можно произвести отбор по определенному значению счета, субконто, журналу и т.д., присутствующему в журнале. Операции, введенные документами различных видов, можно проконтролировать не только в журнале операций, но и в специальных журналах документов.</w:t>
      </w:r>
    </w:p>
    <w:p w:rsidR="00D66743" w:rsidRDefault="00582B50" w:rsidP="00705FC0">
      <w:pPr>
        <w:spacing w:line="360" w:lineRule="auto"/>
        <w:ind w:left="0" w:right="0" w:firstLine="0"/>
        <w:rPr>
          <w:bCs/>
          <w:sz w:val="28"/>
          <w:szCs w:val="28"/>
        </w:rPr>
      </w:pPr>
      <w:r w:rsidRPr="00582B50">
        <w:rPr>
          <w:bCs/>
          <w:sz w:val="28"/>
          <w:szCs w:val="28"/>
        </w:rPr>
        <w:t xml:space="preserve">      Для работы с документами в </w:t>
      </w:r>
      <w:r>
        <w:rPr>
          <w:bCs/>
          <w:sz w:val="28"/>
          <w:szCs w:val="28"/>
        </w:rPr>
        <w:t>«</w:t>
      </w:r>
      <w:r w:rsidRPr="00582B50">
        <w:rPr>
          <w:bCs/>
          <w:sz w:val="28"/>
          <w:szCs w:val="28"/>
        </w:rPr>
        <w:t>1С:</w:t>
      </w:r>
      <w:r>
        <w:rPr>
          <w:bCs/>
          <w:sz w:val="28"/>
          <w:szCs w:val="28"/>
        </w:rPr>
        <w:t xml:space="preserve"> Предприятие 7.7» документы в журналах сгруппированы по функциональному назначению: материалы, основные средства, заработная плата и т.д. По каждому документу, помимо общей информации (дата, вид, номер документа), представлена также информация, специфичная для документов конкретных видов (например, организация-контрагент). В журнале «Товар, реализация» документы, которые предварительно проведены, отмечаются специальной пиктограммой.</w:t>
      </w:r>
    </w:p>
    <w:p w:rsidR="00582B50" w:rsidRDefault="00582B50" w:rsidP="00705FC0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Все документы также отражаются в журнале операций и в журнале проводок.</w:t>
      </w:r>
    </w:p>
    <w:p w:rsidR="00582B50" w:rsidRDefault="00582B50" w:rsidP="00705FC0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Помимо этих журналов, в конфигурации существует общий журнал, содержащий документы всех видов. В этом журнале также можно просматривать документы, относящиеся к одному контрагенту (выбрав из меню «Действия» главного меню программы «Отбор по значению»).</w:t>
      </w:r>
    </w:p>
    <w:p w:rsidR="00582B50" w:rsidRDefault="000B065B" w:rsidP="00705FC0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Открыть уже введенный документ для редактирования или просмотра можно из:</w:t>
      </w:r>
    </w:p>
    <w:p w:rsidR="000B065B" w:rsidRDefault="00640FDE" w:rsidP="00640FDE">
      <w:pPr>
        <w:numPr>
          <w:ilvl w:val="0"/>
          <w:numId w:val="27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журнала документов, в котором располагаются документы нужного вида;</w:t>
      </w:r>
    </w:p>
    <w:p w:rsidR="00640FDE" w:rsidRDefault="00640FDE" w:rsidP="00640FDE">
      <w:pPr>
        <w:numPr>
          <w:ilvl w:val="0"/>
          <w:numId w:val="27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общего журнала документов;</w:t>
      </w:r>
    </w:p>
    <w:p w:rsidR="00640FDE" w:rsidRDefault="00640FDE" w:rsidP="00640FDE">
      <w:pPr>
        <w:numPr>
          <w:ilvl w:val="0"/>
          <w:numId w:val="27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журнала операций – для документов, которые могут формировать бухгалтерские операции;</w:t>
      </w:r>
    </w:p>
    <w:p w:rsidR="00640FDE" w:rsidRPr="00C5594D" w:rsidRDefault="00640FDE" w:rsidP="00640FDE">
      <w:pPr>
        <w:numPr>
          <w:ilvl w:val="0"/>
          <w:numId w:val="27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журнала проводок, если документ может формировать операции и проводки.</w:t>
      </w: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  <w:lang w:val="en-US"/>
        </w:rPr>
      </w:pP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  <w:lang w:val="en-US"/>
        </w:rPr>
      </w:pP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  <w:lang w:val="en-US"/>
        </w:rPr>
      </w:pP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  <w:lang w:val="en-US"/>
        </w:rPr>
      </w:pP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  <w:lang w:val="en-US"/>
        </w:rPr>
      </w:pP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  <w:lang w:val="en-US"/>
        </w:rPr>
      </w:pP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  <w:lang w:val="en-US"/>
        </w:rPr>
      </w:pP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  <w:lang w:val="en-US"/>
        </w:rPr>
      </w:pP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  <w:lang w:val="en-US"/>
        </w:rPr>
      </w:pP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  <w:lang w:val="en-US"/>
        </w:rPr>
      </w:pP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  <w:lang w:val="en-US"/>
        </w:rPr>
      </w:pP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  <w:lang w:val="en-US"/>
        </w:rPr>
      </w:pP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  <w:lang w:val="en-US"/>
        </w:rPr>
      </w:pP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  <w:lang w:val="en-US"/>
        </w:rPr>
      </w:pP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  <w:lang w:val="en-US"/>
        </w:rPr>
      </w:pP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  <w:lang w:val="en-US"/>
        </w:rPr>
      </w:pP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  <w:lang w:val="en-US"/>
        </w:rPr>
      </w:pP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</w:rPr>
      </w:pPr>
    </w:p>
    <w:p w:rsidR="00030A5F" w:rsidRDefault="00030A5F" w:rsidP="00C5594D">
      <w:pPr>
        <w:spacing w:line="360" w:lineRule="auto"/>
        <w:ind w:right="0"/>
        <w:rPr>
          <w:bCs/>
          <w:sz w:val="28"/>
          <w:szCs w:val="28"/>
        </w:rPr>
      </w:pPr>
    </w:p>
    <w:p w:rsidR="00030A5F" w:rsidRDefault="00030A5F" w:rsidP="00C5594D">
      <w:pPr>
        <w:spacing w:line="360" w:lineRule="auto"/>
        <w:ind w:right="0"/>
        <w:rPr>
          <w:bCs/>
          <w:sz w:val="28"/>
          <w:szCs w:val="28"/>
        </w:rPr>
      </w:pPr>
    </w:p>
    <w:p w:rsidR="00030A5F" w:rsidRDefault="00030A5F" w:rsidP="00C5594D">
      <w:pPr>
        <w:spacing w:line="360" w:lineRule="auto"/>
        <w:ind w:right="0"/>
        <w:rPr>
          <w:bCs/>
          <w:sz w:val="28"/>
          <w:szCs w:val="28"/>
        </w:rPr>
      </w:pPr>
    </w:p>
    <w:p w:rsidR="00030A5F" w:rsidRDefault="00030A5F" w:rsidP="00C5594D">
      <w:pPr>
        <w:spacing w:line="360" w:lineRule="auto"/>
        <w:ind w:right="0"/>
        <w:rPr>
          <w:bCs/>
          <w:sz w:val="28"/>
          <w:szCs w:val="28"/>
        </w:rPr>
      </w:pPr>
    </w:p>
    <w:p w:rsidR="00030A5F" w:rsidRPr="00030A5F" w:rsidRDefault="00030A5F" w:rsidP="00C5594D">
      <w:pPr>
        <w:spacing w:line="360" w:lineRule="auto"/>
        <w:ind w:right="0"/>
        <w:rPr>
          <w:bCs/>
          <w:sz w:val="28"/>
          <w:szCs w:val="28"/>
        </w:rPr>
      </w:pPr>
    </w:p>
    <w:p w:rsidR="00C5594D" w:rsidRDefault="00C5594D" w:rsidP="00C5594D">
      <w:pPr>
        <w:spacing w:line="360" w:lineRule="auto"/>
        <w:ind w:right="0"/>
        <w:rPr>
          <w:bCs/>
          <w:sz w:val="28"/>
          <w:szCs w:val="28"/>
          <w:lang w:val="en-US"/>
        </w:rPr>
      </w:pPr>
    </w:p>
    <w:p w:rsidR="00C5594D" w:rsidRPr="004F014A" w:rsidRDefault="004F014A" w:rsidP="00C5594D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sz w:val="28"/>
          <w:szCs w:val="28"/>
        </w:rPr>
        <w:t>2. Производственная ситуационная задача по организации автоматизированного учета для базового предприятия</w:t>
      </w:r>
    </w:p>
    <w:p w:rsidR="00C5594D" w:rsidRPr="004F014A" w:rsidRDefault="00C5594D" w:rsidP="00C5594D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C5594D" w:rsidRPr="004F014A" w:rsidRDefault="00C5594D" w:rsidP="00C5594D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C5594D" w:rsidRPr="004F014A" w:rsidRDefault="00C5594D" w:rsidP="00C5594D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4F014A" w:rsidRDefault="004F014A" w:rsidP="004F014A">
      <w:pPr>
        <w:spacing w:line="360" w:lineRule="auto"/>
        <w:ind w:left="5529" w:right="0"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Директору ПЧУП «Стройтехснаб»</w:t>
      </w:r>
    </w:p>
    <w:p w:rsidR="004F014A" w:rsidRDefault="004F014A" w:rsidP="004F014A">
      <w:pPr>
        <w:spacing w:line="360" w:lineRule="auto"/>
        <w:ind w:left="5529" w:right="0"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В.А. Жарикову</w:t>
      </w:r>
    </w:p>
    <w:p w:rsidR="004F014A" w:rsidRDefault="004F014A" w:rsidP="004F014A">
      <w:pPr>
        <w:spacing w:line="360" w:lineRule="auto"/>
        <w:ind w:left="5529" w:right="0"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бухгалтера О.Н. Янушко</w:t>
      </w:r>
    </w:p>
    <w:p w:rsidR="004F014A" w:rsidRDefault="004F014A" w:rsidP="004F014A">
      <w:pPr>
        <w:spacing w:line="360" w:lineRule="auto"/>
        <w:ind w:left="5529" w:right="0" w:firstLine="0"/>
        <w:jc w:val="left"/>
        <w:rPr>
          <w:iCs/>
          <w:sz w:val="28"/>
          <w:szCs w:val="28"/>
        </w:rPr>
      </w:pPr>
    </w:p>
    <w:p w:rsidR="004F014A" w:rsidRDefault="004F014A" w:rsidP="004F014A">
      <w:pPr>
        <w:spacing w:line="360" w:lineRule="auto"/>
        <w:ind w:left="5529" w:right="0" w:firstLine="0"/>
        <w:jc w:val="left"/>
        <w:rPr>
          <w:iCs/>
          <w:sz w:val="28"/>
          <w:szCs w:val="28"/>
        </w:rPr>
      </w:pPr>
    </w:p>
    <w:p w:rsidR="004F014A" w:rsidRDefault="004F014A" w:rsidP="004F014A">
      <w:pPr>
        <w:spacing w:line="360" w:lineRule="auto"/>
        <w:ind w:left="5529" w:right="0" w:firstLine="0"/>
        <w:jc w:val="left"/>
        <w:rPr>
          <w:iCs/>
          <w:sz w:val="28"/>
          <w:szCs w:val="28"/>
        </w:rPr>
      </w:pPr>
    </w:p>
    <w:p w:rsidR="004F014A" w:rsidRDefault="004F014A" w:rsidP="004F014A">
      <w:pPr>
        <w:spacing w:line="360" w:lineRule="auto"/>
        <w:ind w:left="0" w:right="0" w:firstLine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ДОКЛАДНАЯ ЗАПИСКА</w:t>
      </w:r>
    </w:p>
    <w:p w:rsidR="004F014A" w:rsidRDefault="004F014A" w:rsidP="004F014A">
      <w:pPr>
        <w:spacing w:line="360" w:lineRule="auto"/>
        <w:ind w:left="0" w:right="0" w:firstLine="0"/>
        <w:jc w:val="center"/>
        <w:rPr>
          <w:b/>
          <w:iCs/>
          <w:sz w:val="28"/>
          <w:szCs w:val="28"/>
        </w:rPr>
      </w:pP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В целях снижения трудоемкости работ, временных затрат и повышения качества исполнения работ бухгалтерии ПЧУП «Стройтехснаб» (розничная реализация медикаментов и сопутствующих товаров через сеть аптек) прошу: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1) установить «1С: Система корпоративного учета «Управление аптекой»;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2) приобрести 9 новых компьютеров (2 – в бухгалтерию, 7 – в торговые залы).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В настоящее время структура бухгалтерии состоит из главного бухгалтера и бухгалтера. В бухгалтерии установлена система «1С: Предприятие» версии 7.7 (сетевая версия) (настройка компании «ЮКОЛА-ИНФО»). Конфигурация предназначена для предприятий, занимающихся торговой деятельностью.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Техническое обеспечение предприятия включает:</w:t>
      </w:r>
    </w:p>
    <w:p w:rsidR="004F014A" w:rsidRDefault="004F014A" w:rsidP="004F014A">
      <w:pPr>
        <w:numPr>
          <w:ilvl w:val="0"/>
          <w:numId w:val="32"/>
        </w:numPr>
        <w:spacing w:line="360" w:lineRule="auto"/>
        <w:ind w:right="0"/>
        <w:rPr>
          <w:iCs/>
          <w:sz w:val="28"/>
          <w:szCs w:val="28"/>
        </w:rPr>
      </w:pPr>
      <w:r>
        <w:rPr>
          <w:iCs/>
          <w:sz w:val="28"/>
          <w:szCs w:val="28"/>
        </w:rPr>
        <w:t>для оформления и контроля операций используются кассовые суммирующие аппараты;</w:t>
      </w:r>
    </w:p>
    <w:p w:rsidR="004F014A" w:rsidRDefault="004F014A" w:rsidP="004F014A">
      <w:pPr>
        <w:numPr>
          <w:ilvl w:val="0"/>
          <w:numId w:val="32"/>
        </w:numPr>
        <w:spacing w:line="360" w:lineRule="auto"/>
        <w:ind w:right="0"/>
        <w:rPr>
          <w:iCs/>
          <w:sz w:val="28"/>
          <w:szCs w:val="28"/>
        </w:rPr>
      </w:pPr>
      <w:r>
        <w:rPr>
          <w:iCs/>
          <w:sz w:val="28"/>
          <w:szCs w:val="28"/>
        </w:rPr>
        <w:t>средства передачи данных (модем);</w:t>
      </w:r>
    </w:p>
    <w:p w:rsidR="004F014A" w:rsidRDefault="004F014A" w:rsidP="004F014A">
      <w:pPr>
        <w:numPr>
          <w:ilvl w:val="0"/>
          <w:numId w:val="32"/>
        </w:numPr>
        <w:spacing w:line="360" w:lineRule="auto"/>
        <w:ind w:right="0"/>
        <w:rPr>
          <w:iCs/>
          <w:sz w:val="28"/>
          <w:szCs w:val="28"/>
        </w:rPr>
      </w:pPr>
      <w:r>
        <w:rPr>
          <w:iCs/>
          <w:sz w:val="28"/>
          <w:szCs w:val="28"/>
        </w:rPr>
        <w:t>средства обработки и отображения – представлены персональными ЭВМ (на данный момент 2 компьютера в бухгалтерии);</w:t>
      </w:r>
    </w:p>
    <w:p w:rsidR="004F014A" w:rsidRPr="009C59E8" w:rsidRDefault="004F014A" w:rsidP="004F014A">
      <w:pPr>
        <w:numPr>
          <w:ilvl w:val="0"/>
          <w:numId w:val="32"/>
        </w:numPr>
        <w:spacing w:line="360" w:lineRule="auto"/>
        <w:ind w:right="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средства оргтехники (на данный момент копировальный аппарат, принтер) –требований по улучшению данных средств нет.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Базовое программное обеспечение: на компьютеры установлена операционная система </w:t>
      </w:r>
      <w:r>
        <w:rPr>
          <w:iCs/>
          <w:sz w:val="28"/>
          <w:szCs w:val="28"/>
          <w:lang w:val="en-US"/>
        </w:rPr>
        <w:t>Windows</w:t>
      </w:r>
      <w:r w:rsidRPr="009C59E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2000.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Прикладное программное обеспечение (общего назначения): текстовой и табличный процессор. Текстовой процессор – </w:t>
      </w:r>
      <w:r>
        <w:rPr>
          <w:iCs/>
          <w:sz w:val="28"/>
          <w:szCs w:val="28"/>
          <w:lang w:val="en-US"/>
        </w:rPr>
        <w:t>MS</w:t>
      </w:r>
      <w:r w:rsidRPr="009C59E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Word</w:t>
      </w:r>
      <w:r>
        <w:rPr>
          <w:iCs/>
          <w:sz w:val="28"/>
          <w:szCs w:val="28"/>
        </w:rPr>
        <w:t xml:space="preserve">, табличный – </w:t>
      </w:r>
      <w:r>
        <w:rPr>
          <w:iCs/>
          <w:sz w:val="28"/>
          <w:szCs w:val="28"/>
          <w:lang w:val="en-US"/>
        </w:rPr>
        <w:t>MS</w:t>
      </w:r>
      <w:r w:rsidRPr="009C59E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Excel</w:t>
      </w:r>
      <w:r>
        <w:rPr>
          <w:iCs/>
          <w:sz w:val="28"/>
          <w:szCs w:val="28"/>
        </w:rPr>
        <w:t>.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Наиболее трудоемкой задачей бухгалтерии является обработка данных учета товаров и товарооборота. Документы по учету товара в общем документопотоке составляют примерно 70%. Таким образом, предложение направлено на установление «1С: Система корпоративного учета «Управление аптекой» (официальный партнер компании «1С-Битрикс» - компания «</w:t>
      </w:r>
      <w:r>
        <w:rPr>
          <w:iCs/>
          <w:sz w:val="28"/>
          <w:szCs w:val="28"/>
          <w:lang w:val="en-US"/>
        </w:rPr>
        <w:t>Pit</w:t>
      </w:r>
      <w:r w:rsidRPr="002B2B94">
        <w:rPr>
          <w:iCs/>
          <w:sz w:val="28"/>
          <w:szCs w:val="28"/>
        </w:rPr>
        <w:t>-</w:t>
      </w:r>
      <w:r>
        <w:rPr>
          <w:iCs/>
          <w:sz w:val="28"/>
          <w:szCs w:val="28"/>
          <w:lang w:val="en-US"/>
        </w:rPr>
        <w:t>Stop</w:t>
      </w:r>
      <w:r>
        <w:rPr>
          <w:iCs/>
          <w:sz w:val="28"/>
          <w:szCs w:val="28"/>
        </w:rPr>
        <w:t xml:space="preserve"> ИнфоКонсалт»). Предпосылкой автоматизации является рутинность и повторяемость данного участка учета.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Главное достоинство автоматизации – возможность четкого контроля движения товара от момента его приобретения у поставщика до момента продажи покупателю.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Целью автоматизации является:</w:t>
      </w:r>
    </w:p>
    <w:p w:rsidR="004F014A" w:rsidRDefault="004F014A" w:rsidP="004F014A">
      <w:pPr>
        <w:numPr>
          <w:ilvl w:val="0"/>
          <w:numId w:val="33"/>
        </w:numPr>
        <w:spacing w:line="360" w:lineRule="auto"/>
        <w:ind w:right="0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организация единой системы учета и контроля движения товаров;</w:t>
      </w:r>
    </w:p>
    <w:p w:rsidR="004F014A" w:rsidRDefault="004F014A" w:rsidP="004F014A">
      <w:pPr>
        <w:numPr>
          <w:ilvl w:val="0"/>
          <w:numId w:val="33"/>
        </w:numPr>
        <w:spacing w:line="360" w:lineRule="auto"/>
        <w:ind w:right="0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организация эффективного управления ассортиментом и товарными запасами.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>
        <w:rPr>
          <w:b/>
          <w:i/>
          <w:iCs/>
          <w:sz w:val="28"/>
          <w:szCs w:val="28"/>
        </w:rPr>
        <w:t>«1С: Система корпоративного учета «Управление аптекой»</w:t>
      </w:r>
      <w:r>
        <w:rPr>
          <w:iCs/>
          <w:sz w:val="28"/>
          <w:szCs w:val="28"/>
        </w:rPr>
        <w:t>. Конфигурация данной системы – это оригинальный программный продукт. Она предназначена для автоматизации фармацевтического бизнеса, учитывает всю специфику его ассортимента и дает возможность управлять товарооборотом и вести оперативный учет как в отдельной аптеке, так и в сети аптек, занимающихся оптовой и розничной торговлей.</w:t>
      </w:r>
    </w:p>
    <w:p w:rsidR="004F014A" w:rsidRDefault="004F014A" w:rsidP="004F014A">
      <w:pPr>
        <w:spacing w:line="360" w:lineRule="auto"/>
        <w:ind w:left="0" w:right="0" w:firstLine="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>Назначение конфигурации:</w:t>
      </w:r>
    </w:p>
    <w:p w:rsidR="004F014A" w:rsidRPr="00600562" w:rsidRDefault="004F014A" w:rsidP="004F014A">
      <w:pPr>
        <w:numPr>
          <w:ilvl w:val="0"/>
          <w:numId w:val="34"/>
        </w:numPr>
        <w:spacing w:line="360" w:lineRule="auto"/>
        <w:ind w:right="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оперативный учет хозяйственных операций;</w:t>
      </w:r>
    </w:p>
    <w:p w:rsidR="004F014A" w:rsidRPr="00600562" w:rsidRDefault="004F014A" w:rsidP="004F014A">
      <w:pPr>
        <w:numPr>
          <w:ilvl w:val="0"/>
          <w:numId w:val="34"/>
        </w:numPr>
        <w:spacing w:line="360" w:lineRule="auto"/>
        <w:ind w:right="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управление товародвижением;</w:t>
      </w:r>
    </w:p>
    <w:p w:rsidR="004F014A" w:rsidRPr="001975B5" w:rsidRDefault="004F014A" w:rsidP="004F014A">
      <w:pPr>
        <w:numPr>
          <w:ilvl w:val="0"/>
          <w:numId w:val="34"/>
        </w:numPr>
        <w:spacing w:line="360" w:lineRule="auto"/>
        <w:ind w:right="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управление складскими запасами;</w:t>
      </w:r>
    </w:p>
    <w:p w:rsidR="004F014A" w:rsidRPr="001975B5" w:rsidRDefault="004F014A" w:rsidP="004F014A">
      <w:pPr>
        <w:numPr>
          <w:ilvl w:val="0"/>
          <w:numId w:val="34"/>
        </w:numPr>
        <w:spacing w:line="360" w:lineRule="auto"/>
        <w:ind w:right="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управлении закупками;</w:t>
      </w:r>
    </w:p>
    <w:p w:rsidR="004F014A" w:rsidRPr="001975B5" w:rsidRDefault="004F014A" w:rsidP="004F014A">
      <w:pPr>
        <w:numPr>
          <w:ilvl w:val="0"/>
          <w:numId w:val="34"/>
        </w:numPr>
        <w:spacing w:line="360" w:lineRule="auto"/>
        <w:ind w:right="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анализ показателей торговой деятельности предприятия.</w:t>
      </w:r>
    </w:p>
    <w:p w:rsidR="004F014A" w:rsidRDefault="004F014A" w:rsidP="004F014A">
      <w:pPr>
        <w:spacing w:line="360" w:lineRule="auto"/>
        <w:ind w:left="0" w:right="0" w:firstLine="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>Функциональные возможности конфигурации:</w:t>
      </w:r>
    </w:p>
    <w:p w:rsidR="004F014A" w:rsidRDefault="004F014A" w:rsidP="004F014A">
      <w:pPr>
        <w:numPr>
          <w:ilvl w:val="0"/>
          <w:numId w:val="35"/>
        </w:numPr>
        <w:spacing w:line="360" w:lineRule="auto"/>
        <w:ind w:right="0"/>
        <w:rPr>
          <w:iCs/>
          <w:sz w:val="28"/>
          <w:szCs w:val="28"/>
        </w:rPr>
      </w:pPr>
      <w:r>
        <w:rPr>
          <w:iCs/>
          <w:sz w:val="28"/>
          <w:szCs w:val="28"/>
        </w:rPr>
        <w:t>ведение партионно-серийного учета;</w:t>
      </w:r>
    </w:p>
    <w:p w:rsidR="004F014A" w:rsidRDefault="004F014A" w:rsidP="004F014A">
      <w:pPr>
        <w:numPr>
          <w:ilvl w:val="0"/>
          <w:numId w:val="35"/>
        </w:numPr>
        <w:spacing w:line="360" w:lineRule="auto"/>
        <w:ind w:right="0"/>
        <w:rPr>
          <w:iCs/>
          <w:sz w:val="28"/>
          <w:szCs w:val="28"/>
        </w:rPr>
      </w:pPr>
      <w:r>
        <w:rPr>
          <w:iCs/>
          <w:sz w:val="28"/>
          <w:szCs w:val="28"/>
        </w:rPr>
        <w:t>автоматическое формирование розничных и оптовых цен в документе поступления;</w:t>
      </w:r>
    </w:p>
    <w:p w:rsidR="004F014A" w:rsidRDefault="004F014A" w:rsidP="004F014A">
      <w:pPr>
        <w:numPr>
          <w:ilvl w:val="0"/>
          <w:numId w:val="35"/>
        </w:numPr>
        <w:spacing w:line="360" w:lineRule="auto"/>
        <w:ind w:right="0"/>
        <w:rPr>
          <w:iCs/>
          <w:sz w:val="28"/>
          <w:szCs w:val="28"/>
        </w:rPr>
      </w:pPr>
      <w:r>
        <w:rPr>
          <w:iCs/>
          <w:sz w:val="28"/>
          <w:szCs w:val="28"/>
        </w:rPr>
        <w:t>удобный механизм формирования ценников и штрих-кодов из документа поступления;</w:t>
      </w:r>
    </w:p>
    <w:p w:rsidR="004F014A" w:rsidRDefault="004F014A" w:rsidP="004F014A">
      <w:pPr>
        <w:numPr>
          <w:ilvl w:val="0"/>
          <w:numId w:val="35"/>
        </w:numPr>
        <w:spacing w:line="360" w:lineRule="auto"/>
        <w:ind w:right="0"/>
        <w:rPr>
          <w:iCs/>
          <w:sz w:val="28"/>
          <w:szCs w:val="28"/>
        </w:rPr>
      </w:pPr>
      <w:r>
        <w:rPr>
          <w:iCs/>
          <w:sz w:val="28"/>
          <w:szCs w:val="28"/>
        </w:rPr>
        <w:t>автоматический контроль за сроками партии медикаментов на складах;</w:t>
      </w:r>
    </w:p>
    <w:p w:rsidR="004F014A" w:rsidRDefault="004F014A" w:rsidP="004F014A">
      <w:pPr>
        <w:numPr>
          <w:ilvl w:val="0"/>
          <w:numId w:val="35"/>
        </w:numPr>
        <w:spacing w:line="360" w:lineRule="auto"/>
        <w:ind w:right="0"/>
        <w:rPr>
          <w:iCs/>
          <w:sz w:val="28"/>
          <w:szCs w:val="28"/>
        </w:rPr>
      </w:pPr>
      <w:r>
        <w:rPr>
          <w:iCs/>
          <w:sz w:val="28"/>
          <w:szCs w:val="28"/>
        </w:rPr>
        <w:t>для сетевых структур существует возможность автоматического формирования сводного заказа поставщику на основе потребности различных торговых точек сети;</w:t>
      </w:r>
    </w:p>
    <w:p w:rsidR="004F014A" w:rsidRDefault="004F014A" w:rsidP="004F014A">
      <w:pPr>
        <w:numPr>
          <w:ilvl w:val="0"/>
          <w:numId w:val="35"/>
        </w:numPr>
        <w:spacing w:line="360" w:lineRule="auto"/>
        <w:ind w:right="0"/>
        <w:rPr>
          <w:iCs/>
          <w:sz w:val="28"/>
          <w:szCs w:val="28"/>
        </w:rPr>
      </w:pPr>
      <w:r>
        <w:rPr>
          <w:iCs/>
          <w:sz w:val="28"/>
          <w:szCs w:val="28"/>
        </w:rPr>
        <w:t>обмен данными с системой «ФармаСервис»;</w:t>
      </w:r>
    </w:p>
    <w:p w:rsidR="004F014A" w:rsidRDefault="004F014A" w:rsidP="004F014A">
      <w:pPr>
        <w:numPr>
          <w:ilvl w:val="0"/>
          <w:numId w:val="35"/>
        </w:numPr>
        <w:spacing w:line="360" w:lineRule="auto"/>
        <w:ind w:right="0"/>
        <w:rPr>
          <w:iCs/>
          <w:sz w:val="28"/>
          <w:szCs w:val="28"/>
        </w:rPr>
      </w:pPr>
      <w:r>
        <w:rPr>
          <w:iCs/>
          <w:sz w:val="28"/>
          <w:szCs w:val="28"/>
        </w:rPr>
        <w:t>возможность подключения различного торгового оборудования.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>Складской учет.</w:t>
      </w:r>
      <w:r>
        <w:rPr>
          <w:iCs/>
          <w:sz w:val="28"/>
          <w:szCs w:val="28"/>
        </w:rPr>
        <w:t xml:space="preserve"> По складам ведется количественный, суммовой и партионно-серийный учет. 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>Учет торговых операций.</w:t>
      </w:r>
      <w:r>
        <w:rPr>
          <w:iCs/>
          <w:sz w:val="28"/>
          <w:szCs w:val="28"/>
        </w:rPr>
        <w:t xml:space="preserve"> Автоматизирован учет операций поступления  реализации товаров и услуг. Для розничной торговли поддерживается как оперативное отражением розничной реализации, так и отражением продаж по результатам инвентаризации.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 xml:space="preserve">Ценообразование. </w:t>
      </w:r>
      <w:r>
        <w:rPr>
          <w:iCs/>
          <w:sz w:val="28"/>
          <w:szCs w:val="28"/>
        </w:rPr>
        <w:t>Реализованы автоматическое формирование розничной цены, контроль максимальной наценки и осуществления переоценки товаров.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 xml:space="preserve">Управление заказами. </w:t>
      </w:r>
      <w:r>
        <w:rPr>
          <w:iCs/>
          <w:sz w:val="28"/>
          <w:szCs w:val="28"/>
        </w:rPr>
        <w:t>В конфигурации возможны следующие варианты составления заказа:</w:t>
      </w:r>
    </w:p>
    <w:p w:rsidR="004F014A" w:rsidRDefault="004F014A" w:rsidP="004F014A">
      <w:pPr>
        <w:numPr>
          <w:ilvl w:val="0"/>
          <w:numId w:val="36"/>
        </w:numPr>
        <w:spacing w:line="360" w:lineRule="auto"/>
        <w:ind w:right="0"/>
        <w:rPr>
          <w:iCs/>
          <w:sz w:val="28"/>
          <w:szCs w:val="28"/>
        </w:rPr>
      </w:pPr>
      <w:r>
        <w:rPr>
          <w:iCs/>
          <w:sz w:val="28"/>
          <w:szCs w:val="28"/>
        </w:rPr>
        <w:t>составление заказа поставщикам самими торговыми точками;</w:t>
      </w:r>
    </w:p>
    <w:p w:rsidR="004F014A" w:rsidRDefault="004F014A" w:rsidP="004F014A">
      <w:pPr>
        <w:numPr>
          <w:ilvl w:val="0"/>
          <w:numId w:val="36"/>
        </w:numPr>
        <w:spacing w:line="360" w:lineRule="auto"/>
        <w:ind w:right="0"/>
        <w:rPr>
          <w:iCs/>
          <w:sz w:val="28"/>
          <w:szCs w:val="28"/>
        </w:rPr>
      </w:pPr>
      <w:r>
        <w:rPr>
          <w:iCs/>
          <w:sz w:val="28"/>
          <w:szCs w:val="28"/>
        </w:rPr>
        <w:t>составление централизованного заказа на основе внутренних заказов торговых точек.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>Получение аналитической информации.</w:t>
      </w:r>
      <w:r>
        <w:rPr>
          <w:iCs/>
          <w:sz w:val="28"/>
          <w:szCs w:val="28"/>
        </w:rPr>
        <w:t xml:space="preserve"> В конфигурации имеется широкий набор классических аналитических инструментов, встроенных в конфигурацию – отчетов, сводных таблиц, диаграмм.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Специалисты компании окажут полный пакет услуг по установке и дальнейшему сопровождению программы.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Главным достоинством установки данной программы для работников аптеки станет повышение скорости кассового обслуживания покупателей в 2-4 раза. Это, безусловно, приведет к повышению производительности труда персонала и, соответственно, к увеличению товарного оборота.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Для работников бухгалтерии в результате установки данной системы снизится трудоемкость данного участка и увеличится количество свободного времени, а это, в свою очередь, даст возможность заниматься учетом других направлений деятельности. Например, помимо розничной торговли, предприятие сможет заниматься оптовой торговлей, в т.ч. поставками лекарственных средств из-за рубежа (ВЭД) без привлечения в штат бухгалтерии дополнительной единицы (бухгалтера), так как этим может заниматься освободившийся в бухгалтерии сотрудник. Осуществление оптовой торговли увеличит товарооборот, это, в свою очередь, валовой доход и, в конечном счете, отразится на увеличении прибыли.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По приблизительным подсчетам, установка системы «1С: Система корпоративного учета «Управление аптекой» составит 950 у.е. (прайс-лист программных продуктов фирмы 1С  компании «</w:t>
      </w:r>
      <w:r>
        <w:rPr>
          <w:iCs/>
          <w:sz w:val="28"/>
          <w:szCs w:val="28"/>
          <w:lang w:val="en-US"/>
        </w:rPr>
        <w:t>PitStop</w:t>
      </w:r>
      <w:r w:rsidRPr="00D458D4">
        <w:rPr>
          <w:iCs/>
          <w:sz w:val="28"/>
          <w:szCs w:val="28"/>
        </w:rPr>
        <w:t xml:space="preserve"> ИнфоКонсалт</w:t>
      </w:r>
      <w:r>
        <w:rPr>
          <w:iCs/>
          <w:sz w:val="28"/>
          <w:szCs w:val="28"/>
        </w:rPr>
        <w:t>»).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По второму пункту необходимо приобрести компьютеры, конфигурация может быть следующая:</w:t>
      </w:r>
    </w:p>
    <w:p w:rsidR="004F014A" w:rsidRPr="00DC27A5" w:rsidRDefault="004F014A" w:rsidP="004F014A">
      <w:pPr>
        <w:spacing w:line="360" w:lineRule="auto"/>
        <w:ind w:left="0" w:right="0" w:firstLine="0"/>
        <w:rPr>
          <w:i/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 xml:space="preserve">      </w:t>
      </w:r>
      <w:r w:rsidRPr="00DC27A5">
        <w:rPr>
          <w:iCs/>
          <w:sz w:val="28"/>
          <w:szCs w:val="28"/>
          <w:u w:val="single"/>
        </w:rPr>
        <w:t>д</w:t>
      </w:r>
      <w:r w:rsidRPr="00DC27A5">
        <w:rPr>
          <w:i/>
          <w:iCs/>
          <w:sz w:val="28"/>
          <w:szCs w:val="28"/>
          <w:u w:val="single"/>
        </w:rPr>
        <w:t>ля бухгалтерии (2 компьютера):</w:t>
      </w:r>
    </w:p>
    <w:p w:rsidR="004F014A" w:rsidRPr="00967E05" w:rsidRDefault="004F014A" w:rsidP="004F014A">
      <w:pPr>
        <w:numPr>
          <w:ilvl w:val="0"/>
          <w:numId w:val="12"/>
        </w:numPr>
        <w:spacing w:line="360" w:lineRule="auto"/>
        <w:ind w:right="0"/>
        <w:rPr>
          <w:sz w:val="28"/>
          <w:szCs w:val="28"/>
          <w:lang w:val="en-US"/>
        </w:rPr>
      </w:pPr>
      <w:r>
        <w:rPr>
          <w:sz w:val="28"/>
          <w:szCs w:val="28"/>
        </w:rPr>
        <w:t>процессор</w:t>
      </w:r>
      <w:r w:rsidRPr="00967E0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Intel Pentium IV</w:t>
      </w:r>
      <w:r w:rsidRPr="00967E05">
        <w:rPr>
          <w:sz w:val="28"/>
          <w:szCs w:val="28"/>
          <w:lang w:val="en-US"/>
        </w:rPr>
        <w:t>-</w:t>
      </w:r>
      <w:r w:rsidRPr="0014026F">
        <w:rPr>
          <w:sz w:val="28"/>
          <w:szCs w:val="28"/>
          <w:lang w:val="en-US"/>
        </w:rPr>
        <w:t>3000</w:t>
      </w:r>
      <w:r w:rsidRPr="00967E05">
        <w:rPr>
          <w:sz w:val="28"/>
          <w:szCs w:val="28"/>
          <w:lang w:val="en-US"/>
        </w:rPr>
        <w:t xml:space="preserve"> (2 </w:t>
      </w:r>
      <w:r>
        <w:rPr>
          <w:sz w:val="28"/>
          <w:szCs w:val="28"/>
        </w:rPr>
        <w:t>шт</w:t>
      </w:r>
      <w:r w:rsidRPr="00967E05">
        <w:rPr>
          <w:sz w:val="28"/>
          <w:szCs w:val="28"/>
          <w:lang w:val="en-US"/>
        </w:rPr>
        <w:t>.);</w:t>
      </w:r>
    </w:p>
    <w:p w:rsidR="004F014A" w:rsidRPr="00967E05" w:rsidRDefault="004F014A" w:rsidP="004F014A">
      <w:pPr>
        <w:numPr>
          <w:ilvl w:val="0"/>
          <w:numId w:val="12"/>
        </w:numPr>
        <w:spacing w:line="360" w:lineRule="auto"/>
        <w:ind w:right="0"/>
        <w:rPr>
          <w:sz w:val="28"/>
          <w:szCs w:val="28"/>
          <w:lang w:val="en-US"/>
        </w:rPr>
      </w:pPr>
      <w:r>
        <w:rPr>
          <w:sz w:val="28"/>
          <w:szCs w:val="28"/>
        </w:rPr>
        <w:t>оперативная память – 2 Гигабайта;</w:t>
      </w:r>
    </w:p>
    <w:p w:rsidR="004F014A" w:rsidRDefault="004F014A" w:rsidP="004F014A">
      <w:pPr>
        <w:numPr>
          <w:ilvl w:val="0"/>
          <w:numId w:val="12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жесткие диски </w:t>
      </w:r>
      <w:r>
        <w:rPr>
          <w:sz w:val="28"/>
          <w:szCs w:val="28"/>
          <w:lang w:val="en-US"/>
        </w:rPr>
        <w:t>Seagate</w:t>
      </w:r>
      <w:r w:rsidRPr="003D79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Barracuda</w:t>
      </w:r>
      <w:r w:rsidRPr="003D7907">
        <w:rPr>
          <w:sz w:val="28"/>
          <w:szCs w:val="28"/>
        </w:rPr>
        <w:t xml:space="preserve"> </w:t>
      </w:r>
      <w:r>
        <w:rPr>
          <w:sz w:val="28"/>
          <w:szCs w:val="28"/>
        </w:rPr>
        <w:t>10 – общим объемом 400 Гигабайт (2 шт.);</w:t>
      </w:r>
    </w:p>
    <w:p w:rsidR="004F014A" w:rsidRDefault="004F014A" w:rsidP="004F014A">
      <w:pPr>
        <w:numPr>
          <w:ilvl w:val="0"/>
          <w:numId w:val="12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монитор </w:t>
      </w:r>
      <w:r>
        <w:rPr>
          <w:sz w:val="28"/>
          <w:szCs w:val="28"/>
          <w:lang w:val="en-US"/>
        </w:rPr>
        <w:t>Samsung</w:t>
      </w:r>
      <w:r w:rsidRPr="003D7907">
        <w:rPr>
          <w:sz w:val="28"/>
          <w:szCs w:val="28"/>
        </w:rPr>
        <w:t xml:space="preserve"> </w:t>
      </w:r>
      <w:r>
        <w:rPr>
          <w:sz w:val="28"/>
          <w:szCs w:val="28"/>
        </w:rPr>
        <w:t>с жидкокристаллическим экраном 19</w:t>
      </w:r>
      <w:r>
        <w:rPr>
          <w:sz w:val="28"/>
          <w:szCs w:val="28"/>
        </w:rPr>
        <w:sym w:font="Symbol" w:char="F0B2"/>
      </w:r>
      <w:r>
        <w:rPr>
          <w:sz w:val="28"/>
          <w:szCs w:val="28"/>
        </w:rPr>
        <w:t>, модель 710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;</w:t>
      </w:r>
    </w:p>
    <w:p w:rsidR="004F014A" w:rsidRDefault="004F014A" w:rsidP="004F014A">
      <w:pPr>
        <w:numPr>
          <w:ilvl w:val="0"/>
          <w:numId w:val="12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материнская плата Socket 775 (со встроенной видеоплатой  (оперативная память 128 Мегабайт) и сетевой картой);</w:t>
      </w:r>
    </w:p>
    <w:p w:rsidR="004F014A" w:rsidRDefault="004F014A" w:rsidP="004F014A">
      <w:pPr>
        <w:numPr>
          <w:ilvl w:val="0"/>
          <w:numId w:val="12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  <w:lang w:val="en-US"/>
        </w:rPr>
        <w:t>DVD±RW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Nec</w:t>
      </w:r>
      <w:r>
        <w:rPr>
          <w:sz w:val="28"/>
          <w:szCs w:val="28"/>
        </w:rPr>
        <w:t>;</w:t>
      </w:r>
    </w:p>
    <w:p w:rsidR="004F014A" w:rsidRDefault="004F014A" w:rsidP="004F014A">
      <w:pPr>
        <w:numPr>
          <w:ilvl w:val="0"/>
          <w:numId w:val="12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  <w:lang w:val="en-US"/>
        </w:rPr>
        <w:t>FDD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Nec</w:t>
      </w:r>
      <w:r>
        <w:rPr>
          <w:sz w:val="28"/>
          <w:szCs w:val="28"/>
        </w:rPr>
        <w:t>;</w:t>
      </w:r>
    </w:p>
    <w:p w:rsidR="004F014A" w:rsidRDefault="004F014A" w:rsidP="004F014A">
      <w:pPr>
        <w:numPr>
          <w:ilvl w:val="0"/>
          <w:numId w:val="12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модем;</w:t>
      </w:r>
    </w:p>
    <w:p w:rsidR="004F014A" w:rsidRDefault="004F014A" w:rsidP="004F014A">
      <w:pPr>
        <w:numPr>
          <w:ilvl w:val="0"/>
          <w:numId w:val="12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корпус;</w:t>
      </w:r>
    </w:p>
    <w:p w:rsidR="004F014A" w:rsidRDefault="004F014A" w:rsidP="004F014A">
      <w:pPr>
        <w:numPr>
          <w:ilvl w:val="0"/>
          <w:numId w:val="12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клавиатура, мышь, колонки, коврик. </w:t>
      </w:r>
    </w:p>
    <w:p w:rsidR="004F014A" w:rsidRPr="00DC27A5" w:rsidRDefault="004F014A" w:rsidP="004F014A">
      <w:pPr>
        <w:spacing w:line="360" w:lineRule="auto"/>
        <w:ind w:left="0" w:right="0" w:firstLine="0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i/>
          <w:iCs/>
          <w:sz w:val="28"/>
          <w:szCs w:val="28"/>
        </w:rPr>
        <w:t xml:space="preserve">      </w:t>
      </w:r>
      <w:r w:rsidRPr="00DC27A5">
        <w:rPr>
          <w:i/>
          <w:iCs/>
          <w:sz w:val="28"/>
          <w:szCs w:val="28"/>
          <w:u w:val="single"/>
        </w:rPr>
        <w:t>для торговых залов аптек (7 компьютеров):</w:t>
      </w:r>
      <w:r w:rsidRPr="00DC27A5">
        <w:rPr>
          <w:iCs/>
          <w:sz w:val="28"/>
          <w:szCs w:val="28"/>
          <w:u w:val="single"/>
        </w:rPr>
        <w:t xml:space="preserve"> </w:t>
      </w:r>
    </w:p>
    <w:p w:rsidR="004F014A" w:rsidRPr="00967E05" w:rsidRDefault="004F014A" w:rsidP="004F014A">
      <w:pPr>
        <w:numPr>
          <w:ilvl w:val="0"/>
          <w:numId w:val="12"/>
        </w:numPr>
        <w:spacing w:line="360" w:lineRule="auto"/>
        <w:ind w:right="0"/>
        <w:rPr>
          <w:sz w:val="28"/>
          <w:szCs w:val="28"/>
          <w:lang w:val="en-US"/>
        </w:rPr>
      </w:pPr>
      <w:r>
        <w:rPr>
          <w:sz w:val="28"/>
          <w:szCs w:val="28"/>
        </w:rPr>
        <w:t>процессор</w:t>
      </w:r>
      <w:r w:rsidRPr="00967E0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Celeron 2.8</w:t>
      </w:r>
      <w:r w:rsidRPr="00967E05">
        <w:rPr>
          <w:sz w:val="28"/>
          <w:szCs w:val="28"/>
          <w:lang w:val="en-US"/>
        </w:rPr>
        <w:t>;</w:t>
      </w:r>
    </w:p>
    <w:p w:rsidR="004F014A" w:rsidRPr="00967E05" w:rsidRDefault="004F014A" w:rsidP="004F014A">
      <w:pPr>
        <w:numPr>
          <w:ilvl w:val="0"/>
          <w:numId w:val="12"/>
        </w:numPr>
        <w:spacing w:line="360" w:lineRule="auto"/>
        <w:ind w:right="0"/>
        <w:rPr>
          <w:sz w:val="28"/>
          <w:szCs w:val="28"/>
          <w:lang w:val="en-US"/>
        </w:rPr>
      </w:pPr>
      <w:r>
        <w:rPr>
          <w:sz w:val="28"/>
          <w:szCs w:val="28"/>
        </w:rPr>
        <w:t>оперативная память – 512 Мегабайт;</w:t>
      </w:r>
    </w:p>
    <w:p w:rsidR="004F014A" w:rsidRPr="007A7F5B" w:rsidRDefault="004F014A" w:rsidP="004F014A">
      <w:pPr>
        <w:numPr>
          <w:ilvl w:val="0"/>
          <w:numId w:val="12"/>
        </w:numPr>
        <w:spacing w:line="360" w:lineRule="auto"/>
        <w:ind w:right="0"/>
        <w:rPr>
          <w:sz w:val="28"/>
          <w:szCs w:val="28"/>
          <w:lang w:val="en-US"/>
        </w:rPr>
      </w:pPr>
      <w:r>
        <w:rPr>
          <w:sz w:val="28"/>
          <w:szCs w:val="28"/>
        </w:rPr>
        <w:t>жесткие</w:t>
      </w:r>
      <w:r w:rsidRPr="007A7F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диски</w:t>
      </w:r>
      <w:r w:rsidRPr="007A7F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Seagate</w:t>
      </w:r>
      <w:r w:rsidRPr="007A7F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Barracuda</w:t>
      </w:r>
      <w:r w:rsidRPr="007A7F5B">
        <w:rPr>
          <w:sz w:val="28"/>
          <w:szCs w:val="28"/>
          <w:lang w:val="en-US"/>
        </w:rPr>
        <w:t xml:space="preserve"> </w:t>
      </w:r>
      <w:r w:rsidRPr="004609B8">
        <w:rPr>
          <w:sz w:val="28"/>
          <w:szCs w:val="28"/>
          <w:lang w:val="en-US"/>
        </w:rPr>
        <w:t>10</w:t>
      </w:r>
      <w:r w:rsidRPr="007A7F5B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объем</w:t>
      </w:r>
      <w:r w:rsidRPr="007A7F5B">
        <w:rPr>
          <w:sz w:val="28"/>
          <w:szCs w:val="28"/>
          <w:lang w:val="en-US"/>
        </w:rPr>
        <w:t xml:space="preserve"> 160 </w:t>
      </w:r>
      <w:r>
        <w:rPr>
          <w:sz w:val="28"/>
          <w:szCs w:val="28"/>
        </w:rPr>
        <w:t>Гигабайт</w:t>
      </w:r>
      <w:r w:rsidRPr="007A7F5B">
        <w:rPr>
          <w:sz w:val="28"/>
          <w:szCs w:val="28"/>
          <w:lang w:val="en-US"/>
        </w:rPr>
        <w:t>;</w:t>
      </w:r>
    </w:p>
    <w:p w:rsidR="004F014A" w:rsidRDefault="004F014A" w:rsidP="004F014A">
      <w:pPr>
        <w:numPr>
          <w:ilvl w:val="0"/>
          <w:numId w:val="12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монитор </w:t>
      </w:r>
      <w:r>
        <w:rPr>
          <w:sz w:val="28"/>
          <w:szCs w:val="28"/>
          <w:lang w:val="en-US"/>
        </w:rPr>
        <w:t>Samsung</w:t>
      </w:r>
      <w:r w:rsidRPr="003D7907">
        <w:rPr>
          <w:sz w:val="28"/>
          <w:szCs w:val="28"/>
        </w:rPr>
        <w:t xml:space="preserve"> </w:t>
      </w:r>
      <w:r>
        <w:rPr>
          <w:sz w:val="28"/>
          <w:szCs w:val="28"/>
        </w:rPr>
        <w:t>с жидкокристаллическим экраном 15</w:t>
      </w:r>
      <w:r>
        <w:rPr>
          <w:sz w:val="28"/>
          <w:szCs w:val="28"/>
        </w:rPr>
        <w:sym w:font="Symbol" w:char="F0B2"/>
      </w:r>
      <w:r>
        <w:rPr>
          <w:sz w:val="28"/>
          <w:szCs w:val="28"/>
        </w:rPr>
        <w:t>, модель 710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;</w:t>
      </w:r>
    </w:p>
    <w:p w:rsidR="004F014A" w:rsidRDefault="004F014A" w:rsidP="004F014A">
      <w:pPr>
        <w:numPr>
          <w:ilvl w:val="0"/>
          <w:numId w:val="12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материнская плата Socket 775 (со встроенной видеоплатой  (оперативная память 64 Мегабайт) и сетевой картой);</w:t>
      </w:r>
    </w:p>
    <w:p w:rsidR="004F014A" w:rsidRDefault="004F014A" w:rsidP="004F014A">
      <w:pPr>
        <w:numPr>
          <w:ilvl w:val="0"/>
          <w:numId w:val="12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корпус;</w:t>
      </w:r>
    </w:p>
    <w:p w:rsidR="004F014A" w:rsidRDefault="004F014A" w:rsidP="004F014A">
      <w:pPr>
        <w:numPr>
          <w:ilvl w:val="0"/>
          <w:numId w:val="12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клавиатура, мышь, коврик;</w:t>
      </w:r>
    </w:p>
    <w:p w:rsidR="004F014A" w:rsidRDefault="004F014A" w:rsidP="004F014A">
      <w:pPr>
        <w:numPr>
          <w:ilvl w:val="0"/>
          <w:numId w:val="12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сканер штрих-кодов.</w:t>
      </w:r>
    </w:p>
    <w:p w:rsidR="004F014A" w:rsidRDefault="004F014A" w:rsidP="004F014A">
      <w:pPr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Приблизительная стоимость компьютеров рассчитана по средним рыночным ценам. Таким образом, стоимость одного компьютера для бухгалтерии составит приблизительно 935 у.е. (935 х 2 = 1870 у.е.); для торговых залов аптек 450 у.е. (450 х 7 = 3150 у.е.). Стоимость всех компьютеров составит приблизительно 5020 у.е. (3150 + 1870). </w:t>
      </w:r>
    </w:p>
    <w:p w:rsidR="004F014A" w:rsidRDefault="004F014A" w:rsidP="004F014A">
      <w:pPr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Общая стоимость проекта по автоматизации приблизительно составит 5970 у.е. (5020 + 950).</w:t>
      </w:r>
    </w:p>
    <w:p w:rsidR="004F014A" w:rsidRDefault="004F014A" w:rsidP="004F014A">
      <w:pPr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Имеющееся базовое программное обеспечение Windows 2000 предлагается заменить на </w:t>
      </w:r>
      <w:r>
        <w:rPr>
          <w:sz w:val="28"/>
          <w:szCs w:val="28"/>
          <w:lang w:val="en-US"/>
        </w:rPr>
        <w:t>Windows</w:t>
      </w:r>
      <w:r w:rsidRPr="00276C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XP</w:t>
      </w:r>
      <w:r>
        <w:rPr>
          <w:sz w:val="28"/>
          <w:szCs w:val="28"/>
        </w:rPr>
        <w:t>, кроме этого установить антивирусную программу DrWeb. Прикладное программное обеспечение может не подвергаться изменению.</w:t>
      </w:r>
    </w:p>
    <w:p w:rsidR="004F014A" w:rsidRDefault="004F014A" w:rsidP="004F014A">
      <w:pPr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</w:t>
      </w:r>
      <w:r w:rsidRPr="005611B4">
        <w:rPr>
          <w:sz w:val="28"/>
          <w:szCs w:val="28"/>
          <w:u w:val="single"/>
        </w:rPr>
        <w:t>прямая эффективность</w:t>
      </w:r>
      <w:r>
        <w:rPr>
          <w:sz w:val="28"/>
          <w:szCs w:val="28"/>
        </w:rPr>
        <w:t xml:space="preserve"> от внедрения данного проекта будет характеризоваться </w:t>
      </w:r>
      <w:r>
        <w:rPr>
          <w:i/>
          <w:sz w:val="28"/>
          <w:szCs w:val="28"/>
        </w:rPr>
        <w:t>сокращением сроков обработки информации, увеличением производительности труда.</w:t>
      </w:r>
      <w:r>
        <w:rPr>
          <w:sz w:val="28"/>
          <w:szCs w:val="28"/>
        </w:rPr>
        <w:t xml:space="preserve">  </w:t>
      </w:r>
      <w:r w:rsidRPr="005611B4">
        <w:rPr>
          <w:sz w:val="28"/>
          <w:szCs w:val="28"/>
          <w:u w:val="single"/>
        </w:rPr>
        <w:t>Косвенная эффективность</w:t>
      </w:r>
      <w:r>
        <w:rPr>
          <w:sz w:val="28"/>
          <w:szCs w:val="28"/>
        </w:rPr>
        <w:t xml:space="preserve"> будет выражена в </w:t>
      </w:r>
      <w:r w:rsidRPr="00DC27A5">
        <w:rPr>
          <w:i/>
          <w:sz w:val="28"/>
          <w:szCs w:val="28"/>
        </w:rPr>
        <w:t>повышении уровня учета и анализа хозяйственной деятельности</w:t>
      </w:r>
      <w:r>
        <w:rPr>
          <w:sz w:val="28"/>
          <w:szCs w:val="28"/>
        </w:rPr>
        <w:t>.</w:t>
      </w:r>
    </w:p>
    <w:p w:rsidR="004F014A" w:rsidRDefault="004F014A" w:rsidP="004F014A">
      <w:pPr>
        <w:spacing w:line="360" w:lineRule="auto"/>
        <w:ind w:left="0" w:right="0" w:firstLine="0"/>
        <w:rPr>
          <w:sz w:val="28"/>
          <w:szCs w:val="28"/>
        </w:rPr>
      </w:pPr>
    </w:p>
    <w:p w:rsidR="004F014A" w:rsidRPr="005611B4" w:rsidRDefault="004F014A" w:rsidP="004F014A">
      <w:pPr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30.07.2008г. </w:t>
      </w:r>
    </w:p>
    <w:p w:rsidR="004F014A" w:rsidRDefault="004F014A" w:rsidP="004F014A">
      <w:pPr>
        <w:spacing w:line="360" w:lineRule="auto"/>
        <w:ind w:left="0" w:right="0" w:firstLine="0"/>
        <w:rPr>
          <w:iCs/>
          <w:sz w:val="28"/>
          <w:szCs w:val="28"/>
        </w:rPr>
      </w:pPr>
    </w:p>
    <w:p w:rsidR="00510DD8" w:rsidRDefault="00510DD8" w:rsidP="004F014A">
      <w:pPr>
        <w:spacing w:line="360" w:lineRule="auto"/>
        <w:ind w:left="0" w:right="0" w:firstLine="0"/>
        <w:rPr>
          <w:iCs/>
          <w:sz w:val="28"/>
          <w:szCs w:val="28"/>
        </w:rPr>
      </w:pPr>
    </w:p>
    <w:p w:rsidR="00510DD8" w:rsidRDefault="00510DD8" w:rsidP="004F014A">
      <w:pPr>
        <w:spacing w:line="360" w:lineRule="auto"/>
        <w:ind w:left="0" w:right="0" w:firstLine="0"/>
        <w:rPr>
          <w:iCs/>
          <w:sz w:val="28"/>
          <w:szCs w:val="28"/>
        </w:rPr>
      </w:pPr>
    </w:p>
    <w:p w:rsidR="00510DD8" w:rsidRPr="00894062" w:rsidRDefault="00510DD8" w:rsidP="004F014A">
      <w:pPr>
        <w:spacing w:line="360" w:lineRule="auto"/>
        <w:ind w:left="0" w:right="0" w:firstLine="0"/>
        <w:rPr>
          <w:iCs/>
          <w:sz w:val="28"/>
          <w:szCs w:val="28"/>
        </w:rPr>
      </w:pPr>
    </w:p>
    <w:p w:rsidR="004F014A" w:rsidRDefault="004F014A" w:rsidP="004F014A">
      <w:pPr>
        <w:spacing w:line="360" w:lineRule="auto"/>
        <w:ind w:left="720" w:right="0" w:firstLine="0"/>
        <w:rPr>
          <w:i/>
          <w:iCs/>
          <w:sz w:val="28"/>
          <w:szCs w:val="28"/>
        </w:rPr>
      </w:pPr>
    </w:p>
    <w:p w:rsidR="00C5594D" w:rsidRDefault="00C5594D" w:rsidP="00C5594D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4F014A" w:rsidRPr="004F014A" w:rsidRDefault="004F014A" w:rsidP="00C5594D">
      <w:pPr>
        <w:spacing w:line="360" w:lineRule="auto"/>
        <w:ind w:left="0" w:right="0" w:firstLine="0"/>
        <w:rPr>
          <w:bCs/>
          <w:sz w:val="28"/>
          <w:szCs w:val="28"/>
        </w:rPr>
      </w:pPr>
    </w:p>
    <w:p w:rsidR="00C5594D" w:rsidRDefault="00C5594D" w:rsidP="00C5594D">
      <w:pPr>
        <w:spacing w:line="360" w:lineRule="auto"/>
        <w:ind w:left="0" w:right="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3. </w:t>
      </w:r>
      <w:r>
        <w:rPr>
          <w:bCs/>
          <w:sz w:val="28"/>
          <w:szCs w:val="28"/>
        </w:rPr>
        <w:t>Задача №3 (вариант 2).</w:t>
      </w:r>
    </w:p>
    <w:p w:rsidR="00C5594D" w:rsidRPr="00AE5A17" w:rsidRDefault="00C5594D" w:rsidP="00C5594D">
      <w:pPr>
        <w:spacing w:line="360" w:lineRule="auto"/>
        <w:ind w:left="0" w:right="0" w:firstLine="0"/>
        <w:jc w:val="left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</w:t>
      </w:r>
      <w:r w:rsidRPr="00AE5A17">
        <w:rPr>
          <w:bCs/>
          <w:i/>
          <w:sz w:val="28"/>
          <w:szCs w:val="28"/>
          <w:u w:val="single"/>
        </w:rPr>
        <w:t xml:space="preserve">Условие: </w:t>
      </w:r>
    </w:p>
    <w:p w:rsidR="00C5594D" w:rsidRDefault="00C5594D" w:rsidP="00C5594D">
      <w:pPr>
        <w:spacing w:line="360" w:lineRule="auto"/>
        <w:ind w:left="0" w:right="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На основании данных таблиц 2.5, 2.6 необходимо выполнить следующие операции:</w:t>
      </w:r>
    </w:p>
    <w:p w:rsidR="00C5594D" w:rsidRDefault="00C5594D" w:rsidP="00C5594D">
      <w:pPr>
        <w:numPr>
          <w:ilvl w:val="0"/>
          <w:numId w:val="29"/>
        </w:numPr>
        <w:spacing w:line="360" w:lineRule="auto"/>
        <w:ind w:right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оформить карточки складского учета;</w:t>
      </w:r>
    </w:p>
    <w:p w:rsidR="00C5594D" w:rsidRDefault="00C5594D" w:rsidP="00C5594D">
      <w:pPr>
        <w:numPr>
          <w:ilvl w:val="0"/>
          <w:numId w:val="29"/>
        </w:numPr>
        <w:spacing w:line="360" w:lineRule="auto"/>
        <w:ind w:right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отразить хозяйственные операции, связанные с движением ТМЦ в журнале операций;</w:t>
      </w:r>
    </w:p>
    <w:p w:rsidR="00C5594D" w:rsidRDefault="00C5594D" w:rsidP="00C5594D">
      <w:pPr>
        <w:numPr>
          <w:ilvl w:val="0"/>
          <w:numId w:val="29"/>
        </w:numPr>
        <w:spacing w:line="360" w:lineRule="auto"/>
        <w:ind w:right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сформировать и вывести на печать ведомости остатков в разрезе складов и оборотную ведомость по ТМЦ.</w:t>
      </w:r>
    </w:p>
    <w:p w:rsidR="00C5594D" w:rsidRDefault="00C5594D" w:rsidP="00C5594D">
      <w:pPr>
        <w:spacing w:line="360" w:lineRule="auto"/>
        <w:ind w:left="0" w:right="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Таблица 5. Состав произ</w:t>
      </w:r>
      <w:r w:rsidR="00075960">
        <w:rPr>
          <w:bCs/>
          <w:sz w:val="28"/>
          <w:szCs w:val="28"/>
        </w:rPr>
        <w:t>водственных запасов на 1 января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1701"/>
        <w:gridCol w:w="1418"/>
        <w:gridCol w:w="1525"/>
      </w:tblGrid>
      <w:tr w:rsidR="00612EFC" w:rsidRPr="00F221EE">
        <w:tc>
          <w:tcPr>
            <w:tcW w:w="3936" w:type="dxa"/>
            <w:vMerge w:val="restart"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Склад</w:t>
            </w:r>
          </w:p>
        </w:tc>
        <w:tc>
          <w:tcPr>
            <w:tcW w:w="1701" w:type="dxa"/>
            <w:vMerge w:val="restart"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Ед. изм.</w:t>
            </w:r>
          </w:p>
        </w:tc>
        <w:tc>
          <w:tcPr>
            <w:tcW w:w="2943" w:type="dxa"/>
            <w:gridSpan w:val="2"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Остаток на 01.01</w:t>
            </w:r>
          </w:p>
        </w:tc>
      </w:tr>
      <w:tr w:rsidR="00612EFC" w:rsidRPr="00F221EE">
        <w:tc>
          <w:tcPr>
            <w:tcW w:w="3936" w:type="dxa"/>
            <w:vMerge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Кол-во</w:t>
            </w:r>
          </w:p>
        </w:tc>
        <w:tc>
          <w:tcPr>
            <w:tcW w:w="1525" w:type="dxa"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Стоимость за ед., руб.</w:t>
            </w:r>
          </w:p>
        </w:tc>
      </w:tr>
      <w:tr w:rsidR="00612EFC" w:rsidRPr="00F221EE">
        <w:tc>
          <w:tcPr>
            <w:tcW w:w="3936" w:type="dxa"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Дискеты Verbatim</w:t>
            </w:r>
          </w:p>
        </w:tc>
        <w:tc>
          <w:tcPr>
            <w:tcW w:w="1842" w:type="dxa"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Склад №1</w:t>
            </w:r>
          </w:p>
        </w:tc>
        <w:tc>
          <w:tcPr>
            <w:tcW w:w="1701" w:type="dxa"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пачка</w:t>
            </w:r>
          </w:p>
        </w:tc>
        <w:tc>
          <w:tcPr>
            <w:tcW w:w="1418" w:type="dxa"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5100</w:t>
            </w:r>
          </w:p>
        </w:tc>
      </w:tr>
      <w:tr w:rsidR="00612EFC" w:rsidRPr="00F221EE">
        <w:tc>
          <w:tcPr>
            <w:tcW w:w="3936" w:type="dxa"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Бумага для офисной техники «Снегурочка»</w:t>
            </w:r>
          </w:p>
        </w:tc>
        <w:tc>
          <w:tcPr>
            <w:tcW w:w="1842" w:type="dxa"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Склад №1</w:t>
            </w:r>
          </w:p>
        </w:tc>
        <w:tc>
          <w:tcPr>
            <w:tcW w:w="1701" w:type="dxa"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пачка</w:t>
            </w:r>
          </w:p>
        </w:tc>
        <w:tc>
          <w:tcPr>
            <w:tcW w:w="1418" w:type="dxa"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612EFC" w:rsidRPr="00F221EE" w:rsidRDefault="00612EFC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6500</w:t>
            </w:r>
          </w:p>
        </w:tc>
      </w:tr>
    </w:tbl>
    <w:p w:rsidR="00C5594D" w:rsidRDefault="00C5594D" w:rsidP="00C5594D">
      <w:pPr>
        <w:spacing w:line="360" w:lineRule="auto"/>
        <w:ind w:left="0" w:right="0" w:firstLine="0"/>
        <w:jc w:val="left"/>
        <w:rPr>
          <w:bCs/>
          <w:sz w:val="28"/>
          <w:szCs w:val="28"/>
        </w:rPr>
      </w:pPr>
    </w:p>
    <w:p w:rsidR="00C5594D" w:rsidRDefault="00075960" w:rsidP="00C5594D">
      <w:pPr>
        <w:spacing w:line="360" w:lineRule="auto"/>
        <w:ind w:left="0" w:right="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Таблица 6. Хозяйственные операции за январь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655"/>
        <w:gridCol w:w="1950"/>
      </w:tblGrid>
      <w:tr w:rsidR="00D26F98" w:rsidRPr="00F221EE">
        <w:tc>
          <w:tcPr>
            <w:tcW w:w="817" w:type="dxa"/>
          </w:tcPr>
          <w:p w:rsidR="00D26F98" w:rsidRPr="00F221EE" w:rsidRDefault="00D26F98" w:rsidP="00F221EE">
            <w:pPr>
              <w:spacing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D26F98" w:rsidRPr="00F221EE" w:rsidRDefault="00D26F98" w:rsidP="00F221EE">
            <w:pPr>
              <w:spacing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Содержание операции</w:t>
            </w:r>
          </w:p>
        </w:tc>
        <w:tc>
          <w:tcPr>
            <w:tcW w:w="1950" w:type="dxa"/>
          </w:tcPr>
          <w:p w:rsidR="00D26F98" w:rsidRPr="00F221EE" w:rsidRDefault="00D26F98" w:rsidP="00F221EE">
            <w:pPr>
              <w:spacing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2 вариант</w:t>
            </w:r>
          </w:p>
        </w:tc>
      </w:tr>
      <w:tr w:rsidR="00D26F98" w:rsidRPr="00F221EE">
        <w:tc>
          <w:tcPr>
            <w:tcW w:w="817" w:type="dxa"/>
          </w:tcPr>
          <w:p w:rsidR="00D26F98" w:rsidRPr="00F221EE" w:rsidRDefault="00D26F98" w:rsidP="00F221EE">
            <w:pPr>
              <w:spacing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D26F98" w:rsidRPr="00F221EE" w:rsidRDefault="00D26F98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 xml:space="preserve">По ТТН №0023014 от 3.01 поступило от Городецкой нефтебазы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F221EE">
                <w:rPr>
                  <w:bCs/>
                  <w:sz w:val="28"/>
                  <w:szCs w:val="28"/>
                </w:rPr>
                <w:t>100 л</w:t>
              </w:r>
            </w:smartTag>
            <w:r w:rsidRPr="00F221EE">
              <w:rPr>
                <w:bCs/>
                <w:sz w:val="28"/>
                <w:szCs w:val="28"/>
              </w:rPr>
              <w:t xml:space="preserve"> бензина. Стоимость 1л без НДС. Топливо оприходовано на главный склад</w:t>
            </w:r>
          </w:p>
        </w:tc>
        <w:tc>
          <w:tcPr>
            <w:tcW w:w="1950" w:type="dxa"/>
          </w:tcPr>
          <w:p w:rsidR="00D26F98" w:rsidRPr="00F221EE" w:rsidRDefault="00D26F98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</w:p>
          <w:p w:rsidR="00D26F98" w:rsidRPr="00F221EE" w:rsidRDefault="00D26F98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1800</w:t>
            </w:r>
          </w:p>
        </w:tc>
      </w:tr>
      <w:tr w:rsidR="00D26F98" w:rsidRPr="00F221EE">
        <w:tc>
          <w:tcPr>
            <w:tcW w:w="817" w:type="dxa"/>
          </w:tcPr>
          <w:p w:rsidR="00D26F98" w:rsidRPr="00F221EE" w:rsidRDefault="00D26F98" w:rsidP="00F221EE">
            <w:pPr>
              <w:spacing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D26F98" w:rsidRPr="00F221EE" w:rsidRDefault="00D26F98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Согласно акту на списание №12 от 04.01 отражается списание в бухгалтерию 3 пачек бумаги</w:t>
            </w:r>
            <w:r w:rsidR="002A75C3" w:rsidRPr="00F221EE">
              <w:rPr>
                <w:bCs/>
                <w:sz w:val="28"/>
                <w:szCs w:val="28"/>
              </w:rPr>
              <w:t xml:space="preserve"> и 2 пачек дискет со склада №1</w:t>
            </w:r>
          </w:p>
        </w:tc>
        <w:tc>
          <w:tcPr>
            <w:tcW w:w="1950" w:type="dxa"/>
          </w:tcPr>
          <w:p w:rsidR="00D26F98" w:rsidRPr="00F221EE" w:rsidRDefault="00D26F98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D26F98" w:rsidRPr="00F221EE">
        <w:tc>
          <w:tcPr>
            <w:tcW w:w="817" w:type="dxa"/>
          </w:tcPr>
          <w:p w:rsidR="00D26F98" w:rsidRPr="00F221EE" w:rsidRDefault="00D26F98" w:rsidP="00F221EE">
            <w:pPr>
              <w:spacing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D26F98" w:rsidRPr="00F221EE" w:rsidRDefault="002A75C3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 xml:space="preserve">По инвентаризационной ведомости №31 от 10.01 списана </w:t>
            </w:r>
            <w:r w:rsidR="00020B19" w:rsidRPr="00F221EE">
              <w:rPr>
                <w:bCs/>
                <w:sz w:val="28"/>
                <w:szCs w:val="28"/>
              </w:rPr>
              <w:t>недостача на складе 2 пачек бумаги. Недостача отнесена на МОЛ Карасева М.И.</w:t>
            </w:r>
          </w:p>
        </w:tc>
        <w:tc>
          <w:tcPr>
            <w:tcW w:w="1950" w:type="dxa"/>
          </w:tcPr>
          <w:p w:rsidR="00D26F98" w:rsidRPr="00F221EE" w:rsidRDefault="00D26F98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D26F98" w:rsidRPr="00F221EE">
        <w:tc>
          <w:tcPr>
            <w:tcW w:w="817" w:type="dxa"/>
          </w:tcPr>
          <w:p w:rsidR="00D26F98" w:rsidRPr="00F221EE" w:rsidRDefault="00D26F98" w:rsidP="00F221EE">
            <w:pPr>
              <w:spacing w:line="360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D26F98" w:rsidRPr="00F221EE" w:rsidRDefault="00020B19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По ТТН №0012305 от 16.01 на склад №1 поступили 2 настольные лампы, закупленные у АО «АХРОМАТ».</w:t>
            </w:r>
          </w:p>
          <w:p w:rsidR="00020B19" w:rsidRPr="00F221EE" w:rsidRDefault="00020B19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Покупная стоимость с НДС</w:t>
            </w:r>
          </w:p>
        </w:tc>
        <w:tc>
          <w:tcPr>
            <w:tcW w:w="1950" w:type="dxa"/>
          </w:tcPr>
          <w:p w:rsidR="00D26F98" w:rsidRPr="00F221EE" w:rsidRDefault="00D26F98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</w:p>
          <w:p w:rsidR="00020B19" w:rsidRPr="00F221EE" w:rsidRDefault="00020B19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</w:p>
          <w:p w:rsidR="00020B19" w:rsidRPr="00F221EE" w:rsidRDefault="00020B19" w:rsidP="00F221EE">
            <w:pPr>
              <w:spacing w:line="36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 w:rsidRPr="00F221EE">
              <w:rPr>
                <w:bCs/>
                <w:sz w:val="28"/>
                <w:szCs w:val="28"/>
              </w:rPr>
              <w:t>89200</w:t>
            </w:r>
          </w:p>
        </w:tc>
      </w:tr>
    </w:tbl>
    <w:p w:rsidR="00075960" w:rsidRDefault="00075960" w:rsidP="00C5594D">
      <w:pPr>
        <w:spacing w:line="360" w:lineRule="auto"/>
        <w:ind w:left="0" w:right="0" w:firstLine="0"/>
        <w:jc w:val="left"/>
        <w:rPr>
          <w:bCs/>
          <w:sz w:val="28"/>
          <w:szCs w:val="28"/>
        </w:rPr>
      </w:pPr>
    </w:p>
    <w:p w:rsidR="00075960" w:rsidRPr="00AE5A17" w:rsidRDefault="007D793C" w:rsidP="00C5594D">
      <w:pPr>
        <w:spacing w:line="360" w:lineRule="auto"/>
        <w:ind w:left="0" w:right="0" w:firstLine="0"/>
        <w:jc w:val="left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</w:t>
      </w:r>
      <w:r w:rsidR="00AE5A17">
        <w:rPr>
          <w:bCs/>
          <w:i/>
          <w:sz w:val="28"/>
          <w:szCs w:val="28"/>
          <w:u w:val="single"/>
        </w:rPr>
        <w:t>Решение задачи:</w:t>
      </w:r>
    </w:p>
    <w:p w:rsidR="007D793C" w:rsidRDefault="007D793C" w:rsidP="00882F53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A2BEF">
        <w:rPr>
          <w:bCs/>
          <w:sz w:val="28"/>
          <w:szCs w:val="28"/>
        </w:rPr>
        <w:t>Данная задача решена с помощью системы «1С: Предприятие» версии 7.7, конфигурация предназначена для предприятий, занимающихся торговой деятельно</w:t>
      </w:r>
      <w:r w:rsidR="009C6D4E">
        <w:rPr>
          <w:bCs/>
          <w:sz w:val="28"/>
          <w:szCs w:val="28"/>
        </w:rPr>
        <w:t>стью (программный продукт ОДО «ЮКОЛА-ИНФО»)</w:t>
      </w:r>
      <w:r w:rsidR="00256091">
        <w:rPr>
          <w:bCs/>
          <w:sz w:val="28"/>
          <w:szCs w:val="28"/>
        </w:rPr>
        <w:t>.</w:t>
      </w:r>
    </w:p>
    <w:p w:rsidR="00256091" w:rsidRDefault="00256091" w:rsidP="00882F53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Первоначально по данным таблицы 5 были введены остатки запасов на складе №1 через «нулевой счет»: </w:t>
      </w:r>
      <w:r w:rsidR="00510DD8">
        <w:rPr>
          <w:bCs/>
          <w:sz w:val="28"/>
          <w:szCs w:val="28"/>
        </w:rPr>
        <w:t>Журналы → Операции, введенные вручную или через регл</w:t>
      </w:r>
      <w:r w:rsidR="00D139C8">
        <w:rPr>
          <w:bCs/>
          <w:sz w:val="28"/>
          <w:szCs w:val="28"/>
        </w:rPr>
        <w:t>аментированный</w:t>
      </w:r>
      <w:r w:rsidR="00510DD8">
        <w:rPr>
          <w:bCs/>
          <w:sz w:val="28"/>
          <w:szCs w:val="28"/>
        </w:rPr>
        <w:t xml:space="preserve"> отчет</w:t>
      </w:r>
      <w:r w:rsidR="00723F99">
        <w:rPr>
          <w:bCs/>
          <w:sz w:val="28"/>
          <w:szCs w:val="28"/>
        </w:rPr>
        <w:t>:</w:t>
      </w:r>
    </w:p>
    <w:p w:rsidR="00723F99" w:rsidRDefault="00723F99" w:rsidP="00882F53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Д-т 10.6 – К-т 00.</w:t>
      </w:r>
    </w:p>
    <w:p w:rsidR="00256091" w:rsidRDefault="00256091" w:rsidP="00882F53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На каждый вид запасов на складах (склад №1 и главный склад) заведены карточки складского учета</w:t>
      </w:r>
      <w:r w:rsidR="00E470AD">
        <w:rPr>
          <w:bCs/>
          <w:sz w:val="28"/>
          <w:szCs w:val="28"/>
        </w:rPr>
        <w:t xml:space="preserve"> (форма М-12п) – подготовлены с использованием системы «КонсультантПлюс», так как т</w:t>
      </w:r>
      <w:r>
        <w:rPr>
          <w:bCs/>
          <w:sz w:val="28"/>
          <w:szCs w:val="28"/>
        </w:rPr>
        <w:t xml:space="preserve">ребуемая форма первичного документа не предусмотрена </w:t>
      </w:r>
      <w:r w:rsidR="00E470AD">
        <w:rPr>
          <w:bCs/>
          <w:sz w:val="28"/>
          <w:szCs w:val="28"/>
        </w:rPr>
        <w:t xml:space="preserve">нашей </w:t>
      </w:r>
      <w:r w:rsidR="00FB3F27">
        <w:rPr>
          <w:bCs/>
          <w:sz w:val="28"/>
          <w:szCs w:val="28"/>
        </w:rPr>
        <w:t>системой</w:t>
      </w:r>
      <w:r w:rsidR="00E470AD">
        <w:rPr>
          <w:bCs/>
          <w:sz w:val="28"/>
          <w:szCs w:val="28"/>
        </w:rPr>
        <w:t xml:space="preserve"> «1С: Предприятие».</w:t>
      </w:r>
    </w:p>
    <w:p w:rsidR="00FA0E30" w:rsidRDefault="00FA0E30" w:rsidP="00882F53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Поступление материалов: приходный ордер (форма М-4п) формируется при выборе из меню «Документы» главного меню программы подменю «Учет материалов» пункт «Поступление материалов». Документ заполнен в следующем порядке: </w:t>
      </w:r>
    </w:p>
    <w:p w:rsidR="00FA0E30" w:rsidRDefault="00FA0E30" w:rsidP="00882F53">
      <w:pPr>
        <w:numPr>
          <w:ilvl w:val="0"/>
          <w:numId w:val="30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в шапке документа указана дата и номер накладной;</w:t>
      </w:r>
    </w:p>
    <w:p w:rsidR="00FA0E30" w:rsidRDefault="00FA0E30" w:rsidP="00882F53">
      <w:pPr>
        <w:numPr>
          <w:ilvl w:val="0"/>
          <w:numId w:val="30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реквизит «Поставщик» заполнен выбором поставщика материалов из справочника «Контрагенты»;</w:t>
      </w:r>
    </w:p>
    <w:p w:rsidR="00FA0E30" w:rsidRDefault="00FA0E30" w:rsidP="00882F53">
      <w:pPr>
        <w:numPr>
          <w:ilvl w:val="0"/>
          <w:numId w:val="30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в реквизите «Договор» указан № накладной, по которой получены материалы;</w:t>
      </w:r>
    </w:p>
    <w:p w:rsidR="00FA0E30" w:rsidRDefault="00FA0E30" w:rsidP="00882F53">
      <w:pPr>
        <w:numPr>
          <w:ilvl w:val="0"/>
          <w:numId w:val="30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в реквизите «Склад»</w:t>
      </w:r>
      <w:r w:rsidR="00777606">
        <w:rPr>
          <w:bCs/>
          <w:sz w:val="28"/>
          <w:szCs w:val="28"/>
        </w:rPr>
        <w:t xml:space="preserve"> выбран из справочника «Места хранения ТМЦ» склад, на который приняты материалы;</w:t>
      </w:r>
    </w:p>
    <w:p w:rsidR="00777606" w:rsidRDefault="00777606" w:rsidP="00882F53">
      <w:pPr>
        <w:numPr>
          <w:ilvl w:val="0"/>
          <w:numId w:val="30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в реквизите «Ответственный» выбран сотрудник из справочника сотрудников.</w:t>
      </w:r>
    </w:p>
    <w:p w:rsidR="00777606" w:rsidRDefault="00333CB8" w:rsidP="00882F53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77606">
        <w:rPr>
          <w:bCs/>
          <w:sz w:val="28"/>
          <w:szCs w:val="28"/>
        </w:rPr>
        <w:t>В табличную часть документа введена информация о наименовании материала, количестве, цене за единицу, сумме, ставке НДС, НДС и общей сумме.</w:t>
      </w:r>
      <w:r w:rsidR="00E361FF">
        <w:rPr>
          <w:bCs/>
          <w:sz w:val="28"/>
          <w:szCs w:val="28"/>
        </w:rPr>
        <w:t xml:space="preserve"> </w:t>
      </w:r>
      <w:r w:rsidR="00312E73">
        <w:rPr>
          <w:bCs/>
          <w:sz w:val="28"/>
          <w:szCs w:val="28"/>
        </w:rPr>
        <w:t>По кнопке «Печать» формируется «Приходный ордер</w:t>
      </w:r>
      <w:r w:rsidR="00A1771E">
        <w:rPr>
          <w:bCs/>
          <w:sz w:val="28"/>
          <w:szCs w:val="28"/>
        </w:rPr>
        <w:t>»</w:t>
      </w:r>
      <w:r w:rsidR="00312E73">
        <w:rPr>
          <w:bCs/>
          <w:sz w:val="28"/>
          <w:szCs w:val="28"/>
        </w:rPr>
        <w:t xml:space="preserve"> (форма М-4п). После заполнения экранной формы для сохранения документа и формирования проводок необходимо нажать на кнопку «ОК». </w:t>
      </w:r>
      <w:r w:rsidR="00E361FF">
        <w:rPr>
          <w:bCs/>
          <w:sz w:val="28"/>
          <w:szCs w:val="28"/>
        </w:rPr>
        <w:t>Таким образом отражены операции по приходу бензина (03.01) и настольных ламп (16.01), приходные ордера №1 и №2 соответственно.</w:t>
      </w:r>
      <w:r w:rsidR="00A61ACD">
        <w:rPr>
          <w:bCs/>
          <w:sz w:val="28"/>
          <w:szCs w:val="28"/>
        </w:rPr>
        <w:t xml:space="preserve"> При проведении документов автоматически были сформированы проводки:</w:t>
      </w:r>
    </w:p>
    <w:p w:rsidR="00A61ACD" w:rsidRDefault="00A61ACD" w:rsidP="00882F53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Д-т 10.6 – К-т 60.1;</w:t>
      </w:r>
    </w:p>
    <w:p w:rsidR="00A61ACD" w:rsidRDefault="00A61ACD" w:rsidP="00882F53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Д-т 18.3 – К-т 60.1.</w:t>
      </w:r>
    </w:p>
    <w:p w:rsidR="00BF5749" w:rsidRDefault="00BF5749" w:rsidP="00882F53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Для списания материалов предназначен документ, который открывается при выборе из меню «Документы» главного меню программы подменю «Учет материалов» пункт «Списание материалов». Документ заполнен в следующем порядке: </w:t>
      </w:r>
    </w:p>
    <w:p w:rsidR="00BF5749" w:rsidRDefault="00BF5749" w:rsidP="00882F53">
      <w:pPr>
        <w:numPr>
          <w:ilvl w:val="0"/>
          <w:numId w:val="31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в шапке документа указа</w:t>
      </w:r>
      <w:r w:rsidR="00882F53">
        <w:rPr>
          <w:bCs/>
          <w:sz w:val="28"/>
          <w:szCs w:val="28"/>
        </w:rPr>
        <w:t>на дата и номер акта на списание</w:t>
      </w:r>
      <w:r>
        <w:rPr>
          <w:bCs/>
          <w:sz w:val="28"/>
          <w:szCs w:val="28"/>
        </w:rPr>
        <w:t xml:space="preserve"> (</w:t>
      </w:r>
      <w:r w:rsidR="00882F53">
        <w:rPr>
          <w:bCs/>
          <w:sz w:val="28"/>
          <w:szCs w:val="28"/>
        </w:rPr>
        <w:t xml:space="preserve">номер </w:t>
      </w:r>
      <w:r>
        <w:rPr>
          <w:bCs/>
          <w:sz w:val="28"/>
          <w:szCs w:val="28"/>
        </w:rPr>
        <w:t>присваиваются по порядку с начала года);</w:t>
      </w:r>
    </w:p>
    <w:p w:rsidR="00BF5749" w:rsidRDefault="00BF5749" w:rsidP="00882F53">
      <w:pPr>
        <w:numPr>
          <w:ilvl w:val="0"/>
          <w:numId w:val="31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в реквизите «Склад» выбором из справочника «Места хранения ТМЦ» указан склад, с которого списываются материалы, т.е., склад №1;</w:t>
      </w:r>
    </w:p>
    <w:p w:rsidR="00BF5749" w:rsidRDefault="00BF5749" w:rsidP="00882F53">
      <w:pPr>
        <w:numPr>
          <w:ilvl w:val="0"/>
          <w:numId w:val="31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в поле счет затрат указан счет, на который списывается стоимость материалов при проведении документа (44.1 «Издержки обращения»);</w:t>
      </w:r>
    </w:p>
    <w:p w:rsidR="00BF5749" w:rsidRDefault="003951E0" w:rsidP="00882F53">
      <w:pPr>
        <w:numPr>
          <w:ilvl w:val="0"/>
          <w:numId w:val="31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в реквизите «Счет 10» указан субсчет счета 10, с которого списываются материалы;</w:t>
      </w:r>
    </w:p>
    <w:p w:rsidR="003951E0" w:rsidRDefault="003951E0" w:rsidP="00882F53">
      <w:pPr>
        <w:numPr>
          <w:ilvl w:val="0"/>
          <w:numId w:val="31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в поле «МОЛ»</w:t>
      </w:r>
      <w:r w:rsidR="0084328B">
        <w:rPr>
          <w:bCs/>
          <w:sz w:val="28"/>
          <w:szCs w:val="28"/>
        </w:rPr>
        <w:t xml:space="preserve"> выбором из справочника сотрудников заполнено лицо, материально ответственное за списываемые материалы;</w:t>
      </w:r>
    </w:p>
    <w:p w:rsidR="0084328B" w:rsidRDefault="0084328B" w:rsidP="00882F53">
      <w:pPr>
        <w:numPr>
          <w:ilvl w:val="0"/>
          <w:numId w:val="31"/>
        </w:numPr>
        <w:spacing w:line="360" w:lineRule="auto"/>
        <w:ind w:right="0"/>
        <w:rPr>
          <w:bCs/>
          <w:sz w:val="28"/>
          <w:szCs w:val="28"/>
        </w:rPr>
      </w:pPr>
      <w:r>
        <w:rPr>
          <w:bCs/>
          <w:sz w:val="28"/>
          <w:szCs w:val="28"/>
        </w:rPr>
        <w:t>группа реквизитов «Состав комиссии» заполнена выбором из справочника сотрудников.</w:t>
      </w:r>
    </w:p>
    <w:p w:rsidR="00BF5749" w:rsidRDefault="00386E2B" w:rsidP="00882F53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 табличную часть документа введена информация о списываемых материалах (наименование, единица измерения, количество, цена за единицу и сумма) с помощью кнопки «Подбор», расположенной в нижней части формы ввода. После заполнения экранной формы для сохранения документа и формирования проводок необходимо нажать на кнопку «ОК». При проведении документа автоматически сформировались  проводки по каждому списываемому материалу:</w:t>
      </w:r>
    </w:p>
    <w:p w:rsidR="00386E2B" w:rsidRDefault="00386E2B" w:rsidP="00882F53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Д-т 44.1 – К-т 10.6.</w:t>
      </w:r>
    </w:p>
    <w:p w:rsidR="00B867EA" w:rsidRDefault="00692CF0" w:rsidP="00B867EA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Инвентаризационная опись материалов формируется при выборе из меню: «Отче ты»  → «Регламентированные» → «Дополнительные отчеты» → «Материалы и товары» → «Инвентаризация материалов».</w:t>
      </w:r>
      <w:r w:rsidR="00777ED5">
        <w:rPr>
          <w:bCs/>
          <w:sz w:val="28"/>
          <w:szCs w:val="28"/>
        </w:rPr>
        <w:t xml:space="preserve"> Данный документ не формирует автоматически проводки, поэтому проводки были введены вручную</w:t>
      </w:r>
      <w:r w:rsidR="006724CC">
        <w:rPr>
          <w:bCs/>
          <w:sz w:val="28"/>
          <w:szCs w:val="28"/>
        </w:rPr>
        <w:t>:</w:t>
      </w:r>
      <w:r w:rsidR="00B723A7">
        <w:rPr>
          <w:bCs/>
          <w:sz w:val="28"/>
          <w:szCs w:val="28"/>
        </w:rPr>
        <w:t xml:space="preserve"> </w:t>
      </w:r>
      <w:r w:rsidR="00B867EA">
        <w:rPr>
          <w:bCs/>
          <w:sz w:val="28"/>
          <w:szCs w:val="28"/>
        </w:rPr>
        <w:t>Журналы → Операции, введенные вручную или через регл</w:t>
      </w:r>
      <w:r w:rsidR="00D139C8">
        <w:rPr>
          <w:bCs/>
          <w:sz w:val="28"/>
          <w:szCs w:val="28"/>
        </w:rPr>
        <w:t>аментированный</w:t>
      </w:r>
      <w:r w:rsidR="00B867EA">
        <w:rPr>
          <w:bCs/>
          <w:sz w:val="28"/>
          <w:szCs w:val="28"/>
        </w:rPr>
        <w:t xml:space="preserve"> отчет:</w:t>
      </w:r>
    </w:p>
    <w:p w:rsidR="00B723A7" w:rsidRDefault="00B723A7" w:rsidP="00882F53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Д-т 94 – К-т 10.6;</w:t>
      </w:r>
    </w:p>
    <w:p w:rsidR="00B723A7" w:rsidRDefault="00B723A7" w:rsidP="00882F53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Д-т 73.2 – К-т 94.</w:t>
      </w:r>
    </w:p>
    <w:p w:rsidR="00A82C59" w:rsidRDefault="00A82C59" w:rsidP="00882F53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E60882">
        <w:rPr>
          <w:bCs/>
          <w:sz w:val="28"/>
          <w:szCs w:val="28"/>
        </w:rPr>
        <w:t>Так п</w:t>
      </w:r>
      <w:r>
        <w:rPr>
          <w:bCs/>
          <w:sz w:val="28"/>
          <w:szCs w:val="28"/>
        </w:rPr>
        <w:t>осле проведения документ</w:t>
      </w:r>
      <w:r w:rsidR="00E60882">
        <w:rPr>
          <w:bCs/>
          <w:sz w:val="28"/>
          <w:szCs w:val="28"/>
        </w:rPr>
        <w:t>ов в программе</w:t>
      </w:r>
      <w:r>
        <w:rPr>
          <w:bCs/>
          <w:sz w:val="28"/>
          <w:szCs w:val="28"/>
        </w:rPr>
        <w:t xml:space="preserve"> автоматически формируются проводки, соответственно </w:t>
      </w:r>
      <w:r w:rsidR="0085717C">
        <w:rPr>
          <w:bCs/>
          <w:sz w:val="28"/>
          <w:szCs w:val="28"/>
        </w:rPr>
        <w:t xml:space="preserve">«Журнал операций» </w:t>
      </w:r>
      <w:r w:rsidR="00E60882">
        <w:rPr>
          <w:bCs/>
          <w:sz w:val="28"/>
          <w:szCs w:val="28"/>
        </w:rPr>
        <w:t>уже сформирован</w:t>
      </w:r>
      <w:r w:rsidR="0085717C">
        <w:rPr>
          <w:bCs/>
          <w:sz w:val="28"/>
          <w:szCs w:val="28"/>
        </w:rPr>
        <w:t>. Для того, чтобы его просмотреть и распечатать необходимо выбрать: «Операции»</w:t>
      </w:r>
      <w:r w:rsidR="0085717C" w:rsidRPr="0085717C">
        <w:rPr>
          <w:bCs/>
          <w:sz w:val="28"/>
          <w:szCs w:val="28"/>
        </w:rPr>
        <w:t xml:space="preserve"> </w:t>
      </w:r>
      <w:r w:rsidR="0085717C">
        <w:rPr>
          <w:bCs/>
          <w:sz w:val="28"/>
          <w:szCs w:val="28"/>
        </w:rPr>
        <w:t>→ «Журнал операций» → установить интервал при помощи пиктограммы→ нажать на кнопку «Печать</w:t>
      </w:r>
      <w:r w:rsidR="00197831">
        <w:rPr>
          <w:bCs/>
          <w:sz w:val="28"/>
          <w:szCs w:val="28"/>
        </w:rPr>
        <w:t xml:space="preserve"> (выводить проводки)</w:t>
      </w:r>
      <w:r w:rsidR="0085717C">
        <w:rPr>
          <w:bCs/>
          <w:sz w:val="28"/>
          <w:szCs w:val="28"/>
        </w:rPr>
        <w:t>».</w:t>
      </w:r>
    </w:p>
    <w:p w:rsidR="00D22435" w:rsidRDefault="00D22435" w:rsidP="00882F53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996B30">
        <w:rPr>
          <w:bCs/>
          <w:sz w:val="28"/>
          <w:szCs w:val="28"/>
        </w:rPr>
        <w:t>Так как по счету 10 «Материалы» ведется аналитический учет, можно получить разбиение остатков и оборотов по конкретным объектам аналитического учета (субконто). Соответствующий отчет называется «Оборотно-сальдовая ведомость по счету». Для вывода данного отчета выбирается пункт «Оборотно-сальдовая ведомость по счету» в меню «Отчеты» главного меню программы.</w:t>
      </w:r>
      <w:r w:rsidR="00B32127">
        <w:rPr>
          <w:bCs/>
          <w:sz w:val="28"/>
          <w:szCs w:val="28"/>
        </w:rPr>
        <w:t xml:space="preserve"> При формировании данного документа  по счету 10 «Материалы» в первом виде субконто (Вид субконто 1) выбраны материалы, а во втором (Вид субконто 2) – места хранения.</w:t>
      </w:r>
      <w:r w:rsidR="005E0484">
        <w:rPr>
          <w:bCs/>
          <w:sz w:val="28"/>
          <w:szCs w:val="28"/>
        </w:rPr>
        <w:t xml:space="preserve"> В этом случае обороты и остатки по каждому материалу развернуты по отдельным складам.</w:t>
      </w:r>
    </w:p>
    <w:p w:rsidR="00A61ACD" w:rsidRDefault="00A61ACD" w:rsidP="00333CB8">
      <w:pPr>
        <w:spacing w:line="360" w:lineRule="auto"/>
        <w:ind w:left="0" w:right="0" w:firstLine="0"/>
        <w:jc w:val="left"/>
        <w:rPr>
          <w:bCs/>
          <w:sz w:val="28"/>
          <w:szCs w:val="28"/>
        </w:rPr>
      </w:pPr>
    </w:p>
    <w:p w:rsidR="00777606" w:rsidRPr="00777606" w:rsidRDefault="00777606" w:rsidP="00777606">
      <w:pPr>
        <w:spacing w:line="360" w:lineRule="auto"/>
        <w:ind w:left="720" w:right="0" w:firstLine="0"/>
        <w:jc w:val="left"/>
        <w:rPr>
          <w:bCs/>
          <w:sz w:val="28"/>
          <w:szCs w:val="28"/>
        </w:rPr>
      </w:pPr>
    </w:p>
    <w:p w:rsidR="008D6D5B" w:rsidRDefault="008D6D5B" w:rsidP="008D6D5B">
      <w:pPr>
        <w:spacing w:line="360" w:lineRule="auto"/>
        <w:ind w:right="0"/>
        <w:rPr>
          <w:bCs/>
          <w:sz w:val="28"/>
          <w:szCs w:val="28"/>
        </w:rPr>
      </w:pPr>
    </w:p>
    <w:p w:rsidR="008D6D5B" w:rsidRDefault="008D6D5B" w:rsidP="008D6D5B">
      <w:pPr>
        <w:spacing w:line="360" w:lineRule="auto"/>
        <w:ind w:right="0"/>
        <w:rPr>
          <w:bCs/>
          <w:sz w:val="28"/>
          <w:szCs w:val="28"/>
        </w:rPr>
      </w:pPr>
    </w:p>
    <w:p w:rsidR="008D6D5B" w:rsidRDefault="008D6D5B" w:rsidP="008D6D5B">
      <w:pPr>
        <w:spacing w:line="360" w:lineRule="auto"/>
        <w:ind w:right="0"/>
        <w:rPr>
          <w:bCs/>
          <w:sz w:val="28"/>
          <w:szCs w:val="28"/>
        </w:rPr>
      </w:pPr>
    </w:p>
    <w:p w:rsidR="008D6D5B" w:rsidRDefault="008D6D5B" w:rsidP="008D6D5B">
      <w:pPr>
        <w:spacing w:line="360" w:lineRule="auto"/>
        <w:ind w:right="0"/>
        <w:rPr>
          <w:bCs/>
          <w:sz w:val="28"/>
          <w:szCs w:val="28"/>
        </w:rPr>
      </w:pPr>
    </w:p>
    <w:p w:rsidR="008D6D5B" w:rsidRDefault="008D6D5B" w:rsidP="008D6D5B">
      <w:pPr>
        <w:spacing w:line="360" w:lineRule="auto"/>
        <w:ind w:right="0"/>
        <w:rPr>
          <w:bCs/>
          <w:sz w:val="28"/>
          <w:szCs w:val="28"/>
        </w:rPr>
      </w:pPr>
    </w:p>
    <w:p w:rsidR="008D6D5B" w:rsidRDefault="008D6D5B" w:rsidP="008D6D5B">
      <w:pPr>
        <w:spacing w:line="360" w:lineRule="auto"/>
        <w:ind w:right="0"/>
        <w:rPr>
          <w:bCs/>
          <w:sz w:val="28"/>
          <w:szCs w:val="28"/>
        </w:rPr>
      </w:pPr>
    </w:p>
    <w:p w:rsidR="008D6D5B" w:rsidRDefault="008D6D5B" w:rsidP="008D6D5B">
      <w:pPr>
        <w:spacing w:line="360" w:lineRule="auto"/>
        <w:ind w:right="0"/>
        <w:rPr>
          <w:bCs/>
          <w:sz w:val="28"/>
          <w:szCs w:val="28"/>
        </w:rPr>
      </w:pPr>
    </w:p>
    <w:p w:rsidR="008D6D5B" w:rsidRDefault="008D6D5B" w:rsidP="008D6D5B">
      <w:pPr>
        <w:spacing w:line="360" w:lineRule="auto"/>
        <w:ind w:right="0"/>
        <w:rPr>
          <w:bCs/>
          <w:sz w:val="28"/>
          <w:szCs w:val="28"/>
        </w:rPr>
      </w:pPr>
    </w:p>
    <w:p w:rsidR="008D6D5B" w:rsidRDefault="008D6D5B" w:rsidP="008D6D5B">
      <w:pPr>
        <w:spacing w:line="360" w:lineRule="auto"/>
        <w:ind w:right="0"/>
        <w:rPr>
          <w:bCs/>
          <w:sz w:val="28"/>
          <w:szCs w:val="28"/>
        </w:rPr>
      </w:pPr>
    </w:p>
    <w:p w:rsidR="008D6D5B" w:rsidRDefault="008D6D5B" w:rsidP="008D6D5B">
      <w:pPr>
        <w:spacing w:line="360" w:lineRule="auto"/>
        <w:ind w:left="0" w:right="0" w:firstLine="0"/>
        <w:jc w:val="left"/>
        <w:rPr>
          <w:bCs/>
          <w:sz w:val="28"/>
          <w:szCs w:val="28"/>
        </w:rPr>
      </w:pPr>
    </w:p>
    <w:p w:rsidR="00640FDE" w:rsidRPr="001654B2" w:rsidRDefault="00640FDE" w:rsidP="00640FDE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705FC0" w:rsidRPr="00F61097" w:rsidRDefault="003D7717" w:rsidP="00705FC0">
      <w:pPr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B2652">
        <w:rPr>
          <w:bCs/>
          <w:sz w:val="28"/>
          <w:szCs w:val="28"/>
        </w:rPr>
        <w:t xml:space="preserve">     </w:t>
      </w:r>
    </w:p>
    <w:p w:rsidR="00221821" w:rsidRDefault="00221821" w:rsidP="00705FC0">
      <w:pPr>
        <w:spacing w:line="360" w:lineRule="auto"/>
        <w:ind w:right="0"/>
        <w:jc w:val="center"/>
        <w:rPr>
          <w:bCs/>
          <w:sz w:val="28"/>
          <w:szCs w:val="28"/>
        </w:rPr>
      </w:pPr>
    </w:p>
    <w:p w:rsidR="00D72C14" w:rsidRDefault="00D72C14" w:rsidP="00705FC0">
      <w:pPr>
        <w:spacing w:line="360" w:lineRule="auto"/>
        <w:ind w:left="720" w:right="0" w:firstLine="0"/>
        <w:rPr>
          <w:bCs/>
          <w:sz w:val="28"/>
          <w:szCs w:val="28"/>
        </w:rPr>
      </w:pPr>
    </w:p>
    <w:p w:rsidR="009955FD" w:rsidRPr="00663F07" w:rsidRDefault="0016798E" w:rsidP="00705FC0">
      <w:pPr>
        <w:spacing w:line="360" w:lineRule="auto"/>
        <w:ind w:left="0" w:right="0" w:firstLine="0"/>
      </w:pPr>
      <w:r>
        <w:t xml:space="preserve">      </w:t>
      </w:r>
      <w:bookmarkStart w:id="0" w:name="_GoBack"/>
      <w:bookmarkEnd w:id="0"/>
    </w:p>
    <w:sectPr w:rsidR="009955FD" w:rsidRPr="00663F07" w:rsidSect="004F014A">
      <w:footerReference w:type="even" r:id="rId7"/>
      <w:footerReference w:type="default" r:id="rId8"/>
      <w:pgSz w:w="11907" w:h="16840" w:code="9"/>
      <w:pgMar w:top="1134" w:right="567" w:bottom="1134" w:left="1134" w:header="709" w:footer="709" w:gutter="0"/>
      <w:pgNumType w:start="3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E0" w:rsidRDefault="00D432E0">
      <w:r>
        <w:separator/>
      </w:r>
    </w:p>
  </w:endnote>
  <w:endnote w:type="continuationSeparator" w:id="0">
    <w:p w:rsidR="00D432E0" w:rsidRDefault="00D4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7EA" w:rsidRDefault="00B867EA" w:rsidP="004F01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67EA" w:rsidRDefault="00B867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7EA" w:rsidRDefault="00B867EA" w:rsidP="004F01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2B83">
      <w:rPr>
        <w:rStyle w:val="a5"/>
        <w:noProof/>
      </w:rPr>
      <w:t>3</w:t>
    </w:r>
    <w:r>
      <w:rPr>
        <w:rStyle w:val="a5"/>
      </w:rPr>
      <w:fldChar w:fldCharType="end"/>
    </w:r>
  </w:p>
  <w:p w:rsidR="00B867EA" w:rsidRDefault="00B867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E0" w:rsidRDefault="00D432E0">
      <w:r>
        <w:separator/>
      </w:r>
    </w:p>
  </w:footnote>
  <w:footnote w:type="continuationSeparator" w:id="0">
    <w:p w:rsidR="00D432E0" w:rsidRDefault="00D4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07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6207D6"/>
    <w:multiLevelType w:val="hybridMultilevel"/>
    <w:tmpl w:val="B344DF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550E0"/>
    <w:multiLevelType w:val="hybridMultilevel"/>
    <w:tmpl w:val="EBCEE13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92C22"/>
    <w:multiLevelType w:val="hybridMultilevel"/>
    <w:tmpl w:val="FF16AB42"/>
    <w:lvl w:ilvl="0" w:tplc="84A067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6870D6A"/>
    <w:multiLevelType w:val="hybridMultilevel"/>
    <w:tmpl w:val="B0D8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94F35"/>
    <w:multiLevelType w:val="hybridMultilevel"/>
    <w:tmpl w:val="D3CE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B7832"/>
    <w:multiLevelType w:val="hybridMultilevel"/>
    <w:tmpl w:val="30827B46"/>
    <w:lvl w:ilvl="0" w:tplc="B2AACD8C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7">
    <w:nsid w:val="0E047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8">
    <w:nsid w:val="0F932885"/>
    <w:multiLevelType w:val="hybridMultilevel"/>
    <w:tmpl w:val="6540E0CC"/>
    <w:lvl w:ilvl="0" w:tplc="04190009">
      <w:start w:val="1"/>
      <w:numFmt w:val="bullet"/>
      <w:lvlText w:val="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9">
    <w:nsid w:val="130F4CCC"/>
    <w:multiLevelType w:val="hybridMultilevel"/>
    <w:tmpl w:val="3122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54561"/>
    <w:multiLevelType w:val="hybridMultilevel"/>
    <w:tmpl w:val="D6DE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30826"/>
    <w:multiLevelType w:val="hybridMultilevel"/>
    <w:tmpl w:val="7F7E6D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396CA0"/>
    <w:multiLevelType w:val="hybridMultilevel"/>
    <w:tmpl w:val="15C68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1346D"/>
    <w:multiLevelType w:val="hybridMultilevel"/>
    <w:tmpl w:val="E22A0B02"/>
    <w:lvl w:ilvl="0" w:tplc="0419000B">
      <w:start w:val="1"/>
      <w:numFmt w:val="bullet"/>
      <w:lvlText w:val="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14">
    <w:nsid w:val="1E4A2426"/>
    <w:multiLevelType w:val="hybridMultilevel"/>
    <w:tmpl w:val="2E282BAA"/>
    <w:lvl w:ilvl="0" w:tplc="4D60B15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1F872D85"/>
    <w:multiLevelType w:val="hybridMultilevel"/>
    <w:tmpl w:val="0DD6398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58214B"/>
    <w:multiLevelType w:val="hybridMultilevel"/>
    <w:tmpl w:val="CF801A84"/>
    <w:lvl w:ilvl="0" w:tplc="0419000B">
      <w:start w:val="1"/>
      <w:numFmt w:val="bullet"/>
      <w:lvlText w:val=""/>
      <w:lvlJc w:val="left"/>
      <w:pPr>
        <w:tabs>
          <w:tab w:val="num" w:pos="988"/>
        </w:tabs>
        <w:ind w:left="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17">
    <w:nsid w:val="28CA0788"/>
    <w:multiLevelType w:val="hybridMultilevel"/>
    <w:tmpl w:val="5078673E"/>
    <w:lvl w:ilvl="0" w:tplc="0419000B">
      <w:start w:val="1"/>
      <w:numFmt w:val="bullet"/>
      <w:lvlText w:val=""/>
      <w:lvlJc w:val="left"/>
      <w:pPr>
        <w:tabs>
          <w:tab w:val="num" w:pos="921"/>
        </w:tabs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>
    <w:nsid w:val="32437FB8"/>
    <w:multiLevelType w:val="singleLevel"/>
    <w:tmpl w:val="14E273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7EA54FB"/>
    <w:multiLevelType w:val="hybridMultilevel"/>
    <w:tmpl w:val="CC8473E6"/>
    <w:lvl w:ilvl="0" w:tplc="041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415A6149"/>
    <w:multiLevelType w:val="hybridMultilevel"/>
    <w:tmpl w:val="08F86FB0"/>
    <w:lvl w:ilvl="0" w:tplc="B7D62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2061B8F"/>
    <w:multiLevelType w:val="hybridMultilevel"/>
    <w:tmpl w:val="F75C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14D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479E34B7"/>
    <w:multiLevelType w:val="hybridMultilevel"/>
    <w:tmpl w:val="DE02739C"/>
    <w:lvl w:ilvl="0" w:tplc="B2B693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48F06797"/>
    <w:multiLevelType w:val="multilevel"/>
    <w:tmpl w:val="1F6604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4AC64830"/>
    <w:multiLevelType w:val="hybridMultilevel"/>
    <w:tmpl w:val="34CCE06C"/>
    <w:lvl w:ilvl="0" w:tplc="1A14FA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14CF9E">
      <w:numFmt w:val="bullet"/>
      <w:lvlText w:val="-"/>
      <w:legacy w:legacy="1" w:legacySpace="0" w:legacyIndent="130"/>
      <w:lvlJc w:val="left"/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4B01D6E"/>
    <w:multiLevelType w:val="singleLevel"/>
    <w:tmpl w:val="68364B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8021603"/>
    <w:multiLevelType w:val="hybridMultilevel"/>
    <w:tmpl w:val="1982E79C"/>
    <w:lvl w:ilvl="0" w:tplc="63648AE6">
      <w:start w:val="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8">
    <w:nsid w:val="5A1771D7"/>
    <w:multiLevelType w:val="hybridMultilevel"/>
    <w:tmpl w:val="1B7A5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B3F4B68"/>
    <w:multiLevelType w:val="multilevel"/>
    <w:tmpl w:val="3D181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C54507B"/>
    <w:multiLevelType w:val="hybridMultilevel"/>
    <w:tmpl w:val="3D3E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C7C0F"/>
    <w:multiLevelType w:val="hybridMultilevel"/>
    <w:tmpl w:val="621421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191494"/>
    <w:multiLevelType w:val="hybridMultilevel"/>
    <w:tmpl w:val="B5922C36"/>
    <w:lvl w:ilvl="0" w:tplc="4F8E700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778A3232"/>
    <w:multiLevelType w:val="hybridMultilevel"/>
    <w:tmpl w:val="ACC224A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>
    <w:nsid w:val="78AA69C0"/>
    <w:multiLevelType w:val="hybridMultilevel"/>
    <w:tmpl w:val="7FE6FF9E"/>
    <w:lvl w:ilvl="0" w:tplc="D1A06C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FBF279E"/>
    <w:multiLevelType w:val="hybridMultilevel"/>
    <w:tmpl w:val="E570A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18"/>
  </w:num>
  <w:num w:numId="4">
    <w:abstractNumId w:val="0"/>
  </w:num>
  <w:num w:numId="5">
    <w:abstractNumId w:val="26"/>
  </w:num>
  <w:num w:numId="6">
    <w:abstractNumId w:val="20"/>
  </w:num>
  <w:num w:numId="7">
    <w:abstractNumId w:val="22"/>
  </w:num>
  <w:num w:numId="8">
    <w:abstractNumId w:val="28"/>
  </w:num>
  <w:num w:numId="9">
    <w:abstractNumId w:val="35"/>
  </w:num>
  <w:num w:numId="10">
    <w:abstractNumId w:val="3"/>
  </w:num>
  <w:num w:numId="11">
    <w:abstractNumId w:val="23"/>
  </w:num>
  <w:num w:numId="12">
    <w:abstractNumId w:val="27"/>
  </w:num>
  <w:num w:numId="13">
    <w:abstractNumId w:val="25"/>
  </w:num>
  <w:num w:numId="14">
    <w:abstractNumId w:val="7"/>
  </w:num>
  <w:num w:numId="15">
    <w:abstractNumId w:val="9"/>
  </w:num>
  <w:num w:numId="16">
    <w:abstractNumId w:val="32"/>
  </w:num>
  <w:num w:numId="17">
    <w:abstractNumId w:val="10"/>
  </w:num>
  <w:num w:numId="18">
    <w:abstractNumId w:val="33"/>
  </w:num>
  <w:num w:numId="19">
    <w:abstractNumId w:val="21"/>
  </w:num>
  <w:num w:numId="20">
    <w:abstractNumId w:val="34"/>
  </w:num>
  <w:num w:numId="21">
    <w:abstractNumId w:val="17"/>
  </w:num>
  <w:num w:numId="22">
    <w:abstractNumId w:val="6"/>
  </w:num>
  <w:num w:numId="23">
    <w:abstractNumId w:val="16"/>
  </w:num>
  <w:num w:numId="24">
    <w:abstractNumId w:val="13"/>
  </w:num>
  <w:num w:numId="25">
    <w:abstractNumId w:val="8"/>
  </w:num>
  <w:num w:numId="26">
    <w:abstractNumId w:val="15"/>
  </w:num>
  <w:num w:numId="27">
    <w:abstractNumId w:val="12"/>
  </w:num>
  <w:num w:numId="28">
    <w:abstractNumId w:val="30"/>
  </w:num>
  <w:num w:numId="29">
    <w:abstractNumId w:val="14"/>
  </w:num>
  <w:num w:numId="30">
    <w:abstractNumId w:val="5"/>
  </w:num>
  <w:num w:numId="31">
    <w:abstractNumId w:val="4"/>
  </w:num>
  <w:num w:numId="32">
    <w:abstractNumId w:val="31"/>
  </w:num>
  <w:num w:numId="33">
    <w:abstractNumId w:val="11"/>
  </w:num>
  <w:num w:numId="34">
    <w:abstractNumId w:val="19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48D"/>
    <w:rsid w:val="00000DFF"/>
    <w:rsid w:val="00017D0D"/>
    <w:rsid w:val="00020B19"/>
    <w:rsid w:val="00020D16"/>
    <w:rsid w:val="000236C9"/>
    <w:rsid w:val="00026FB3"/>
    <w:rsid w:val="00027111"/>
    <w:rsid w:val="00030A5F"/>
    <w:rsid w:val="00031529"/>
    <w:rsid w:val="00033688"/>
    <w:rsid w:val="0004030D"/>
    <w:rsid w:val="00052242"/>
    <w:rsid w:val="00052FCA"/>
    <w:rsid w:val="0005465A"/>
    <w:rsid w:val="00075960"/>
    <w:rsid w:val="0008690E"/>
    <w:rsid w:val="000A277B"/>
    <w:rsid w:val="000B065B"/>
    <w:rsid w:val="000C076B"/>
    <w:rsid w:val="000C244C"/>
    <w:rsid w:val="000C6C89"/>
    <w:rsid w:val="000D030C"/>
    <w:rsid w:val="000E4570"/>
    <w:rsid w:val="000F005B"/>
    <w:rsid w:val="000F21F1"/>
    <w:rsid w:val="0010470D"/>
    <w:rsid w:val="001173D8"/>
    <w:rsid w:val="00120C32"/>
    <w:rsid w:val="00131AA1"/>
    <w:rsid w:val="00141BDE"/>
    <w:rsid w:val="001654B2"/>
    <w:rsid w:val="0016798E"/>
    <w:rsid w:val="0017427A"/>
    <w:rsid w:val="00180D6F"/>
    <w:rsid w:val="00187E28"/>
    <w:rsid w:val="00192A31"/>
    <w:rsid w:val="00197831"/>
    <w:rsid w:val="001A0327"/>
    <w:rsid w:val="001A0877"/>
    <w:rsid w:val="001A2800"/>
    <w:rsid w:val="001A7370"/>
    <w:rsid w:val="001B12D8"/>
    <w:rsid w:val="001B5AB6"/>
    <w:rsid w:val="001C12CF"/>
    <w:rsid w:val="001C3BF4"/>
    <w:rsid w:val="001D58DB"/>
    <w:rsid w:val="001E2CD2"/>
    <w:rsid w:val="001E7155"/>
    <w:rsid w:val="0021370A"/>
    <w:rsid w:val="00220B2A"/>
    <w:rsid w:val="00221821"/>
    <w:rsid w:val="002231D0"/>
    <w:rsid w:val="0022728A"/>
    <w:rsid w:val="00233191"/>
    <w:rsid w:val="00240AED"/>
    <w:rsid w:val="00247DFF"/>
    <w:rsid w:val="0025537C"/>
    <w:rsid w:val="00256091"/>
    <w:rsid w:val="00287F80"/>
    <w:rsid w:val="00291E49"/>
    <w:rsid w:val="00294E26"/>
    <w:rsid w:val="002A2051"/>
    <w:rsid w:val="002A2BEF"/>
    <w:rsid w:val="002A40B5"/>
    <w:rsid w:val="002A75C3"/>
    <w:rsid w:val="002A7984"/>
    <w:rsid w:val="002C1910"/>
    <w:rsid w:val="002C1C12"/>
    <w:rsid w:val="002C322E"/>
    <w:rsid w:val="002D76E2"/>
    <w:rsid w:val="002E1AC0"/>
    <w:rsid w:val="002E33FA"/>
    <w:rsid w:val="003042BB"/>
    <w:rsid w:val="00312E73"/>
    <w:rsid w:val="00324980"/>
    <w:rsid w:val="0033184E"/>
    <w:rsid w:val="00333CB8"/>
    <w:rsid w:val="00336518"/>
    <w:rsid w:val="00342A0F"/>
    <w:rsid w:val="00345F4F"/>
    <w:rsid w:val="00367EBF"/>
    <w:rsid w:val="003710CB"/>
    <w:rsid w:val="00375C19"/>
    <w:rsid w:val="00386E2B"/>
    <w:rsid w:val="003936CC"/>
    <w:rsid w:val="003951E0"/>
    <w:rsid w:val="003A3774"/>
    <w:rsid w:val="003B5BB7"/>
    <w:rsid w:val="003C2E61"/>
    <w:rsid w:val="003D2898"/>
    <w:rsid w:val="003D7717"/>
    <w:rsid w:val="003D7907"/>
    <w:rsid w:val="003E3B8A"/>
    <w:rsid w:val="003E78C1"/>
    <w:rsid w:val="00402584"/>
    <w:rsid w:val="0041222C"/>
    <w:rsid w:val="0041755F"/>
    <w:rsid w:val="0043121D"/>
    <w:rsid w:val="004425F4"/>
    <w:rsid w:val="00445EAB"/>
    <w:rsid w:val="004529A3"/>
    <w:rsid w:val="00456B02"/>
    <w:rsid w:val="00463242"/>
    <w:rsid w:val="0046634D"/>
    <w:rsid w:val="004754B0"/>
    <w:rsid w:val="0047692D"/>
    <w:rsid w:val="00481B88"/>
    <w:rsid w:val="00494A58"/>
    <w:rsid w:val="00496615"/>
    <w:rsid w:val="004B03CB"/>
    <w:rsid w:val="004B579C"/>
    <w:rsid w:val="004C0043"/>
    <w:rsid w:val="004C08D4"/>
    <w:rsid w:val="004F014A"/>
    <w:rsid w:val="004F1A30"/>
    <w:rsid w:val="004F1C61"/>
    <w:rsid w:val="004F549A"/>
    <w:rsid w:val="005020F9"/>
    <w:rsid w:val="00510DD8"/>
    <w:rsid w:val="00563BB9"/>
    <w:rsid w:val="005642B4"/>
    <w:rsid w:val="00573F85"/>
    <w:rsid w:val="00580251"/>
    <w:rsid w:val="00582B50"/>
    <w:rsid w:val="005A223F"/>
    <w:rsid w:val="005C2D36"/>
    <w:rsid w:val="005C31D4"/>
    <w:rsid w:val="005C48C2"/>
    <w:rsid w:val="005D65A8"/>
    <w:rsid w:val="005E0484"/>
    <w:rsid w:val="005E4BCD"/>
    <w:rsid w:val="005E6CB0"/>
    <w:rsid w:val="005F0DA0"/>
    <w:rsid w:val="006038B2"/>
    <w:rsid w:val="00612EFC"/>
    <w:rsid w:val="006246D4"/>
    <w:rsid w:val="00630ABD"/>
    <w:rsid w:val="00631123"/>
    <w:rsid w:val="00640363"/>
    <w:rsid w:val="00640FDE"/>
    <w:rsid w:val="006463CB"/>
    <w:rsid w:val="00646957"/>
    <w:rsid w:val="00663F07"/>
    <w:rsid w:val="00670A38"/>
    <w:rsid w:val="006724CC"/>
    <w:rsid w:val="00680CD1"/>
    <w:rsid w:val="00690F43"/>
    <w:rsid w:val="00692CF0"/>
    <w:rsid w:val="006B1BF1"/>
    <w:rsid w:val="006B582C"/>
    <w:rsid w:val="006C0726"/>
    <w:rsid w:val="006C5573"/>
    <w:rsid w:val="006D2B18"/>
    <w:rsid w:val="006F1170"/>
    <w:rsid w:val="006F1753"/>
    <w:rsid w:val="006F5BD2"/>
    <w:rsid w:val="0070173D"/>
    <w:rsid w:val="00702EA0"/>
    <w:rsid w:val="0070533C"/>
    <w:rsid w:val="00705FC0"/>
    <w:rsid w:val="00706FF8"/>
    <w:rsid w:val="0072038E"/>
    <w:rsid w:val="00721037"/>
    <w:rsid w:val="007221CE"/>
    <w:rsid w:val="00723F99"/>
    <w:rsid w:val="0072645A"/>
    <w:rsid w:val="00730FBD"/>
    <w:rsid w:val="007519B3"/>
    <w:rsid w:val="00777606"/>
    <w:rsid w:val="00777ED5"/>
    <w:rsid w:val="00785ACE"/>
    <w:rsid w:val="00785CEB"/>
    <w:rsid w:val="007931F8"/>
    <w:rsid w:val="007A0241"/>
    <w:rsid w:val="007A2B1B"/>
    <w:rsid w:val="007A309A"/>
    <w:rsid w:val="007A7F5B"/>
    <w:rsid w:val="007B0114"/>
    <w:rsid w:val="007B191C"/>
    <w:rsid w:val="007B2652"/>
    <w:rsid w:val="007C2647"/>
    <w:rsid w:val="007D1638"/>
    <w:rsid w:val="007D793C"/>
    <w:rsid w:val="007E486C"/>
    <w:rsid w:val="007E57C0"/>
    <w:rsid w:val="007F02AD"/>
    <w:rsid w:val="007F3424"/>
    <w:rsid w:val="0082302F"/>
    <w:rsid w:val="0082592C"/>
    <w:rsid w:val="008310E9"/>
    <w:rsid w:val="00835670"/>
    <w:rsid w:val="0084328B"/>
    <w:rsid w:val="00850F2D"/>
    <w:rsid w:val="0085612A"/>
    <w:rsid w:val="00856CBB"/>
    <w:rsid w:val="0085717C"/>
    <w:rsid w:val="008679CA"/>
    <w:rsid w:val="00875AA2"/>
    <w:rsid w:val="00882F53"/>
    <w:rsid w:val="00887897"/>
    <w:rsid w:val="0089165E"/>
    <w:rsid w:val="008B73C4"/>
    <w:rsid w:val="008D2076"/>
    <w:rsid w:val="008D6D5B"/>
    <w:rsid w:val="009010C5"/>
    <w:rsid w:val="0092247E"/>
    <w:rsid w:val="00936B84"/>
    <w:rsid w:val="0094559E"/>
    <w:rsid w:val="009549BE"/>
    <w:rsid w:val="00954C3D"/>
    <w:rsid w:val="0096579C"/>
    <w:rsid w:val="00967E05"/>
    <w:rsid w:val="00977754"/>
    <w:rsid w:val="009843C1"/>
    <w:rsid w:val="009955FD"/>
    <w:rsid w:val="00996B30"/>
    <w:rsid w:val="009A6E5E"/>
    <w:rsid w:val="009B6268"/>
    <w:rsid w:val="009C2DA4"/>
    <w:rsid w:val="009C6233"/>
    <w:rsid w:val="009C6D4E"/>
    <w:rsid w:val="009C786A"/>
    <w:rsid w:val="009C78FF"/>
    <w:rsid w:val="009E72F8"/>
    <w:rsid w:val="009E7BDF"/>
    <w:rsid w:val="009F68F3"/>
    <w:rsid w:val="00A014F7"/>
    <w:rsid w:val="00A12122"/>
    <w:rsid w:val="00A1771E"/>
    <w:rsid w:val="00A17B32"/>
    <w:rsid w:val="00A20FB9"/>
    <w:rsid w:val="00A3434A"/>
    <w:rsid w:val="00A4191D"/>
    <w:rsid w:val="00A4772C"/>
    <w:rsid w:val="00A61ACD"/>
    <w:rsid w:val="00A67F00"/>
    <w:rsid w:val="00A714F8"/>
    <w:rsid w:val="00A82C59"/>
    <w:rsid w:val="00A86E35"/>
    <w:rsid w:val="00A9047C"/>
    <w:rsid w:val="00A92A22"/>
    <w:rsid w:val="00A97608"/>
    <w:rsid w:val="00AA210D"/>
    <w:rsid w:val="00AA30E4"/>
    <w:rsid w:val="00AA5D60"/>
    <w:rsid w:val="00AD18A3"/>
    <w:rsid w:val="00AE5A17"/>
    <w:rsid w:val="00AF1B65"/>
    <w:rsid w:val="00AF1B85"/>
    <w:rsid w:val="00B04EF6"/>
    <w:rsid w:val="00B31D0A"/>
    <w:rsid w:val="00B32127"/>
    <w:rsid w:val="00B41209"/>
    <w:rsid w:val="00B4542B"/>
    <w:rsid w:val="00B50C7D"/>
    <w:rsid w:val="00B5275C"/>
    <w:rsid w:val="00B546C4"/>
    <w:rsid w:val="00B55FC2"/>
    <w:rsid w:val="00B60B80"/>
    <w:rsid w:val="00B723A7"/>
    <w:rsid w:val="00B76479"/>
    <w:rsid w:val="00B816BD"/>
    <w:rsid w:val="00B867EA"/>
    <w:rsid w:val="00B904BD"/>
    <w:rsid w:val="00B94BF9"/>
    <w:rsid w:val="00BD1C7E"/>
    <w:rsid w:val="00BF5349"/>
    <w:rsid w:val="00BF5749"/>
    <w:rsid w:val="00BF5D42"/>
    <w:rsid w:val="00C0050D"/>
    <w:rsid w:val="00C04C38"/>
    <w:rsid w:val="00C229F9"/>
    <w:rsid w:val="00C33B72"/>
    <w:rsid w:val="00C43DBA"/>
    <w:rsid w:val="00C5148D"/>
    <w:rsid w:val="00C515C6"/>
    <w:rsid w:val="00C553BF"/>
    <w:rsid w:val="00C5594D"/>
    <w:rsid w:val="00C66FA6"/>
    <w:rsid w:val="00C82EF4"/>
    <w:rsid w:val="00CA6165"/>
    <w:rsid w:val="00CA6670"/>
    <w:rsid w:val="00CB6521"/>
    <w:rsid w:val="00CC0010"/>
    <w:rsid w:val="00CC18D6"/>
    <w:rsid w:val="00CD320D"/>
    <w:rsid w:val="00CE28D4"/>
    <w:rsid w:val="00D007A3"/>
    <w:rsid w:val="00D05D2C"/>
    <w:rsid w:val="00D06218"/>
    <w:rsid w:val="00D0648A"/>
    <w:rsid w:val="00D1010A"/>
    <w:rsid w:val="00D139C8"/>
    <w:rsid w:val="00D2233B"/>
    <w:rsid w:val="00D22435"/>
    <w:rsid w:val="00D26F98"/>
    <w:rsid w:val="00D3005D"/>
    <w:rsid w:val="00D32B83"/>
    <w:rsid w:val="00D4270F"/>
    <w:rsid w:val="00D432E0"/>
    <w:rsid w:val="00D57223"/>
    <w:rsid w:val="00D60F5E"/>
    <w:rsid w:val="00D66743"/>
    <w:rsid w:val="00D72C14"/>
    <w:rsid w:val="00D85ABA"/>
    <w:rsid w:val="00D87A28"/>
    <w:rsid w:val="00D87E24"/>
    <w:rsid w:val="00DA16C8"/>
    <w:rsid w:val="00DB2B8A"/>
    <w:rsid w:val="00DF4431"/>
    <w:rsid w:val="00DF6AE6"/>
    <w:rsid w:val="00E01794"/>
    <w:rsid w:val="00E07D18"/>
    <w:rsid w:val="00E11FB6"/>
    <w:rsid w:val="00E138F7"/>
    <w:rsid w:val="00E1772E"/>
    <w:rsid w:val="00E24C3D"/>
    <w:rsid w:val="00E26027"/>
    <w:rsid w:val="00E3504B"/>
    <w:rsid w:val="00E361FF"/>
    <w:rsid w:val="00E376A5"/>
    <w:rsid w:val="00E414F7"/>
    <w:rsid w:val="00E43756"/>
    <w:rsid w:val="00E470AD"/>
    <w:rsid w:val="00E566B5"/>
    <w:rsid w:val="00E60882"/>
    <w:rsid w:val="00E6299E"/>
    <w:rsid w:val="00E65EDE"/>
    <w:rsid w:val="00E725AB"/>
    <w:rsid w:val="00E7332D"/>
    <w:rsid w:val="00E800EF"/>
    <w:rsid w:val="00E85100"/>
    <w:rsid w:val="00E87EC3"/>
    <w:rsid w:val="00EA6E2C"/>
    <w:rsid w:val="00EA7ADD"/>
    <w:rsid w:val="00EB01FA"/>
    <w:rsid w:val="00EB447F"/>
    <w:rsid w:val="00EC60C2"/>
    <w:rsid w:val="00EE1BA3"/>
    <w:rsid w:val="00EE330F"/>
    <w:rsid w:val="00EF4C05"/>
    <w:rsid w:val="00EF75B5"/>
    <w:rsid w:val="00F01AB7"/>
    <w:rsid w:val="00F04FC8"/>
    <w:rsid w:val="00F054E7"/>
    <w:rsid w:val="00F10B15"/>
    <w:rsid w:val="00F13C77"/>
    <w:rsid w:val="00F16524"/>
    <w:rsid w:val="00F21360"/>
    <w:rsid w:val="00F216BD"/>
    <w:rsid w:val="00F221EE"/>
    <w:rsid w:val="00F326AD"/>
    <w:rsid w:val="00F32B6E"/>
    <w:rsid w:val="00F6087F"/>
    <w:rsid w:val="00F60A2F"/>
    <w:rsid w:val="00F61097"/>
    <w:rsid w:val="00F85A6D"/>
    <w:rsid w:val="00FA0E30"/>
    <w:rsid w:val="00FB3F27"/>
    <w:rsid w:val="00FD21EC"/>
    <w:rsid w:val="00FD2928"/>
    <w:rsid w:val="00FD7297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D1DF1-F37F-4E45-B883-843222BA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0" w:lineRule="auto"/>
      <w:ind w:left="1480" w:right="400" w:firstLine="34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631123"/>
    <w:pPr>
      <w:keepNext/>
      <w:widowControl/>
      <w:autoSpaceDE/>
      <w:autoSpaceDN/>
      <w:spacing w:line="240" w:lineRule="auto"/>
      <w:ind w:left="0" w:right="0" w:firstLine="0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1120"/>
      <w:ind w:left="5280"/>
    </w:pPr>
    <w:rPr>
      <w:rFonts w:ascii="Arial" w:hAnsi="Arial" w:cs="Arial"/>
      <w:sz w:val="12"/>
      <w:szCs w:val="1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Pr>
      <w:sz w:val="18"/>
      <w:szCs w:val="18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rsid w:val="00E07D1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Pr>
      <w:sz w:val="18"/>
      <w:szCs w:val="18"/>
    </w:rPr>
  </w:style>
  <w:style w:type="table" w:styleId="a8">
    <w:name w:val="Table Grid"/>
    <w:basedOn w:val="a1"/>
    <w:uiPriority w:val="99"/>
    <w:rsid w:val="002C1910"/>
    <w:pPr>
      <w:widowControl w:val="0"/>
      <w:autoSpaceDE w:val="0"/>
      <w:autoSpaceDN w:val="0"/>
      <w:spacing w:line="260" w:lineRule="auto"/>
      <w:ind w:left="1480" w:right="400" w:firstLine="3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2302F"/>
    <w:pPr>
      <w:widowControl/>
      <w:autoSpaceDE/>
      <w:autoSpaceDN/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9C2DA4"/>
    <w:pPr>
      <w:widowControl/>
      <w:autoSpaceDE/>
      <w:autoSpaceDN/>
      <w:spacing w:after="120" w:line="240" w:lineRule="auto"/>
      <w:ind w:left="0" w:right="0" w:firstLine="720"/>
    </w:pPr>
    <w:rPr>
      <w:kern w:val="2"/>
      <w:sz w:val="28"/>
      <w:szCs w:val="28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Pr>
      <w:sz w:val="18"/>
      <w:szCs w:val="18"/>
    </w:rPr>
  </w:style>
  <w:style w:type="character" w:styleId="aa">
    <w:name w:val="Hyperlink"/>
    <w:basedOn w:val="a0"/>
    <w:uiPriority w:val="99"/>
    <w:rsid w:val="006C5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53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4335</Words>
  <Characters>24713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Лобкович Э</vt:lpstr>
    </vt:vector>
  </TitlesOfParts>
  <Company>Elcom Ltd</Company>
  <LinksUpToDate>false</LinksUpToDate>
  <CharactersWithSpaces>28991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Лобкович Э</dc:title>
  <dc:subject/>
  <dc:creator>Alexandre Katalov</dc:creator>
  <cp:keywords/>
  <cp:lastModifiedBy>Irina</cp:lastModifiedBy>
  <cp:revision>2</cp:revision>
  <cp:lastPrinted>2005-05-31T11:14:00Z</cp:lastPrinted>
  <dcterms:created xsi:type="dcterms:W3CDTF">2014-09-13T06:07:00Z</dcterms:created>
  <dcterms:modified xsi:type="dcterms:W3CDTF">2014-09-13T06:07:00Z</dcterms:modified>
</cp:coreProperties>
</file>