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72" w:rsidRPr="001D24E8" w:rsidRDefault="00996E72" w:rsidP="001D24E8">
      <w:pPr>
        <w:spacing w:line="360" w:lineRule="auto"/>
        <w:jc w:val="center"/>
        <w:rPr>
          <w:color w:val="000000"/>
          <w:sz w:val="28"/>
          <w:szCs w:val="36"/>
        </w:rPr>
      </w:pPr>
      <w:r w:rsidRPr="001D24E8">
        <w:rPr>
          <w:color w:val="000000"/>
          <w:sz w:val="28"/>
          <w:szCs w:val="36"/>
        </w:rPr>
        <w:t>ГОУ ВПО</w:t>
      </w:r>
    </w:p>
    <w:p w:rsidR="00996E72" w:rsidRPr="001D24E8" w:rsidRDefault="001D24E8" w:rsidP="001D24E8">
      <w:pPr>
        <w:spacing w:line="360" w:lineRule="auto"/>
        <w:jc w:val="center"/>
        <w:rPr>
          <w:color w:val="000000"/>
          <w:sz w:val="28"/>
          <w:szCs w:val="32"/>
        </w:rPr>
      </w:pPr>
      <w:r w:rsidRPr="001D24E8">
        <w:rPr>
          <w:color w:val="000000"/>
          <w:sz w:val="28"/>
          <w:szCs w:val="32"/>
        </w:rPr>
        <w:t>«</w:t>
      </w:r>
      <w:r w:rsidR="00996E72" w:rsidRPr="001D24E8">
        <w:rPr>
          <w:color w:val="000000"/>
          <w:sz w:val="28"/>
          <w:szCs w:val="32"/>
        </w:rPr>
        <w:t xml:space="preserve">Российская Экономическая академия имени </w:t>
      </w:r>
      <w:r w:rsidRPr="001D24E8">
        <w:rPr>
          <w:color w:val="000000"/>
          <w:sz w:val="28"/>
          <w:szCs w:val="32"/>
        </w:rPr>
        <w:t>Г.В. Плеханова»</w:t>
      </w:r>
    </w:p>
    <w:p w:rsidR="00996E72" w:rsidRPr="001D24E8" w:rsidRDefault="00996E72" w:rsidP="001D24E8">
      <w:pPr>
        <w:spacing w:line="360" w:lineRule="auto"/>
        <w:jc w:val="center"/>
        <w:rPr>
          <w:color w:val="000000"/>
          <w:sz w:val="28"/>
          <w:szCs w:val="44"/>
        </w:rPr>
      </w:pPr>
    </w:p>
    <w:p w:rsidR="006D1451" w:rsidRPr="001D24E8" w:rsidRDefault="006D1451" w:rsidP="001D24E8">
      <w:pPr>
        <w:spacing w:line="360" w:lineRule="auto"/>
        <w:jc w:val="center"/>
        <w:rPr>
          <w:color w:val="000000"/>
          <w:sz w:val="28"/>
          <w:szCs w:val="44"/>
        </w:rPr>
      </w:pPr>
    </w:p>
    <w:p w:rsidR="006D1451" w:rsidRPr="001D24E8" w:rsidRDefault="006D1451" w:rsidP="001D24E8">
      <w:pPr>
        <w:spacing w:line="360" w:lineRule="auto"/>
        <w:jc w:val="center"/>
        <w:rPr>
          <w:color w:val="000000"/>
          <w:sz w:val="28"/>
          <w:szCs w:val="44"/>
        </w:rPr>
      </w:pPr>
    </w:p>
    <w:p w:rsidR="006D1451" w:rsidRPr="001D24E8" w:rsidRDefault="006D1451" w:rsidP="001D24E8">
      <w:pPr>
        <w:spacing w:line="360" w:lineRule="auto"/>
        <w:jc w:val="center"/>
        <w:rPr>
          <w:color w:val="000000"/>
          <w:sz w:val="28"/>
          <w:szCs w:val="44"/>
        </w:rPr>
      </w:pPr>
    </w:p>
    <w:p w:rsidR="006D1451" w:rsidRPr="001D24E8" w:rsidRDefault="006D1451" w:rsidP="001D24E8">
      <w:pPr>
        <w:spacing w:line="360" w:lineRule="auto"/>
        <w:jc w:val="center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Кафедра региональной экономики и природопользования</w:t>
      </w:r>
    </w:p>
    <w:p w:rsidR="006D1451" w:rsidRPr="001D24E8" w:rsidRDefault="006D1451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6D1451" w:rsidRPr="001D24E8" w:rsidRDefault="006D1451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6D1451" w:rsidRPr="001D24E8" w:rsidRDefault="006D1451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6D1451" w:rsidRPr="001D24E8" w:rsidRDefault="006D1451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6D1451" w:rsidRPr="001D24E8" w:rsidRDefault="006D1451" w:rsidP="001D24E8">
      <w:pPr>
        <w:spacing w:line="360" w:lineRule="auto"/>
        <w:jc w:val="center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Реферат по дисциплине </w:t>
      </w:r>
      <w:r w:rsidR="001D24E8" w:rsidRPr="001D24E8">
        <w:rPr>
          <w:color w:val="000000"/>
          <w:sz w:val="28"/>
          <w:szCs w:val="28"/>
        </w:rPr>
        <w:t>«Размещение производительных сил»</w:t>
      </w:r>
    </w:p>
    <w:p w:rsidR="001D24E8" w:rsidRPr="001D24E8" w:rsidRDefault="006D1451" w:rsidP="001D24E8">
      <w:pPr>
        <w:spacing w:line="360" w:lineRule="auto"/>
        <w:jc w:val="center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на тему:</w:t>
      </w:r>
    </w:p>
    <w:p w:rsidR="006D1451" w:rsidRPr="001D24E8" w:rsidRDefault="001D24E8" w:rsidP="001D24E8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1D24E8">
        <w:rPr>
          <w:color w:val="000000"/>
          <w:sz w:val="28"/>
          <w:szCs w:val="28"/>
        </w:rPr>
        <w:t>«</w:t>
      </w:r>
      <w:r w:rsidRPr="001D24E8">
        <w:rPr>
          <w:color w:val="000000"/>
          <w:sz w:val="28"/>
          <w:szCs w:val="28"/>
          <w:u w:val="single"/>
        </w:rPr>
        <w:t>Природные ресурсы Российской Федерации, их оценка и размещение по регионам»</w:t>
      </w: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1D24E8" w:rsidRPr="001D24E8" w:rsidRDefault="001D24E8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F24F97" w:rsidRPr="001D24E8" w:rsidRDefault="00F24F97" w:rsidP="001D24E8">
      <w:pPr>
        <w:spacing w:line="360" w:lineRule="auto"/>
        <w:jc w:val="center"/>
        <w:rPr>
          <w:color w:val="000000"/>
          <w:sz w:val="28"/>
          <w:szCs w:val="28"/>
        </w:rPr>
      </w:pPr>
    </w:p>
    <w:p w:rsidR="001D24E8" w:rsidRPr="001D24E8" w:rsidRDefault="00C01534" w:rsidP="001D24E8">
      <w:pPr>
        <w:spacing w:line="360" w:lineRule="auto"/>
        <w:jc w:val="center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Москва </w:t>
      </w:r>
      <w:r w:rsidR="0076615D" w:rsidRPr="001D24E8">
        <w:rPr>
          <w:color w:val="000000"/>
          <w:sz w:val="28"/>
          <w:szCs w:val="28"/>
        </w:rPr>
        <w:t>–</w:t>
      </w:r>
      <w:r w:rsidRPr="001D24E8">
        <w:rPr>
          <w:color w:val="000000"/>
          <w:sz w:val="28"/>
          <w:szCs w:val="28"/>
        </w:rPr>
        <w:t xml:space="preserve"> 2008</w:t>
      </w:r>
    </w:p>
    <w:p w:rsidR="009713D1" w:rsidRPr="001D24E8" w:rsidRDefault="001D24E8" w:rsidP="001D24E8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br w:type="page"/>
      </w:r>
      <w:r w:rsidRPr="001D24E8">
        <w:rPr>
          <w:b/>
          <w:color w:val="000000"/>
          <w:sz w:val="28"/>
          <w:szCs w:val="28"/>
        </w:rPr>
        <w:t>План</w:t>
      </w:r>
    </w:p>
    <w:p w:rsidR="001D24E8" w:rsidRPr="001D24E8" w:rsidRDefault="001D24E8" w:rsidP="001D24E8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9713D1" w:rsidRPr="001D24E8" w:rsidRDefault="009713D1" w:rsidP="001D24E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Ведение</w:t>
      </w:r>
    </w:p>
    <w:p w:rsidR="009713D1" w:rsidRPr="001D24E8" w:rsidRDefault="009713D1" w:rsidP="001D24E8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1. Природные ресурсы Р</w:t>
      </w:r>
      <w:r w:rsidR="00163D67" w:rsidRPr="001D24E8">
        <w:rPr>
          <w:color w:val="000000"/>
          <w:sz w:val="28"/>
          <w:szCs w:val="28"/>
        </w:rPr>
        <w:t>Ф, их оценка</w:t>
      </w:r>
    </w:p>
    <w:p w:rsidR="00FB715B" w:rsidRPr="001D24E8" w:rsidRDefault="00FB715B" w:rsidP="001D24E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Водные ресурсы</w:t>
      </w:r>
    </w:p>
    <w:p w:rsidR="00163D67" w:rsidRPr="001D24E8" w:rsidRDefault="00FB715B" w:rsidP="001D24E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Земельные ресурсы</w:t>
      </w:r>
    </w:p>
    <w:p w:rsidR="00FB715B" w:rsidRPr="001D24E8" w:rsidRDefault="00FB715B" w:rsidP="001D24E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Гидроэнергетические</w:t>
      </w:r>
    </w:p>
    <w:p w:rsidR="00FB715B" w:rsidRPr="001D24E8" w:rsidRDefault="00FB715B" w:rsidP="001D24E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Топливные</w:t>
      </w:r>
    </w:p>
    <w:p w:rsidR="00163D67" w:rsidRPr="001D24E8" w:rsidRDefault="00163D67" w:rsidP="001D24E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Биологические ресурсы</w:t>
      </w:r>
    </w:p>
    <w:p w:rsidR="00163D67" w:rsidRPr="001D24E8" w:rsidRDefault="00163D67" w:rsidP="001D24E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Лесные ресурсы</w:t>
      </w:r>
    </w:p>
    <w:p w:rsidR="00163D67" w:rsidRPr="001D24E8" w:rsidRDefault="00163D67" w:rsidP="001D24E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Минерально-сырьевые ресурсы</w:t>
      </w:r>
    </w:p>
    <w:p w:rsidR="008332CF" w:rsidRPr="001D24E8" w:rsidRDefault="008332CF" w:rsidP="001D24E8">
      <w:pPr>
        <w:numPr>
          <w:ilvl w:val="0"/>
          <w:numId w:val="5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Рекреационные ресурсы</w:t>
      </w:r>
    </w:p>
    <w:p w:rsidR="008332CF" w:rsidRPr="001D24E8" w:rsidRDefault="008332CF" w:rsidP="001D24E8">
      <w:pPr>
        <w:spacing w:line="360" w:lineRule="auto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2. Размещение ПР по регионам</w:t>
      </w:r>
    </w:p>
    <w:p w:rsidR="00CB772D" w:rsidRPr="001D24E8" w:rsidRDefault="008332CF" w:rsidP="001D24E8">
      <w:pPr>
        <w:spacing w:line="360" w:lineRule="auto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Заключение</w:t>
      </w:r>
    </w:p>
    <w:p w:rsidR="00CB772D" w:rsidRPr="001D24E8" w:rsidRDefault="008332CF" w:rsidP="001D24E8">
      <w:pPr>
        <w:spacing w:line="360" w:lineRule="auto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Список используемой литературы</w:t>
      </w:r>
    </w:p>
    <w:p w:rsidR="009713D1" w:rsidRPr="001D24E8" w:rsidRDefault="009713D1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713D1" w:rsidRPr="001D24E8" w:rsidRDefault="009713D1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615D" w:rsidRPr="001D24E8" w:rsidRDefault="001D24E8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D24E8">
        <w:rPr>
          <w:b/>
          <w:color w:val="000000"/>
          <w:sz w:val="28"/>
          <w:szCs w:val="28"/>
        </w:rPr>
        <w:br w:type="page"/>
        <w:t>Введение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3CE1" w:rsidRPr="001D24E8" w:rsidRDefault="00F13CE1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Природные ресурсы – это средства к существованию, без которых человек не может жить и которые он находит в природе. Это вода, почвы, растения, животные, минералы, которые мы используем непосредственно или в переработанном виде. Они дают нам пищу, одежду, кров, топливо, энергию и сырье для работы промышленности, из них человек создает предметы комфорта, машины и медикаменты.</w:t>
      </w:r>
    </w:p>
    <w:p w:rsidR="00931B5D" w:rsidRPr="001D24E8" w:rsidRDefault="00931B5D" w:rsidP="001D24E8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Природные ресурсы классифицируются на основе генезиса и способа использования:</w:t>
      </w:r>
    </w:p>
    <w:p w:rsidR="00931B5D" w:rsidRPr="001D24E8" w:rsidRDefault="00931B5D" w:rsidP="001D24E8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Земельные</w:t>
      </w:r>
    </w:p>
    <w:p w:rsidR="00931B5D" w:rsidRPr="001D24E8" w:rsidRDefault="00931B5D" w:rsidP="001D24E8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Водные</w:t>
      </w:r>
    </w:p>
    <w:p w:rsidR="00931B5D" w:rsidRPr="001D24E8" w:rsidRDefault="00931B5D" w:rsidP="001D24E8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Биологические (растительные и животные)</w:t>
      </w:r>
    </w:p>
    <w:p w:rsidR="00931B5D" w:rsidRPr="001D24E8" w:rsidRDefault="00931B5D" w:rsidP="001D24E8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Минерально-сырьевые</w:t>
      </w:r>
    </w:p>
    <w:p w:rsidR="00931B5D" w:rsidRPr="001D24E8" w:rsidRDefault="00931B5D" w:rsidP="001D24E8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Ресурсы Мирового океана</w:t>
      </w:r>
    </w:p>
    <w:p w:rsidR="00931B5D" w:rsidRPr="001D24E8" w:rsidRDefault="00931B5D" w:rsidP="001D24E8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Рекреационные</w:t>
      </w:r>
    </w:p>
    <w:p w:rsidR="00931B5D" w:rsidRPr="001D24E8" w:rsidRDefault="00931B5D" w:rsidP="001D24E8">
      <w:pPr>
        <w:pStyle w:val="a3"/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Климатические и космические ресурсы</w:t>
      </w:r>
    </w:p>
    <w:p w:rsidR="00931B5D" w:rsidRPr="001D24E8" w:rsidRDefault="00931B5D" w:rsidP="001D24E8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В связи с проблемой ограниченности запасов природных ресурсов возрастает значение классификации по признаку исчерпаемости: исчерпа</w:t>
      </w:r>
      <w:r w:rsidR="001D24E8" w:rsidRPr="001D24E8">
        <w:rPr>
          <w:color w:val="000000"/>
          <w:sz w:val="28"/>
          <w:szCs w:val="28"/>
        </w:rPr>
        <w:t>емые (в т.</w:t>
      </w:r>
      <w:r w:rsidRPr="001D24E8">
        <w:rPr>
          <w:color w:val="000000"/>
          <w:sz w:val="28"/>
          <w:szCs w:val="28"/>
        </w:rPr>
        <w:t>ч. возобновимые и невозобновимые природные ресурсы) и неисчерпаемые.</w:t>
      </w:r>
    </w:p>
    <w:p w:rsidR="00931B5D" w:rsidRPr="001D24E8" w:rsidRDefault="00931B5D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Ресурсы классифицируются также по признаку предназначенности для той или иной отрасли экономики (для черной, цветной металлургии, химической промышленности), по качеству (например, по содержанию полезных компонентах в рудах).</w:t>
      </w:r>
    </w:p>
    <w:p w:rsidR="00DB7DE0" w:rsidRPr="001D24E8" w:rsidRDefault="00DB7DE0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1B5D" w:rsidRPr="001D24E8" w:rsidRDefault="00931B5D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0CAE" w:rsidRPr="001D24E8" w:rsidRDefault="001D24E8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br w:type="page"/>
      </w:r>
      <w:r w:rsidR="009713D1" w:rsidRPr="001D24E8">
        <w:rPr>
          <w:b/>
          <w:color w:val="000000"/>
          <w:sz w:val="28"/>
          <w:szCs w:val="28"/>
        </w:rPr>
        <w:t xml:space="preserve">1. </w:t>
      </w:r>
      <w:r w:rsidR="00931B5D" w:rsidRPr="001D24E8">
        <w:rPr>
          <w:b/>
          <w:color w:val="000000"/>
          <w:sz w:val="28"/>
          <w:szCs w:val="28"/>
        </w:rPr>
        <w:t>Природные ресурсы Российской Федерации</w:t>
      </w:r>
      <w:r w:rsidR="00DC3801" w:rsidRPr="001D24E8">
        <w:rPr>
          <w:b/>
          <w:color w:val="000000"/>
          <w:sz w:val="28"/>
          <w:szCs w:val="28"/>
        </w:rPr>
        <w:t xml:space="preserve"> их оценка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DE0" w:rsidRPr="001D24E8" w:rsidRDefault="00931B5D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Россия является одной из богатейших по наличию природных ресурсов стран мира.</w:t>
      </w:r>
      <w:r w:rsidR="00BC2DFF" w:rsidRPr="001D24E8">
        <w:rPr>
          <w:color w:val="000000"/>
          <w:sz w:val="28"/>
          <w:szCs w:val="28"/>
        </w:rPr>
        <w:t xml:space="preserve"> РФ обладает огромным и разнообразным по видовому составу (более 200 видов) природно-ресурсным потенциалом. По объему и многообразию природных ресурсов России практически нет равных в мире. По расчетам ученых, запасами угля, железной руды, калийных солей и фосфатного сырья РФ обеспечена на 2</w:t>
      </w:r>
      <w:r w:rsidR="001D24E8" w:rsidRPr="001D24E8">
        <w:rPr>
          <w:color w:val="000000"/>
          <w:sz w:val="28"/>
          <w:szCs w:val="28"/>
        </w:rPr>
        <w:t>–3</w:t>
      </w:r>
      <w:r w:rsidR="00BC2DFF" w:rsidRPr="001D24E8">
        <w:rPr>
          <w:color w:val="000000"/>
          <w:sz w:val="28"/>
          <w:szCs w:val="28"/>
        </w:rPr>
        <w:t xml:space="preserve"> столетия. Значительны лесные, водные ресурсы, запасы газа, нефти. Население России составляет 2,</w:t>
      </w:r>
      <w:r w:rsidR="001D24E8" w:rsidRPr="001D24E8">
        <w:rPr>
          <w:color w:val="000000"/>
          <w:sz w:val="28"/>
          <w:szCs w:val="28"/>
        </w:rPr>
        <w:t>4%</w:t>
      </w:r>
      <w:r w:rsidR="00BC2DFF" w:rsidRPr="001D24E8">
        <w:rPr>
          <w:color w:val="000000"/>
          <w:sz w:val="28"/>
          <w:szCs w:val="28"/>
        </w:rPr>
        <w:t xml:space="preserve"> от населения нашей планеты, а территория РФ составляет 1</w:t>
      </w:r>
      <w:r w:rsidR="001D24E8" w:rsidRPr="001D24E8">
        <w:rPr>
          <w:color w:val="000000"/>
          <w:sz w:val="28"/>
          <w:szCs w:val="28"/>
        </w:rPr>
        <w:t>0%</w:t>
      </w:r>
      <w:r w:rsidR="00BC2DFF" w:rsidRPr="001D24E8">
        <w:rPr>
          <w:color w:val="000000"/>
          <w:sz w:val="28"/>
          <w:szCs w:val="28"/>
        </w:rPr>
        <w:t xml:space="preserve"> от земной. При этом в РФ сосредоточено ~ 4</w:t>
      </w:r>
      <w:r w:rsidR="001D24E8" w:rsidRPr="001D24E8">
        <w:rPr>
          <w:color w:val="000000"/>
          <w:sz w:val="28"/>
          <w:szCs w:val="28"/>
        </w:rPr>
        <w:t>5%</w:t>
      </w:r>
      <w:r w:rsidR="00BC2DFF" w:rsidRPr="001D24E8">
        <w:rPr>
          <w:color w:val="000000"/>
          <w:sz w:val="28"/>
          <w:szCs w:val="28"/>
        </w:rPr>
        <w:t xml:space="preserve"> мировых запасов природного газа, 1</w:t>
      </w:r>
      <w:r w:rsidR="001D24E8" w:rsidRPr="001D24E8">
        <w:rPr>
          <w:color w:val="000000"/>
          <w:sz w:val="28"/>
          <w:szCs w:val="28"/>
        </w:rPr>
        <w:t>3%</w:t>
      </w:r>
      <w:r w:rsidR="00BC2DFF" w:rsidRPr="001D24E8">
        <w:rPr>
          <w:color w:val="000000"/>
          <w:sz w:val="28"/>
          <w:szCs w:val="28"/>
        </w:rPr>
        <w:t xml:space="preserve"> нефти, 2</w:t>
      </w:r>
      <w:r w:rsidR="001D24E8" w:rsidRPr="001D24E8">
        <w:rPr>
          <w:color w:val="000000"/>
          <w:sz w:val="28"/>
          <w:szCs w:val="28"/>
        </w:rPr>
        <w:t>3%</w:t>
      </w:r>
      <w:r w:rsidR="00BC2DFF" w:rsidRPr="001D24E8">
        <w:rPr>
          <w:color w:val="000000"/>
          <w:sz w:val="28"/>
          <w:szCs w:val="28"/>
        </w:rPr>
        <w:t xml:space="preserve"> угля, на душу населения приходится 0,87 га пахотной земли, лесом в России покрыта территория, составляющая 2</w:t>
      </w:r>
      <w:r w:rsidR="001D24E8" w:rsidRPr="001D24E8">
        <w:rPr>
          <w:color w:val="000000"/>
          <w:sz w:val="28"/>
          <w:szCs w:val="28"/>
        </w:rPr>
        <w:t>2%</w:t>
      </w:r>
      <w:r w:rsidR="00BC2DFF" w:rsidRPr="001D24E8">
        <w:rPr>
          <w:color w:val="000000"/>
          <w:sz w:val="28"/>
          <w:szCs w:val="28"/>
        </w:rPr>
        <w:t xml:space="preserve"> от мировой </w:t>
      </w:r>
      <w:r w:rsidR="001D24E8" w:rsidRPr="001D24E8">
        <w:rPr>
          <w:color w:val="000000"/>
          <w:sz w:val="28"/>
          <w:szCs w:val="28"/>
        </w:rPr>
        <w:t>«л</w:t>
      </w:r>
      <w:r w:rsidR="00BC2DFF" w:rsidRPr="001D24E8">
        <w:rPr>
          <w:color w:val="000000"/>
          <w:sz w:val="28"/>
          <w:szCs w:val="28"/>
        </w:rPr>
        <w:t>есной</w:t>
      </w:r>
      <w:r w:rsidR="001D24E8" w:rsidRPr="001D24E8">
        <w:rPr>
          <w:color w:val="000000"/>
          <w:sz w:val="28"/>
          <w:szCs w:val="28"/>
        </w:rPr>
        <w:t xml:space="preserve">» </w:t>
      </w:r>
      <w:r w:rsidR="00BC2DFF" w:rsidRPr="001D24E8">
        <w:rPr>
          <w:color w:val="000000"/>
          <w:sz w:val="28"/>
          <w:szCs w:val="28"/>
        </w:rPr>
        <w:t>поверхн</w:t>
      </w:r>
      <w:r w:rsidR="00625907" w:rsidRPr="001D24E8">
        <w:rPr>
          <w:color w:val="000000"/>
          <w:sz w:val="28"/>
          <w:szCs w:val="28"/>
        </w:rPr>
        <w:t xml:space="preserve">ости. </w:t>
      </w:r>
      <w:r w:rsidR="00BC2DFF" w:rsidRPr="001D24E8">
        <w:rPr>
          <w:color w:val="000000"/>
          <w:sz w:val="28"/>
          <w:szCs w:val="28"/>
        </w:rPr>
        <w:t>По запасам отдельных видов природных ресурсов России принадлежит первое или одно из первых мест в мире (1</w:t>
      </w:r>
      <w:r w:rsidR="001D24E8" w:rsidRPr="001D24E8">
        <w:rPr>
          <w:color w:val="000000"/>
          <w:sz w:val="28"/>
          <w:szCs w:val="28"/>
        </w:rPr>
        <w:noBreakHyphen/>
        <w:t>о</w:t>
      </w:r>
      <w:r w:rsidR="00BC2DFF" w:rsidRPr="001D24E8">
        <w:rPr>
          <w:color w:val="000000"/>
          <w:sz w:val="28"/>
          <w:szCs w:val="28"/>
        </w:rPr>
        <w:t>е – по запасам газа, древесины, железной руды, калийных солей, гидроресурсов; по запасам нефти – 3</w:t>
      </w:r>
      <w:r w:rsidR="001D24E8" w:rsidRPr="001D24E8">
        <w:rPr>
          <w:color w:val="000000"/>
          <w:sz w:val="28"/>
          <w:szCs w:val="28"/>
        </w:rPr>
        <w:noBreakHyphen/>
        <w:t>е</w:t>
      </w:r>
      <w:r w:rsidR="00BC2DFF" w:rsidRPr="001D24E8">
        <w:rPr>
          <w:color w:val="000000"/>
          <w:sz w:val="28"/>
          <w:szCs w:val="28"/>
        </w:rPr>
        <w:t xml:space="preserve"> место в мире).</w:t>
      </w:r>
      <w:r w:rsidR="00BC2DFF" w:rsidRPr="001D24E8">
        <w:rPr>
          <w:color w:val="000000"/>
          <w:sz w:val="28"/>
        </w:rPr>
        <w:t xml:space="preserve"> </w:t>
      </w:r>
      <w:r w:rsidR="00BC2DFF" w:rsidRPr="001D24E8">
        <w:rPr>
          <w:color w:val="000000"/>
          <w:sz w:val="28"/>
          <w:szCs w:val="28"/>
        </w:rPr>
        <w:t xml:space="preserve">Россия также богата </w:t>
      </w:r>
      <w:r w:rsidR="00BC2DFF" w:rsidRPr="0086225C">
        <w:rPr>
          <w:color w:val="000000"/>
          <w:sz w:val="28"/>
          <w:szCs w:val="28"/>
        </w:rPr>
        <w:t>бокситами</w:t>
      </w:r>
      <w:r w:rsidR="00BC2DFF" w:rsidRPr="001D24E8">
        <w:rPr>
          <w:color w:val="000000"/>
          <w:sz w:val="28"/>
          <w:szCs w:val="28"/>
        </w:rPr>
        <w:t xml:space="preserve">, </w:t>
      </w:r>
      <w:r w:rsidR="00BC2DFF" w:rsidRPr="0086225C">
        <w:rPr>
          <w:color w:val="000000"/>
          <w:sz w:val="28"/>
          <w:szCs w:val="28"/>
        </w:rPr>
        <w:t>никелем</w:t>
      </w:r>
      <w:r w:rsidR="00BC2DFF" w:rsidRPr="001D24E8">
        <w:rPr>
          <w:color w:val="000000"/>
          <w:sz w:val="28"/>
          <w:szCs w:val="28"/>
        </w:rPr>
        <w:t xml:space="preserve">, </w:t>
      </w:r>
      <w:r w:rsidR="00BC2DFF" w:rsidRPr="0086225C">
        <w:rPr>
          <w:color w:val="000000"/>
          <w:sz w:val="28"/>
          <w:szCs w:val="28"/>
        </w:rPr>
        <w:t>оловом</w:t>
      </w:r>
      <w:r w:rsidR="00BC2DFF" w:rsidRPr="001D24E8">
        <w:rPr>
          <w:color w:val="000000"/>
          <w:sz w:val="28"/>
          <w:szCs w:val="28"/>
        </w:rPr>
        <w:t xml:space="preserve">, </w:t>
      </w:r>
      <w:r w:rsidR="00BC2DFF" w:rsidRPr="0086225C">
        <w:rPr>
          <w:color w:val="000000"/>
          <w:sz w:val="28"/>
          <w:szCs w:val="28"/>
        </w:rPr>
        <w:t>золотом</w:t>
      </w:r>
      <w:r w:rsidR="00BC2DFF" w:rsidRPr="001D24E8">
        <w:rPr>
          <w:color w:val="000000"/>
          <w:sz w:val="28"/>
          <w:szCs w:val="28"/>
        </w:rPr>
        <w:t xml:space="preserve">, </w:t>
      </w:r>
      <w:r w:rsidR="00BC2DFF" w:rsidRPr="0086225C">
        <w:rPr>
          <w:color w:val="000000"/>
          <w:sz w:val="28"/>
          <w:szCs w:val="28"/>
        </w:rPr>
        <w:t>алмазами</w:t>
      </w:r>
      <w:r w:rsidR="00BC2DFF" w:rsidRPr="001D24E8">
        <w:rPr>
          <w:color w:val="000000"/>
          <w:sz w:val="28"/>
          <w:szCs w:val="28"/>
        </w:rPr>
        <w:t xml:space="preserve">, </w:t>
      </w:r>
      <w:r w:rsidR="00BC2DFF" w:rsidRPr="0086225C">
        <w:rPr>
          <w:color w:val="000000"/>
          <w:sz w:val="28"/>
          <w:szCs w:val="28"/>
        </w:rPr>
        <w:t>платиной</w:t>
      </w:r>
      <w:r w:rsidR="00BC2DFF" w:rsidRPr="001D24E8">
        <w:rPr>
          <w:color w:val="000000"/>
          <w:sz w:val="28"/>
          <w:szCs w:val="28"/>
        </w:rPr>
        <w:t xml:space="preserve">, </w:t>
      </w:r>
      <w:r w:rsidR="00BC2DFF" w:rsidRPr="0086225C">
        <w:rPr>
          <w:color w:val="000000"/>
          <w:sz w:val="28"/>
          <w:szCs w:val="28"/>
        </w:rPr>
        <w:t>свинцом</w:t>
      </w:r>
      <w:r w:rsidR="00BC2DFF" w:rsidRPr="001D24E8">
        <w:rPr>
          <w:color w:val="000000"/>
          <w:sz w:val="28"/>
          <w:szCs w:val="28"/>
        </w:rPr>
        <w:t xml:space="preserve">, </w:t>
      </w:r>
      <w:r w:rsidR="00BC2DFF" w:rsidRPr="0086225C">
        <w:rPr>
          <w:color w:val="000000"/>
          <w:sz w:val="28"/>
          <w:szCs w:val="28"/>
        </w:rPr>
        <w:t>цинком</w:t>
      </w:r>
      <w:r w:rsidR="00BC2DFF" w:rsidRPr="001D24E8">
        <w:rPr>
          <w:color w:val="000000"/>
          <w:sz w:val="28"/>
          <w:szCs w:val="28"/>
        </w:rPr>
        <w:t xml:space="preserve">. Многие из этих ресурсов находятся в </w:t>
      </w:r>
      <w:r w:rsidR="00BC2DFF" w:rsidRPr="0086225C">
        <w:rPr>
          <w:color w:val="000000"/>
          <w:sz w:val="28"/>
          <w:szCs w:val="28"/>
        </w:rPr>
        <w:t>Сибири</w:t>
      </w:r>
      <w:r w:rsidR="00BC2DFF" w:rsidRPr="001D24E8">
        <w:rPr>
          <w:color w:val="000000"/>
          <w:sz w:val="28"/>
          <w:szCs w:val="28"/>
        </w:rPr>
        <w:t>, где большие расстояния, слабая населённость, суровый климат и многолетняя мерзлота создают значительные трудности для экономически эффективной добычи и транспортировки сырья к местам переработки и потребления.</w:t>
      </w:r>
    </w:p>
    <w:p w:rsidR="004C0CAE" w:rsidRPr="001D24E8" w:rsidRDefault="004C0CAE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55F8" w:rsidRPr="001D24E8" w:rsidRDefault="009713D1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D24E8">
        <w:rPr>
          <w:b/>
          <w:color w:val="000000"/>
          <w:sz w:val="28"/>
          <w:szCs w:val="28"/>
        </w:rPr>
        <w:t xml:space="preserve">1) </w:t>
      </w:r>
      <w:r w:rsidR="001D24E8" w:rsidRPr="001D24E8">
        <w:rPr>
          <w:b/>
          <w:color w:val="000000"/>
          <w:sz w:val="28"/>
          <w:szCs w:val="28"/>
        </w:rPr>
        <w:t>Водные ресурсы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55F8" w:rsidRPr="001D24E8" w:rsidRDefault="00EC55F8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Вода</w:t>
      </w:r>
      <w:r w:rsidR="001D24E8" w:rsidRPr="001D24E8">
        <w:rPr>
          <w:color w:val="000000"/>
          <w:sz w:val="28"/>
          <w:szCs w:val="28"/>
        </w:rPr>
        <w:t xml:space="preserve"> – ос</w:t>
      </w:r>
      <w:r w:rsidRPr="001D24E8">
        <w:rPr>
          <w:color w:val="000000"/>
          <w:sz w:val="28"/>
          <w:szCs w:val="28"/>
        </w:rPr>
        <w:t>нова жизни на планете.</w:t>
      </w:r>
      <w:r w:rsidR="004912FF" w:rsidRPr="001D24E8">
        <w:rPr>
          <w:color w:val="000000"/>
          <w:sz w:val="28"/>
        </w:rPr>
        <w:t xml:space="preserve"> </w:t>
      </w:r>
      <w:r w:rsidR="004912FF" w:rsidRPr="001D24E8">
        <w:rPr>
          <w:color w:val="000000"/>
          <w:sz w:val="28"/>
          <w:szCs w:val="28"/>
        </w:rPr>
        <w:t>Россия омывается водами 12 морей, принадлежащих трем океанам, а также внутриматериковому Каспийскому морю. На территории России насчитывается свыше 2,5 млн. больших и малых рек, более 2 млн. озер, сотни тысяч болот и других объектов водного фонда. Н</w:t>
      </w:r>
      <w:r w:rsidRPr="001D24E8">
        <w:rPr>
          <w:color w:val="000000"/>
          <w:sz w:val="28"/>
          <w:szCs w:val="28"/>
        </w:rPr>
        <w:t>аиболее обеспечены водными ресурсами низовья крупных рек. Повышенный уровень водообеспеченности характерен для гумидных зон (тундровой и лесной) России. Из субъектов РФ наибольшие показатели имеют Красноярский край и Камчатская область (без автономных округов), Сахалинская область, Еврейская автономная область. В центре и на юге Европейской части страны, где сосредоточено основное население России, зона удовлетворительной водообеспеченности ограничивается долиной Волги и горными районами Кавказа. Из административных образований наибольший дефицит водных ресурсов отмечается в Калмыкии и Ростовской области. Немногим лучше ситуация в Ставропольском крае, южных областях Центрального Черноземного района и в южном Зауралье.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rFonts w:eastAsia="SimSun"/>
          <w:b/>
          <w:bCs/>
          <w:color w:val="000000"/>
          <w:sz w:val="28"/>
          <w:lang w:eastAsia="zh-CN"/>
        </w:rPr>
      </w:pPr>
    </w:p>
    <w:p w:rsidR="004912FF" w:rsidRPr="001D24E8" w:rsidRDefault="004912FF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lang w:eastAsia="zh-CN"/>
        </w:rPr>
      </w:pPr>
      <w:r w:rsidRPr="001D24E8">
        <w:rPr>
          <w:rFonts w:eastAsia="SimSun"/>
          <w:b/>
          <w:bCs/>
          <w:color w:val="000000"/>
          <w:sz w:val="28"/>
          <w:lang w:eastAsia="zh-CN"/>
        </w:rPr>
        <w:t>Суммарные водные ресурсы России</w:t>
      </w: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31"/>
        <w:gridCol w:w="3754"/>
        <w:gridCol w:w="2595"/>
      </w:tblGrid>
      <w:tr w:rsidR="004912FF" w:rsidRPr="00C6336B" w:rsidTr="00C6336B">
        <w:trPr>
          <w:cantSplit/>
        </w:trPr>
        <w:tc>
          <w:tcPr>
            <w:tcW w:w="1425" w:type="pct"/>
            <w:shd w:val="clear" w:color="auto" w:fill="auto"/>
          </w:tcPr>
          <w:p w:rsidR="008332C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Ресурс</w:t>
            </w:r>
          </w:p>
        </w:tc>
        <w:tc>
          <w:tcPr>
            <w:tcW w:w="2114" w:type="pct"/>
            <w:shd w:val="clear" w:color="auto" w:fill="auto"/>
          </w:tcPr>
          <w:p w:rsidR="008332C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Ср. многолетний объем (возобновление), км3/год</w:t>
            </w:r>
          </w:p>
        </w:tc>
        <w:tc>
          <w:tcPr>
            <w:tcW w:w="1462" w:type="pct"/>
            <w:shd w:val="clear" w:color="auto" w:fill="auto"/>
          </w:tcPr>
          <w:p w:rsidR="008332C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Статический запас, км3</w:t>
            </w:r>
          </w:p>
        </w:tc>
      </w:tr>
      <w:tr w:rsidR="004912FF" w:rsidRPr="00C6336B" w:rsidTr="00C6336B">
        <w:trPr>
          <w:cantSplit/>
        </w:trPr>
        <w:tc>
          <w:tcPr>
            <w:tcW w:w="1425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Речной сток</w:t>
            </w:r>
          </w:p>
        </w:tc>
        <w:tc>
          <w:tcPr>
            <w:tcW w:w="2114" w:type="pct"/>
            <w:shd w:val="clear" w:color="auto" w:fill="auto"/>
          </w:tcPr>
          <w:p w:rsidR="008332C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4270</w:t>
            </w:r>
          </w:p>
        </w:tc>
        <w:tc>
          <w:tcPr>
            <w:tcW w:w="1462" w:type="pct"/>
            <w:shd w:val="clear" w:color="auto" w:fill="auto"/>
          </w:tcPr>
          <w:p w:rsidR="008332C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4912FF" w:rsidRPr="00C6336B" w:rsidTr="00C6336B">
        <w:trPr>
          <w:cantSplit/>
        </w:trPr>
        <w:tc>
          <w:tcPr>
            <w:tcW w:w="1425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Озера</w:t>
            </w:r>
          </w:p>
        </w:tc>
        <w:tc>
          <w:tcPr>
            <w:tcW w:w="2114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532</w:t>
            </w:r>
          </w:p>
        </w:tc>
        <w:tc>
          <w:tcPr>
            <w:tcW w:w="1462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26 600</w:t>
            </w:r>
          </w:p>
        </w:tc>
      </w:tr>
      <w:tr w:rsidR="004912FF" w:rsidRPr="00C6336B" w:rsidTr="00C6336B">
        <w:trPr>
          <w:cantSplit/>
        </w:trPr>
        <w:tc>
          <w:tcPr>
            <w:tcW w:w="1425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Болота</w:t>
            </w:r>
          </w:p>
        </w:tc>
        <w:tc>
          <w:tcPr>
            <w:tcW w:w="2114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1000</w:t>
            </w:r>
          </w:p>
        </w:tc>
        <w:tc>
          <w:tcPr>
            <w:tcW w:w="1462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3000</w:t>
            </w:r>
          </w:p>
        </w:tc>
      </w:tr>
      <w:tr w:rsidR="004912FF" w:rsidRPr="00C6336B" w:rsidTr="00C6336B">
        <w:trPr>
          <w:cantSplit/>
        </w:trPr>
        <w:tc>
          <w:tcPr>
            <w:tcW w:w="1425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Ледники</w:t>
            </w:r>
          </w:p>
        </w:tc>
        <w:tc>
          <w:tcPr>
            <w:tcW w:w="2114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110</w:t>
            </w:r>
          </w:p>
        </w:tc>
        <w:tc>
          <w:tcPr>
            <w:tcW w:w="1462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39 890</w:t>
            </w:r>
          </w:p>
        </w:tc>
      </w:tr>
      <w:tr w:rsidR="004912FF" w:rsidRPr="00C6336B" w:rsidTr="00C6336B">
        <w:trPr>
          <w:cantSplit/>
        </w:trPr>
        <w:tc>
          <w:tcPr>
            <w:tcW w:w="1425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Подземные воды</w:t>
            </w:r>
          </w:p>
        </w:tc>
        <w:tc>
          <w:tcPr>
            <w:tcW w:w="2114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787</w:t>
            </w:r>
          </w:p>
        </w:tc>
        <w:tc>
          <w:tcPr>
            <w:tcW w:w="1462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28 000</w:t>
            </w:r>
          </w:p>
        </w:tc>
      </w:tr>
      <w:tr w:rsidR="004912FF" w:rsidRPr="00C6336B" w:rsidTr="00C6336B">
        <w:trPr>
          <w:cantSplit/>
        </w:trPr>
        <w:tc>
          <w:tcPr>
            <w:tcW w:w="1425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Почвенная влага</w:t>
            </w:r>
          </w:p>
        </w:tc>
        <w:tc>
          <w:tcPr>
            <w:tcW w:w="2114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3500</w:t>
            </w:r>
          </w:p>
        </w:tc>
        <w:tc>
          <w:tcPr>
            <w:tcW w:w="1462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4912FF" w:rsidRPr="00C6336B" w:rsidTr="00C6336B">
        <w:trPr>
          <w:cantSplit/>
        </w:trPr>
        <w:tc>
          <w:tcPr>
            <w:tcW w:w="1425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Всего</w:t>
            </w:r>
          </w:p>
        </w:tc>
        <w:tc>
          <w:tcPr>
            <w:tcW w:w="2114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8302</w:t>
            </w:r>
          </w:p>
        </w:tc>
        <w:tc>
          <w:tcPr>
            <w:tcW w:w="1462" w:type="pct"/>
            <w:shd w:val="clear" w:color="auto" w:fill="auto"/>
          </w:tcPr>
          <w:p w:rsidR="004912FF" w:rsidRPr="00C6336B" w:rsidRDefault="004912FF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b/>
                <w:bCs/>
                <w:color w:val="000000"/>
                <w:sz w:val="20"/>
                <w:szCs w:val="28"/>
                <w:lang w:eastAsia="zh-CN"/>
              </w:rPr>
              <w:t>Более 97 000</w:t>
            </w:r>
          </w:p>
        </w:tc>
      </w:tr>
    </w:tbl>
    <w:p w:rsidR="004C0CAE" w:rsidRPr="001D24E8" w:rsidRDefault="004C0CAE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0CAE" w:rsidRPr="001D24E8" w:rsidRDefault="007472D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Ресурсы пресных вод составляют примерно 790</w:t>
      </w:r>
      <w:r w:rsidR="001D24E8" w:rsidRPr="001D24E8">
        <w:rPr>
          <w:color w:val="000000"/>
          <w:sz w:val="28"/>
          <w:szCs w:val="28"/>
        </w:rPr>
        <w:t xml:space="preserve"> </w:t>
      </w:r>
      <w:r w:rsidRPr="001D24E8">
        <w:rPr>
          <w:color w:val="000000"/>
          <w:sz w:val="28"/>
          <w:szCs w:val="28"/>
        </w:rPr>
        <w:t>км</w:t>
      </w:r>
      <w:r w:rsidRPr="001D24E8">
        <w:rPr>
          <w:color w:val="000000"/>
          <w:sz w:val="28"/>
          <w:szCs w:val="28"/>
          <w:vertAlign w:val="superscript"/>
        </w:rPr>
        <w:t>3</w:t>
      </w:r>
      <w:r w:rsidRPr="001D24E8">
        <w:rPr>
          <w:color w:val="000000"/>
          <w:sz w:val="28"/>
          <w:szCs w:val="28"/>
        </w:rPr>
        <w:t>/год.</w:t>
      </w:r>
      <w:r w:rsidRPr="001D24E8">
        <w:rPr>
          <w:color w:val="000000"/>
          <w:sz w:val="28"/>
        </w:rPr>
        <w:t xml:space="preserve"> </w:t>
      </w:r>
      <w:r w:rsidRPr="001D24E8">
        <w:rPr>
          <w:color w:val="000000"/>
          <w:sz w:val="28"/>
          <w:szCs w:val="28"/>
        </w:rPr>
        <w:t>Более трети потенциальных ресурсов сосредоточены в европейской части страны. Наиболее разведаны прогнозные ресурсы в Калининградской области – 87,</w:t>
      </w:r>
      <w:r w:rsidR="001D24E8" w:rsidRPr="001D24E8">
        <w:rPr>
          <w:color w:val="000000"/>
          <w:sz w:val="28"/>
          <w:szCs w:val="28"/>
        </w:rPr>
        <w:t>9%</w:t>
      </w:r>
      <w:r w:rsidRPr="001D24E8">
        <w:rPr>
          <w:color w:val="000000"/>
          <w:sz w:val="28"/>
          <w:szCs w:val="28"/>
        </w:rPr>
        <w:t>, наименее – от 2,5 до 4,</w:t>
      </w:r>
      <w:r w:rsidR="001D24E8" w:rsidRPr="001D24E8">
        <w:rPr>
          <w:color w:val="000000"/>
          <w:sz w:val="28"/>
          <w:szCs w:val="28"/>
        </w:rPr>
        <w:t>8%</w:t>
      </w:r>
      <w:r w:rsidRPr="001D24E8">
        <w:rPr>
          <w:color w:val="000000"/>
          <w:sz w:val="28"/>
          <w:szCs w:val="28"/>
        </w:rPr>
        <w:t xml:space="preserve">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>на севере и северо-западе России, а также в Сибирском и Дальневосточном регионах.</w:t>
      </w:r>
    </w:p>
    <w:p w:rsidR="007472D5" w:rsidRPr="001D24E8" w:rsidRDefault="007472D5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2"/>
          <w:lang w:eastAsia="zh-CN"/>
        </w:rPr>
      </w:pPr>
      <w:r w:rsidRPr="001D24E8">
        <w:rPr>
          <w:rFonts w:eastAsia="SimSun"/>
          <w:color w:val="000000"/>
          <w:sz w:val="28"/>
          <w:szCs w:val="22"/>
          <w:lang w:eastAsia="zh-CN"/>
        </w:rPr>
        <w:t>Данные о суммарных ресурсах и запасах пресных</w:t>
      </w:r>
      <w:r w:rsidR="001D24E8" w:rsidRPr="001D24E8">
        <w:rPr>
          <w:rFonts w:eastAsia="SimSun"/>
          <w:color w:val="000000"/>
          <w:sz w:val="28"/>
          <w:szCs w:val="22"/>
          <w:lang w:eastAsia="zh-CN"/>
        </w:rPr>
        <w:t xml:space="preserve"> вод России приведены в таблице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2"/>
          <w:lang w:eastAsia="zh-CN"/>
        </w:rPr>
      </w:pP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26"/>
        <w:gridCol w:w="3903"/>
        <w:gridCol w:w="2611"/>
      </w:tblGrid>
      <w:tr w:rsidR="007472D5" w:rsidRPr="00C6336B" w:rsidTr="00C6336B">
        <w:trPr>
          <w:cantSplit/>
        </w:trPr>
        <w:tc>
          <w:tcPr>
            <w:tcW w:w="1475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Ресурсы</w:t>
            </w:r>
          </w:p>
        </w:tc>
        <w:tc>
          <w:tcPr>
            <w:tcW w:w="2112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Среднемноголетний объем, км</w:t>
            </w:r>
            <w:r w:rsidRPr="00C6336B">
              <w:rPr>
                <w:color w:val="000000"/>
                <w:sz w:val="20"/>
                <w:szCs w:val="28"/>
                <w:vertAlign w:val="superscript"/>
                <w:lang w:eastAsia="zh-CN"/>
              </w:rPr>
              <w:t>3</w:t>
            </w:r>
            <w:r w:rsidRPr="00C6336B">
              <w:rPr>
                <w:color w:val="000000"/>
                <w:sz w:val="20"/>
                <w:szCs w:val="28"/>
                <w:lang w:eastAsia="zh-CN"/>
              </w:rPr>
              <w:t>/год</w:t>
            </w:r>
          </w:p>
        </w:tc>
        <w:tc>
          <w:tcPr>
            <w:tcW w:w="1413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Статические запасы, км</w:t>
            </w:r>
            <w:r w:rsidRPr="00C6336B">
              <w:rPr>
                <w:color w:val="000000"/>
                <w:sz w:val="20"/>
                <w:szCs w:val="28"/>
                <w:vertAlign w:val="superscript"/>
                <w:lang w:eastAsia="zh-CN"/>
              </w:rPr>
              <w:t>3</w:t>
            </w:r>
          </w:p>
        </w:tc>
      </w:tr>
      <w:tr w:rsidR="007472D5" w:rsidRPr="00C6336B" w:rsidTr="00C6336B">
        <w:trPr>
          <w:cantSplit/>
        </w:trPr>
        <w:tc>
          <w:tcPr>
            <w:tcW w:w="1475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Статические запасы, км</w:t>
            </w:r>
            <w:r w:rsidRPr="00C6336B">
              <w:rPr>
                <w:color w:val="000000"/>
                <w:sz w:val="20"/>
                <w:szCs w:val="28"/>
                <w:vertAlign w:val="superscript"/>
                <w:lang w:eastAsia="zh-CN"/>
              </w:rPr>
              <w:t>3</w:t>
            </w:r>
          </w:p>
        </w:tc>
        <w:tc>
          <w:tcPr>
            <w:tcW w:w="2112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4270</w:t>
            </w:r>
          </w:p>
        </w:tc>
        <w:tc>
          <w:tcPr>
            <w:tcW w:w="1413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-</w:t>
            </w:r>
          </w:p>
        </w:tc>
      </w:tr>
      <w:tr w:rsidR="007472D5" w:rsidRPr="00C6336B" w:rsidTr="00C6336B">
        <w:trPr>
          <w:cantSplit/>
        </w:trPr>
        <w:tc>
          <w:tcPr>
            <w:tcW w:w="1475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Озера</w:t>
            </w:r>
          </w:p>
        </w:tc>
        <w:tc>
          <w:tcPr>
            <w:tcW w:w="2112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532</w:t>
            </w:r>
          </w:p>
        </w:tc>
        <w:tc>
          <w:tcPr>
            <w:tcW w:w="1413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26068</w:t>
            </w:r>
          </w:p>
        </w:tc>
      </w:tr>
      <w:tr w:rsidR="007472D5" w:rsidRPr="00C6336B" w:rsidTr="00C6336B">
        <w:trPr>
          <w:cantSplit/>
        </w:trPr>
        <w:tc>
          <w:tcPr>
            <w:tcW w:w="1475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Болота</w:t>
            </w:r>
          </w:p>
        </w:tc>
        <w:tc>
          <w:tcPr>
            <w:tcW w:w="2112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1000</w:t>
            </w:r>
          </w:p>
        </w:tc>
        <w:tc>
          <w:tcPr>
            <w:tcW w:w="1413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3000</w:t>
            </w:r>
          </w:p>
        </w:tc>
      </w:tr>
      <w:tr w:rsidR="007472D5" w:rsidRPr="00C6336B" w:rsidTr="00C6336B">
        <w:trPr>
          <w:cantSplit/>
        </w:trPr>
        <w:tc>
          <w:tcPr>
            <w:tcW w:w="1475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Ледники</w:t>
            </w:r>
          </w:p>
        </w:tc>
        <w:tc>
          <w:tcPr>
            <w:tcW w:w="2112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110</w:t>
            </w:r>
          </w:p>
        </w:tc>
        <w:tc>
          <w:tcPr>
            <w:tcW w:w="1413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39890</w:t>
            </w:r>
          </w:p>
        </w:tc>
      </w:tr>
      <w:tr w:rsidR="007472D5" w:rsidRPr="00C6336B" w:rsidTr="00C6336B">
        <w:trPr>
          <w:cantSplit/>
        </w:trPr>
        <w:tc>
          <w:tcPr>
            <w:tcW w:w="1475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Подземные воды</w:t>
            </w:r>
          </w:p>
        </w:tc>
        <w:tc>
          <w:tcPr>
            <w:tcW w:w="2112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787,5</w:t>
            </w:r>
          </w:p>
        </w:tc>
        <w:tc>
          <w:tcPr>
            <w:tcW w:w="1413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28000</w:t>
            </w:r>
          </w:p>
        </w:tc>
      </w:tr>
      <w:tr w:rsidR="007472D5" w:rsidRPr="00C6336B" w:rsidTr="00C6336B">
        <w:trPr>
          <w:cantSplit/>
        </w:trPr>
        <w:tc>
          <w:tcPr>
            <w:tcW w:w="1475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Всего</w:t>
            </w:r>
          </w:p>
        </w:tc>
        <w:tc>
          <w:tcPr>
            <w:tcW w:w="2112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4915</w:t>
            </w:r>
          </w:p>
        </w:tc>
        <w:tc>
          <w:tcPr>
            <w:tcW w:w="1413" w:type="pct"/>
            <w:shd w:val="clear" w:color="auto" w:fill="auto"/>
          </w:tcPr>
          <w:p w:rsidR="007472D5" w:rsidRPr="00C6336B" w:rsidRDefault="007472D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96958</w:t>
            </w:r>
          </w:p>
        </w:tc>
      </w:tr>
    </w:tbl>
    <w:p w:rsidR="009713D1" w:rsidRPr="001D24E8" w:rsidRDefault="009713D1" w:rsidP="001D24E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DC3801" w:rsidRPr="001D24E8" w:rsidRDefault="009713D1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D24E8">
        <w:rPr>
          <w:b/>
          <w:color w:val="000000"/>
          <w:sz w:val="28"/>
          <w:szCs w:val="28"/>
        </w:rPr>
        <w:t xml:space="preserve">2) </w:t>
      </w:r>
      <w:r w:rsidR="001D24E8" w:rsidRPr="001D24E8">
        <w:rPr>
          <w:b/>
          <w:color w:val="000000"/>
          <w:sz w:val="28"/>
          <w:szCs w:val="28"/>
        </w:rPr>
        <w:t>Земельные ресурсы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9B5" w:rsidRPr="001D24E8" w:rsidRDefault="00C659B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Земли, находящиеся в пределах Российской Федерации, составляют земельный фонд страны. Согласно действующему законодательству и сложившейся практике, государственный учет земель в Российской Федерации осуществляется по категориям земель и угодьям.</w:t>
      </w:r>
    </w:p>
    <w:p w:rsidR="00C659B5" w:rsidRPr="001D24E8" w:rsidRDefault="00C659B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В соответствии с данными государственной статистической отчетности площадь земельного фонда Российской Федерации на 1 января 2005 года составила 1709,8 млн. га.</w:t>
      </w:r>
    </w:p>
    <w:p w:rsidR="00C659B5" w:rsidRPr="001D24E8" w:rsidRDefault="00C659B5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C659B5" w:rsidRPr="001D24E8" w:rsidRDefault="008F7B62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lang w:eastAsia="zh-CN"/>
        </w:rPr>
      </w:pPr>
      <w:r>
        <w:rPr>
          <w:rFonts w:eastAsia="SimSun"/>
          <w:color w:val="000000"/>
          <w:sz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05.5pt">
            <v:imagedata r:id="rId7" o:title=""/>
          </v:shape>
        </w:pict>
      </w:r>
    </w:p>
    <w:p w:rsidR="00C659B5" w:rsidRPr="001D24E8" w:rsidRDefault="00C659B5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lang w:eastAsia="zh-CN"/>
        </w:rPr>
      </w:pPr>
      <w:r w:rsidRPr="001D24E8">
        <w:rPr>
          <w:rFonts w:eastAsia="SimSun"/>
          <w:color w:val="000000"/>
          <w:sz w:val="28"/>
          <w:lang w:eastAsia="zh-CN"/>
        </w:rPr>
        <w:t>Рис. Структура земельного фонда Российской Федерации по категориям земель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rFonts w:eastAsia="SimSun"/>
          <w:b/>
          <w:bCs/>
          <w:color w:val="000000"/>
          <w:sz w:val="28"/>
          <w:szCs w:val="27"/>
          <w:lang w:eastAsia="zh-CN"/>
        </w:rPr>
      </w:pPr>
    </w:p>
    <w:p w:rsidR="00C659B5" w:rsidRPr="001D24E8" w:rsidRDefault="00C659B5" w:rsidP="001D24E8">
      <w:pPr>
        <w:spacing w:line="360" w:lineRule="auto"/>
        <w:ind w:firstLine="709"/>
        <w:jc w:val="both"/>
        <w:rPr>
          <w:rFonts w:eastAsia="SimSun"/>
          <w:bCs/>
          <w:color w:val="000000"/>
          <w:sz w:val="28"/>
          <w:szCs w:val="27"/>
          <w:lang w:eastAsia="zh-CN"/>
        </w:rPr>
      </w:pPr>
      <w:r w:rsidRPr="001D24E8">
        <w:rPr>
          <w:rFonts w:eastAsia="SimSun"/>
          <w:bCs/>
          <w:color w:val="000000"/>
          <w:sz w:val="28"/>
          <w:szCs w:val="27"/>
          <w:lang w:eastAsia="zh-CN"/>
        </w:rPr>
        <w:t>Распределение земельного фонда Российской Федерации по категориям, млн. га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265"/>
        <w:gridCol w:w="1539"/>
        <w:gridCol w:w="1315"/>
      </w:tblGrid>
      <w:tr w:rsidR="00C659B5" w:rsidRPr="00C6336B" w:rsidTr="00C6336B">
        <w:trPr>
          <w:cantSplit/>
        </w:trPr>
        <w:tc>
          <w:tcPr>
            <w:tcW w:w="3435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Наименование категорий земель</w:t>
            </w:r>
          </w:p>
        </w:tc>
        <w:tc>
          <w:tcPr>
            <w:tcW w:w="844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на 1 января 2004</w:t>
            </w:r>
            <w:r w:rsidR="001D24E8" w:rsidRPr="00C6336B">
              <w:rPr>
                <w:color w:val="000000"/>
                <w:sz w:val="20"/>
                <w:szCs w:val="28"/>
                <w:lang w:eastAsia="zh-CN"/>
              </w:rPr>
              <w:t xml:space="preserve"> г</w:t>
            </w:r>
            <w:r w:rsidRPr="00C6336B">
              <w:rPr>
                <w:color w:val="000000"/>
                <w:sz w:val="20"/>
                <w:szCs w:val="28"/>
                <w:lang w:eastAsia="zh-CN"/>
              </w:rPr>
              <w:t>.</w:t>
            </w:r>
          </w:p>
        </w:tc>
        <w:tc>
          <w:tcPr>
            <w:tcW w:w="721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на 1 января 2005</w:t>
            </w:r>
            <w:r w:rsidR="001D24E8" w:rsidRPr="00C6336B">
              <w:rPr>
                <w:color w:val="000000"/>
                <w:sz w:val="20"/>
                <w:szCs w:val="28"/>
                <w:lang w:eastAsia="zh-CN"/>
              </w:rPr>
              <w:t xml:space="preserve"> г</w:t>
            </w:r>
            <w:r w:rsidRPr="00C6336B">
              <w:rPr>
                <w:color w:val="000000"/>
                <w:sz w:val="20"/>
                <w:szCs w:val="28"/>
                <w:lang w:eastAsia="zh-CN"/>
              </w:rPr>
              <w:t>.</w:t>
            </w:r>
          </w:p>
        </w:tc>
      </w:tr>
      <w:tr w:rsidR="00C659B5" w:rsidRPr="00C6336B" w:rsidTr="00C6336B">
        <w:trPr>
          <w:cantSplit/>
        </w:trPr>
        <w:tc>
          <w:tcPr>
            <w:tcW w:w="3435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Земли сельскохозяйственного назначения</w:t>
            </w:r>
          </w:p>
        </w:tc>
        <w:tc>
          <w:tcPr>
            <w:tcW w:w="844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393,2</w:t>
            </w:r>
          </w:p>
        </w:tc>
        <w:tc>
          <w:tcPr>
            <w:tcW w:w="721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401</w:t>
            </w:r>
          </w:p>
        </w:tc>
      </w:tr>
      <w:tr w:rsidR="00C659B5" w:rsidRPr="00C6336B" w:rsidTr="00C6336B">
        <w:trPr>
          <w:cantSplit/>
        </w:trPr>
        <w:tc>
          <w:tcPr>
            <w:tcW w:w="3435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 xml:space="preserve">Земли поселений, </w:t>
            </w:r>
            <w:r w:rsidRPr="00C6336B">
              <w:rPr>
                <w:color w:val="000000"/>
                <w:sz w:val="20"/>
                <w:szCs w:val="28"/>
                <w:lang w:eastAsia="zh-CN"/>
              </w:rPr>
              <w:br/>
              <w:t xml:space="preserve">в том числе: </w:t>
            </w:r>
            <w:r w:rsidRPr="00C6336B">
              <w:rPr>
                <w:color w:val="000000"/>
                <w:sz w:val="20"/>
                <w:szCs w:val="28"/>
                <w:lang w:eastAsia="zh-CN"/>
              </w:rPr>
              <w:br/>
              <w:t xml:space="preserve">городских поселений </w:t>
            </w:r>
            <w:r w:rsidRPr="00C6336B">
              <w:rPr>
                <w:color w:val="000000"/>
                <w:sz w:val="20"/>
                <w:szCs w:val="28"/>
                <w:lang w:eastAsia="zh-CN"/>
              </w:rPr>
              <w:br/>
              <w:t>сельских поселений</w:t>
            </w:r>
          </w:p>
        </w:tc>
        <w:tc>
          <w:tcPr>
            <w:tcW w:w="844" w:type="pct"/>
            <w:shd w:val="clear" w:color="auto" w:fill="auto"/>
          </w:tcPr>
          <w:p w:rsidR="00C659B5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19,1</w:t>
            </w:r>
          </w:p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8</w:t>
            </w:r>
            <w:r w:rsidRPr="00C6336B">
              <w:rPr>
                <w:color w:val="000000"/>
                <w:sz w:val="20"/>
                <w:szCs w:val="28"/>
                <w:lang w:eastAsia="zh-CN"/>
              </w:rPr>
              <w:br/>
              <w:t>НД</w:t>
            </w:r>
          </w:p>
        </w:tc>
        <w:tc>
          <w:tcPr>
            <w:tcW w:w="721" w:type="pct"/>
            <w:shd w:val="clear" w:color="auto" w:fill="auto"/>
          </w:tcPr>
          <w:p w:rsidR="00C659B5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19,1</w:t>
            </w:r>
          </w:p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7,9</w:t>
            </w:r>
            <w:r w:rsidRPr="00C6336B">
              <w:rPr>
                <w:color w:val="000000"/>
                <w:sz w:val="20"/>
                <w:szCs w:val="28"/>
                <w:lang w:eastAsia="zh-CN"/>
              </w:rPr>
              <w:br/>
              <w:t>11,2</w:t>
            </w:r>
          </w:p>
        </w:tc>
      </w:tr>
      <w:tr w:rsidR="00C659B5" w:rsidRPr="00C6336B" w:rsidTr="00C6336B">
        <w:trPr>
          <w:cantSplit/>
        </w:trPr>
        <w:tc>
          <w:tcPr>
            <w:tcW w:w="3435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Земли промышленности и иного специального назначения</w:t>
            </w:r>
          </w:p>
        </w:tc>
        <w:tc>
          <w:tcPr>
            <w:tcW w:w="844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17</w:t>
            </w:r>
          </w:p>
        </w:tc>
        <w:tc>
          <w:tcPr>
            <w:tcW w:w="721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16,7</w:t>
            </w:r>
          </w:p>
        </w:tc>
      </w:tr>
      <w:tr w:rsidR="00C659B5" w:rsidRPr="00C6336B" w:rsidTr="00C6336B">
        <w:trPr>
          <w:cantSplit/>
        </w:trPr>
        <w:tc>
          <w:tcPr>
            <w:tcW w:w="3435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Земли особо охраняемых территорий и объектов</w:t>
            </w:r>
          </w:p>
        </w:tc>
        <w:tc>
          <w:tcPr>
            <w:tcW w:w="844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34,2</w:t>
            </w:r>
          </w:p>
        </w:tc>
        <w:tc>
          <w:tcPr>
            <w:tcW w:w="721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34,2</w:t>
            </w:r>
          </w:p>
        </w:tc>
      </w:tr>
      <w:tr w:rsidR="00C659B5" w:rsidRPr="00C6336B" w:rsidTr="00C6336B">
        <w:trPr>
          <w:cantSplit/>
        </w:trPr>
        <w:tc>
          <w:tcPr>
            <w:tcW w:w="3435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Земли лесного фонда</w:t>
            </w:r>
          </w:p>
        </w:tc>
        <w:tc>
          <w:tcPr>
            <w:tcW w:w="844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1104</w:t>
            </w:r>
          </w:p>
        </w:tc>
        <w:tc>
          <w:tcPr>
            <w:tcW w:w="721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1104,8</w:t>
            </w:r>
          </w:p>
        </w:tc>
      </w:tr>
      <w:tr w:rsidR="00C659B5" w:rsidRPr="00C6336B" w:rsidTr="00C6336B">
        <w:trPr>
          <w:cantSplit/>
        </w:trPr>
        <w:tc>
          <w:tcPr>
            <w:tcW w:w="3435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Земли водного фонда</w:t>
            </w:r>
          </w:p>
        </w:tc>
        <w:tc>
          <w:tcPr>
            <w:tcW w:w="844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27,7</w:t>
            </w:r>
          </w:p>
        </w:tc>
        <w:tc>
          <w:tcPr>
            <w:tcW w:w="721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27,9</w:t>
            </w:r>
          </w:p>
        </w:tc>
      </w:tr>
      <w:tr w:rsidR="00C659B5" w:rsidRPr="00C6336B" w:rsidTr="00C6336B">
        <w:trPr>
          <w:cantSplit/>
        </w:trPr>
        <w:tc>
          <w:tcPr>
            <w:tcW w:w="3435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Земли запаса</w:t>
            </w:r>
          </w:p>
        </w:tc>
        <w:tc>
          <w:tcPr>
            <w:tcW w:w="844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114,6</w:t>
            </w:r>
          </w:p>
        </w:tc>
        <w:tc>
          <w:tcPr>
            <w:tcW w:w="721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106,1</w:t>
            </w:r>
          </w:p>
        </w:tc>
      </w:tr>
      <w:tr w:rsidR="00C659B5" w:rsidRPr="00C6336B" w:rsidTr="00C6336B">
        <w:trPr>
          <w:cantSplit/>
        </w:trPr>
        <w:tc>
          <w:tcPr>
            <w:tcW w:w="3435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Итого земель в Российской Федерации</w:t>
            </w:r>
          </w:p>
        </w:tc>
        <w:tc>
          <w:tcPr>
            <w:tcW w:w="844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1709,8</w:t>
            </w:r>
          </w:p>
        </w:tc>
        <w:tc>
          <w:tcPr>
            <w:tcW w:w="721" w:type="pct"/>
            <w:shd w:val="clear" w:color="auto" w:fill="auto"/>
          </w:tcPr>
          <w:p w:rsidR="008332CF" w:rsidRPr="00C6336B" w:rsidRDefault="00C659B5" w:rsidP="00C6336B">
            <w:pPr>
              <w:spacing w:line="360" w:lineRule="auto"/>
              <w:jc w:val="both"/>
              <w:rPr>
                <w:color w:val="000000"/>
                <w:sz w:val="20"/>
                <w:szCs w:val="28"/>
                <w:lang w:eastAsia="zh-CN"/>
              </w:rPr>
            </w:pPr>
            <w:r w:rsidRPr="00C6336B">
              <w:rPr>
                <w:color w:val="000000"/>
                <w:sz w:val="20"/>
                <w:szCs w:val="28"/>
                <w:lang w:eastAsia="zh-CN"/>
              </w:rPr>
              <w:t>1709,8</w:t>
            </w:r>
          </w:p>
        </w:tc>
      </w:tr>
    </w:tbl>
    <w:p w:rsidR="004C0CAE" w:rsidRPr="001D24E8" w:rsidRDefault="004C0CAE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lang w:eastAsia="zh-CN"/>
        </w:rPr>
      </w:pPr>
    </w:p>
    <w:p w:rsidR="00DC3801" w:rsidRPr="001D24E8" w:rsidRDefault="007472D5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lang w:eastAsia="zh-CN"/>
        </w:rPr>
      </w:pPr>
      <w:r w:rsidRPr="001D24E8">
        <w:rPr>
          <w:color w:val="000000"/>
          <w:sz w:val="28"/>
          <w:szCs w:val="28"/>
        </w:rPr>
        <w:t>З</w:t>
      </w:r>
      <w:r w:rsidR="00DC3801" w:rsidRPr="001D24E8">
        <w:rPr>
          <w:color w:val="000000"/>
          <w:sz w:val="28"/>
          <w:szCs w:val="28"/>
        </w:rPr>
        <w:t>емельные ресурсы являются естественной основой для производства сельскохозяйственной продукции. Наиболее значительные ресурсы высокопродуктивных земель имеются в черноземных областях, особенно в Центрально-Черноземном районе, Волжско-Донском междуречье, в равнинной части Северного Кавказа и степном Зауралье. Земли среднего аграрного качества занимают обширные пространства в нечерноземных регионах европейской России. Локальные участки земель с удовлетворительным аграрным потенциалом имеются в южной Сибири, на юге Дальнего Востока и даже в аласной зоне Якутии.</w:t>
      </w:r>
    </w:p>
    <w:p w:rsidR="00DC3801" w:rsidRPr="001D24E8" w:rsidRDefault="00DC3801" w:rsidP="001D24E8">
      <w:pPr>
        <w:spacing w:line="360" w:lineRule="auto"/>
        <w:ind w:firstLine="709"/>
        <w:jc w:val="both"/>
        <w:rPr>
          <w:color w:val="000000"/>
          <w:sz w:val="28"/>
        </w:rPr>
      </w:pPr>
      <w:r w:rsidRPr="001D24E8">
        <w:rPr>
          <w:color w:val="000000"/>
          <w:sz w:val="28"/>
          <w:szCs w:val="28"/>
        </w:rPr>
        <w:t xml:space="preserve">Заметно недоиспользование аграрного потенциала в промышленно развитых регионах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>Подмосковье, Кузбассе, Самарской и Ростовской областях. В таких условиях только крупные хозяйства (или мощная кооперация), специализирующиеся на продовольственном снабжении промышленных городов, способны конкурировать с заводами за кадры и инвестиции.</w:t>
      </w:r>
    </w:p>
    <w:p w:rsidR="007472D5" w:rsidRPr="001D24E8" w:rsidRDefault="00DC3801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Для севера Сибири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>от Урала до Чукотки также можно говорить о наличии определенных резервов для производства агропродукции (в частности оленеводства).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625907" w:rsidRPr="001D24E8" w:rsidRDefault="001D24E8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D24E8">
        <w:rPr>
          <w:b/>
          <w:color w:val="000000"/>
          <w:sz w:val="28"/>
          <w:szCs w:val="28"/>
        </w:rPr>
        <w:br w:type="page"/>
      </w:r>
      <w:r w:rsidR="00CB772D" w:rsidRPr="001D24E8">
        <w:rPr>
          <w:b/>
          <w:color w:val="000000"/>
          <w:sz w:val="28"/>
          <w:szCs w:val="28"/>
        </w:rPr>
        <w:t>3</w:t>
      </w:r>
      <w:r w:rsidR="00625907" w:rsidRPr="001D24E8">
        <w:rPr>
          <w:b/>
          <w:color w:val="000000"/>
          <w:sz w:val="28"/>
          <w:szCs w:val="28"/>
        </w:rPr>
        <w:t>) Гидроэнергетические ресурсы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46FAE" w:rsidRPr="001D24E8" w:rsidRDefault="00246FAE" w:rsidP="001D24E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D24E8">
        <w:rPr>
          <w:iCs/>
          <w:color w:val="000000"/>
          <w:sz w:val="28"/>
          <w:szCs w:val="28"/>
        </w:rPr>
        <w:t>Россия обладает огромными гидроэнергетическими ресурсами. Но они используются менее чем на 2</w:t>
      </w:r>
      <w:r w:rsidR="001D24E8" w:rsidRPr="001D24E8">
        <w:rPr>
          <w:iCs/>
          <w:color w:val="000000"/>
          <w:sz w:val="28"/>
          <w:szCs w:val="28"/>
        </w:rPr>
        <w:t>0%</w:t>
      </w:r>
      <w:r w:rsidRPr="001D24E8">
        <w:rPr>
          <w:iCs/>
          <w:color w:val="000000"/>
          <w:sz w:val="28"/>
          <w:szCs w:val="28"/>
        </w:rPr>
        <w:t>. Большая часть гидроэнергетических ресурсов приходится на Сибирь и Дальний Восток (8</w:t>
      </w:r>
      <w:r w:rsidR="001D24E8" w:rsidRPr="001D24E8">
        <w:rPr>
          <w:iCs/>
          <w:color w:val="000000"/>
          <w:sz w:val="28"/>
          <w:szCs w:val="28"/>
        </w:rPr>
        <w:t>0%</w:t>
      </w:r>
      <w:r w:rsidRPr="001D24E8">
        <w:rPr>
          <w:iCs/>
          <w:color w:val="000000"/>
          <w:sz w:val="28"/>
          <w:szCs w:val="28"/>
        </w:rPr>
        <w:t>). Особенно велики они в бассейнах рек Енисея, Лены, Оби, Ангары, Иртыша, Амура. Богаты гидроэнергоресурсами реки Северного Кавказа.</w:t>
      </w:r>
    </w:p>
    <w:p w:rsidR="00246FAE" w:rsidRPr="001D24E8" w:rsidRDefault="00246FAE" w:rsidP="001D24E8">
      <w:pPr>
        <w:pStyle w:val="a7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D24E8">
        <w:rPr>
          <w:iCs/>
          <w:color w:val="000000"/>
          <w:sz w:val="28"/>
          <w:szCs w:val="28"/>
        </w:rPr>
        <w:t xml:space="preserve">Велико значение рек для развития межрайонных и внутрихозяйственных связей. В России </w:t>
      </w:r>
      <w:r w:rsidR="001D24E8" w:rsidRPr="001D24E8">
        <w:rPr>
          <w:iCs/>
          <w:color w:val="000000"/>
          <w:sz w:val="28"/>
          <w:szCs w:val="28"/>
        </w:rPr>
        <w:t xml:space="preserve">– </w:t>
      </w:r>
      <w:r w:rsidRPr="001D24E8">
        <w:rPr>
          <w:iCs/>
          <w:color w:val="000000"/>
          <w:sz w:val="28"/>
          <w:szCs w:val="28"/>
        </w:rPr>
        <w:t xml:space="preserve">самая разветвленная речная сеть в мире; протяженность судоходных речных путей по России </w:t>
      </w:r>
      <w:r w:rsidR="001D24E8" w:rsidRPr="001D24E8">
        <w:rPr>
          <w:iCs/>
          <w:color w:val="000000"/>
          <w:sz w:val="28"/>
          <w:szCs w:val="28"/>
        </w:rPr>
        <w:t xml:space="preserve">– </w:t>
      </w:r>
      <w:r w:rsidRPr="001D24E8">
        <w:rPr>
          <w:iCs/>
          <w:color w:val="000000"/>
          <w:sz w:val="28"/>
          <w:szCs w:val="28"/>
        </w:rPr>
        <w:t>свыше 400 тыс. км.</w:t>
      </w:r>
    </w:p>
    <w:p w:rsidR="001D24E8" w:rsidRPr="001D24E8" w:rsidRDefault="001D24E8" w:rsidP="001D24E8">
      <w:pPr>
        <w:pStyle w:val="a7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46FAE" w:rsidRPr="001D24E8" w:rsidRDefault="008F7B62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lang w:eastAsia="zh-CN"/>
        </w:rPr>
      </w:pPr>
      <w:r>
        <w:pict>
          <v:shape id="_x0000_i1026" type="#_x0000_t75" style="width:417.75pt;height:261pt" wrapcoords="-35 0 -35 21545 21600 21545 21600 0 -35 0" o:allowoverlap="f">
            <v:imagedata r:id="rId8" o:title=""/>
          </v:shape>
        </w:pict>
      </w:r>
    </w:p>
    <w:p w:rsidR="00246FAE" w:rsidRPr="001D24E8" w:rsidRDefault="00246FAE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lang w:eastAsia="zh-CN"/>
        </w:rPr>
      </w:pPr>
    </w:p>
    <w:p w:rsidR="00246FAE" w:rsidRPr="001D24E8" w:rsidRDefault="00CB772D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D24E8">
        <w:rPr>
          <w:b/>
          <w:color w:val="000000"/>
          <w:sz w:val="28"/>
          <w:szCs w:val="28"/>
        </w:rPr>
        <w:t>4</w:t>
      </w:r>
      <w:r w:rsidR="00246FAE" w:rsidRPr="001D24E8">
        <w:rPr>
          <w:b/>
          <w:color w:val="000000"/>
          <w:sz w:val="28"/>
          <w:szCs w:val="28"/>
        </w:rPr>
        <w:t xml:space="preserve">) </w:t>
      </w:r>
      <w:r w:rsidR="00714F5C" w:rsidRPr="001D24E8">
        <w:rPr>
          <w:b/>
          <w:color w:val="000000"/>
          <w:sz w:val="28"/>
          <w:szCs w:val="28"/>
        </w:rPr>
        <w:t>Топливные ресурсы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4F5C" w:rsidRPr="001D24E8" w:rsidRDefault="00714F5C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Особенностью </w:t>
      </w:r>
      <w:r w:rsidR="001D24E8" w:rsidRPr="001D24E8">
        <w:rPr>
          <w:color w:val="000000"/>
          <w:sz w:val="28"/>
          <w:szCs w:val="28"/>
        </w:rPr>
        <w:t>размещения</w:t>
      </w:r>
      <w:r w:rsidRPr="001D24E8">
        <w:rPr>
          <w:color w:val="000000"/>
          <w:sz w:val="28"/>
          <w:szCs w:val="28"/>
        </w:rPr>
        <w:t xml:space="preserve"> топливных ресурсов нa территории России является </w:t>
      </w:r>
      <w:r w:rsidR="001D24E8" w:rsidRPr="001D24E8">
        <w:rPr>
          <w:color w:val="000000"/>
          <w:sz w:val="28"/>
          <w:szCs w:val="28"/>
        </w:rPr>
        <w:t>высокая</w:t>
      </w:r>
      <w:r w:rsidRPr="001D24E8">
        <w:rPr>
          <w:color w:val="000000"/>
          <w:sz w:val="28"/>
          <w:szCs w:val="28"/>
        </w:rPr>
        <w:t xml:space="preserve"> локaлизaция и </w:t>
      </w:r>
      <w:r w:rsidR="001D24E8" w:rsidRPr="001D24E8">
        <w:rPr>
          <w:color w:val="000000"/>
          <w:sz w:val="28"/>
          <w:szCs w:val="28"/>
        </w:rPr>
        <w:t>отдаленность</w:t>
      </w:r>
      <w:r w:rsidRPr="001D24E8">
        <w:rPr>
          <w:color w:val="000000"/>
          <w:sz w:val="28"/>
          <w:szCs w:val="28"/>
        </w:rPr>
        <w:t xml:space="preserve"> </w:t>
      </w:r>
      <w:r w:rsidR="001D24E8" w:rsidRPr="001D24E8">
        <w:rPr>
          <w:color w:val="000000"/>
          <w:sz w:val="28"/>
          <w:szCs w:val="28"/>
        </w:rPr>
        <w:t>наиболее</w:t>
      </w:r>
      <w:r w:rsidRPr="001D24E8">
        <w:rPr>
          <w:color w:val="000000"/>
          <w:sz w:val="28"/>
          <w:szCs w:val="28"/>
        </w:rPr>
        <w:t xml:space="preserve"> продуктивных и интенсивно используемых месторождений. В </w:t>
      </w:r>
      <w:r w:rsidR="001D24E8" w:rsidRPr="001D24E8">
        <w:rPr>
          <w:color w:val="000000"/>
          <w:sz w:val="28"/>
          <w:szCs w:val="28"/>
        </w:rPr>
        <w:t>результате</w:t>
      </w:r>
      <w:r w:rsidRPr="001D24E8">
        <w:rPr>
          <w:color w:val="000000"/>
          <w:sz w:val="28"/>
          <w:szCs w:val="28"/>
        </w:rPr>
        <w:t xml:space="preserve"> </w:t>
      </w:r>
      <w:r w:rsidRPr="0086225C">
        <w:rPr>
          <w:color w:val="000000"/>
          <w:sz w:val="28"/>
          <w:szCs w:val="28"/>
        </w:rPr>
        <w:t xml:space="preserve">центры производствa и потребления ресурсов </w:t>
      </w:r>
      <w:r w:rsidRPr="001D24E8">
        <w:rPr>
          <w:color w:val="000000"/>
          <w:sz w:val="28"/>
          <w:szCs w:val="28"/>
        </w:rPr>
        <w:t>отстоят друг от другa нa огромные, дaже по мaсштaбaм России, рaсстояния.</w:t>
      </w:r>
    </w:p>
    <w:p w:rsidR="00714F5C" w:rsidRPr="001D24E8" w:rsidRDefault="00714F5C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Уникaльное знaчение для топливно-энергетического обеспечения стрaны Хaнты-Мaнсийского и Ямaло-Ненецкого округов общеизвестно. Повышенным, относительно среднероссийского уровня, потенциaлом природного топливa рaсполaгaют регионы Волго-Урaльской нефте</w:t>
      </w:r>
      <w:r w:rsidR="001D24E8" w:rsidRPr="001D24E8">
        <w:rPr>
          <w:color w:val="000000"/>
          <w:sz w:val="28"/>
          <w:szCs w:val="28"/>
        </w:rPr>
        <w:t xml:space="preserve"> – гa</w:t>
      </w:r>
      <w:r w:rsidRPr="001D24E8">
        <w:rPr>
          <w:color w:val="000000"/>
          <w:sz w:val="28"/>
          <w:szCs w:val="28"/>
        </w:rPr>
        <w:t xml:space="preserve">зоносной провинции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>Тaтaрия, Удмуртия, Сaмaрскaя и Оренбургскaя (в меньшей степени Пермскaя), a тaкже Коми, Кузбaсс и Якутия. Отмечaется зaкономерное снижение ресурсного потенциaлa в регионaх с большим возрaстом aктивной эксплуaтaции месторождений.</w:t>
      </w:r>
    </w:p>
    <w:p w:rsidR="00714F5C" w:rsidRPr="001D24E8" w:rsidRDefault="00714F5C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4F5C" w:rsidRPr="001D24E8" w:rsidRDefault="008F7B62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17.75pt;height:261pt">
            <v:imagedata r:id="rId9" o:title=""/>
          </v:shape>
        </w:pict>
      </w:r>
    </w:p>
    <w:p w:rsidR="00714F5C" w:rsidRPr="001D24E8" w:rsidRDefault="00714F5C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216" w:rsidRPr="001D24E8" w:rsidRDefault="00CB772D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D24E8">
        <w:rPr>
          <w:b/>
          <w:color w:val="000000"/>
          <w:sz w:val="28"/>
          <w:szCs w:val="28"/>
        </w:rPr>
        <w:t>5</w:t>
      </w:r>
      <w:r w:rsidR="009713D1" w:rsidRPr="001D24E8">
        <w:rPr>
          <w:b/>
          <w:color w:val="000000"/>
          <w:sz w:val="28"/>
          <w:szCs w:val="28"/>
        </w:rPr>
        <w:t xml:space="preserve">) </w:t>
      </w:r>
      <w:r w:rsidR="00746AA8" w:rsidRPr="001D24E8">
        <w:rPr>
          <w:b/>
          <w:color w:val="000000"/>
          <w:sz w:val="28"/>
          <w:szCs w:val="28"/>
        </w:rPr>
        <w:t>Биологические ресурсы</w:t>
      </w:r>
    </w:p>
    <w:p w:rsidR="001D24E8" w:rsidRDefault="001D24E8" w:rsidP="001D24E8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  <w:lang w:val="en-US"/>
        </w:rPr>
      </w:pPr>
    </w:p>
    <w:p w:rsidR="00D22216" w:rsidRPr="001D24E8" w:rsidRDefault="00D22216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i/>
          <w:color w:val="000000"/>
          <w:sz w:val="28"/>
          <w:szCs w:val="28"/>
          <w:u w:val="single"/>
        </w:rPr>
        <w:t xml:space="preserve">Растительный мир: </w:t>
      </w:r>
      <w:r w:rsidRPr="001D24E8">
        <w:rPr>
          <w:color w:val="000000"/>
          <w:sz w:val="28"/>
          <w:szCs w:val="28"/>
        </w:rPr>
        <w:t xml:space="preserve">на территории России насчитывается 11 400 видов сосудистых растений; 1370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 xml:space="preserve">мохообразных; более 9000 водорослей, около 3000 видов лишайников, более 30 000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>грибов. 1363 вида обладают различными полезными свойствами, из них 1103 вида используются в медицине</w:t>
      </w:r>
    </w:p>
    <w:p w:rsidR="00D22216" w:rsidRPr="001D24E8" w:rsidRDefault="00D22216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Следует отметить, что по некоторым оценкам, объем промысловых запасов дикорастущих растений составляет около 5</w:t>
      </w:r>
      <w:r w:rsidR="001D24E8" w:rsidRPr="001D24E8">
        <w:rPr>
          <w:color w:val="000000"/>
          <w:sz w:val="28"/>
          <w:szCs w:val="28"/>
        </w:rPr>
        <w:t>0%</w:t>
      </w:r>
      <w:r w:rsidRPr="001D24E8">
        <w:rPr>
          <w:color w:val="000000"/>
          <w:sz w:val="28"/>
          <w:szCs w:val="28"/>
        </w:rPr>
        <w:t xml:space="preserve"> от биологических запасов.</w:t>
      </w:r>
    </w:p>
    <w:p w:rsidR="00D22216" w:rsidRPr="001D24E8" w:rsidRDefault="00D22216" w:rsidP="001D24E8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D24E8">
        <w:rPr>
          <w:i/>
          <w:color w:val="000000"/>
          <w:sz w:val="28"/>
          <w:szCs w:val="28"/>
          <w:u w:val="single"/>
        </w:rPr>
        <w:t>Животный мир:</w:t>
      </w:r>
      <w:r w:rsidRPr="001D24E8">
        <w:rPr>
          <w:color w:val="000000"/>
          <w:sz w:val="28"/>
        </w:rPr>
        <w:t xml:space="preserve"> </w:t>
      </w:r>
      <w:r w:rsidRPr="001D24E8">
        <w:rPr>
          <w:color w:val="000000"/>
          <w:sz w:val="28"/>
          <w:szCs w:val="28"/>
        </w:rPr>
        <w:t xml:space="preserve">Территория России огромна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 xml:space="preserve">свыше 17 миллионов квадратных километров. Природные условия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>самые разнообразные. Поэтому и значительная часть мирового биологического разнообразия находится в нашей стране. В России насчитывается около 1513 видов позвоночных:</w:t>
      </w:r>
    </w:p>
    <w:p w:rsidR="00D22216" w:rsidRPr="001D24E8" w:rsidRDefault="00D22216" w:rsidP="001D24E8">
      <w:pPr>
        <w:pStyle w:val="a7"/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320 видов млекопитающих,</w:t>
      </w:r>
    </w:p>
    <w:p w:rsidR="00D22216" w:rsidRPr="001D24E8" w:rsidRDefault="00D22216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732 вида птиц,</w:t>
      </w:r>
    </w:p>
    <w:p w:rsidR="00D22216" w:rsidRPr="001D24E8" w:rsidRDefault="00D22216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80 видов рептилий,</w:t>
      </w:r>
    </w:p>
    <w:p w:rsidR="00D22216" w:rsidRPr="001D24E8" w:rsidRDefault="00D22216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29 видов амфибий,</w:t>
      </w:r>
    </w:p>
    <w:p w:rsidR="00D22216" w:rsidRPr="001D24E8" w:rsidRDefault="00D22216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343 вида пресноводных рыб,</w:t>
      </w:r>
    </w:p>
    <w:p w:rsidR="00D22216" w:rsidRPr="001D24E8" w:rsidRDefault="00D22216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9 видов круглоротых.</w:t>
      </w:r>
    </w:p>
    <w:p w:rsidR="00D22216" w:rsidRPr="001D24E8" w:rsidRDefault="00D22216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Кроме того, в омывающих нашу страну морях обитает около 1500 видов морских рыб.</w:t>
      </w:r>
    </w:p>
    <w:p w:rsidR="00D22216" w:rsidRPr="001D24E8" w:rsidRDefault="00D22216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 xml:space="preserve">Что касается фауны беспозвоночных, то она насчитывает до 150 000 видов, из которых 97 процентов </w:t>
      </w:r>
      <w:r w:rsidR="001D24E8" w:rsidRPr="001D24E8">
        <w:rPr>
          <w:rFonts w:eastAsia="SimSun"/>
          <w:color w:val="000000"/>
          <w:sz w:val="28"/>
          <w:szCs w:val="28"/>
          <w:lang w:eastAsia="zh-CN"/>
        </w:rPr>
        <w:t xml:space="preserve">– </w:t>
      </w:r>
      <w:r w:rsidRPr="001D24E8">
        <w:rPr>
          <w:rFonts w:eastAsia="SimSun"/>
          <w:color w:val="000000"/>
          <w:sz w:val="28"/>
          <w:szCs w:val="28"/>
          <w:lang w:eastAsia="zh-CN"/>
        </w:rPr>
        <w:t>насекомые.</w:t>
      </w:r>
    </w:p>
    <w:p w:rsidR="00D8630B" w:rsidRPr="001D24E8" w:rsidRDefault="00D22216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И многие из этих видов существуют только у нас, нигде в мире больше их нет. Ученые называют такие виды эндемиками.</w:t>
      </w:r>
    </w:p>
    <w:p w:rsidR="001D24E8" w:rsidRDefault="001D24E8" w:rsidP="001D24E8">
      <w:pPr>
        <w:spacing w:line="360" w:lineRule="auto"/>
        <w:ind w:firstLine="709"/>
        <w:jc w:val="both"/>
        <w:rPr>
          <w:rFonts w:eastAsia="SimSun"/>
          <w:b/>
          <w:i/>
          <w:color w:val="000000"/>
          <w:sz w:val="28"/>
          <w:szCs w:val="28"/>
          <w:lang w:val="en-US" w:eastAsia="zh-CN"/>
        </w:rPr>
      </w:pPr>
    </w:p>
    <w:p w:rsidR="00D8630B" w:rsidRPr="001D24E8" w:rsidRDefault="00CB772D" w:rsidP="001D24E8">
      <w:pPr>
        <w:spacing w:line="360" w:lineRule="auto"/>
        <w:ind w:firstLine="709"/>
        <w:jc w:val="both"/>
        <w:rPr>
          <w:rFonts w:eastAsia="SimSun"/>
          <w:b/>
          <w:color w:val="000000"/>
          <w:sz w:val="28"/>
          <w:szCs w:val="28"/>
          <w:lang w:val="en-US" w:eastAsia="zh-CN"/>
        </w:rPr>
      </w:pPr>
      <w:r w:rsidRPr="001D24E8">
        <w:rPr>
          <w:rFonts w:eastAsia="SimSun"/>
          <w:b/>
          <w:color w:val="000000"/>
          <w:sz w:val="28"/>
          <w:szCs w:val="28"/>
          <w:lang w:eastAsia="zh-CN"/>
        </w:rPr>
        <w:t>6</w:t>
      </w:r>
      <w:r w:rsidR="009713D1" w:rsidRPr="001D24E8">
        <w:rPr>
          <w:rFonts w:eastAsia="SimSun"/>
          <w:b/>
          <w:color w:val="000000"/>
          <w:sz w:val="28"/>
          <w:szCs w:val="28"/>
          <w:lang w:eastAsia="zh-CN"/>
        </w:rPr>
        <w:t xml:space="preserve">) </w:t>
      </w:r>
      <w:r w:rsidR="00D8630B" w:rsidRPr="001D24E8">
        <w:rPr>
          <w:rFonts w:eastAsia="SimSun"/>
          <w:b/>
          <w:color w:val="000000"/>
          <w:sz w:val="28"/>
          <w:szCs w:val="28"/>
          <w:lang w:eastAsia="zh-CN"/>
        </w:rPr>
        <w:t>Лесные ресурсы</w:t>
      </w:r>
    </w:p>
    <w:p w:rsidR="001D24E8" w:rsidRDefault="001D24E8" w:rsidP="001D24E8">
      <w:pPr>
        <w:spacing w:line="360" w:lineRule="auto"/>
        <w:ind w:firstLine="709"/>
        <w:jc w:val="both"/>
        <w:rPr>
          <w:rFonts w:eastAsia="SimSun"/>
          <w:bCs/>
          <w:color w:val="000000"/>
          <w:sz w:val="28"/>
          <w:szCs w:val="28"/>
          <w:lang w:val="en-US" w:eastAsia="zh-CN"/>
        </w:rPr>
      </w:pPr>
    </w:p>
    <w:p w:rsidR="009713D1" w:rsidRPr="001D24E8" w:rsidRDefault="00D8630B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bCs/>
          <w:color w:val="000000"/>
          <w:sz w:val="28"/>
          <w:szCs w:val="28"/>
          <w:lang w:eastAsia="zh-CN"/>
        </w:rPr>
        <w:t>Россия</w:t>
      </w:r>
      <w:r w:rsidRPr="001D24E8">
        <w:rPr>
          <w:rFonts w:eastAsia="SimSun"/>
          <w:color w:val="000000"/>
          <w:sz w:val="28"/>
          <w:szCs w:val="28"/>
          <w:lang w:eastAsia="zh-CN"/>
        </w:rPr>
        <w:t xml:space="preserve"> является крупнейшей </w:t>
      </w:r>
      <w:r w:rsidRPr="0086225C">
        <w:rPr>
          <w:rFonts w:eastAsia="SimSun"/>
          <w:bCs/>
          <w:color w:val="000000"/>
          <w:sz w:val="28"/>
          <w:szCs w:val="28"/>
          <w:lang w:eastAsia="zh-CN"/>
        </w:rPr>
        <w:t>лесной</w:t>
      </w:r>
      <w:r w:rsidRPr="001D24E8">
        <w:rPr>
          <w:rFonts w:eastAsia="SimSun"/>
          <w:color w:val="000000"/>
          <w:sz w:val="28"/>
          <w:szCs w:val="28"/>
          <w:lang w:eastAsia="zh-CN"/>
        </w:rPr>
        <w:t xml:space="preserve"> державой. Площадь лесного фонда и лесов, не входящих в лесной фонд, превышает в </w:t>
      </w:r>
      <w:r w:rsidR="0086225C" w:rsidRPr="0086225C">
        <w:rPr>
          <w:color w:val="000000"/>
        </w:rPr>
        <w:t>http://russia.rin.ru/guide/7238.html</w:t>
      </w:r>
      <w:r w:rsidRPr="0086225C">
        <w:rPr>
          <w:rFonts w:eastAsia="SimSun"/>
          <w:bCs/>
          <w:color w:val="000000"/>
          <w:sz w:val="28"/>
          <w:szCs w:val="28"/>
          <w:lang w:eastAsia="zh-CN"/>
        </w:rPr>
        <w:t>Российской</w:t>
      </w:r>
      <w:r w:rsidRPr="001D24E8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86225C">
        <w:rPr>
          <w:rFonts w:eastAsia="SimSun"/>
          <w:bCs/>
          <w:color w:val="000000"/>
          <w:sz w:val="28"/>
          <w:szCs w:val="28"/>
          <w:lang w:eastAsia="zh-CN"/>
        </w:rPr>
        <w:t>Федерации</w:t>
      </w:r>
      <w:r w:rsidRPr="001D24E8">
        <w:rPr>
          <w:rFonts w:eastAsia="SimSun"/>
          <w:color w:val="000000"/>
          <w:sz w:val="28"/>
          <w:szCs w:val="28"/>
          <w:lang w:eastAsia="zh-CN"/>
        </w:rPr>
        <w:t xml:space="preserve"> 1180 млн. га.</w:t>
      </w:r>
      <w:r w:rsidR="00714F5C" w:rsidRPr="001D24E8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1D24E8">
        <w:rPr>
          <w:rFonts w:eastAsia="SimSun"/>
          <w:color w:val="000000"/>
          <w:sz w:val="28"/>
          <w:szCs w:val="28"/>
          <w:lang w:eastAsia="zh-CN"/>
        </w:rPr>
        <w:t>По обеспеченности лесами Россия занимает первое место в мире, обладая примерно 1/5 мировых лесонасаждений и запасов древесины, а в отношении бореальных и умеренных лесов является практически монополистом, обладая 2/3 мирового запаса.</w:t>
      </w:r>
      <w:r w:rsidR="00714F5C" w:rsidRPr="001D24E8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1D24E8">
        <w:rPr>
          <w:rFonts w:eastAsia="SimSun"/>
          <w:color w:val="000000"/>
          <w:sz w:val="28"/>
          <w:szCs w:val="28"/>
          <w:lang w:eastAsia="zh-CN"/>
        </w:rPr>
        <w:t>Лесной фонд Российской Федерации, простирающийся на многие тысячи километров от сосновых лесов Куршской косы на берегах Балтики до березняков Камчатки и ельников Северного Сахалина, от скудной карликовой растительности севера Кольского Приполярья до богатейших по видовому составу лесов Причерноморья, занимает 6</w:t>
      </w:r>
      <w:r w:rsidR="001D24E8" w:rsidRPr="001D24E8">
        <w:rPr>
          <w:rFonts w:eastAsia="SimSun"/>
          <w:color w:val="000000"/>
          <w:sz w:val="28"/>
          <w:szCs w:val="28"/>
          <w:lang w:eastAsia="zh-CN"/>
        </w:rPr>
        <w:t>9%</w:t>
      </w:r>
      <w:r w:rsidRPr="001D24E8">
        <w:rPr>
          <w:rFonts w:eastAsia="SimSun"/>
          <w:color w:val="000000"/>
          <w:sz w:val="28"/>
          <w:szCs w:val="28"/>
          <w:lang w:eastAsia="zh-CN"/>
        </w:rPr>
        <w:t xml:space="preserve"> суши страны. При этом уровень лесистости (отношение покрытой лесом площади ко всей территории) в целом по России составляет 45,</w:t>
      </w:r>
      <w:r w:rsidR="001D24E8" w:rsidRPr="001D24E8">
        <w:rPr>
          <w:rFonts w:eastAsia="SimSun"/>
          <w:color w:val="000000"/>
          <w:sz w:val="28"/>
          <w:szCs w:val="28"/>
          <w:lang w:eastAsia="zh-CN"/>
        </w:rPr>
        <w:t>3%</w:t>
      </w:r>
      <w:r w:rsidRPr="001D24E8">
        <w:rPr>
          <w:rFonts w:eastAsia="SimSun"/>
          <w:color w:val="000000"/>
          <w:sz w:val="28"/>
          <w:szCs w:val="28"/>
          <w:lang w:eastAsia="zh-CN"/>
        </w:rPr>
        <w:t>.</w:t>
      </w:r>
    </w:p>
    <w:p w:rsidR="009713D1" w:rsidRDefault="009713D1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Леса России богаты животными, дичью.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val="en-US" w:eastAsia="zh-CN"/>
        </w:rPr>
      </w:pPr>
    </w:p>
    <w:p w:rsidR="00714F5C" w:rsidRPr="001D24E8" w:rsidRDefault="008F7B62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pict>
          <v:shape id="_x0000_i1028" type="#_x0000_t75" style="width:384pt;height:243pt">
            <v:imagedata r:id="rId10" o:title=""/>
          </v:shape>
        </w:pic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rFonts w:eastAsia="SimSun"/>
          <w:b/>
          <w:color w:val="000000"/>
          <w:sz w:val="28"/>
          <w:szCs w:val="28"/>
          <w:lang w:val="en-US" w:eastAsia="zh-CN"/>
        </w:rPr>
      </w:pPr>
    </w:p>
    <w:p w:rsidR="000350A7" w:rsidRPr="001D24E8" w:rsidRDefault="00CB772D" w:rsidP="001D24E8">
      <w:pPr>
        <w:spacing w:line="360" w:lineRule="auto"/>
        <w:ind w:firstLine="709"/>
        <w:jc w:val="both"/>
        <w:rPr>
          <w:rFonts w:eastAsia="SimSun"/>
          <w:b/>
          <w:color w:val="000000"/>
          <w:sz w:val="28"/>
          <w:szCs w:val="28"/>
          <w:lang w:val="en-US" w:eastAsia="zh-CN"/>
        </w:rPr>
      </w:pPr>
      <w:r w:rsidRPr="001D24E8">
        <w:rPr>
          <w:rFonts w:eastAsia="SimSun"/>
          <w:b/>
          <w:color w:val="000000"/>
          <w:sz w:val="28"/>
          <w:szCs w:val="28"/>
          <w:lang w:eastAsia="zh-CN"/>
        </w:rPr>
        <w:t>7</w:t>
      </w:r>
      <w:r w:rsidR="009713D1" w:rsidRPr="001D24E8">
        <w:rPr>
          <w:rFonts w:eastAsia="SimSun"/>
          <w:b/>
          <w:color w:val="000000"/>
          <w:sz w:val="28"/>
          <w:szCs w:val="28"/>
          <w:lang w:eastAsia="zh-CN"/>
        </w:rPr>
        <w:t xml:space="preserve">) </w:t>
      </w:r>
      <w:r w:rsidR="001D24E8" w:rsidRPr="001D24E8">
        <w:rPr>
          <w:rFonts w:eastAsia="SimSun"/>
          <w:b/>
          <w:color w:val="000000"/>
          <w:sz w:val="28"/>
          <w:szCs w:val="28"/>
          <w:lang w:eastAsia="zh-CN"/>
        </w:rPr>
        <w:t>Минерально-сырьевые ресурсы</w:t>
      </w:r>
    </w:p>
    <w:p w:rsidR="001D24E8" w:rsidRDefault="001D24E8" w:rsidP="001D24E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F450D" w:rsidRPr="001D24E8" w:rsidRDefault="000350A7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color w:val="000000"/>
          <w:sz w:val="28"/>
          <w:szCs w:val="28"/>
        </w:rPr>
        <w:t xml:space="preserve">Россия имеет богатую и разнообразную минерально-сырьевую базу. </w:t>
      </w:r>
      <w:r w:rsidR="00AF450D" w:rsidRPr="001D24E8">
        <w:rPr>
          <w:rFonts w:eastAsia="SimSun"/>
          <w:color w:val="000000"/>
          <w:sz w:val="28"/>
          <w:szCs w:val="28"/>
          <w:lang w:eastAsia="zh-CN"/>
        </w:rPr>
        <w:t>Под минерально-сырьевыми ресурсами (минеральными ресурсами) понимается совокупность полезных ископаемых, выявленных в недрах земли в результате геологоразведочных работ и доступных для промышленного использования. Минеральные ресурсы относятся к числу невозобновляемых видов природных ресурсов. Извлеченное из недр минеральное сырье и продукты его переработки обеспечивают получение подавляющей части энергии, 9</w:t>
      </w:r>
      <w:r w:rsidR="001D24E8" w:rsidRPr="001D24E8">
        <w:rPr>
          <w:rFonts w:eastAsia="SimSun"/>
          <w:color w:val="000000"/>
          <w:sz w:val="28"/>
          <w:szCs w:val="28"/>
          <w:lang w:eastAsia="zh-CN"/>
        </w:rPr>
        <w:t>0%</w:t>
      </w:r>
      <w:r w:rsidR="00AF450D" w:rsidRPr="001D24E8">
        <w:rPr>
          <w:rFonts w:eastAsia="SimSun"/>
          <w:color w:val="000000"/>
          <w:sz w:val="28"/>
          <w:szCs w:val="28"/>
          <w:lang w:eastAsia="zh-CN"/>
        </w:rPr>
        <w:t xml:space="preserve"> продукции тяжелой индустрии, порядка одной пятой от всех предметов потребления.</w:t>
      </w:r>
    </w:p>
    <w:p w:rsidR="004C0CAE" w:rsidRPr="001D24E8" w:rsidRDefault="00AF450D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 xml:space="preserve">Отличительной чертой минерально-сырьевой базы России является ее комплексность </w:t>
      </w:r>
      <w:r w:rsidR="001D24E8" w:rsidRPr="001D24E8">
        <w:rPr>
          <w:rFonts w:eastAsia="SimSun"/>
          <w:color w:val="000000"/>
          <w:sz w:val="28"/>
          <w:szCs w:val="28"/>
          <w:lang w:eastAsia="zh-CN"/>
        </w:rPr>
        <w:t xml:space="preserve">– </w:t>
      </w:r>
      <w:r w:rsidRPr="001D24E8">
        <w:rPr>
          <w:rFonts w:eastAsia="SimSun"/>
          <w:color w:val="000000"/>
          <w:sz w:val="28"/>
          <w:szCs w:val="28"/>
          <w:lang w:eastAsia="zh-CN"/>
        </w:rPr>
        <w:t>она включает в себя практически все виды полезных ископаемых: топливно-энергетические ресурсы (нефть, природный газ, уголь, уран); черные металлы (железные, марганцевые, хромовые руды); цветные и редкие металлы (медь, свинец, цинк, никель, алюминиевое сырье, олово, вольфрам, молибден, сурьма, ртуть, титан, цирконий, ниобий, тантал, иттрий, рений, скандий, стронций и др.); благородные металлы (золото, серебро, платиноиды) и алмазы; неметаллические полезные ископаемые (апатиты, фосфориты, калийная и поваренная соли, плавиковый шпат, слюда-мусковит, тальк, магний, графит, барит, пьезооптическое сырье, драгоценные и поделочные камни и др.). Минерально-сырьевой потенциал России в целом достаточен для проведения независимой и эффективной экономической политики.</w:t>
      </w:r>
      <w:r w:rsidR="000350A7" w:rsidRPr="001D24E8">
        <w:rPr>
          <w:color w:val="000000"/>
          <w:sz w:val="28"/>
          <w:szCs w:val="28"/>
        </w:rPr>
        <w:t xml:space="preserve"> На Россию приходится</w:t>
      </w:r>
      <w:r w:rsidR="000350A7" w:rsidRPr="001D24E8">
        <w:rPr>
          <w:color w:val="000000"/>
          <w:sz w:val="28"/>
        </w:rPr>
        <w:t xml:space="preserve"> </w:t>
      </w:r>
      <w:r w:rsidR="000350A7" w:rsidRPr="001D24E8">
        <w:rPr>
          <w:color w:val="000000"/>
          <w:sz w:val="28"/>
          <w:szCs w:val="28"/>
        </w:rPr>
        <w:t>почти 1/2 угольных ресурсов мира, примерно 1/7 часть мировых запасов нефти</w:t>
      </w:r>
      <w:r w:rsidR="000350A7" w:rsidRPr="001D24E8">
        <w:rPr>
          <w:color w:val="000000"/>
          <w:sz w:val="28"/>
        </w:rPr>
        <w:t xml:space="preserve"> </w:t>
      </w:r>
      <w:r w:rsidR="000350A7" w:rsidRPr="001D24E8">
        <w:rPr>
          <w:color w:val="000000"/>
          <w:sz w:val="28"/>
          <w:szCs w:val="28"/>
        </w:rPr>
        <w:t>и 1/3 природного газа.</w:t>
      </w:r>
      <w:r w:rsidR="00DC7D3A" w:rsidRPr="001D24E8">
        <w:rPr>
          <w:color w:val="000000"/>
          <w:sz w:val="28"/>
          <w:szCs w:val="28"/>
        </w:rPr>
        <w:t xml:space="preserve"> Россия, наряду с Канадой, США, Австралией, ЮАР,</w:t>
      </w:r>
      <w:r w:rsidR="00DC7D3A" w:rsidRPr="001D24E8">
        <w:rPr>
          <w:color w:val="000000"/>
          <w:sz w:val="28"/>
        </w:rPr>
        <w:t xml:space="preserve"> </w:t>
      </w:r>
      <w:r w:rsidR="00DC7D3A" w:rsidRPr="001D24E8">
        <w:rPr>
          <w:color w:val="000000"/>
          <w:sz w:val="28"/>
          <w:szCs w:val="28"/>
        </w:rPr>
        <w:t>Францией, Нигером является крупным производителем и экспортером</w:t>
      </w:r>
      <w:r w:rsidR="00DC7D3A" w:rsidRPr="001D24E8">
        <w:rPr>
          <w:color w:val="000000"/>
          <w:sz w:val="28"/>
        </w:rPr>
        <w:t xml:space="preserve"> </w:t>
      </w:r>
      <w:r w:rsidR="00DC7D3A" w:rsidRPr="001D24E8">
        <w:rPr>
          <w:color w:val="000000"/>
          <w:sz w:val="28"/>
          <w:szCs w:val="28"/>
        </w:rPr>
        <w:t>обогащенного урана. Основные месторождения расположены в Восточной Сибири,</w:t>
      </w:r>
      <w:r w:rsidR="00DC7D3A" w:rsidRPr="001D24E8">
        <w:rPr>
          <w:color w:val="000000"/>
          <w:sz w:val="28"/>
        </w:rPr>
        <w:t xml:space="preserve"> </w:t>
      </w:r>
      <w:r w:rsidR="00DC7D3A" w:rsidRPr="001D24E8">
        <w:rPr>
          <w:color w:val="000000"/>
          <w:sz w:val="28"/>
          <w:szCs w:val="28"/>
        </w:rPr>
        <w:t>Северном районе и др.</w:t>
      </w:r>
      <w:r w:rsidR="00DC7D3A" w:rsidRPr="001D24E8">
        <w:rPr>
          <w:color w:val="000000"/>
          <w:sz w:val="28"/>
        </w:rPr>
        <w:t xml:space="preserve"> </w:t>
      </w:r>
      <w:r w:rsidR="00DC7D3A" w:rsidRPr="001D24E8">
        <w:rPr>
          <w:color w:val="000000"/>
          <w:sz w:val="28"/>
          <w:szCs w:val="28"/>
        </w:rPr>
        <w:t>Большие ресурсы минерального сырья заключены в недрах под водами внутренних и внешних морей России (шельфы, континентальные склоны), в прибрежных и донных отложениях этих морей. Недра шельфов имеют большие месторождения нефти и газа; в прибрежных донных отложениях морей главным образом в форме прибрежноморских россыпей концентрируются скопления олова, золота, титана, циркония, железа, марганца и др.</w:t>
      </w:r>
    </w:p>
    <w:p w:rsidR="001D24E8" w:rsidRDefault="001D24E8" w:rsidP="001D24E8">
      <w:pPr>
        <w:spacing w:line="360" w:lineRule="auto"/>
        <w:ind w:firstLine="709"/>
        <w:jc w:val="both"/>
        <w:rPr>
          <w:rFonts w:eastAsia="SimSun"/>
          <w:b/>
          <w:i/>
          <w:color w:val="000000"/>
          <w:sz w:val="28"/>
          <w:szCs w:val="28"/>
          <w:lang w:val="en-US" w:eastAsia="zh-CN"/>
        </w:rPr>
      </w:pPr>
    </w:p>
    <w:p w:rsidR="007303F3" w:rsidRPr="001D24E8" w:rsidRDefault="00CB772D" w:rsidP="001D24E8">
      <w:pPr>
        <w:spacing w:line="360" w:lineRule="auto"/>
        <w:ind w:firstLine="709"/>
        <w:jc w:val="both"/>
        <w:rPr>
          <w:rFonts w:eastAsia="SimSun"/>
          <w:b/>
          <w:color w:val="000000"/>
          <w:sz w:val="28"/>
          <w:szCs w:val="28"/>
          <w:lang w:val="en-US" w:eastAsia="zh-CN"/>
        </w:rPr>
      </w:pPr>
      <w:r w:rsidRPr="001D24E8">
        <w:rPr>
          <w:rFonts w:eastAsia="SimSun"/>
          <w:b/>
          <w:color w:val="000000"/>
          <w:sz w:val="28"/>
          <w:szCs w:val="28"/>
          <w:lang w:eastAsia="zh-CN"/>
        </w:rPr>
        <w:t>8</w:t>
      </w:r>
      <w:r w:rsidR="009713D1" w:rsidRPr="001D24E8">
        <w:rPr>
          <w:rFonts w:eastAsia="SimSun"/>
          <w:b/>
          <w:color w:val="000000"/>
          <w:sz w:val="28"/>
          <w:szCs w:val="28"/>
          <w:lang w:eastAsia="zh-CN"/>
        </w:rPr>
        <w:t xml:space="preserve">) </w:t>
      </w:r>
      <w:r w:rsidR="00CA7A87" w:rsidRPr="001D24E8">
        <w:rPr>
          <w:rFonts w:eastAsia="SimSun"/>
          <w:b/>
          <w:color w:val="000000"/>
          <w:sz w:val="28"/>
          <w:szCs w:val="28"/>
          <w:lang w:eastAsia="zh-CN"/>
        </w:rPr>
        <w:t>Рекреационные ресурсы</w:t>
      </w:r>
    </w:p>
    <w:p w:rsidR="001D24E8" w:rsidRDefault="001D24E8" w:rsidP="001D24E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  <w:lang w:val="en-US"/>
        </w:rPr>
      </w:pPr>
    </w:p>
    <w:p w:rsidR="001D24E8" w:rsidRPr="001D24E8" w:rsidRDefault="007303F3" w:rsidP="001D24E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1D24E8">
        <w:rPr>
          <w:rFonts w:ascii="Times New Roman" w:hAnsi="Times New Roman" w:cs="Times New Roman"/>
          <w:b w:val="0"/>
          <w:i w:val="0"/>
          <w:color w:val="000000"/>
          <w:szCs w:val="24"/>
        </w:rPr>
        <w:t>Рекреационные ресурсы включаю</w:t>
      </w:r>
      <w:r w:rsidR="001D24E8">
        <w:rPr>
          <w:rFonts w:ascii="Times New Roman" w:hAnsi="Times New Roman" w:cs="Times New Roman"/>
          <w:b w:val="0"/>
          <w:i w:val="0"/>
          <w:color w:val="000000"/>
          <w:szCs w:val="24"/>
        </w:rPr>
        <w:t>т в себя природные и культурно</w:t>
      </w:r>
      <w:r w:rsidR="001D24E8" w:rsidRPr="001D24E8">
        <w:rPr>
          <w:rFonts w:ascii="Times New Roman" w:hAnsi="Times New Roman" w:cs="Times New Roman"/>
          <w:b w:val="0"/>
          <w:i w:val="0"/>
          <w:color w:val="000000"/>
          <w:szCs w:val="24"/>
        </w:rPr>
        <w:t>-</w:t>
      </w:r>
      <w:r w:rsidRPr="001D24E8">
        <w:rPr>
          <w:rFonts w:ascii="Times New Roman" w:hAnsi="Times New Roman" w:cs="Times New Roman"/>
          <w:b w:val="0"/>
          <w:i w:val="0"/>
          <w:color w:val="000000"/>
          <w:szCs w:val="24"/>
        </w:rPr>
        <w:t>исторические комплексы и их элементы, каждый из которых имеет свою спе</w:t>
      </w:r>
      <w:r w:rsidR="001D24E8" w:rsidRPr="001D24E8">
        <w:rPr>
          <w:rFonts w:ascii="Times New Roman" w:hAnsi="Times New Roman" w:cs="Times New Roman"/>
          <w:b w:val="0"/>
          <w:i w:val="0"/>
          <w:color w:val="000000"/>
          <w:szCs w:val="24"/>
        </w:rPr>
        <w:t>цифику</w:t>
      </w:r>
    </w:p>
    <w:p w:rsidR="00CA7A87" w:rsidRPr="001D24E8" w:rsidRDefault="00CA7A87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 xml:space="preserve">Рекреационные ресурсы представляют собой комплекс физических, биологических и </w:t>
      </w:r>
      <w:r w:rsidR="001D24E8" w:rsidRPr="001D24E8">
        <w:rPr>
          <w:rFonts w:eastAsia="SimSun"/>
          <w:color w:val="000000"/>
          <w:sz w:val="28"/>
          <w:szCs w:val="28"/>
          <w:lang w:eastAsia="zh-CN"/>
        </w:rPr>
        <w:t>энергоинформационных</w:t>
      </w:r>
      <w:r w:rsidRPr="001D24E8">
        <w:rPr>
          <w:rFonts w:eastAsia="SimSun"/>
          <w:color w:val="000000"/>
          <w:sz w:val="28"/>
          <w:szCs w:val="28"/>
          <w:lang w:eastAsia="zh-CN"/>
        </w:rPr>
        <w:t xml:space="preserve"> элементов и сил природы, которые используются в процессе восстановления и развития физических и духовных сил человека, его трудоспособности и здоровья. Практически все природные ресурсы обладают рекреационным и туристским потенциалом, но степень использования его различна и зависит от рекреационного спроса и специализации региона.</w:t>
      </w:r>
    </w:p>
    <w:p w:rsidR="004C0CAE" w:rsidRPr="001D24E8" w:rsidRDefault="00CA7A87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1D24E8">
        <w:rPr>
          <w:rFonts w:eastAsia="SimSun"/>
          <w:color w:val="000000"/>
          <w:sz w:val="28"/>
          <w:szCs w:val="28"/>
          <w:lang w:eastAsia="zh-CN"/>
        </w:rPr>
        <w:t>В России есть районы, где рекреационная деятельность выступает определяющей отраслью в структуре их общественного воспроизводства. В состав ее входит сеть рекреационных предприятий и организаций.</w:t>
      </w:r>
      <w:r w:rsidRPr="001D24E8">
        <w:rPr>
          <w:color w:val="000000"/>
          <w:sz w:val="28"/>
        </w:rPr>
        <w:t xml:space="preserve"> </w:t>
      </w:r>
      <w:r w:rsidRPr="001D24E8">
        <w:rPr>
          <w:rFonts w:eastAsia="SimSun"/>
          <w:color w:val="000000"/>
          <w:sz w:val="28"/>
          <w:szCs w:val="28"/>
          <w:lang w:eastAsia="zh-CN"/>
        </w:rPr>
        <w:t>Наибольшее богатство в плане рекреационных ресурсов представляют зоны смешанных лесов и лесостепи.</w:t>
      </w:r>
      <w:r w:rsidR="004C0CAE" w:rsidRPr="001D24E8">
        <w:rPr>
          <w:color w:val="000000"/>
          <w:sz w:val="28"/>
        </w:rPr>
        <w:t xml:space="preserve"> </w:t>
      </w:r>
      <w:r w:rsidR="004C0CAE" w:rsidRPr="001D24E8">
        <w:rPr>
          <w:rFonts w:eastAsia="SimSun"/>
          <w:color w:val="000000"/>
          <w:sz w:val="28"/>
          <w:szCs w:val="28"/>
          <w:lang w:eastAsia="zh-CN"/>
        </w:rPr>
        <w:t>Из горных областей наибольший интерес представляет Кавказ. Перспективны Алтайский край и ряд восточных горных районов.</w:t>
      </w:r>
    </w:p>
    <w:p w:rsidR="007C210D" w:rsidRPr="001D24E8" w:rsidRDefault="007C210D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CB772D" w:rsidRPr="001D24E8" w:rsidRDefault="00CB772D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383FF5" w:rsidRPr="001D24E8" w:rsidRDefault="001D24E8" w:rsidP="001D24E8">
      <w:pPr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b/>
          <w:color w:val="000000"/>
          <w:sz w:val="28"/>
          <w:szCs w:val="28"/>
        </w:rPr>
        <w:br w:type="page"/>
      </w:r>
      <w:r w:rsidR="009713D1" w:rsidRPr="001D24E8">
        <w:rPr>
          <w:b/>
          <w:color w:val="000000"/>
          <w:sz w:val="28"/>
          <w:szCs w:val="28"/>
        </w:rPr>
        <w:t xml:space="preserve">2. </w:t>
      </w:r>
      <w:r w:rsidR="00DC3801" w:rsidRPr="001D24E8">
        <w:rPr>
          <w:b/>
          <w:color w:val="000000"/>
          <w:sz w:val="28"/>
          <w:szCs w:val="28"/>
        </w:rPr>
        <w:t>Р</w:t>
      </w:r>
      <w:r w:rsidR="00383FF5" w:rsidRPr="001D24E8">
        <w:rPr>
          <w:b/>
          <w:color w:val="000000"/>
          <w:sz w:val="28"/>
          <w:szCs w:val="28"/>
        </w:rPr>
        <w:t xml:space="preserve">азмещения </w:t>
      </w:r>
      <w:r w:rsidR="00DC3801" w:rsidRPr="001D24E8">
        <w:rPr>
          <w:b/>
          <w:color w:val="000000"/>
          <w:sz w:val="28"/>
          <w:szCs w:val="28"/>
        </w:rPr>
        <w:t xml:space="preserve">ПР </w:t>
      </w:r>
      <w:r w:rsidR="00383FF5" w:rsidRPr="001D24E8">
        <w:rPr>
          <w:b/>
          <w:color w:val="000000"/>
          <w:sz w:val="28"/>
          <w:szCs w:val="28"/>
        </w:rPr>
        <w:t>по регионам</w:t>
      </w:r>
    </w:p>
    <w:p w:rsidR="001D24E8" w:rsidRDefault="001D24E8" w:rsidP="001D24E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83FF5" w:rsidRPr="001D24E8" w:rsidRDefault="00383FF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Размещены природные ресурсы в России крайне неравномерно. Это объясняется различиями в климатических и тектонических процессах, происходящих на Земле, различными условиями образования полезных ископаемых в прошлые геологические эпохи.</w:t>
      </w:r>
    </w:p>
    <w:p w:rsidR="00383FF5" w:rsidRPr="001D24E8" w:rsidRDefault="00383FF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В природе ресурсы размещаются не обособленно, а в виде их комплексных сочетаний, расположенных на определенных территориях. Крупные сочетания ресурсов, имеющие общегосударственное значение и охватывающие обширные территории, называются природными базами. На территории России их несколько: в Восточной Зоне – Южно-Сибирская, Северо-Сибирская, Северо-Восточная, Приморская; в Западной Зоне – </w:t>
      </w:r>
      <w:r w:rsidR="001D24E8" w:rsidRPr="001D24E8">
        <w:rPr>
          <w:color w:val="000000"/>
          <w:sz w:val="28"/>
          <w:szCs w:val="28"/>
        </w:rPr>
        <w:t>Североевропейская</w:t>
      </w:r>
      <w:r w:rsidRPr="001D24E8">
        <w:rPr>
          <w:color w:val="000000"/>
          <w:sz w:val="28"/>
          <w:szCs w:val="28"/>
        </w:rPr>
        <w:t>, Центральная, Урало-Поволжская.</w:t>
      </w:r>
    </w:p>
    <w:p w:rsidR="00383FF5" w:rsidRPr="001D24E8" w:rsidRDefault="00383FF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Почти все виды ресурсов (кроме железных руд и калийных солей) сосредоточены в восточных районах (в Сибири и на Дальнем Востоке), а основные потребители – в европейской части России. Это приводит к необходимости перевозок огромных масс грузов с востока на запад.</w:t>
      </w:r>
    </w:p>
    <w:p w:rsidR="00383FF5" w:rsidRPr="001D24E8" w:rsidRDefault="00383FF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Ресурсы в европейской части России использовались гораздо более интенсивно, чем в восточных районах, и в настоящее время их запасы в значительной степени истощены. Особенно это относится к лесным ресурсам Европейского Севера, запасам нефти и газа Поволжья и Северного Кавказа, черноземным почвам степей и лесостепей (в них уменьшилось содержание гумуса, ухудшились механические свойства, большая часть из них подвержена эрозии </w:t>
      </w:r>
      <w:r w:rsidR="001D24E8" w:rsidRPr="001D24E8">
        <w:rPr>
          <w:color w:val="000000"/>
          <w:sz w:val="28"/>
          <w:szCs w:val="28"/>
        </w:rPr>
        <w:t>и т.д.</w:t>
      </w:r>
      <w:r w:rsidRPr="001D24E8">
        <w:rPr>
          <w:color w:val="000000"/>
          <w:sz w:val="28"/>
          <w:szCs w:val="28"/>
        </w:rPr>
        <w:t>). Поэтому в европейской части России требуется бережное отношение к ресурсам и самое главное – снижение ресурсоемкости хозяйства, чтобы из меньшего объема ресурсов производить больше готовой продукции.</w:t>
      </w:r>
    </w:p>
    <w:p w:rsidR="00383FF5" w:rsidRPr="001D24E8" w:rsidRDefault="00383FF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В Сибири и на Дальнем Востоке в последние десятилетия старались размещать наиболее ресурсоемкие производства (электро-, тепло- и водоемкие). Восточные районы сейчас – это главная топливно-энергетическая база России, основной производитель цветных металлов. Сырьевые базы все больше смещаются на восток и север – районы, богатые ресурсами, но с суровыми природными условиями. Естественно, что добыча их там гораздо сложнее и обходится дороже. В последние годы возросли затраты на охрану окружающей среды, особенно в отраслях добывающей промышленности. Эта тенденция усиливается.</w:t>
      </w:r>
    </w:p>
    <w:p w:rsidR="00383FF5" w:rsidRPr="001D24E8" w:rsidRDefault="00383FF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В Западной Сибири сосредоточено 7</w:t>
      </w:r>
      <w:r w:rsidR="001D24E8" w:rsidRPr="001D24E8">
        <w:rPr>
          <w:color w:val="000000"/>
          <w:sz w:val="28"/>
          <w:szCs w:val="28"/>
        </w:rPr>
        <w:t>0%</w:t>
      </w:r>
      <w:r w:rsidRPr="001D24E8">
        <w:rPr>
          <w:color w:val="000000"/>
          <w:sz w:val="28"/>
          <w:szCs w:val="28"/>
        </w:rPr>
        <w:t xml:space="preserve"> запасов нефти. Имеются значительные запасы на Дальнем Востоке и Восточной Сибири. Более 8</w:t>
      </w:r>
      <w:r w:rsidR="001D24E8" w:rsidRPr="001D24E8">
        <w:rPr>
          <w:color w:val="000000"/>
          <w:sz w:val="28"/>
          <w:szCs w:val="28"/>
        </w:rPr>
        <w:t>0%</w:t>
      </w:r>
      <w:r w:rsidRPr="001D24E8">
        <w:rPr>
          <w:color w:val="000000"/>
          <w:sz w:val="28"/>
          <w:szCs w:val="28"/>
        </w:rPr>
        <w:t xml:space="preserve"> газа находятся также на севере Западной Сибири. Здесь расположены месторождения-гиганты в т. ч. и входящие в десятку самых крупных в мире. Имеется определенный потенциал запасов газа в Восточной Сибири и на Дальнем Востоке.</w:t>
      </w:r>
    </w:p>
    <w:p w:rsidR="00636F0B" w:rsidRPr="001D24E8" w:rsidRDefault="00636F0B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Распределение лесных ресурсов имеет в основном зонaльный хaрaктер. Мaксимaльные зaпaсы имеются в регионах таежной зоны (Иркутская область, Красноярский край, центрaльнaя часть Хaбaровского края, в на Европейской части страны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>Костромская и Новгородская области). К северу и югу от центральной части лесной зоны страны происходит заметное снижение зaпaсов древесины на единицу площади. Кроме того, центрaльнaя часть России в ходе длительного хозяйственного освоения лишилaсь значительной части своих лесов</w:t>
      </w:r>
      <w:r w:rsidR="001D24E8" w:rsidRPr="001D24E8">
        <w:rPr>
          <w:color w:val="000000"/>
          <w:sz w:val="28"/>
          <w:szCs w:val="28"/>
        </w:rPr>
        <w:t>.</w:t>
      </w:r>
      <w:r w:rsidRPr="001D24E8">
        <w:rPr>
          <w:color w:val="000000"/>
          <w:sz w:val="28"/>
          <w:szCs w:val="28"/>
        </w:rPr>
        <w:t xml:space="preserve"> Собственно степная зона и тундра являются наиболее лесодефицитными регионами России. На юге страны локальный очaг лесных ресурсов отмечается в горных лесах Кaвкaзa. Минимальное по стране значение имеет лесной потенциал полупустынной Калмыкии.</w:t>
      </w:r>
    </w:p>
    <w:p w:rsidR="00383FF5" w:rsidRPr="001D24E8" w:rsidRDefault="00383FF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Угольные месторождения более дифференцированы. Однако на Восточные районы приходится более 9</w:t>
      </w:r>
      <w:r w:rsidR="001D24E8" w:rsidRPr="001D24E8">
        <w:rPr>
          <w:color w:val="000000"/>
          <w:sz w:val="28"/>
          <w:szCs w:val="28"/>
        </w:rPr>
        <w:t>0%</w:t>
      </w:r>
      <w:r w:rsidRPr="001D24E8">
        <w:rPr>
          <w:color w:val="000000"/>
          <w:sz w:val="28"/>
          <w:szCs w:val="28"/>
        </w:rPr>
        <w:t xml:space="preserve"> всех запасов угля. Первое место по запасам угля занимает Западная Сибирь ~ 5</w:t>
      </w:r>
      <w:r w:rsidR="001D24E8" w:rsidRPr="001D24E8">
        <w:rPr>
          <w:color w:val="000000"/>
          <w:sz w:val="28"/>
          <w:szCs w:val="28"/>
        </w:rPr>
        <w:t>0%</w:t>
      </w:r>
      <w:r w:rsidRPr="001D24E8">
        <w:rPr>
          <w:color w:val="000000"/>
          <w:sz w:val="28"/>
          <w:szCs w:val="28"/>
        </w:rPr>
        <w:t>, на Восточную Сибирь приходится &gt;3</w:t>
      </w:r>
      <w:r w:rsidR="001D24E8" w:rsidRPr="001D24E8">
        <w:rPr>
          <w:color w:val="000000"/>
          <w:sz w:val="28"/>
          <w:szCs w:val="28"/>
        </w:rPr>
        <w:t>0%</w:t>
      </w:r>
      <w:r w:rsidRPr="001D24E8">
        <w:rPr>
          <w:color w:val="000000"/>
          <w:sz w:val="28"/>
          <w:szCs w:val="28"/>
        </w:rPr>
        <w:t xml:space="preserve">, на Дальнем Востоке – </w:t>
      </w:r>
      <w:r w:rsidR="001D24E8" w:rsidRPr="001D24E8">
        <w:rPr>
          <w:color w:val="000000"/>
          <w:sz w:val="28"/>
          <w:szCs w:val="28"/>
        </w:rPr>
        <w:t>9%</w:t>
      </w:r>
      <w:r w:rsidRPr="001D24E8">
        <w:rPr>
          <w:color w:val="000000"/>
          <w:sz w:val="28"/>
          <w:szCs w:val="28"/>
        </w:rPr>
        <w:t>. В Восточных районах (Сибири и на Дальнем Востоке) расположены месторождения, входящие в десятку крупнейших угольных бассейнов мира (Кузнецкий, Ленский, Тунгусский, Таймырский, Канско-Ачинский).</w:t>
      </w:r>
    </w:p>
    <w:p w:rsidR="00383FF5" w:rsidRPr="001D24E8" w:rsidRDefault="00383FF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Россия обладает крупным гидропотенциалом – 2500 млрд. квт/час </w:t>
      </w:r>
      <w:r w:rsidR="001D24E8" w:rsidRPr="001D24E8">
        <w:rPr>
          <w:color w:val="000000"/>
          <w:sz w:val="28"/>
          <w:szCs w:val="28"/>
        </w:rPr>
        <w:t>(</w:t>
      </w:r>
      <w:r w:rsidRPr="001D24E8">
        <w:rPr>
          <w:color w:val="000000"/>
          <w:sz w:val="28"/>
          <w:szCs w:val="28"/>
        </w:rPr>
        <w:t>из них технически возможно использовать 1670 млрд. квт/час.). 8</w:t>
      </w:r>
      <w:r w:rsidR="001D24E8" w:rsidRPr="001D24E8">
        <w:rPr>
          <w:color w:val="000000"/>
          <w:sz w:val="28"/>
          <w:szCs w:val="28"/>
        </w:rPr>
        <w:t>6%</w:t>
      </w:r>
      <w:r w:rsidRPr="001D24E8">
        <w:rPr>
          <w:color w:val="000000"/>
          <w:sz w:val="28"/>
          <w:szCs w:val="28"/>
        </w:rPr>
        <w:t xml:space="preserve"> гидроэнергоресурсов приходится также на восточные р-ны, только 5</w:t>
      </w:r>
      <w:r w:rsidR="001D24E8" w:rsidRPr="001D24E8">
        <w:rPr>
          <w:color w:val="000000"/>
          <w:sz w:val="28"/>
          <w:szCs w:val="28"/>
        </w:rPr>
        <w:t>3%</w:t>
      </w:r>
      <w:r w:rsidRPr="001D24E8">
        <w:rPr>
          <w:color w:val="000000"/>
          <w:sz w:val="28"/>
          <w:szCs w:val="28"/>
        </w:rPr>
        <w:t xml:space="preserve"> – на Дальний Восток. Создан Ангаро-Енисейский каскад из 5 ГЭС, 4 из них крупные.</w:t>
      </w:r>
    </w:p>
    <w:p w:rsidR="00383FF5" w:rsidRPr="001D24E8" w:rsidRDefault="00383FF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В Западной Сибири – крупнейший в мире артезианский бассейн.</w:t>
      </w:r>
    </w:p>
    <w:p w:rsidR="00383FF5" w:rsidRPr="001D24E8" w:rsidRDefault="00383FF5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Термальные источники известны на Камчатке – Долина Гейзеров (~70 источников), на Чукотке (~13 источников), на Алтае, в Бурятии. В 1967</w:t>
      </w:r>
      <w:r w:rsidR="001D24E8" w:rsidRPr="001D24E8">
        <w:rPr>
          <w:color w:val="000000"/>
          <w:sz w:val="28"/>
          <w:szCs w:val="28"/>
        </w:rPr>
        <w:t xml:space="preserve"> г</w:t>
      </w:r>
      <w:r w:rsidRPr="001D24E8">
        <w:rPr>
          <w:color w:val="000000"/>
          <w:sz w:val="28"/>
          <w:szCs w:val="28"/>
        </w:rPr>
        <w:t>. была построена Паужетская геотермальная электростанция (ГТЭС).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Значительны запасы железных руд в Горной Шории на юге Кемеровской обл., Ангаро-Илимском бассейне (Иркутская обл.) и др.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Запасы марганцевых руд невелики в Кемеровской обл. – Усинское.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Известны запасы нефелинов в Красноярском крае (Кия-Шалтырское месторождение).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К перспективным месторождениям относится месторождения медистых песчаников – Удоканское (Читинская обл.).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Медно-никелевые руды сосредоточены в р-не Норильска на севере Красноярского края.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Полиметаллические руды сосредоточены в Забайкалье – Нерчинское месторождение, Приморском крае – Дальнегорское.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Крупные месторождения олова сосредоточены в Тихоокеанском рудном поясе и Восточном Забайкалье. Кавалерово – Приморский край, Комсомольское – Хабаровский край, Эссе-Хайя – республика Саха, Шерловая Гора и Хапчеранга в Читинской области.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В Европейской части страны, включая Урал, сосредоточены определенные запасы природных ресурсов. Следует выделить запасы железных руд КМА в ЦЧР с высоким содержанием железа в руде. Запасы КМА составляют 5</w:t>
      </w:r>
      <w:r w:rsidR="001D24E8" w:rsidRPr="001D24E8">
        <w:rPr>
          <w:color w:val="000000"/>
          <w:sz w:val="28"/>
          <w:szCs w:val="28"/>
        </w:rPr>
        <w:t>5%</w:t>
      </w:r>
      <w:r w:rsidRPr="001D24E8">
        <w:rPr>
          <w:color w:val="000000"/>
          <w:sz w:val="28"/>
          <w:szCs w:val="28"/>
        </w:rPr>
        <w:t xml:space="preserve"> запасов железной руды в стране.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Более </w:t>
      </w:r>
      <w:r w:rsidR="001D24E8" w:rsidRPr="001D24E8">
        <w:rPr>
          <w:color w:val="000000"/>
          <w:sz w:val="28"/>
          <w:szCs w:val="28"/>
        </w:rPr>
        <w:t>9%</w:t>
      </w:r>
      <w:r w:rsidRPr="001D24E8">
        <w:rPr>
          <w:color w:val="000000"/>
          <w:sz w:val="28"/>
          <w:szCs w:val="28"/>
        </w:rPr>
        <w:t xml:space="preserve"> нефти сосредоточено на Урале. Имеются запасы нефти на </w:t>
      </w:r>
      <w:r w:rsidR="00305A7F" w:rsidRPr="001D24E8">
        <w:rPr>
          <w:color w:val="000000"/>
          <w:sz w:val="28"/>
          <w:szCs w:val="28"/>
        </w:rPr>
        <w:t>Северном Кавказе</w:t>
      </w:r>
      <w:r w:rsidRPr="001D24E8">
        <w:rPr>
          <w:color w:val="000000"/>
          <w:sz w:val="28"/>
          <w:szCs w:val="28"/>
        </w:rPr>
        <w:t>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Заметен потенциал природного газа на Северном Кавказе. Значительные запасы газа – конденсата – в Нижнем Поволжье (Астраханская обл.) и на Урале (Оренбургская обл.).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Имеются запасы каменного угля в Печорском бассейне (республика Коми) и восточном крыле Донбасса.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На Урале сосредоточены запасы марганцевых руд (Свердловская обл.), бокситов – север Свердловской обл., никель-кобальтовые руды – Хамиловское (Оренбургская обл.)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На Кольском п-ове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>аппатито-нефелиновые и медно-никелевые руды.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В республике Коми – бокситы – Южно-Тиманский бокситовый район, а также в Архангельской и Ленинградской областях (Бокситогорск).</w:t>
      </w:r>
    </w:p>
    <w:p w:rsidR="00BA7B03" w:rsidRPr="001D24E8" w:rsidRDefault="00BA7B03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В республике </w:t>
      </w:r>
      <w:r w:rsidR="00305A7F" w:rsidRPr="001D24E8">
        <w:rPr>
          <w:color w:val="000000"/>
          <w:sz w:val="28"/>
          <w:szCs w:val="28"/>
        </w:rPr>
        <w:t>Северная</w:t>
      </w:r>
      <w:r w:rsidRPr="001D24E8">
        <w:rPr>
          <w:color w:val="000000"/>
          <w:sz w:val="28"/>
          <w:szCs w:val="28"/>
        </w:rPr>
        <w:t xml:space="preserve"> Осетия-Алания – полиметаллические руды – Садонское месторождение.</w:t>
      </w:r>
    </w:p>
    <w:p w:rsidR="008332CF" w:rsidRPr="001D24E8" w:rsidRDefault="008332CF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B772D" w:rsidRPr="001D24E8" w:rsidRDefault="00CB772D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7DE0" w:rsidRPr="001D24E8" w:rsidRDefault="001D24E8" w:rsidP="001D2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36F0B" w:rsidRPr="001D24E8">
        <w:rPr>
          <w:b/>
          <w:color w:val="000000"/>
          <w:sz w:val="28"/>
          <w:szCs w:val="28"/>
        </w:rPr>
        <w:t>Заключение</w:t>
      </w:r>
    </w:p>
    <w:p w:rsidR="001D24E8" w:rsidRDefault="001D24E8" w:rsidP="001D24E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36F0B" w:rsidRPr="001D24E8" w:rsidRDefault="00636F0B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Россия не только удовлетворяет свои потребности в различных видах сырья, но и является их экспортером, главным образом, в страны СНГ, страны Восточной Европы. Одновременно, исходя из экономических интересов, ограниченное количество полезных ископаемых (бокситы, вольфрам, олово, медь) импортируется.</w:t>
      </w:r>
    </w:p>
    <w:p w:rsidR="008332CF" w:rsidRPr="001D24E8" w:rsidRDefault="008332CF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Из потенциала наличных в стране огромных природных ресурсов фактически освоено более 2</w:t>
      </w:r>
      <w:r w:rsidR="001D24E8" w:rsidRPr="001D24E8">
        <w:rPr>
          <w:color w:val="000000"/>
          <w:sz w:val="28"/>
          <w:szCs w:val="28"/>
        </w:rPr>
        <w:t>5%</w:t>
      </w:r>
      <w:r w:rsidRPr="001D24E8">
        <w:rPr>
          <w:color w:val="000000"/>
          <w:sz w:val="28"/>
          <w:szCs w:val="28"/>
        </w:rPr>
        <w:t xml:space="preserve"> их общего объема.</w:t>
      </w:r>
    </w:p>
    <w:p w:rsidR="00636F0B" w:rsidRPr="001D24E8" w:rsidRDefault="001D24E8" w:rsidP="001D24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«Сырьевая независимость» </w:t>
      </w:r>
      <w:r w:rsidR="00636F0B" w:rsidRPr="001D24E8">
        <w:rPr>
          <w:color w:val="000000"/>
          <w:sz w:val="28"/>
          <w:szCs w:val="28"/>
        </w:rPr>
        <w:t>России дает ей преимущества по сравнению с другими странами мира, служит важным фактором подъема ее экономики.</w:t>
      </w:r>
    </w:p>
    <w:p w:rsidR="00FB715B" w:rsidRPr="001D24E8" w:rsidRDefault="00FB715B" w:rsidP="001D24E8">
      <w:pPr>
        <w:spacing w:line="360" w:lineRule="auto"/>
        <w:ind w:firstLine="709"/>
        <w:jc w:val="both"/>
        <w:rPr>
          <w:b/>
          <w:bCs/>
          <w:color w:val="000000"/>
          <w:sz w:val="28"/>
          <w:szCs w:val="17"/>
        </w:rPr>
      </w:pPr>
    </w:p>
    <w:p w:rsidR="007303F3" w:rsidRPr="001D24E8" w:rsidRDefault="007303F3" w:rsidP="001D24E8">
      <w:pPr>
        <w:spacing w:line="360" w:lineRule="auto"/>
        <w:ind w:firstLine="709"/>
        <w:jc w:val="both"/>
        <w:rPr>
          <w:b/>
          <w:bCs/>
          <w:color w:val="000000"/>
          <w:sz w:val="28"/>
          <w:szCs w:val="17"/>
        </w:rPr>
      </w:pPr>
    </w:p>
    <w:p w:rsidR="00163D67" w:rsidRDefault="001D24E8" w:rsidP="001D24E8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>
        <w:rPr>
          <w:b/>
          <w:bCs/>
          <w:color w:val="000000"/>
          <w:sz w:val="28"/>
          <w:szCs w:val="17"/>
        </w:rPr>
        <w:br w:type="page"/>
      </w:r>
      <w:r>
        <w:rPr>
          <w:b/>
          <w:color w:val="000000"/>
          <w:sz w:val="28"/>
        </w:rPr>
        <w:t>Список используемой литературы</w:t>
      </w:r>
    </w:p>
    <w:p w:rsidR="001D24E8" w:rsidRPr="001D24E8" w:rsidRDefault="001D24E8" w:rsidP="001D24E8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1D24E8" w:rsidRPr="001D24E8" w:rsidRDefault="00CB772D" w:rsidP="001D24E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D24E8">
        <w:rPr>
          <w:color w:val="000000"/>
          <w:sz w:val="28"/>
        </w:rPr>
        <w:t>Сайты:</w:t>
      </w:r>
    </w:p>
    <w:p w:rsidR="001D24E8" w:rsidRPr="001D24E8" w:rsidRDefault="00163D67" w:rsidP="001D24E8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86225C">
        <w:rPr>
          <w:color w:val="000000"/>
          <w:sz w:val="28"/>
          <w:szCs w:val="28"/>
        </w:rPr>
        <w:t>http://www.ecosystema.ru/07referats/vod_resource.htm</w:t>
      </w:r>
    </w:p>
    <w:p w:rsidR="001D24E8" w:rsidRPr="001D24E8" w:rsidRDefault="00163D67" w:rsidP="001D24E8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86225C">
        <w:rPr>
          <w:color w:val="000000"/>
          <w:sz w:val="28"/>
          <w:szCs w:val="28"/>
        </w:rPr>
        <w:t>http://edu.greensail.ru/encyclopedia/water_resource/zapas.shtml</w:t>
      </w:r>
    </w:p>
    <w:p w:rsidR="001D24E8" w:rsidRPr="001D24E8" w:rsidRDefault="00163D67" w:rsidP="001D24E8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86225C">
        <w:rPr>
          <w:color w:val="000000"/>
          <w:sz w:val="28"/>
          <w:szCs w:val="28"/>
        </w:rPr>
        <w:t>http://www.sci.aha.ru/ATL/ra22c.htm</w:t>
      </w:r>
    </w:p>
    <w:p w:rsidR="001D24E8" w:rsidRPr="001D24E8" w:rsidRDefault="00163D67" w:rsidP="001D24E8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86225C">
        <w:rPr>
          <w:color w:val="000000"/>
          <w:sz w:val="28"/>
          <w:szCs w:val="28"/>
        </w:rPr>
        <w:t>http://russia.rin.ru/guides/3191.html</w:t>
      </w:r>
    </w:p>
    <w:p w:rsidR="001D24E8" w:rsidRPr="001D24E8" w:rsidRDefault="00163D67" w:rsidP="001D24E8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86225C">
        <w:rPr>
          <w:color w:val="000000"/>
          <w:sz w:val="28"/>
          <w:szCs w:val="28"/>
        </w:rPr>
        <w:t>http://www.eco.priroda.ru/</w:t>
      </w:r>
    </w:p>
    <w:p w:rsidR="00163D67" w:rsidRPr="001D24E8" w:rsidRDefault="00163D67" w:rsidP="001D24E8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86225C">
        <w:rPr>
          <w:color w:val="000000"/>
          <w:sz w:val="28"/>
          <w:szCs w:val="28"/>
        </w:rPr>
        <w:t>http://www.priroda.ru/regions/earth/</w:t>
      </w:r>
    </w:p>
    <w:p w:rsidR="00305A7F" w:rsidRPr="001D24E8" w:rsidRDefault="00305A7F" w:rsidP="001D24E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«Экология», учебное пособие, под общей редакцией проф. </w:t>
      </w:r>
      <w:r w:rsidR="001D24E8" w:rsidRPr="001D24E8">
        <w:rPr>
          <w:color w:val="000000"/>
          <w:sz w:val="28"/>
          <w:szCs w:val="28"/>
        </w:rPr>
        <w:t>С.А. Боголюбова</w:t>
      </w:r>
      <w:r w:rsidRPr="001D24E8">
        <w:rPr>
          <w:color w:val="000000"/>
          <w:sz w:val="28"/>
          <w:szCs w:val="28"/>
        </w:rPr>
        <w:t xml:space="preserve"> </w:t>
      </w:r>
      <w:r w:rsidR="001D24E8" w:rsidRPr="001D24E8">
        <w:rPr>
          <w:color w:val="000000"/>
          <w:sz w:val="28"/>
          <w:szCs w:val="28"/>
        </w:rPr>
        <w:t xml:space="preserve">– </w:t>
      </w:r>
      <w:r w:rsidRPr="001D24E8">
        <w:rPr>
          <w:color w:val="000000"/>
          <w:sz w:val="28"/>
          <w:szCs w:val="28"/>
        </w:rPr>
        <w:t>М., «Знание», 1997.</w:t>
      </w:r>
    </w:p>
    <w:p w:rsidR="00305A7F" w:rsidRPr="001D24E8" w:rsidRDefault="00B4746D" w:rsidP="001D24E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 xml:space="preserve">«Размещение производственных сил», учебное пособие, под общей редакцией </w:t>
      </w:r>
      <w:r w:rsidR="001D24E8" w:rsidRPr="001D24E8">
        <w:rPr>
          <w:color w:val="000000"/>
          <w:sz w:val="28"/>
          <w:szCs w:val="28"/>
        </w:rPr>
        <w:t>М.В. Степанова</w:t>
      </w:r>
      <w:r w:rsidRPr="001D24E8">
        <w:rPr>
          <w:color w:val="000000"/>
          <w:sz w:val="28"/>
          <w:szCs w:val="28"/>
        </w:rPr>
        <w:t>.</w:t>
      </w:r>
      <w:r w:rsidR="001D24E8" w:rsidRPr="001D24E8">
        <w:rPr>
          <w:color w:val="000000"/>
          <w:sz w:val="28"/>
          <w:szCs w:val="28"/>
        </w:rPr>
        <w:t xml:space="preserve"> – </w:t>
      </w:r>
      <w:r w:rsidRPr="001D24E8">
        <w:rPr>
          <w:color w:val="000000"/>
          <w:sz w:val="28"/>
          <w:szCs w:val="28"/>
        </w:rPr>
        <w:t>М.: Изд-во Рос. экон. акад., 2004.</w:t>
      </w:r>
    </w:p>
    <w:p w:rsidR="00B4746D" w:rsidRPr="001D24E8" w:rsidRDefault="00B4746D" w:rsidP="001D24E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Арустамов Э.</w:t>
      </w:r>
      <w:r w:rsidR="001D24E8" w:rsidRPr="001D24E8">
        <w:rPr>
          <w:color w:val="000000"/>
          <w:sz w:val="28"/>
          <w:szCs w:val="28"/>
        </w:rPr>
        <w:t>А. Природопользование</w:t>
      </w:r>
      <w:r w:rsidRPr="001D24E8">
        <w:rPr>
          <w:color w:val="000000"/>
          <w:sz w:val="28"/>
          <w:szCs w:val="28"/>
        </w:rPr>
        <w:t>. Учебник для ВУЗов</w:t>
      </w:r>
      <w:r w:rsidR="001D24E8" w:rsidRPr="001D24E8">
        <w:rPr>
          <w:color w:val="000000"/>
          <w:sz w:val="28"/>
          <w:szCs w:val="28"/>
        </w:rPr>
        <w:t>. Из</w:t>
      </w:r>
      <w:r w:rsidRPr="001D24E8">
        <w:rPr>
          <w:color w:val="000000"/>
          <w:sz w:val="28"/>
          <w:szCs w:val="28"/>
        </w:rPr>
        <w:t>д.</w:t>
      </w:r>
      <w:r w:rsidR="001D24E8">
        <w:rPr>
          <w:color w:val="000000"/>
          <w:sz w:val="28"/>
          <w:szCs w:val="28"/>
          <w:lang w:val="en-US"/>
        </w:rPr>
        <w:t xml:space="preserve"> </w:t>
      </w:r>
      <w:r w:rsidRPr="001D24E8">
        <w:rPr>
          <w:color w:val="000000"/>
          <w:sz w:val="28"/>
          <w:szCs w:val="28"/>
        </w:rPr>
        <w:t xml:space="preserve">6 М.: Дашков и Ко. 2004. </w:t>
      </w:r>
      <w:r w:rsidR="001D24E8" w:rsidRPr="001D24E8">
        <w:rPr>
          <w:color w:val="000000"/>
          <w:sz w:val="28"/>
          <w:szCs w:val="28"/>
        </w:rPr>
        <w:t>– 312 с.</w:t>
      </w:r>
    </w:p>
    <w:p w:rsidR="00E11689" w:rsidRPr="001D24E8" w:rsidRDefault="00B4746D" w:rsidP="001D24E8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D24E8">
        <w:rPr>
          <w:color w:val="000000"/>
          <w:sz w:val="28"/>
          <w:szCs w:val="28"/>
        </w:rPr>
        <w:t>Гальперин М.</w:t>
      </w:r>
      <w:r w:rsidR="001D24E8" w:rsidRPr="001D24E8">
        <w:rPr>
          <w:color w:val="000000"/>
          <w:sz w:val="28"/>
          <w:szCs w:val="28"/>
        </w:rPr>
        <w:t>В. Экологические</w:t>
      </w:r>
      <w:r w:rsidRPr="001D24E8">
        <w:rPr>
          <w:color w:val="000000"/>
          <w:sz w:val="28"/>
          <w:szCs w:val="28"/>
        </w:rPr>
        <w:t xml:space="preserve"> основы природопользования: учебник. М: Спб.: Питер. 2004 </w:t>
      </w:r>
      <w:r w:rsidR="001D24E8" w:rsidRPr="001D24E8">
        <w:rPr>
          <w:color w:val="000000"/>
          <w:sz w:val="28"/>
          <w:szCs w:val="28"/>
        </w:rPr>
        <w:t>– 256 с.</w:t>
      </w:r>
      <w:bookmarkStart w:id="0" w:name="_GoBack"/>
      <w:bookmarkEnd w:id="0"/>
    </w:p>
    <w:sectPr w:rsidR="00E11689" w:rsidRPr="001D24E8" w:rsidSect="001D24E8">
      <w:footerReference w:type="even" r:id="rId11"/>
      <w:footerReference w:type="default" r:id="rId12"/>
      <w:pgSz w:w="11906" w:h="16838"/>
      <w:pgMar w:top="1134" w:right="850" w:bottom="1134" w:left="1701" w:header="720" w:footer="72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6B" w:rsidRDefault="00C6336B">
      <w:r>
        <w:separator/>
      </w:r>
    </w:p>
  </w:endnote>
  <w:endnote w:type="continuationSeparator" w:id="0">
    <w:p w:rsidR="00C6336B" w:rsidRDefault="00C6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67" w:rsidRDefault="00163D67" w:rsidP="008332CF">
    <w:pPr>
      <w:pStyle w:val="a8"/>
      <w:framePr w:wrap="around" w:vAnchor="text" w:hAnchor="margin" w:xAlign="right" w:y="1"/>
      <w:rPr>
        <w:rStyle w:val="aa"/>
      </w:rPr>
    </w:pPr>
  </w:p>
  <w:p w:rsidR="00163D67" w:rsidRDefault="00163D67" w:rsidP="00163D6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67" w:rsidRDefault="0086225C" w:rsidP="008332CF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163D67" w:rsidRDefault="00163D67" w:rsidP="00163D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6B" w:rsidRDefault="00C6336B">
      <w:r>
        <w:separator/>
      </w:r>
    </w:p>
  </w:footnote>
  <w:footnote w:type="continuationSeparator" w:id="0">
    <w:p w:rsidR="00C6336B" w:rsidRDefault="00C6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6B33"/>
    <w:multiLevelType w:val="hybridMultilevel"/>
    <w:tmpl w:val="7C76391A"/>
    <w:lvl w:ilvl="0" w:tplc="B8BC8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EC3B25"/>
    <w:multiLevelType w:val="hybridMultilevel"/>
    <w:tmpl w:val="78C20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1E3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C491C12"/>
    <w:multiLevelType w:val="singleLevel"/>
    <w:tmpl w:val="1D1ADF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344F666A"/>
    <w:multiLevelType w:val="hybridMultilevel"/>
    <w:tmpl w:val="80C806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3E126C"/>
    <w:multiLevelType w:val="hybridMultilevel"/>
    <w:tmpl w:val="F9CCC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827B58"/>
    <w:multiLevelType w:val="hybridMultilevel"/>
    <w:tmpl w:val="843213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5602794"/>
    <w:multiLevelType w:val="multilevel"/>
    <w:tmpl w:val="B31852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EB66301"/>
    <w:multiLevelType w:val="hybridMultilevel"/>
    <w:tmpl w:val="C7DA8E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E14612A"/>
    <w:multiLevelType w:val="hybridMultilevel"/>
    <w:tmpl w:val="C90C4CE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F47776B"/>
    <w:multiLevelType w:val="multilevel"/>
    <w:tmpl w:val="80C80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4B3"/>
    <w:rsid w:val="000350A7"/>
    <w:rsid w:val="000444B3"/>
    <w:rsid w:val="0008348D"/>
    <w:rsid w:val="00105865"/>
    <w:rsid w:val="001240C4"/>
    <w:rsid w:val="00143DED"/>
    <w:rsid w:val="00163D67"/>
    <w:rsid w:val="00171260"/>
    <w:rsid w:val="001D24E8"/>
    <w:rsid w:val="00207BF1"/>
    <w:rsid w:val="002408EB"/>
    <w:rsid w:val="00246FAE"/>
    <w:rsid w:val="00251AE5"/>
    <w:rsid w:val="0026616E"/>
    <w:rsid w:val="002A7824"/>
    <w:rsid w:val="00305A7F"/>
    <w:rsid w:val="003352F6"/>
    <w:rsid w:val="00383FF5"/>
    <w:rsid w:val="00405FD9"/>
    <w:rsid w:val="00455859"/>
    <w:rsid w:val="00486F2F"/>
    <w:rsid w:val="004912FF"/>
    <w:rsid w:val="004C0CAE"/>
    <w:rsid w:val="005102F7"/>
    <w:rsid w:val="005565D5"/>
    <w:rsid w:val="00625907"/>
    <w:rsid w:val="00636F0B"/>
    <w:rsid w:val="00641315"/>
    <w:rsid w:val="006D1451"/>
    <w:rsid w:val="00714F5C"/>
    <w:rsid w:val="007303F3"/>
    <w:rsid w:val="00746AA8"/>
    <w:rsid w:val="007472D5"/>
    <w:rsid w:val="0076615D"/>
    <w:rsid w:val="007C210D"/>
    <w:rsid w:val="007F6C4C"/>
    <w:rsid w:val="008332CF"/>
    <w:rsid w:val="0086225C"/>
    <w:rsid w:val="008F7B62"/>
    <w:rsid w:val="009050E7"/>
    <w:rsid w:val="00920509"/>
    <w:rsid w:val="00931B5D"/>
    <w:rsid w:val="009378A0"/>
    <w:rsid w:val="0096283E"/>
    <w:rsid w:val="009713D1"/>
    <w:rsid w:val="00996E72"/>
    <w:rsid w:val="00A3357B"/>
    <w:rsid w:val="00AF450D"/>
    <w:rsid w:val="00B4746D"/>
    <w:rsid w:val="00BA7B03"/>
    <w:rsid w:val="00BC2DFF"/>
    <w:rsid w:val="00C01534"/>
    <w:rsid w:val="00C6336B"/>
    <w:rsid w:val="00C659B5"/>
    <w:rsid w:val="00CA7A87"/>
    <w:rsid w:val="00CB772D"/>
    <w:rsid w:val="00D22216"/>
    <w:rsid w:val="00D312D2"/>
    <w:rsid w:val="00D829E3"/>
    <w:rsid w:val="00D8630B"/>
    <w:rsid w:val="00D9435D"/>
    <w:rsid w:val="00DB7DE0"/>
    <w:rsid w:val="00DC343F"/>
    <w:rsid w:val="00DC3801"/>
    <w:rsid w:val="00DC5C58"/>
    <w:rsid w:val="00DC7D3A"/>
    <w:rsid w:val="00E11689"/>
    <w:rsid w:val="00E13FFE"/>
    <w:rsid w:val="00E50E21"/>
    <w:rsid w:val="00E62767"/>
    <w:rsid w:val="00EC55F8"/>
    <w:rsid w:val="00F13CE1"/>
    <w:rsid w:val="00F24F97"/>
    <w:rsid w:val="00F912F8"/>
    <w:rsid w:val="00F922B3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8232AFD-EAD4-4B84-8683-316A7099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303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C659B5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Стиль"/>
    <w:uiPriority w:val="99"/>
    <w:rsid w:val="00931B5D"/>
    <w:pPr>
      <w:autoSpaceDE w:val="0"/>
      <w:autoSpaceDN w:val="0"/>
    </w:pPr>
    <w:rPr>
      <w:rFonts w:eastAsia="SimSun"/>
      <w:sz w:val="24"/>
      <w:szCs w:val="24"/>
      <w:lang w:eastAsia="zh-CN"/>
    </w:rPr>
  </w:style>
  <w:style w:type="paragraph" w:customStyle="1" w:styleId="a4">
    <w:name w:val="текст сноски"/>
    <w:basedOn w:val="a3"/>
    <w:uiPriority w:val="99"/>
    <w:rsid w:val="00931B5D"/>
    <w:rPr>
      <w:sz w:val="20"/>
      <w:szCs w:val="20"/>
    </w:rPr>
  </w:style>
  <w:style w:type="character" w:customStyle="1" w:styleId="a5">
    <w:name w:val="знак сноски"/>
    <w:uiPriority w:val="99"/>
    <w:rsid w:val="00931B5D"/>
    <w:rPr>
      <w:vertAlign w:val="superscript"/>
    </w:rPr>
  </w:style>
  <w:style w:type="character" w:styleId="a6">
    <w:name w:val="Hyperlink"/>
    <w:uiPriority w:val="99"/>
    <w:rsid w:val="00BC2DF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F13CE1"/>
  </w:style>
  <w:style w:type="paragraph" w:styleId="a8">
    <w:name w:val="footer"/>
    <w:basedOn w:val="a"/>
    <w:link w:val="a9"/>
    <w:uiPriority w:val="99"/>
    <w:rsid w:val="009713D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9713D1"/>
    <w:rPr>
      <w:rFonts w:cs="Times New Roman"/>
    </w:rPr>
  </w:style>
  <w:style w:type="table" w:styleId="1">
    <w:name w:val="Table Grid 1"/>
    <w:basedOn w:val="a1"/>
    <w:uiPriority w:val="99"/>
    <w:rsid w:val="001D24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 </Company>
  <LinksUpToDate>false</LinksUpToDate>
  <CharactersWithSpaces>20925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subject/>
  <dc:creator> 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2007-10-01T08:33:00Z</cp:lastPrinted>
  <dcterms:created xsi:type="dcterms:W3CDTF">2014-09-30T08:58:00Z</dcterms:created>
  <dcterms:modified xsi:type="dcterms:W3CDTF">2014-09-30T08:58:00Z</dcterms:modified>
</cp:coreProperties>
</file>