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41" w:rsidRPr="00E81B24" w:rsidRDefault="00445241" w:rsidP="00E81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B24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:rsidR="00445241" w:rsidRPr="00E81B24" w:rsidRDefault="00445241" w:rsidP="00E81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B24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</w:p>
    <w:p w:rsidR="00445241" w:rsidRPr="00E81B24" w:rsidRDefault="00445241" w:rsidP="00E81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B24">
        <w:rPr>
          <w:rFonts w:ascii="Times New Roman" w:hAnsi="Times New Roman" w:cs="Times New Roman"/>
          <w:sz w:val="28"/>
          <w:szCs w:val="28"/>
        </w:rPr>
        <w:t>ФЕДЕРАЛЬНОЕ АГЕНСТВО ПО ОБРАЗОВАНИЮ</w:t>
      </w:r>
    </w:p>
    <w:p w:rsidR="00445241" w:rsidRPr="00E81B24" w:rsidRDefault="00445241" w:rsidP="00E81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B24">
        <w:rPr>
          <w:rFonts w:ascii="Times New Roman" w:hAnsi="Times New Roman" w:cs="Times New Roman"/>
          <w:sz w:val="28"/>
          <w:szCs w:val="28"/>
        </w:rPr>
        <w:t>САХАЛИНСКИЙ ГОСУДАРСТВЕННЫЙ УНИВЕРСИТЕТ</w:t>
      </w:r>
    </w:p>
    <w:p w:rsidR="00445241" w:rsidRPr="00E81B24" w:rsidRDefault="00445241" w:rsidP="00E81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B24">
        <w:rPr>
          <w:rFonts w:ascii="Times New Roman" w:hAnsi="Times New Roman" w:cs="Times New Roman"/>
          <w:sz w:val="28"/>
          <w:szCs w:val="28"/>
        </w:rPr>
        <w:t>ЮРИДИЧЕСКИЙ ИНСТИТУТ</w:t>
      </w:r>
    </w:p>
    <w:p w:rsidR="00445241" w:rsidRPr="00E81B24" w:rsidRDefault="00445241" w:rsidP="00E81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241" w:rsidRPr="00E81B24" w:rsidRDefault="00445241" w:rsidP="00E81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241" w:rsidRPr="00E81B24" w:rsidRDefault="00445241" w:rsidP="00E81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241" w:rsidRPr="00E81B24" w:rsidRDefault="00445241" w:rsidP="00E81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241" w:rsidRDefault="00445241" w:rsidP="00E81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B24" w:rsidRPr="00E81B24" w:rsidRDefault="00E81B24" w:rsidP="00E81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241" w:rsidRPr="00E81B24" w:rsidRDefault="00445241" w:rsidP="00E81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241" w:rsidRPr="00E81B24" w:rsidRDefault="00445241" w:rsidP="00E81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B24" w:rsidRPr="00E81B24" w:rsidRDefault="00445241" w:rsidP="00E81B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B24">
        <w:rPr>
          <w:rFonts w:ascii="Times New Roman" w:hAnsi="Times New Roman" w:cs="Times New Roman"/>
          <w:b/>
          <w:bCs/>
          <w:sz w:val="28"/>
          <w:szCs w:val="28"/>
        </w:rPr>
        <w:t xml:space="preserve">Реферат </w:t>
      </w:r>
    </w:p>
    <w:p w:rsidR="00445241" w:rsidRPr="00E81B24" w:rsidRDefault="00445241" w:rsidP="00E81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B24">
        <w:rPr>
          <w:rFonts w:ascii="Times New Roman" w:hAnsi="Times New Roman" w:cs="Times New Roman"/>
          <w:sz w:val="28"/>
          <w:szCs w:val="28"/>
        </w:rPr>
        <w:t>по социологии на тему:</w:t>
      </w:r>
    </w:p>
    <w:p w:rsidR="00445241" w:rsidRPr="00E81B24" w:rsidRDefault="00445241" w:rsidP="00E81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1B24">
        <w:rPr>
          <w:rFonts w:ascii="Times New Roman" w:hAnsi="Times New Roman" w:cs="Times New Roman"/>
          <w:sz w:val="28"/>
          <w:szCs w:val="28"/>
        </w:rPr>
        <w:t>«Проблема аномии в современном обществе»</w:t>
      </w:r>
    </w:p>
    <w:p w:rsidR="00445241" w:rsidRPr="00E81B24" w:rsidRDefault="00445241" w:rsidP="00E81B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6320" w:rsidRPr="00E81B24" w:rsidRDefault="00E81B24" w:rsidP="00E81B24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9D6320" w:rsidRPr="00E81B24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9D6320" w:rsidRPr="00E81B24" w:rsidRDefault="009D6320" w:rsidP="00E81B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D6320" w:rsidRPr="00E81B24" w:rsidRDefault="009D6320" w:rsidP="00E81B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1B24">
        <w:rPr>
          <w:rFonts w:ascii="Times New Roman" w:hAnsi="Times New Roman" w:cs="Times New Roman"/>
          <w:sz w:val="28"/>
          <w:szCs w:val="28"/>
        </w:rPr>
        <w:t>Введение</w:t>
      </w:r>
      <w:r w:rsidR="00725AAD" w:rsidRPr="00E81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320" w:rsidRPr="00E81B24" w:rsidRDefault="00E81B24" w:rsidP="00E81B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D6320" w:rsidRPr="00E81B24">
        <w:rPr>
          <w:rFonts w:ascii="Times New Roman" w:hAnsi="Times New Roman" w:cs="Times New Roman"/>
          <w:sz w:val="28"/>
          <w:szCs w:val="28"/>
        </w:rPr>
        <w:t xml:space="preserve">Исследование проблем аномии </w:t>
      </w:r>
      <w:r w:rsidR="00E569A4" w:rsidRPr="00E81B24">
        <w:rPr>
          <w:rFonts w:ascii="Times New Roman" w:hAnsi="Times New Roman" w:cs="Times New Roman"/>
          <w:sz w:val="28"/>
          <w:szCs w:val="28"/>
        </w:rPr>
        <w:t>социологами</w:t>
      </w:r>
    </w:p>
    <w:p w:rsidR="009D6320" w:rsidRPr="00E81B24" w:rsidRDefault="00E81B24" w:rsidP="00E81B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9D6320" w:rsidRPr="00E81B24">
        <w:rPr>
          <w:rFonts w:ascii="Times New Roman" w:hAnsi="Times New Roman" w:cs="Times New Roman"/>
          <w:sz w:val="28"/>
          <w:szCs w:val="28"/>
        </w:rPr>
        <w:t>Проблема аномии в современном российском обществе</w:t>
      </w:r>
    </w:p>
    <w:p w:rsidR="009D6320" w:rsidRPr="00E81B24" w:rsidRDefault="009D6320" w:rsidP="00E81B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1B24">
        <w:rPr>
          <w:rFonts w:ascii="Times New Roman" w:hAnsi="Times New Roman" w:cs="Times New Roman"/>
          <w:sz w:val="28"/>
          <w:szCs w:val="28"/>
        </w:rPr>
        <w:t>Заключение</w:t>
      </w:r>
    </w:p>
    <w:p w:rsidR="009D6320" w:rsidRPr="00E81B24" w:rsidRDefault="00E569A4" w:rsidP="00E81B2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1B24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9D6320" w:rsidRPr="00E81B24" w:rsidRDefault="009D6320" w:rsidP="009D6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6320" w:rsidRPr="00E81B24" w:rsidRDefault="00E81B24" w:rsidP="00E81B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E81B24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E81B24" w:rsidRPr="00E81B24" w:rsidRDefault="00E81B24" w:rsidP="00E81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B24" w:rsidRDefault="00E81B24" w:rsidP="00E81B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6320" w:rsidRPr="00E81B24">
        <w:rPr>
          <w:rFonts w:ascii="Times New Roman" w:hAnsi="Times New Roman" w:cs="Times New Roman"/>
          <w:color w:val="000000"/>
          <w:sz w:val="28"/>
          <w:szCs w:val="28"/>
        </w:rPr>
        <w:t>На протяжении всего исторического развития различные общества проходили через состояния кризисов и дезорганизаций, которые нарушали сложившийся порядок, подрывали стабильность социума, разрушали его систему норм и ценностей. Одним из таких кризисных, «болезненных» состояний является аномия, что дословно означает «безнормность» и характеризуется рассогласованностью основных регуляторов социальной структуры – ценностей, отсутствием четкой системы норм. Аномия – явления всеобъемлющее, тотальное, то есть пронизывает все сферы жизни общества.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6320" w:rsidRPr="00E81B24">
        <w:rPr>
          <w:rFonts w:ascii="Times New Roman" w:hAnsi="Times New Roman" w:cs="Times New Roman"/>
          <w:color w:val="000000"/>
          <w:sz w:val="28"/>
          <w:szCs w:val="28"/>
        </w:rPr>
        <w:t>Ещё Э. Дюркгейм в работах «О разделении общественного труда» и «Самоубийство» отмечал, что аномия охватывает социум как на макро (экономическая аномия), так и на микроуровнях (семейная аномия, аномия как психологическое состояние отдельного индивида). Безусловно, о стабильности общества в такой ситуации говорить не приходиться. Периоды дезинтеграции в жизни любой страны – переломные моменты. Они представляют очень тяжёлое испытание для каждого гражданина, поэтому их необходимо преодолеть как можно быстрее, пытаясь уменьшить коли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чество негативных последствий. </w:t>
      </w:r>
    </w:p>
    <w:p w:rsidR="009D6320" w:rsidRPr="00E81B24" w:rsidRDefault="009D6320" w:rsidP="00E81B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B24">
        <w:rPr>
          <w:rFonts w:ascii="Times New Roman" w:hAnsi="Times New Roman" w:cs="Times New Roman"/>
          <w:color w:val="000000"/>
          <w:sz w:val="28"/>
          <w:szCs w:val="28"/>
        </w:rPr>
        <w:t>По оценкам многих отечественных специалистов, современное российское общество находится в таком нестабильном, аномичном состоянии: старые нормы советского периода утратили своё значение, а новые – советские, рыночные только находятся в процессе становления, и пока не полностью утвердились и укрепились в умах членов общества . Отсутствие четкой, принимаемой большинством системы ценностей, норм, может привести к колоссальным последствиям - от роста числа преступности (по Э. Дюркгейму) до глубокого затяжного кризиса всего социума в целом. Состояние безнормности, дезинтеграции приводит к потере ориентиров у людей, их мировоззрение – система взглядов на мир, жизненные позиции, идеалы, убеждения – перестает быть целостным, единым. В результате возникает угроза нестабильности всей социальной структуры, всего общества целом.</w:t>
      </w:r>
    </w:p>
    <w:p w:rsidR="009D6320" w:rsidRPr="00E81B24" w:rsidRDefault="009D6320" w:rsidP="00E81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320" w:rsidRPr="00E81B24" w:rsidRDefault="00E81B24" w:rsidP="00E81B2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E81B24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1A74D7" w:rsidRPr="00E81B24">
        <w:rPr>
          <w:rFonts w:ascii="Times New Roman" w:hAnsi="Times New Roman" w:cs="Times New Roman"/>
          <w:b/>
          <w:bCs/>
          <w:sz w:val="28"/>
          <w:szCs w:val="28"/>
        </w:rPr>
        <w:t>Исследование проблем аномии в истории философской мысли</w:t>
      </w:r>
    </w:p>
    <w:p w:rsidR="00E81B24" w:rsidRDefault="00E81B24" w:rsidP="00E81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4D7" w:rsidRPr="00E81B24" w:rsidRDefault="001A74D7" w:rsidP="00E81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B24">
        <w:rPr>
          <w:rFonts w:ascii="Times New Roman" w:hAnsi="Times New Roman" w:cs="Times New Roman"/>
          <w:sz w:val="28"/>
          <w:szCs w:val="28"/>
          <w:lang w:eastAsia="ru-RU"/>
        </w:rPr>
        <w:t>Дезорганизация, дисфункциональность основных социальных институтов, патология социальных связей, взаимодействий в современном российском обществе, которые выражаются, в частности, в несокращающемся числе случаев девиантного и делинквентного поведения значительного количества индивидов, то есть все то, что со времен Э.Дюркгейма определяется как аномия, фиксируется, постоянно анализируется представителями разных отраслей обществознания.</w:t>
      </w:r>
    </w:p>
    <w:p w:rsidR="001A74D7" w:rsidRPr="00E81B24" w:rsidRDefault="001A74D7" w:rsidP="00E81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B24">
        <w:rPr>
          <w:rFonts w:ascii="Times New Roman" w:hAnsi="Times New Roman" w:cs="Times New Roman"/>
          <w:sz w:val="28"/>
          <w:szCs w:val="28"/>
          <w:lang w:eastAsia="ru-RU"/>
        </w:rPr>
        <w:t>При этом подходы к выявлению причин современной аномии, а также рассмотрению условий протекания негативных процессов, их содержания, перспектив социального оздоровления социума существенно отличаются. Одни социологи, политологи, криминологи полагают, что современное аномичное состояние общества - не более чем издержки переходного периода, свойственные всем трансформирующимся обществам, в частности, Восточной Европы, в которых уже более десяти лет кардинально меняется социально-экономический уклад, политический строй. Другие рассматривают происходящее с позиций катастрофизма, выделяют определенные социальные параметры, свидетельствующие, по их мнению, именно о таком развитии социальной системы, необратимости негативных процессов в обществе, его неотвратимой деградации. Своеобразием отличается точка зрения А.А. Зиновьева, который полагает возможным констатировать едва ли не полное самоуничтожение социума.</w:t>
      </w:r>
    </w:p>
    <w:p w:rsidR="001A74D7" w:rsidRPr="00E81B24" w:rsidRDefault="001A74D7" w:rsidP="00E81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4D7" w:rsidRPr="00E81B24" w:rsidRDefault="001A74D7" w:rsidP="00E81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B24">
        <w:rPr>
          <w:rFonts w:ascii="Times New Roman" w:hAnsi="Times New Roman" w:cs="Times New Roman"/>
          <w:sz w:val="28"/>
          <w:szCs w:val="28"/>
          <w:lang w:eastAsia="ru-RU"/>
        </w:rPr>
        <w:t>Наиболее полно впервые выразил идею рассогласования моральной и правовой регуляции в обществе Э. .Дюркгейм. Особо необходимо выделить то обстоятельство, что для него аномия свойственна трансформирующемуся типу общества, осуществляющему переход от традиционного к индустриальному состоянию, когда резко меняются структура, иные свойства и характеристики социума. Сегментарная модель традиционного общества с немногочисленным набором ясных, однозначно трактуемых норм, предписаний уступает место целостному социуму, в котором индивиду не так просто среди совокупности подчас противоречащих и многочисленных образцов и стандартов поведения, действия выявить достойные повторения. "Функциональное разнообразие влечет за собой моральное, - отмечает французский социолог, - которое ничто не может предупредить; одно неизбежно возрастает вместе с другим… Коллективные чувства все более бессильны сдерживать центробежные тенденции, которые, как думают, порождаются разделением труда,… эти тенденции увеличиваются по мере усиления разделения труда, а с другой стороны – сами коллективные чувства в то же время ослабевают"</w:t>
      </w:r>
    </w:p>
    <w:p w:rsidR="001A74D7" w:rsidRPr="00E81B24" w:rsidRDefault="001A74D7" w:rsidP="00E81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B24">
        <w:rPr>
          <w:rFonts w:ascii="Times New Roman" w:hAnsi="Times New Roman" w:cs="Times New Roman"/>
          <w:sz w:val="28"/>
          <w:szCs w:val="28"/>
          <w:lang w:eastAsia="ru-RU"/>
        </w:rPr>
        <w:t>Именно упадок в новых условиях этих коллективных представлений, действующих как объективные социальные факты, ослабление и индивидуального осознания</w:t>
      </w:r>
      <w:r w:rsidR="00E81B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1B24">
        <w:rPr>
          <w:rFonts w:ascii="Times New Roman" w:hAnsi="Times New Roman" w:cs="Times New Roman"/>
          <w:sz w:val="28"/>
          <w:szCs w:val="28"/>
          <w:lang w:eastAsia="ru-RU"/>
        </w:rPr>
        <w:t>приобщенности к тем нормам, которые были свойственны замкнутой корпорации, и уничтожаются самим переходом к обществу промышленного типа, и означают наступление аномии.</w:t>
      </w:r>
    </w:p>
    <w:p w:rsidR="001A74D7" w:rsidRPr="00E81B24" w:rsidRDefault="001A74D7" w:rsidP="00E81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B24">
        <w:rPr>
          <w:rFonts w:ascii="Times New Roman" w:hAnsi="Times New Roman" w:cs="Times New Roman"/>
          <w:sz w:val="28"/>
          <w:szCs w:val="28"/>
          <w:lang w:eastAsia="ru-RU"/>
        </w:rPr>
        <w:t>В условиях уже сложившегося, развитого индустриального общества,</w:t>
      </w:r>
      <w:r w:rsidR="00E81B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1B24">
        <w:rPr>
          <w:rFonts w:ascii="Times New Roman" w:hAnsi="Times New Roman" w:cs="Times New Roman"/>
          <w:sz w:val="28"/>
          <w:szCs w:val="28"/>
          <w:lang w:eastAsia="ru-RU"/>
        </w:rPr>
        <w:t>развивает концепцию аномии Р. Мертон. Ведя рассуждение в координатах "цель действия – средства ее достижения", он отмечает явную недостаточность одобряемых социумом способов реализации даже тех образцов, стандартов поведения, которые официально поддерживается обществом и его институтами.</w:t>
      </w:r>
    </w:p>
    <w:p w:rsidR="001A74D7" w:rsidRPr="00E81B24" w:rsidRDefault="001A74D7" w:rsidP="00E81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B24">
        <w:rPr>
          <w:rFonts w:ascii="Times New Roman" w:hAnsi="Times New Roman" w:cs="Times New Roman"/>
          <w:sz w:val="28"/>
          <w:szCs w:val="28"/>
          <w:lang w:eastAsia="ru-RU"/>
        </w:rPr>
        <w:t>Раскрывая потребительские ориентиры, присущие американскому социуму, Мертон и отмечает, что навязывание индивидам определенного стиля поведения наталкивается на ограниченность легальных способов его поддержания. В результате инновационная модель действия может привести к прямому нарушению норм-запретов, свойственных в данный момент обществу, вести к нарастанию преступных проявлений. Индивид может попасть и реально попадает в положение, когда действуют несовместимые требования доминирующей культуры. С одной стороны, от него требуют, чтобы он ориентировал свое поведение "в направлении накопления богатства; а с другой – ему почти не дают возможности сделать это институциональным способом"</w:t>
      </w:r>
    </w:p>
    <w:p w:rsidR="001A74D7" w:rsidRPr="00E81B24" w:rsidRDefault="001A74D7" w:rsidP="00E81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B24">
        <w:rPr>
          <w:rFonts w:ascii="Times New Roman" w:hAnsi="Times New Roman" w:cs="Times New Roman"/>
          <w:sz w:val="28"/>
          <w:szCs w:val="28"/>
          <w:lang w:eastAsia="ru-RU"/>
        </w:rPr>
        <w:t>Таким образом, в теоретических построениях классиков социологии аномия, мыслимая и как нарушение моральной регуляции в силу изобилия противоречивых социальных норм, и как расплывчатость, условность, относительность оценок асоциальных актов, и как несоответствие провозглашаемых социумом целей поведенческим установкам людей, предстает как такой феномен, который сопутствует обществу на различных стадиях его развития. Применительно к современному состоянию общества дисфункциональные, дезинтеграционные процессы, также находясь в центре внимания исследователей, получают отражение на основе сравнительно нового категориального аппарата. Речь, в частности, идет о развитии концепции социальной травмы, позволяющей рассмотреть, описать многие негативные процессы в социуме, находящемся на этапе рыночной трансформации при углублении демократических преобразований. Во всех своих проявлениях аномия все чаще оценивается как неизбежное следствие усложнения социальной структуры, всей совокупности отношений и взаимодействий в ходе самодвижения социума к неким новым состояниям в условиях небывалых прежде коммуникационных его возможностей, утилитарного подхода к моральным и правовым ценностям, окончательно сложившимся в ХХ веке. Современная критическая социология все в большей мере фиксирует ущербность массового индустриального общества, растворяющего индивида в аморфном стандартизированном социуме , в котором почти невозможно различение негативной реальности и ее виртуальной, компьютерно-игровой или видео версии.</w:t>
      </w:r>
    </w:p>
    <w:p w:rsidR="001A74D7" w:rsidRPr="00E81B24" w:rsidRDefault="001A74D7" w:rsidP="00E81B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4D7" w:rsidRPr="00E81B24" w:rsidRDefault="00E81B24" w:rsidP="00E81B2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E81B24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1A74D7" w:rsidRPr="00E81B24">
        <w:rPr>
          <w:rFonts w:ascii="Times New Roman" w:hAnsi="Times New Roman" w:cs="Times New Roman"/>
          <w:b/>
          <w:bCs/>
          <w:sz w:val="28"/>
          <w:szCs w:val="28"/>
        </w:rPr>
        <w:t>Проблема аномии в современн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 российском обществе</w:t>
      </w:r>
    </w:p>
    <w:p w:rsidR="00E81B24" w:rsidRDefault="00E81B24" w:rsidP="00E81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A4" w:rsidRPr="00E81B24" w:rsidRDefault="001A74D7" w:rsidP="00E81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B24">
        <w:rPr>
          <w:rFonts w:ascii="Times New Roman" w:hAnsi="Times New Roman" w:cs="Times New Roman"/>
          <w:sz w:val="28"/>
          <w:szCs w:val="28"/>
        </w:rPr>
        <w:t>Современное российское общество уже достаточно длительное время пребывая в условиях глубочайшей трансформации не может не испытывать дисфункциональные напряжения.</w:t>
      </w:r>
      <w:r w:rsidR="00E81B24">
        <w:rPr>
          <w:rFonts w:ascii="Times New Roman" w:hAnsi="Times New Roman" w:cs="Times New Roman"/>
          <w:sz w:val="28"/>
          <w:szCs w:val="28"/>
        </w:rPr>
        <w:t xml:space="preserve"> </w:t>
      </w:r>
      <w:r w:rsidR="00E569A4" w:rsidRPr="00E81B2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E81B24">
        <w:rPr>
          <w:rFonts w:ascii="Times New Roman" w:hAnsi="Times New Roman" w:cs="Times New Roman"/>
          <w:sz w:val="28"/>
          <w:szCs w:val="28"/>
          <w:lang w:eastAsia="ru-RU"/>
        </w:rPr>
        <w:t>равнительно поздний переход к рынку, своеобразие исторических, ментальных характеристик российского социума, многие другие аспекты его реального функционирования предопределяют специфические черты проявления аномии.</w:t>
      </w:r>
      <w:r w:rsidR="00E81B24">
        <w:rPr>
          <w:rFonts w:ascii="Times New Roman" w:hAnsi="Times New Roman" w:cs="Times New Roman"/>
          <w:sz w:val="28"/>
          <w:szCs w:val="28"/>
        </w:rPr>
        <w:t xml:space="preserve"> </w:t>
      </w:r>
      <w:r w:rsidRPr="00E81B24">
        <w:rPr>
          <w:rFonts w:ascii="Times New Roman" w:hAnsi="Times New Roman" w:cs="Times New Roman"/>
          <w:sz w:val="28"/>
          <w:szCs w:val="28"/>
          <w:lang w:eastAsia="ru-RU"/>
        </w:rPr>
        <w:t>Во-первых, аномия российского социума реально проявляется в условиях перехода общества от некоего целостного состояния к фрагментарному, атомизированному.</w:t>
      </w:r>
      <w:r w:rsidR="00E81B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69A4" w:rsidRPr="00E81B24">
        <w:rPr>
          <w:rFonts w:ascii="Times New Roman" w:hAnsi="Times New Roman" w:cs="Times New Roman"/>
          <w:sz w:val="28"/>
          <w:szCs w:val="28"/>
          <w:lang w:eastAsia="ru-RU"/>
        </w:rPr>
        <w:t>Советское общество путем весьма болезненных социальных травм выросло до относительно целостного образования, что, конечно, не исключало наличия в нем и разного рода конфликтов, и идейных разночтений, особенно в последний период истории.</w:t>
      </w:r>
    </w:p>
    <w:p w:rsidR="00E569A4" w:rsidRPr="00E81B24" w:rsidRDefault="00E569A4" w:rsidP="00E81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B24">
        <w:rPr>
          <w:rFonts w:ascii="Times New Roman" w:hAnsi="Times New Roman" w:cs="Times New Roman"/>
          <w:sz w:val="28"/>
          <w:szCs w:val="28"/>
          <w:lang w:eastAsia="ru-RU"/>
        </w:rPr>
        <w:t>Но данная идеологема, выступавшая в качестве предписания власти, в свою очередь, породила понятийное клише, которое и применялось в оправдание нивелирования этнических различий. И все же общие духовные черты, характеристики правовой, политической, экономической, технической культуры можно было отметить у представителей по сути всех слоев, групп, в том числе и национальных, составлявших наш общество. Как можно было зафиксировать и то, что относительная закрытость общества, специфика его социально-политической подсистемы порождали неразвитость, своеобразную наивность восприятия реальности у миллионов и миллионов людей, их беспомощность в оценке реальности, самоотчуждение от политики. Надо к тому же иметь в виду, что несколько поколений людей формировались в духе коллективизма, едва ли не с первых лет жизни воспитывались с сознанием некоего долга перед другими, всем обществом.</w:t>
      </w:r>
    </w:p>
    <w:p w:rsidR="00E569A4" w:rsidRPr="00E81B24" w:rsidRDefault="00E569A4" w:rsidP="00E81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1B24">
        <w:rPr>
          <w:rFonts w:ascii="Times New Roman" w:hAnsi="Times New Roman" w:cs="Times New Roman"/>
          <w:sz w:val="28"/>
          <w:szCs w:val="28"/>
          <w:lang w:eastAsia="ru-RU"/>
        </w:rPr>
        <w:t>Во-вторых, специфика аномии российского общества состоит в его небывалой криминальной насыщенности. Аномия в решающей мере выступает в наших отечественных условиях в форме криминализации социума. Разумеется, любое нарушение моральной и правовой регуляции вызывает нарастание числа преступных поведенческих актов индивидов.</w:t>
      </w:r>
    </w:p>
    <w:p w:rsidR="00E569A4" w:rsidRPr="00E81B24" w:rsidRDefault="00E569A4" w:rsidP="00E81B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B24">
        <w:rPr>
          <w:rFonts w:ascii="Times New Roman" w:hAnsi="Times New Roman" w:cs="Times New Roman"/>
          <w:color w:val="000000"/>
          <w:sz w:val="28"/>
          <w:szCs w:val="28"/>
        </w:rPr>
        <w:t>В-третьих, особенность аномии российского общества заключается в том, что в связи с перестройкой, переходом к рыночной экономике, сопровождающейся невероятно быстрой сменой ценностей, оказалось дезориентированным всё население страны. Тех, кто обладал молниеносной реакцией, «выбросило наверх», остальные – и их подавляющее большинство – с «запоздавшей» реакцией, оказались в ситуации раскола, разрушения их жизненных ориентиров, они были вынуждены в кратчайшие сроки переосмыслить всю систему жизненных ценностей. Особенно трудно пришлось средним поколениям, поскольку примерно равные части своей жизни они прожили в социалистическую эпоху и период рыночных отношений, оказавшись в ситуации конфликта двух противоположных моделей ценностной и нормативной систем, что оказало сильной влияние на аномичность их психологического состояния.</w:t>
      </w:r>
    </w:p>
    <w:p w:rsidR="00E569A4" w:rsidRPr="00E81B24" w:rsidRDefault="00E569A4" w:rsidP="00E81B2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B24">
        <w:rPr>
          <w:rFonts w:ascii="Times New Roman" w:hAnsi="Times New Roman" w:cs="Times New Roman"/>
          <w:color w:val="000000"/>
          <w:sz w:val="28"/>
          <w:szCs w:val="28"/>
        </w:rPr>
        <w:t>Одним из наиболее серьёзных и опасных последствий аномии можно назвать проблему разрыва поколений. Вопрос о взаимодействии и взаимоотношениях разных возрастных когорт остро стоял во все времена. Мировоззрение, принципы, взгляды на мир и место в нем человека у представителей различных поколений всегда различались. Так, например, молодежь представляет собой группу, которая только ещё находится в состоянии формирования ценностей, идеалов, осваивает существующие в обществе традиции, обычаи. В какой-то степени данная когорта всегда аномична, поскольку пока ещё не выработала устойчивой иерархии норм и ценностей. В ситуации, когда само общество безнормно, ориентация молодёжи в существующей системе становится вдвойне проблематичной.</w:t>
      </w:r>
    </w:p>
    <w:p w:rsidR="00E569A4" w:rsidRPr="00E81B24" w:rsidRDefault="00E569A4" w:rsidP="00E81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6320" w:rsidRPr="00414E83" w:rsidRDefault="00E569A4" w:rsidP="00E81B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B24">
        <w:rPr>
          <w:rFonts w:ascii="Times New Roman" w:hAnsi="Times New Roman" w:cs="Times New Roman"/>
          <w:sz w:val="28"/>
          <w:szCs w:val="28"/>
        </w:rPr>
        <w:br w:type="page"/>
      </w:r>
      <w:r w:rsidR="00E81B24" w:rsidRPr="00414E83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81B24" w:rsidRPr="00414E83" w:rsidRDefault="00E81B24" w:rsidP="00E81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69A4" w:rsidRPr="00414E83" w:rsidRDefault="00E569A4" w:rsidP="00E81B2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E83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Современное общество, находящееся в состоянии аномии, которая представляет собой результат конфликта или рассогласования между «культурной» и «социальной» структурами, выражающаяся, прежде всего, в невозможности достичь «определяемых культурой целей» нормальными, законными, установленными обществом средствами и побуждении к поиску иных - девиантных - способов удовлетворения потребностей, мучительно ищет пути адаптации к сложившейся ситуации. Необходимость философского анализа проблем адаптации в условиях социальной аномии связана с тем, что прогрессирующая неудовлетворенность огромной части общества существующим ныне положением и отсутствие консенсуса в отношении программы реформ среди политических сил могут привести к новым социальным потрясениям. </w:t>
      </w:r>
    </w:p>
    <w:p w:rsidR="00E569A4" w:rsidRPr="00414E83" w:rsidRDefault="00E569A4" w:rsidP="00E81B2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E83"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аномического состояния общества не ограничиваются эмпирически фиксируемыми проявлениями, они затрагивают основополагающие, фундаментальные пласты социальной жизни, а именно: субстанциональные проблемы взаимоотношений меняющегося социума и личности, самоидентификационные процессы адаптирующегося индивидуального сознания, проблемы социализации личности в условиях разрушающегося этоса, формы и методы преодоления индивидом аномического отчуждения. Проблема аномии общества носит комплексный, макросоциальный характер, обусловленный особым, специфическим типом взаимоотношений личности и общества в этих условиях, и таит в себе не столько социологические, сколько социально-философские, антропологические вопросы. Более того, проблемы аномии имеют гносеологические аспекты. Последний заключается в необходимости рационализации социального хаоса, осмыслении глубинных процессов, происходящих как на уровне микрокосма, так и на уровне макрокосма. Такая рационализация аномии выступает в качестве предварительной процедуры, без и помимо которой невозможны ни разработка стратегии социального управления аномичным обществом, ни какая-либо политика в нем. </w:t>
      </w:r>
    </w:p>
    <w:p w:rsidR="00E569A4" w:rsidRPr="00414E83" w:rsidRDefault="00E569A4" w:rsidP="00E81B24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E83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заметить, что суть аномии не нашла пока достаточно рационального, философского освещения. Преобладающее социологическое (в большей степени) осмысление этого общественного феномена на современном этапе развития наук о социуме представляется недостаточным еще и потому, что существующие концепции аномии носят описательный характер, нередко даже догматический, и не уделяют, должного внимания субстанциональным и гносеологическим аспектам этого сложного социального явления. </w:t>
      </w:r>
    </w:p>
    <w:p w:rsidR="009D6320" w:rsidRPr="00414E83" w:rsidRDefault="009D6320" w:rsidP="00E81B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6320" w:rsidRPr="00414E83" w:rsidRDefault="00E81B24" w:rsidP="00E81B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14E83">
        <w:rPr>
          <w:rFonts w:ascii="Times New Roman" w:hAnsi="Times New Roman" w:cs="Times New Roman"/>
          <w:sz w:val="28"/>
          <w:szCs w:val="28"/>
        </w:rPr>
        <w:br w:type="page"/>
      </w:r>
      <w:r w:rsidR="00E569A4" w:rsidRPr="00414E8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14E83">
        <w:rPr>
          <w:rFonts w:ascii="Times New Roman" w:hAnsi="Times New Roman" w:cs="Times New Roman"/>
          <w:b/>
          <w:bCs/>
          <w:sz w:val="28"/>
          <w:szCs w:val="28"/>
        </w:rPr>
        <w:t>писок использованной литературы</w:t>
      </w:r>
    </w:p>
    <w:p w:rsidR="00E81B24" w:rsidRPr="00414E83" w:rsidRDefault="00E81B24" w:rsidP="00E81B24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569A4" w:rsidRPr="00414E83" w:rsidRDefault="00E569A4" w:rsidP="00E81B24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4E83">
        <w:rPr>
          <w:rFonts w:ascii="Times New Roman" w:hAnsi="Times New Roman" w:cs="Times New Roman"/>
          <w:sz w:val="28"/>
          <w:szCs w:val="28"/>
        </w:rPr>
        <w:t xml:space="preserve">Кривошеев В.В. Особенности аномии </w:t>
      </w:r>
      <w:r w:rsidR="00725AAD" w:rsidRPr="00414E83">
        <w:rPr>
          <w:rFonts w:ascii="Times New Roman" w:hAnsi="Times New Roman" w:cs="Times New Roman"/>
          <w:sz w:val="28"/>
          <w:szCs w:val="28"/>
        </w:rPr>
        <w:t>современного</w:t>
      </w:r>
      <w:r w:rsidRPr="00414E83">
        <w:rPr>
          <w:rFonts w:ascii="Times New Roman" w:hAnsi="Times New Roman" w:cs="Times New Roman"/>
          <w:sz w:val="28"/>
          <w:szCs w:val="28"/>
        </w:rPr>
        <w:t xml:space="preserve"> общества. М.,2005.</w:t>
      </w:r>
    </w:p>
    <w:p w:rsidR="00725AAD" w:rsidRPr="00414E83" w:rsidRDefault="00725AAD" w:rsidP="00E81B24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4E83">
        <w:rPr>
          <w:rFonts w:ascii="Times New Roman" w:hAnsi="Times New Roman" w:cs="Times New Roman"/>
          <w:sz w:val="28"/>
          <w:szCs w:val="28"/>
        </w:rPr>
        <w:t>Никонов. А.В. Социально-философские аспекты адаптации в аномическом обществе. М.,2006</w:t>
      </w:r>
    </w:p>
    <w:p w:rsidR="00725AAD" w:rsidRPr="00414E83" w:rsidRDefault="00725AAD" w:rsidP="00E81B24">
      <w:pPr>
        <w:numPr>
          <w:ilvl w:val="0"/>
          <w:numId w:val="3"/>
        </w:numPr>
        <w:tabs>
          <w:tab w:val="left" w:pos="360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4E83">
        <w:rPr>
          <w:rFonts w:ascii="Times New Roman" w:hAnsi="Times New Roman" w:cs="Times New Roman"/>
          <w:color w:val="000000"/>
          <w:sz w:val="28"/>
          <w:szCs w:val="28"/>
        </w:rPr>
        <w:t>Калинина О.В., Бекарев А.М. Проблема аномии современного российского общества // Йошкар-Ола (точные выходные данные пока неизвестны), 2004. – С. 38 – 41.</w:t>
      </w:r>
      <w:bookmarkStart w:id="0" w:name="_GoBack"/>
      <w:bookmarkEnd w:id="0"/>
    </w:p>
    <w:sectPr w:rsidR="00725AAD" w:rsidRPr="00414E83" w:rsidSect="00E81B24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1CC" w:rsidRDefault="002611CC">
      <w:r>
        <w:separator/>
      </w:r>
    </w:p>
  </w:endnote>
  <w:endnote w:type="continuationSeparator" w:id="0">
    <w:p w:rsidR="002611CC" w:rsidRDefault="0026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AAD" w:rsidRPr="00E81B24" w:rsidRDefault="00725AAD" w:rsidP="00725AAD">
    <w:pPr>
      <w:pStyle w:val="a4"/>
      <w:ind w:right="360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1CC" w:rsidRDefault="002611CC">
      <w:r>
        <w:separator/>
      </w:r>
    </w:p>
  </w:footnote>
  <w:footnote w:type="continuationSeparator" w:id="0">
    <w:p w:rsidR="002611CC" w:rsidRDefault="0026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77CBF"/>
    <w:multiLevelType w:val="hybridMultilevel"/>
    <w:tmpl w:val="C49C4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601AC3"/>
    <w:multiLevelType w:val="hybridMultilevel"/>
    <w:tmpl w:val="C5A00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E4D62"/>
    <w:multiLevelType w:val="hybridMultilevel"/>
    <w:tmpl w:val="4A785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241"/>
    <w:rsid w:val="00141478"/>
    <w:rsid w:val="001A74D7"/>
    <w:rsid w:val="001D3F5F"/>
    <w:rsid w:val="002611CC"/>
    <w:rsid w:val="002775A0"/>
    <w:rsid w:val="00414E83"/>
    <w:rsid w:val="00445241"/>
    <w:rsid w:val="00725AAD"/>
    <w:rsid w:val="009D05A3"/>
    <w:rsid w:val="009D6320"/>
    <w:rsid w:val="00A42372"/>
    <w:rsid w:val="00C57D18"/>
    <w:rsid w:val="00E569A4"/>
    <w:rsid w:val="00E81B24"/>
    <w:rsid w:val="00EA425B"/>
    <w:rsid w:val="00E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609844-2739-4318-8980-E071C603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241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E569A4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rsid w:val="00E569A4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725AA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Calibri" w:hAnsi="Calibri" w:cs="Calibri"/>
      <w:lang w:eastAsia="en-US"/>
    </w:rPr>
  </w:style>
  <w:style w:type="character" w:styleId="a6">
    <w:name w:val="page number"/>
    <w:uiPriority w:val="99"/>
    <w:rsid w:val="00725AAD"/>
  </w:style>
  <w:style w:type="paragraph" w:styleId="a7">
    <w:name w:val="header"/>
    <w:basedOn w:val="a"/>
    <w:link w:val="a8"/>
    <w:uiPriority w:val="99"/>
    <w:rsid w:val="00E81B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2109</Words>
  <Characters>12024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admin</cp:lastModifiedBy>
  <cp:revision>2</cp:revision>
  <dcterms:created xsi:type="dcterms:W3CDTF">2014-03-07T21:39:00Z</dcterms:created>
  <dcterms:modified xsi:type="dcterms:W3CDTF">2014-03-07T21:39:00Z</dcterms:modified>
</cp:coreProperties>
</file>