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2F" w:rsidRDefault="0057602F" w:rsidP="00A255C9">
      <w:pPr>
        <w:spacing w:before="100" w:beforeAutospacing="1"/>
        <w:jc w:val="center"/>
        <w:rPr>
          <w:b/>
          <w:sz w:val="28"/>
          <w:szCs w:val="28"/>
        </w:rPr>
      </w:pPr>
    </w:p>
    <w:p w:rsidR="00A255C9" w:rsidRPr="008C7B9D" w:rsidRDefault="004C1E28" w:rsidP="00A255C9">
      <w:pPr>
        <w:spacing w:before="100" w:beforeAutospacing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1" style="position:absolute;left:0;text-align:left;margin-left:-27pt;margin-top:-36pt;width:513pt;height:774pt;z-index:-251658752"/>
        </w:pict>
      </w:r>
      <w:r w:rsidR="00A255C9">
        <w:rPr>
          <w:b/>
          <w:sz w:val="28"/>
          <w:szCs w:val="28"/>
        </w:rPr>
        <w:t>Федеральное агентство по образованию</w:t>
      </w:r>
    </w:p>
    <w:p w:rsidR="00A255C9" w:rsidRDefault="00A255C9" w:rsidP="00A255C9">
      <w:pPr>
        <w:jc w:val="center"/>
        <w:rPr>
          <w:b/>
        </w:rPr>
      </w:pPr>
      <w:r w:rsidRPr="00793D0B">
        <w:rPr>
          <w:b/>
        </w:rPr>
        <w:t>ФГАОУ ВПО «Уральский федеральный университет имени первого Президента России Б.Н.Ельцина»</w:t>
      </w:r>
    </w:p>
    <w:p w:rsidR="00A255C9" w:rsidRPr="004A7850" w:rsidRDefault="00A255C9" w:rsidP="00A255C9">
      <w:pPr>
        <w:jc w:val="center"/>
        <w:rPr>
          <w:b/>
        </w:rPr>
      </w:pPr>
    </w:p>
    <w:p w:rsidR="00F324C3" w:rsidRDefault="00F324C3" w:rsidP="00F324C3">
      <w:pPr>
        <w:jc w:val="center"/>
        <w:rPr>
          <w:b/>
          <w:sz w:val="26"/>
          <w:szCs w:val="26"/>
        </w:rPr>
      </w:pPr>
      <w:r w:rsidRPr="00457C0F">
        <w:rPr>
          <w:b/>
          <w:sz w:val="26"/>
          <w:szCs w:val="26"/>
        </w:rPr>
        <w:t>Строительный факультет</w:t>
      </w:r>
    </w:p>
    <w:p w:rsidR="00A255C9" w:rsidRPr="00457C0F" w:rsidRDefault="00A255C9" w:rsidP="00F324C3">
      <w:pPr>
        <w:jc w:val="center"/>
        <w:rPr>
          <w:b/>
          <w:sz w:val="26"/>
          <w:szCs w:val="26"/>
        </w:rPr>
      </w:pPr>
    </w:p>
    <w:p w:rsidR="00F324C3" w:rsidRPr="00457C0F" w:rsidRDefault="00F324C3" w:rsidP="00F324C3">
      <w:pPr>
        <w:ind w:firstLine="900"/>
        <w:jc w:val="both"/>
        <w:rPr>
          <w:sz w:val="26"/>
          <w:szCs w:val="26"/>
        </w:rPr>
      </w:pPr>
      <w:r w:rsidRPr="00457C0F">
        <w:rPr>
          <w:b/>
          <w:sz w:val="26"/>
          <w:szCs w:val="26"/>
        </w:rPr>
        <w:t>Кафедра «</w:t>
      </w:r>
      <w:r w:rsidR="0038563F">
        <w:rPr>
          <w:b/>
          <w:sz w:val="26"/>
          <w:szCs w:val="26"/>
        </w:rPr>
        <w:t>Строительное производство и экспертиза недвижимости</w:t>
      </w:r>
      <w:r w:rsidRPr="00457C0F">
        <w:rPr>
          <w:b/>
          <w:sz w:val="26"/>
          <w:szCs w:val="26"/>
        </w:rPr>
        <w:t>»</w:t>
      </w:r>
    </w:p>
    <w:p w:rsidR="00F324C3" w:rsidRPr="00457C0F" w:rsidRDefault="00F324C3" w:rsidP="00F324C3">
      <w:pPr>
        <w:jc w:val="both"/>
        <w:rPr>
          <w:sz w:val="26"/>
          <w:szCs w:val="26"/>
        </w:rPr>
      </w:pPr>
    </w:p>
    <w:p w:rsidR="00F324C3" w:rsidRDefault="00F324C3" w:rsidP="00F324C3">
      <w:pPr>
        <w:jc w:val="both"/>
        <w:rPr>
          <w:sz w:val="28"/>
          <w:szCs w:val="28"/>
        </w:rPr>
      </w:pPr>
    </w:p>
    <w:p w:rsidR="00F324C3" w:rsidRDefault="00F324C3" w:rsidP="00F324C3">
      <w:pPr>
        <w:jc w:val="both"/>
        <w:rPr>
          <w:sz w:val="28"/>
          <w:szCs w:val="28"/>
        </w:rPr>
      </w:pPr>
    </w:p>
    <w:p w:rsidR="00F324C3" w:rsidRDefault="00F324C3" w:rsidP="00F324C3">
      <w:pPr>
        <w:jc w:val="both"/>
        <w:rPr>
          <w:sz w:val="28"/>
          <w:szCs w:val="28"/>
        </w:rPr>
      </w:pPr>
    </w:p>
    <w:p w:rsidR="00F324C3" w:rsidRDefault="00F324C3" w:rsidP="00F324C3">
      <w:pPr>
        <w:jc w:val="both"/>
        <w:rPr>
          <w:sz w:val="28"/>
          <w:szCs w:val="28"/>
        </w:rPr>
      </w:pPr>
    </w:p>
    <w:p w:rsidR="00F324C3" w:rsidRDefault="00F324C3" w:rsidP="00F324C3">
      <w:pPr>
        <w:jc w:val="both"/>
        <w:rPr>
          <w:sz w:val="28"/>
          <w:szCs w:val="28"/>
        </w:rPr>
      </w:pPr>
    </w:p>
    <w:p w:rsidR="00F324C3" w:rsidRDefault="00F324C3" w:rsidP="00F324C3">
      <w:pPr>
        <w:jc w:val="both"/>
        <w:rPr>
          <w:sz w:val="28"/>
          <w:szCs w:val="28"/>
        </w:rPr>
      </w:pPr>
    </w:p>
    <w:p w:rsidR="00F324C3" w:rsidRPr="00457C0F" w:rsidRDefault="00F324C3" w:rsidP="00F324C3">
      <w:pPr>
        <w:jc w:val="both"/>
        <w:rPr>
          <w:b/>
          <w:sz w:val="28"/>
          <w:szCs w:val="28"/>
        </w:rPr>
      </w:pPr>
    </w:p>
    <w:p w:rsidR="00F324C3" w:rsidRPr="00A255C9" w:rsidRDefault="00A255C9" w:rsidP="00F324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РЕФЕРАТ</w:t>
      </w:r>
    </w:p>
    <w:p w:rsidR="00F324C3" w:rsidRPr="00457C0F" w:rsidRDefault="00F324C3" w:rsidP="00F32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  <w:r w:rsidR="0038563F">
        <w:rPr>
          <w:b/>
          <w:sz w:val="28"/>
          <w:szCs w:val="28"/>
        </w:rPr>
        <w:t xml:space="preserve"> «</w:t>
      </w:r>
      <w:r w:rsidR="00336CD0">
        <w:rPr>
          <w:b/>
          <w:sz w:val="28"/>
          <w:szCs w:val="28"/>
        </w:rPr>
        <w:t>Основы э</w:t>
      </w:r>
      <w:r w:rsidR="00A255C9">
        <w:rPr>
          <w:b/>
          <w:sz w:val="28"/>
          <w:szCs w:val="28"/>
        </w:rPr>
        <w:t>нергосбережени</w:t>
      </w:r>
      <w:r w:rsidR="001B035D">
        <w:rPr>
          <w:b/>
          <w:sz w:val="28"/>
          <w:szCs w:val="28"/>
        </w:rPr>
        <w:t>я</w:t>
      </w:r>
      <w:r w:rsidRPr="00457C0F">
        <w:rPr>
          <w:b/>
          <w:sz w:val="28"/>
          <w:szCs w:val="28"/>
        </w:rPr>
        <w:t>»</w:t>
      </w:r>
    </w:p>
    <w:p w:rsidR="00F324C3" w:rsidRDefault="00F324C3" w:rsidP="00F324C3">
      <w:pPr>
        <w:jc w:val="center"/>
        <w:rPr>
          <w:sz w:val="28"/>
          <w:szCs w:val="28"/>
        </w:rPr>
      </w:pPr>
    </w:p>
    <w:p w:rsidR="00F324C3" w:rsidRDefault="00F324C3" w:rsidP="0038563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</w:t>
      </w:r>
      <w:r w:rsidR="0038563F">
        <w:rPr>
          <w:sz w:val="28"/>
          <w:szCs w:val="28"/>
        </w:rPr>
        <w:t>у: «</w:t>
      </w:r>
      <w:r w:rsidR="00A255C9">
        <w:rPr>
          <w:sz w:val="28"/>
          <w:szCs w:val="28"/>
        </w:rPr>
        <w:t>Энергосбережение в строительном комплексе</w:t>
      </w:r>
      <w:r>
        <w:rPr>
          <w:sz w:val="28"/>
          <w:szCs w:val="28"/>
        </w:rPr>
        <w:t>»</w:t>
      </w:r>
    </w:p>
    <w:p w:rsidR="00F324C3" w:rsidRDefault="00F324C3" w:rsidP="00F324C3">
      <w:pPr>
        <w:jc w:val="center"/>
        <w:rPr>
          <w:sz w:val="28"/>
          <w:szCs w:val="28"/>
        </w:rPr>
      </w:pPr>
    </w:p>
    <w:p w:rsidR="00A80BAE" w:rsidRDefault="00A80BAE" w:rsidP="00F324C3">
      <w:pPr>
        <w:jc w:val="center"/>
        <w:rPr>
          <w:sz w:val="28"/>
          <w:szCs w:val="28"/>
        </w:rPr>
      </w:pPr>
    </w:p>
    <w:p w:rsidR="00F324C3" w:rsidRDefault="00F324C3" w:rsidP="00F324C3">
      <w:pPr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Д.С.</w:t>
      </w:r>
      <w:r w:rsidR="00A80BAE">
        <w:rPr>
          <w:snapToGrid w:val="0"/>
          <w:sz w:val="28"/>
          <w:szCs w:val="28"/>
        </w:rPr>
        <w:t>370115</w:t>
      </w:r>
      <w:r w:rsidR="00A255C9">
        <w:rPr>
          <w:snapToGrid w:val="0"/>
          <w:sz w:val="28"/>
          <w:szCs w:val="28"/>
        </w:rPr>
        <w:t>.5</w:t>
      </w:r>
      <w:r>
        <w:rPr>
          <w:snapToGrid w:val="0"/>
          <w:sz w:val="28"/>
          <w:szCs w:val="28"/>
        </w:rPr>
        <w:t>6017.</w:t>
      </w:r>
      <w:r w:rsidR="00494163">
        <w:rPr>
          <w:snapToGrid w:val="0"/>
          <w:sz w:val="28"/>
          <w:szCs w:val="28"/>
        </w:rPr>
        <w:t>13</w:t>
      </w:r>
      <w:r w:rsidR="00A255C9">
        <w:rPr>
          <w:snapToGrid w:val="0"/>
          <w:sz w:val="28"/>
          <w:szCs w:val="28"/>
        </w:rPr>
        <w:t>.</w:t>
      </w:r>
      <w:r w:rsidR="00AA7C03">
        <w:rPr>
          <w:snapToGrid w:val="0"/>
          <w:sz w:val="28"/>
          <w:szCs w:val="28"/>
        </w:rPr>
        <w:t>10</w:t>
      </w:r>
    </w:p>
    <w:p w:rsidR="00F324C3" w:rsidRDefault="00F324C3" w:rsidP="00F324C3">
      <w:pPr>
        <w:jc w:val="center"/>
        <w:rPr>
          <w:sz w:val="28"/>
          <w:szCs w:val="28"/>
        </w:rPr>
      </w:pPr>
    </w:p>
    <w:p w:rsidR="00F324C3" w:rsidRDefault="00F324C3" w:rsidP="00F324C3">
      <w:pPr>
        <w:jc w:val="center"/>
        <w:rPr>
          <w:sz w:val="28"/>
          <w:szCs w:val="28"/>
        </w:rPr>
      </w:pPr>
    </w:p>
    <w:p w:rsidR="00F324C3" w:rsidRDefault="00F324C3" w:rsidP="00F324C3">
      <w:pPr>
        <w:jc w:val="center"/>
        <w:rPr>
          <w:sz w:val="28"/>
          <w:szCs w:val="28"/>
        </w:rPr>
      </w:pPr>
    </w:p>
    <w:p w:rsidR="00A255C9" w:rsidRDefault="00A255C9" w:rsidP="00F324C3">
      <w:pPr>
        <w:jc w:val="center"/>
        <w:rPr>
          <w:sz w:val="28"/>
          <w:szCs w:val="28"/>
        </w:rPr>
      </w:pPr>
    </w:p>
    <w:p w:rsidR="00857552" w:rsidRDefault="00857552" w:rsidP="00F324C3">
      <w:pPr>
        <w:jc w:val="center"/>
        <w:rPr>
          <w:sz w:val="28"/>
          <w:szCs w:val="28"/>
        </w:rPr>
      </w:pPr>
    </w:p>
    <w:p w:rsidR="00F324C3" w:rsidRDefault="00F324C3" w:rsidP="00F324C3">
      <w:pPr>
        <w:jc w:val="center"/>
        <w:rPr>
          <w:sz w:val="28"/>
          <w:szCs w:val="28"/>
        </w:rPr>
      </w:pPr>
    </w:p>
    <w:p w:rsidR="00F324C3" w:rsidRDefault="00F324C3" w:rsidP="00F324C3">
      <w:pPr>
        <w:jc w:val="center"/>
        <w:rPr>
          <w:sz w:val="28"/>
          <w:szCs w:val="28"/>
        </w:rPr>
      </w:pPr>
    </w:p>
    <w:p w:rsidR="00F324C3" w:rsidRDefault="00F324C3" w:rsidP="00F324C3">
      <w:pPr>
        <w:jc w:val="right"/>
        <w:rPr>
          <w:sz w:val="28"/>
          <w:szCs w:val="28"/>
        </w:rPr>
      </w:pPr>
    </w:p>
    <w:p w:rsidR="00F324C3" w:rsidRDefault="00F324C3" w:rsidP="00857552">
      <w:pPr>
        <w:rPr>
          <w:sz w:val="28"/>
          <w:szCs w:val="28"/>
        </w:rPr>
      </w:pPr>
      <w:r>
        <w:rPr>
          <w:sz w:val="28"/>
          <w:szCs w:val="28"/>
        </w:rPr>
        <w:t xml:space="preserve">Студент                                                         </w:t>
      </w:r>
      <w:r w:rsidR="00857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57552">
        <w:rPr>
          <w:sz w:val="28"/>
          <w:szCs w:val="28"/>
        </w:rPr>
        <w:t>О.А. Сарварова</w:t>
      </w:r>
    </w:p>
    <w:p w:rsidR="00F324C3" w:rsidRPr="009F7FD8" w:rsidRDefault="00F324C3" w:rsidP="00857552">
      <w:r>
        <w:t xml:space="preserve">                                                                                              </w:t>
      </w:r>
    </w:p>
    <w:p w:rsidR="00F324C3" w:rsidRDefault="00F324C3" w:rsidP="00857552">
      <w:pPr>
        <w:rPr>
          <w:sz w:val="28"/>
          <w:szCs w:val="28"/>
        </w:rPr>
      </w:pPr>
      <w:r>
        <w:rPr>
          <w:sz w:val="28"/>
          <w:szCs w:val="28"/>
        </w:rPr>
        <w:t xml:space="preserve">Группа                                                              </w:t>
      </w:r>
      <w:r w:rsidR="00A255C9">
        <w:rPr>
          <w:sz w:val="28"/>
          <w:szCs w:val="28"/>
        </w:rPr>
        <w:t>С-5</w:t>
      </w:r>
      <w:r w:rsidR="00857552">
        <w:rPr>
          <w:sz w:val="28"/>
          <w:szCs w:val="28"/>
        </w:rPr>
        <w:t>6017</w:t>
      </w:r>
    </w:p>
    <w:p w:rsidR="00F324C3" w:rsidRDefault="00F324C3" w:rsidP="00857552">
      <w:pPr>
        <w:jc w:val="right"/>
        <w:rPr>
          <w:sz w:val="28"/>
          <w:szCs w:val="28"/>
        </w:rPr>
      </w:pPr>
    </w:p>
    <w:p w:rsidR="00F324C3" w:rsidRDefault="00A255C9" w:rsidP="00857552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F324C3">
        <w:rPr>
          <w:sz w:val="28"/>
          <w:szCs w:val="28"/>
        </w:rPr>
        <w:t xml:space="preserve">:                                                </w:t>
      </w:r>
      <w:r w:rsidR="00336CD0">
        <w:rPr>
          <w:sz w:val="28"/>
          <w:szCs w:val="28"/>
        </w:rPr>
        <w:t>В</w:t>
      </w:r>
      <w:r w:rsidR="00857552">
        <w:rPr>
          <w:sz w:val="28"/>
          <w:szCs w:val="28"/>
        </w:rPr>
        <w:t>.Ю.</w:t>
      </w:r>
      <w:r w:rsidR="00336CD0">
        <w:rPr>
          <w:sz w:val="28"/>
          <w:szCs w:val="28"/>
        </w:rPr>
        <w:t xml:space="preserve"> Балдин</w:t>
      </w:r>
    </w:p>
    <w:p w:rsidR="00F324C3" w:rsidRDefault="00F324C3" w:rsidP="00F324C3">
      <w:pPr>
        <w:rPr>
          <w:sz w:val="28"/>
          <w:szCs w:val="28"/>
        </w:rPr>
      </w:pPr>
    </w:p>
    <w:p w:rsidR="00F324C3" w:rsidRDefault="00F324C3" w:rsidP="00F324C3">
      <w:pPr>
        <w:jc w:val="right"/>
        <w:rPr>
          <w:sz w:val="28"/>
          <w:szCs w:val="28"/>
        </w:rPr>
      </w:pPr>
    </w:p>
    <w:p w:rsidR="00A255C9" w:rsidRDefault="00A255C9" w:rsidP="00F324C3">
      <w:pPr>
        <w:jc w:val="right"/>
        <w:rPr>
          <w:sz w:val="28"/>
          <w:szCs w:val="28"/>
        </w:rPr>
      </w:pPr>
    </w:p>
    <w:p w:rsidR="00F324C3" w:rsidRDefault="00F324C3" w:rsidP="00F324C3">
      <w:pPr>
        <w:jc w:val="right"/>
        <w:rPr>
          <w:sz w:val="28"/>
          <w:szCs w:val="28"/>
        </w:rPr>
      </w:pPr>
    </w:p>
    <w:p w:rsidR="00A255C9" w:rsidRDefault="00A255C9" w:rsidP="00F324C3">
      <w:pPr>
        <w:jc w:val="right"/>
        <w:rPr>
          <w:sz w:val="28"/>
          <w:szCs w:val="28"/>
        </w:rPr>
      </w:pPr>
    </w:p>
    <w:p w:rsidR="00F324C3" w:rsidRDefault="00F324C3" w:rsidP="00F324C3">
      <w:pPr>
        <w:jc w:val="both"/>
        <w:rPr>
          <w:sz w:val="28"/>
          <w:szCs w:val="28"/>
        </w:rPr>
      </w:pPr>
    </w:p>
    <w:p w:rsidR="00494163" w:rsidRDefault="00494163" w:rsidP="00494163">
      <w:pPr>
        <w:rPr>
          <w:sz w:val="28"/>
          <w:szCs w:val="28"/>
        </w:rPr>
      </w:pPr>
    </w:p>
    <w:p w:rsidR="009C248A" w:rsidRDefault="009C248A" w:rsidP="009C248A">
      <w:pPr>
        <w:rPr>
          <w:sz w:val="28"/>
          <w:szCs w:val="28"/>
        </w:rPr>
      </w:pPr>
    </w:p>
    <w:p w:rsidR="009C248A" w:rsidRDefault="009C248A" w:rsidP="00F324C3">
      <w:pPr>
        <w:jc w:val="center"/>
        <w:rPr>
          <w:sz w:val="28"/>
          <w:szCs w:val="28"/>
        </w:rPr>
      </w:pPr>
    </w:p>
    <w:p w:rsidR="00F324C3" w:rsidRPr="00A255C9" w:rsidRDefault="00857552" w:rsidP="00E32643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 2010</w:t>
      </w:r>
      <w:r w:rsidR="00F324C3">
        <w:rPr>
          <w:sz w:val="28"/>
          <w:szCs w:val="28"/>
        </w:rPr>
        <w:br w:type="page"/>
      </w:r>
      <w:r w:rsidR="009C248A">
        <w:rPr>
          <w:b/>
          <w:sz w:val="28"/>
          <w:szCs w:val="28"/>
        </w:rPr>
        <w:t>Содержание</w:t>
      </w: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067A15" w:rsidP="00F27DCC">
      <w:r>
        <w:t>Введение ...............................................................................................................</w:t>
      </w:r>
      <w:r w:rsidR="004C1A78">
        <w:t>....</w:t>
      </w:r>
      <w:r>
        <w:t>...............</w:t>
      </w:r>
      <w:r w:rsidR="00F27DCC">
        <w:t>...</w:t>
      </w:r>
      <w:r>
        <w:t>...3</w:t>
      </w:r>
    </w:p>
    <w:p w:rsidR="00947298" w:rsidRDefault="004C1A78" w:rsidP="004D73C2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>
        <w:t>Характеристика строительного комплекса Свердловской области....................................4</w:t>
      </w:r>
    </w:p>
    <w:p w:rsidR="004C1A78" w:rsidRPr="004C1A78" w:rsidRDefault="004C1A78" w:rsidP="004D73C2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4C1A78">
        <w:t xml:space="preserve">Нормативное регулирование деятельности по </w:t>
      </w:r>
      <w:r>
        <w:t xml:space="preserve">повышению энергоэффективности в                 </w:t>
      </w:r>
      <w:r w:rsidRPr="004C1A78">
        <w:t>строительном комплексе</w:t>
      </w:r>
      <w:r>
        <w:t>.........................................................................................................6</w:t>
      </w:r>
    </w:p>
    <w:p w:rsidR="00067A15" w:rsidRDefault="004C1A78" w:rsidP="004D73C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Style w:val="a3"/>
          <w:b w:val="0"/>
        </w:rPr>
      </w:pPr>
      <w:r>
        <w:rPr>
          <w:rStyle w:val="a3"/>
          <w:b w:val="0"/>
        </w:rPr>
        <w:t xml:space="preserve">Повышение энергоэффективности зданий............................................................................8              </w:t>
      </w:r>
    </w:p>
    <w:p w:rsidR="00F27DCC" w:rsidRDefault="00F27DCC" w:rsidP="004C1A78">
      <w:r>
        <w:t>Заключение................................................................................................</w:t>
      </w:r>
      <w:r w:rsidR="004C1A78">
        <w:t>...................................1</w:t>
      </w:r>
      <w:r>
        <w:t>4</w:t>
      </w:r>
    </w:p>
    <w:p w:rsidR="00F27DCC" w:rsidRPr="00F27DCC" w:rsidRDefault="00F27DCC" w:rsidP="00F27DCC">
      <w:r>
        <w:t>Библиографический список.....................................................................</w:t>
      </w:r>
      <w:r w:rsidR="004C1A78">
        <w:t>...................................1</w:t>
      </w:r>
      <w:r>
        <w:t>5</w:t>
      </w:r>
    </w:p>
    <w:p w:rsidR="00F27DCC" w:rsidRDefault="00F27DCC" w:rsidP="00F27DCC">
      <w:pPr>
        <w:ind w:left="-539" w:firstLine="539"/>
        <w:rPr>
          <w:rStyle w:val="a3"/>
        </w:rPr>
      </w:pPr>
    </w:p>
    <w:p w:rsidR="00067A15" w:rsidRPr="00067A15" w:rsidRDefault="00067A15" w:rsidP="00067A15">
      <w:pPr>
        <w:pStyle w:val="a4"/>
        <w:spacing w:before="0" w:beforeAutospacing="0" w:after="0" w:afterAutospacing="0"/>
        <w:rPr>
          <w:bCs/>
        </w:rPr>
      </w:pPr>
    </w:p>
    <w:p w:rsidR="00067A15" w:rsidRPr="00067A15" w:rsidRDefault="00067A15" w:rsidP="00067A15">
      <w:pPr>
        <w:pStyle w:val="a4"/>
        <w:spacing w:before="0" w:beforeAutospacing="0" w:after="0" w:afterAutospacing="0"/>
        <w:rPr>
          <w:rStyle w:val="a3"/>
          <w:b w:val="0"/>
        </w:rPr>
      </w:pPr>
    </w:p>
    <w:p w:rsidR="00067A15" w:rsidRPr="00067A15" w:rsidRDefault="00067A15" w:rsidP="00067A15">
      <w:pPr>
        <w:jc w:val="both"/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4C1A78" w:rsidRDefault="004C1A78" w:rsidP="009C248A">
      <w:pPr>
        <w:jc w:val="center"/>
        <w:rPr>
          <w:b/>
          <w:sz w:val="28"/>
          <w:szCs w:val="28"/>
        </w:rPr>
      </w:pPr>
    </w:p>
    <w:p w:rsidR="004C1A78" w:rsidRDefault="004C1A78" w:rsidP="009C248A">
      <w:pPr>
        <w:jc w:val="center"/>
        <w:rPr>
          <w:b/>
          <w:sz w:val="28"/>
          <w:szCs w:val="28"/>
        </w:rPr>
      </w:pPr>
    </w:p>
    <w:p w:rsidR="004C1A78" w:rsidRDefault="004C1A78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</w:p>
    <w:p w:rsidR="009C248A" w:rsidRDefault="009C248A" w:rsidP="009C2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E62C4F" w:rsidRPr="00335A80" w:rsidRDefault="00E62C4F" w:rsidP="00F912DE">
      <w:pPr>
        <w:ind w:firstLine="540"/>
        <w:jc w:val="center"/>
        <w:rPr>
          <w:b/>
          <w:sz w:val="28"/>
          <w:szCs w:val="28"/>
        </w:rPr>
      </w:pPr>
    </w:p>
    <w:p w:rsidR="000E6FB1" w:rsidRPr="000E6FB1" w:rsidRDefault="000E6FB1" w:rsidP="000E6FB1">
      <w:pPr>
        <w:ind w:firstLine="540"/>
        <w:jc w:val="both"/>
      </w:pPr>
      <w:r>
        <w:t>Вопросы экономии энергетических ресурсов стояли перед обществом во все времена. С повышением уровня развития цивилизации эта актуальная проблема все больше обостряется, перерастая в кризис всей экономики.</w:t>
      </w:r>
      <w:r w:rsidRPr="00121B54">
        <w:t xml:space="preserve"> </w:t>
      </w:r>
    </w:p>
    <w:p w:rsidR="00103B81" w:rsidRPr="00335A80" w:rsidRDefault="00984F50" w:rsidP="000E6FB1">
      <w:pPr>
        <w:pStyle w:val="a4"/>
        <w:spacing w:before="0" w:beforeAutospacing="0" w:after="0" w:afterAutospacing="0"/>
        <w:ind w:firstLine="540"/>
        <w:jc w:val="both"/>
      </w:pPr>
      <w:r w:rsidRPr="00984F50">
        <w:t xml:space="preserve">Отличительная особенность современной российской экономики — ее чрезвычайно высокая энергоемкость. </w:t>
      </w:r>
      <w:r w:rsidR="000E6FB1">
        <w:t> Экономия энергии сегодня рассматривается многими развитыми странами как важнейшая национальная экологическая и экономическая проблема: экологическая - поскольку снижение энергопотребления означает сокращение производства энергии тепловыми станциями и соответственно снижение загрязнения окружающей среды выбросами ТЭЦ; экономическая - потому, что энергетические затраты сегодня составляют львиную долю себестоимости любого вида продукции, товаров или услуг. На решение этой проблемы во многих странах направлена вся мощь законов и норм творчества, долгосрочные программы, деятельность различных государственных, общественных и частных организаций и фирм.</w:t>
      </w:r>
      <w:r w:rsidR="000E6FB1" w:rsidRPr="000E6FB1">
        <w:t xml:space="preserve"> </w:t>
      </w:r>
    </w:p>
    <w:p w:rsidR="00590780" w:rsidRPr="000E6FB1" w:rsidRDefault="00984F50" w:rsidP="000E6FB1">
      <w:pPr>
        <w:pStyle w:val="a4"/>
        <w:spacing w:before="0" w:beforeAutospacing="0" w:after="0" w:afterAutospacing="0"/>
        <w:ind w:firstLine="540"/>
        <w:jc w:val="both"/>
      </w:pPr>
      <w:r w:rsidRPr="00984F50">
        <w:t xml:space="preserve">В среднем на производство единицы продукции в России расходуется в 3–4 раза больше энергии, чем в странах Западной Европы. Низкая эффективность энергопотребления в нашей стране во многом объясняется устаревшим подходом к управлению спросом на энергию и контролю ее расходования, а также проводимой в годы советской власти политикой заниженных цен на энергоресурсы. Дешевизна и казавшаяся неисчерпаемость запасов новых энергоносителей обусловили весьма расточительный характер их использования, который наиболее ярко проявился в строительной отрасли. </w:t>
      </w:r>
    </w:p>
    <w:p w:rsidR="00590780" w:rsidRPr="00335A80" w:rsidRDefault="00984F50" w:rsidP="00984F50">
      <w:pPr>
        <w:ind w:firstLine="540"/>
        <w:jc w:val="both"/>
      </w:pPr>
      <w:r w:rsidRPr="00984F50">
        <w:t xml:space="preserve">В конце 80-х годов расходы энергоресурсов на строительство и эксплуатацию зданий и сооружений (без учета производственных затрат) достигали 40–60% от общих энергозатрат. Ситуация заметно изменилась после ужесточения режима энергосбережения. Тем не менее, и по сей день уровень потребления энергии в строительном секторе по-прежнему достаточно высок. </w:t>
      </w:r>
    </w:p>
    <w:p w:rsidR="00984F50" w:rsidRPr="00335A80" w:rsidRDefault="00984F50" w:rsidP="00984F50">
      <w:pPr>
        <w:ind w:firstLine="540"/>
        <w:jc w:val="both"/>
      </w:pPr>
      <w:r w:rsidRPr="00984F50">
        <w:t>Результаты многочисленных исследований, посвященных изучению проблем энергосбережения, показывают, что наибольшее количество энергии тратится на отопление, горячее водоснабжение, покрытие потерь при транспортировке энергии, охлаждение воздуха в системах кондиционирования, искусственное освещение (серьезная статья расхода электрической энергии в крупных административных зданиях и объектах здравоохранения). Поэтому с момента выхода в свет серии нормативно-технических документов, в которых изложены основные теплотехнические требования, предъявляемые ко всем строящимся и реконструируемым объектам, усилия проектировщиков были направлены на поиск технических решений, обеспечивающих повышение уровня тепловой защиты зданий и сокращения расходов на их эксплуатацию.</w:t>
      </w:r>
    </w:p>
    <w:p w:rsidR="00984F50" w:rsidRPr="00335A80" w:rsidRDefault="00984F50" w:rsidP="00984F50">
      <w:pPr>
        <w:ind w:firstLine="540"/>
        <w:jc w:val="both"/>
      </w:pPr>
    </w:p>
    <w:p w:rsidR="00984F50" w:rsidRPr="00335A80" w:rsidRDefault="00984F50" w:rsidP="00984F50">
      <w:pPr>
        <w:ind w:firstLine="540"/>
        <w:jc w:val="both"/>
      </w:pPr>
    </w:p>
    <w:p w:rsidR="00984F50" w:rsidRPr="00335A80" w:rsidRDefault="00984F50" w:rsidP="00984F50">
      <w:pPr>
        <w:ind w:firstLine="540"/>
        <w:jc w:val="both"/>
      </w:pPr>
    </w:p>
    <w:p w:rsidR="00984F50" w:rsidRPr="00335A80" w:rsidRDefault="00984F50" w:rsidP="00984F50">
      <w:pPr>
        <w:ind w:firstLine="540"/>
        <w:jc w:val="both"/>
      </w:pPr>
    </w:p>
    <w:p w:rsidR="00984F50" w:rsidRPr="00335A80" w:rsidRDefault="00984F50" w:rsidP="00984F50">
      <w:pPr>
        <w:ind w:firstLine="540"/>
        <w:jc w:val="both"/>
      </w:pPr>
    </w:p>
    <w:p w:rsidR="00984F50" w:rsidRPr="00335A80" w:rsidRDefault="00984F50" w:rsidP="00984F50">
      <w:pPr>
        <w:ind w:firstLine="540"/>
        <w:jc w:val="both"/>
      </w:pPr>
    </w:p>
    <w:p w:rsidR="00984F50" w:rsidRPr="00335A80" w:rsidRDefault="00984F50" w:rsidP="00984F50">
      <w:pPr>
        <w:ind w:firstLine="540"/>
        <w:jc w:val="both"/>
      </w:pPr>
    </w:p>
    <w:p w:rsidR="00984F50" w:rsidRPr="00335A80" w:rsidRDefault="00984F50" w:rsidP="00984F50">
      <w:pPr>
        <w:ind w:firstLine="540"/>
        <w:jc w:val="both"/>
      </w:pPr>
    </w:p>
    <w:p w:rsidR="00984F50" w:rsidRPr="00335A80" w:rsidRDefault="00984F50" w:rsidP="00984F50">
      <w:pPr>
        <w:ind w:firstLine="540"/>
        <w:jc w:val="both"/>
      </w:pPr>
    </w:p>
    <w:p w:rsidR="00984F50" w:rsidRPr="00335A80" w:rsidRDefault="00984F50" w:rsidP="00984F50">
      <w:pPr>
        <w:ind w:firstLine="540"/>
        <w:jc w:val="both"/>
      </w:pPr>
    </w:p>
    <w:p w:rsidR="00984F50" w:rsidRPr="00335A80" w:rsidRDefault="00984F50" w:rsidP="00984F50">
      <w:pPr>
        <w:ind w:firstLine="540"/>
        <w:jc w:val="both"/>
      </w:pPr>
    </w:p>
    <w:p w:rsidR="00984F50" w:rsidRDefault="00984F50" w:rsidP="00984F50">
      <w:pPr>
        <w:ind w:firstLine="540"/>
        <w:jc w:val="both"/>
      </w:pPr>
    </w:p>
    <w:p w:rsidR="004C1A78" w:rsidRDefault="004C1A78" w:rsidP="00984F50">
      <w:pPr>
        <w:ind w:firstLine="540"/>
        <w:jc w:val="both"/>
      </w:pPr>
    </w:p>
    <w:p w:rsidR="004C1A78" w:rsidRPr="00335A80" w:rsidRDefault="004C1A78" w:rsidP="00984F50">
      <w:pPr>
        <w:ind w:firstLine="540"/>
        <w:jc w:val="both"/>
      </w:pPr>
    </w:p>
    <w:p w:rsidR="00984F50" w:rsidRPr="00335A80" w:rsidRDefault="00984F50" w:rsidP="00984F50">
      <w:pPr>
        <w:ind w:firstLine="540"/>
        <w:jc w:val="both"/>
      </w:pPr>
    </w:p>
    <w:p w:rsidR="008544E1" w:rsidRPr="001A0459" w:rsidRDefault="004C1A78" w:rsidP="008544E1">
      <w:pPr>
        <w:ind w:right="-5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544E1" w:rsidRPr="001A0459">
        <w:rPr>
          <w:b/>
          <w:sz w:val="28"/>
          <w:szCs w:val="28"/>
        </w:rPr>
        <w:t>Характеристика строительного комплекса Свердловской области</w:t>
      </w:r>
    </w:p>
    <w:p w:rsidR="001A0459" w:rsidRDefault="001A0459" w:rsidP="008544E1">
      <w:pPr>
        <w:ind w:right="-5" w:firstLine="540"/>
        <w:jc w:val="center"/>
        <w:rPr>
          <w:b/>
        </w:rPr>
      </w:pPr>
    </w:p>
    <w:p w:rsidR="008544E1" w:rsidRPr="00D50A00" w:rsidRDefault="00D50A00" w:rsidP="00D50A00">
      <w:pPr>
        <w:ind w:right="-5" w:firstLine="540"/>
        <w:jc w:val="both"/>
      </w:pPr>
      <w:r w:rsidRPr="00D50A00">
        <w:t xml:space="preserve">Строительный комплекс играет важную роль в решении социальных и экономических задач развития </w:t>
      </w:r>
      <w:r w:rsidR="002A36B8">
        <w:t>Уральского</w:t>
      </w:r>
      <w:r w:rsidRPr="00D50A00">
        <w:t xml:space="preserve"> региона. Приоритетное внимание Правительством области в строительстве новых объектов уделяется  трем «Э»: экономичность, энергоэффективность, экологичность.</w:t>
      </w:r>
    </w:p>
    <w:p w:rsidR="00C760D4" w:rsidRDefault="00C760D4" w:rsidP="00D50A00">
      <w:pPr>
        <w:ind w:right="-5" w:firstLine="540"/>
        <w:jc w:val="both"/>
      </w:pPr>
      <w:r w:rsidRPr="00F1158A">
        <w:t xml:space="preserve">Строительный комплекс Свердловской области насчитывает более </w:t>
      </w:r>
      <w:r w:rsidR="00F1158A" w:rsidRPr="00F1158A">
        <w:t>6000</w:t>
      </w:r>
      <w:r w:rsidR="00F1158A">
        <w:t xml:space="preserve"> </w:t>
      </w:r>
      <w:r w:rsidRPr="00F1158A">
        <w:t>организаций,</w:t>
      </w:r>
      <w:r w:rsidR="00F1158A">
        <w:t xml:space="preserve"> </w:t>
      </w:r>
      <w:r w:rsidRPr="00F1158A">
        <w:t>среди   которых   предприятия   деревообрабатывающей   промышленности,</w:t>
      </w:r>
      <w:r w:rsidR="00C02D81">
        <w:t xml:space="preserve"> </w:t>
      </w:r>
      <w:r w:rsidRPr="00F1158A">
        <w:t>предприятия   по  производству  различных  строительных  материалов  и</w:t>
      </w:r>
      <w:r w:rsidR="00C02D81">
        <w:t xml:space="preserve"> изделий, а также</w:t>
      </w:r>
      <w:r w:rsidRPr="00F1158A">
        <w:t xml:space="preserve">   строительные   организации,   участвующие   в   процессе</w:t>
      </w:r>
      <w:r w:rsidR="00C02D81">
        <w:t xml:space="preserve"> проектирования   и </w:t>
      </w:r>
      <w:r w:rsidRPr="00F1158A">
        <w:t>строительства   зданий  и  сооружений  различного</w:t>
      </w:r>
      <w:r w:rsidR="00C02D81">
        <w:t xml:space="preserve"> </w:t>
      </w:r>
      <w:r w:rsidRPr="00F1158A">
        <w:t>назначения.</w:t>
      </w:r>
      <w:r w:rsidR="008544E1" w:rsidRPr="008544E1">
        <w:t xml:space="preserve"> </w:t>
      </w:r>
    </w:p>
    <w:p w:rsidR="00DE2B9B" w:rsidRPr="008544E1" w:rsidRDefault="00DE2B9B" w:rsidP="00D50A00">
      <w:pPr>
        <w:ind w:right="-5" w:firstLine="540"/>
        <w:jc w:val="both"/>
      </w:pPr>
      <w:r>
        <w:t>Уровень современной цивилизации, современного государства определяется уровнем развития высоких и энергосберегающих технологий. В настоящее время энергоемкость некоторых видов продукции, использующихся в строительстве, выше, чем во многих промышленно развитых странах, ввиду использования устаревших технологий и материалов. Существующий жилой фонд значительно изношен, имеет большую долю ветхого, аварийного и энергозатратного жилья, содержание которого ложится достаточно тяжелым бременем на бюджеты и на население. В этой связи энергосберегающий путь развития становится одним из высочайших приоритетов энергетической стратегии развития РФ, последовательной и основной задачей правительства Свердловской области. В разработанной и реализуемой министерством строительства и архитектуры Свердловской области областной инвестиционной программе «Развитие производственной базы строительного комплекса Свердловской области на 2006–2010 годы» предусмотрен переход на новые энергосберегающие технологии, оборудование и материалы.</w:t>
      </w:r>
    </w:p>
    <w:p w:rsidR="00631A11" w:rsidRDefault="00DE2B9B" w:rsidP="00631A11">
      <w:pPr>
        <w:pStyle w:val="a4"/>
        <w:spacing w:before="0" w:beforeAutospacing="0" w:after="0" w:afterAutospacing="0"/>
        <w:ind w:firstLine="540"/>
        <w:jc w:val="both"/>
      </w:pPr>
      <w:r>
        <w:t>О</w:t>
      </w:r>
      <w:r w:rsidR="00631A11">
        <w:t xml:space="preserve">бщий объём инвестиций по программе составляет 16 миллиардов рублей, количество реализуемых инвестиционных проектов — 193. </w:t>
      </w:r>
    </w:p>
    <w:p w:rsidR="00631A11" w:rsidRDefault="00631A11" w:rsidP="00631A11">
      <w:pPr>
        <w:pStyle w:val="a4"/>
        <w:spacing w:before="0" w:beforeAutospacing="0" w:after="0" w:afterAutospacing="0"/>
        <w:ind w:firstLine="540"/>
        <w:jc w:val="both"/>
      </w:pPr>
      <w:r>
        <w:t xml:space="preserve">За 2006–2009 годы, несмотря на кризисные явления в экономике, программа успешно выполнена. При плане инвестиций в 13,8 миллиарда рублей фактически освоили 14,8 миллиарда рублей, или 107,2 процента от плана. За этот период планировалось реализовать 88 инвестиционных проектов — фактически реализованы 117, или 133 процента к плану. </w:t>
      </w:r>
    </w:p>
    <w:p w:rsidR="00631A11" w:rsidRDefault="00631A11" w:rsidP="00631A11">
      <w:pPr>
        <w:pStyle w:val="a4"/>
        <w:spacing w:before="0" w:beforeAutospacing="0" w:after="0" w:afterAutospacing="0"/>
        <w:ind w:firstLine="540"/>
        <w:jc w:val="both"/>
      </w:pPr>
      <w:r>
        <w:t xml:space="preserve">В целом в Свердловской области в этот период внедрили новые материалы, технологии и технологические линии, освоили выпуск новой продукции, технологий на 52 предприятиях, расширили и модернизировали производство на 45 предприятиях, развили производственную базу на восьми предприятиях. </w:t>
      </w:r>
    </w:p>
    <w:p w:rsidR="00631A11" w:rsidRDefault="00631A11" w:rsidP="00631A11">
      <w:pPr>
        <w:pStyle w:val="a4"/>
        <w:spacing w:before="0" w:beforeAutospacing="0" w:after="0" w:afterAutospacing="0"/>
        <w:ind w:firstLine="540"/>
        <w:jc w:val="both"/>
      </w:pPr>
      <w:r>
        <w:t xml:space="preserve">Вопреки прогнозам скептиков, даже в посткризисном текущем году в стадии завершения находятся все 34 запланированные в программе на этот год инвестиционных проекта — их можно перечислить, но остановимся на тех, завершение которых можно всё- таки считать революционным. </w:t>
      </w:r>
    </w:p>
    <w:p w:rsidR="00631A11" w:rsidRDefault="00631A11" w:rsidP="00631A11">
      <w:pPr>
        <w:pStyle w:val="a4"/>
        <w:spacing w:before="0" w:beforeAutospacing="0" w:after="0" w:afterAutospacing="0"/>
        <w:ind w:firstLine="540"/>
        <w:jc w:val="both"/>
      </w:pPr>
      <w:r>
        <w:t xml:space="preserve">Прежде всего, речь идёт о пуске новой технологической линии по производству цемента мощностью 1,3 миллиона тонн в год на ОАО «Сухоложскцемент». Следует подчеркнуть высокий уровень технического оснащения новой производственной площадки. </w:t>
      </w:r>
      <w:r w:rsidR="00DE2B9B">
        <w:t>С</w:t>
      </w:r>
      <w:r>
        <w:t xml:space="preserve"> переходом на сухой способ производства цемента повышается энергоэффективность производства, значительно снижается вредная нагрузка на окружающую среду, существенно улучшаются условия работы людей. </w:t>
      </w:r>
    </w:p>
    <w:p w:rsidR="00631A11" w:rsidRDefault="00DE2B9B" w:rsidP="00631A11">
      <w:pPr>
        <w:pStyle w:val="a4"/>
        <w:spacing w:before="0" w:beforeAutospacing="0" w:after="0" w:afterAutospacing="0"/>
        <w:ind w:firstLine="540"/>
        <w:jc w:val="both"/>
      </w:pPr>
      <w:r>
        <w:t>Следует обратить</w:t>
      </w:r>
      <w:r w:rsidR="00631A11">
        <w:t xml:space="preserve"> внимание на большую социальную значимость развития стройиндустрии на Среднем Урале, ведь во все времена стройка являлась локомотивом региональной экономики, давая занятость в десятках смежных отраслей. И оттого так важно завершение строительства ещё одного предприятия — завода теплоизоляционных материалов в моногороде Асбесте: для него это не только занятость местного населения, но и существенный источник поступлений в местный бюджет, один из гарантов социальной стабильности. </w:t>
      </w:r>
    </w:p>
    <w:p w:rsidR="00631A11" w:rsidRDefault="00631A11" w:rsidP="00631A11">
      <w:pPr>
        <w:pStyle w:val="a4"/>
        <w:spacing w:before="0" w:beforeAutospacing="0" w:after="0" w:afterAutospacing="0"/>
        <w:ind w:firstLine="540"/>
        <w:jc w:val="both"/>
      </w:pPr>
      <w:r>
        <w:t xml:space="preserve">Пуск завода по производству теплоизоляционных материалов на основе минеральной ваты мощностью 420 тысяч кубических метров в год на ОАО «Ураласбест» намечен на конец сентября этого года, что станет большим событием для Свердловской области. </w:t>
      </w:r>
    </w:p>
    <w:p w:rsidR="00631A11" w:rsidRDefault="00631A11" w:rsidP="00631A11">
      <w:pPr>
        <w:pStyle w:val="a4"/>
        <w:spacing w:before="0" w:beforeAutospacing="0" w:after="0" w:afterAutospacing="0"/>
        <w:ind w:firstLine="540"/>
        <w:jc w:val="both"/>
      </w:pPr>
      <w:r>
        <w:t xml:space="preserve">На следующий, 2011-й, год запланированы пуски ещё нескольких предприятий: в Полевском заработает завод «Максит-Урал» по производству сухих строительных смесей мощностью 120 тысяч тонн продукции в год. Там же пустят завод «Омиа-Урал» по производству молотого мрамора мощностью 290 тысяч тонн в год. </w:t>
      </w:r>
    </w:p>
    <w:p w:rsidR="00631A11" w:rsidRDefault="00631A11" w:rsidP="00631A11">
      <w:pPr>
        <w:pStyle w:val="a4"/>
        <w:spacing w:before="0" w:beforeAutospacing="0" w:after="0" w:afterAutospacing="0"/>
        <w:ind w:firstLine="540"/>
        <w:jc w:val="both"/>
      </w:pPr>
      <w:r>
        <w:t xml:space="preserve">Ещё год спустя заработают три новых предприятия: заводы — по производству теплоизоляционных материалов на основе минеральной ваты мощностью 350 тысяч кубометров в год в Богдановиче и по производству сухих строительных смесей мощностью 300 тысяч тонн в год в Сухом Логу, карьер по добыче песка мощностью 450 тысяч кубометров в год в Каменском районе. </w:t>
      </w:r>
    </w:p>
    <w:p w:rsidR="00631A11" w:rsidRDefault="00631A11" w:rsidP="00631A11">
      <w:pPr>
        <w:pStyle w:val="a4"/>
        <w:spacing w:before="0" w:beforeAutospacing="0" w:after="0" w:afterAutospacing="0"/>
        <w:ind w:firstLine="540"/>
        <w:jc w:val="both"/>
      </w:pPr>
      <w:r>
        <w:t xml:space="preserve">Отвечая на вопрос, что значит развитие стройиндустрии в целом, можно сказать много. Однако главное — это неминуемо повлечёт улучшение жизни и благосостояния свердловчан. </w:t>
      </w:r>
    </w:p>
    <w:p w:rsidR="00D50A00" w:rsidRDefault="00D50A00" w:rsidP="00D50A00">
      <w:pPr>
        <w:ind w:firstLine="540"/>
        <w:jc w:val="both"/>
      </w:pPr>
    </w:p>
    <w:p w:rsidR="00D50A00" w:rsidRDefault="00D50A00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4C1A78" w:rsidRDefault="004C1A78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1A0459" w:rsidRDefault="001A0459" w:rsidP="00D50A00">
      <w:pPr>
        <w:ind w:firstLine="540"/>
        <w:jc w:val="both"/>
      </w:pPr>
    </w:p>
    <w:p w:rsidR="008544E1" w:rsidRPr="001A0459" w:rsidRDefault="004C1A78" w:rsidP="008544E1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A36B8" w:rsidRPr="001A0459">
        <w:rPr>
          <w:b/>
          <w:sz w:val="28"/>
          <w:szCs w:val="28"/>
        </w:rPr>
        <w:t>Нормативное</w:t>
      </w:r>
      <w:r w:rsidR="008544E1" w:rsidRPr="001A0459">
        <w:rPr>
          <w:b/>
          <w:sz w:val="28"/>
          <w:szCs w:val="28"/>
        </w:rPr>
        <w:t xml:space="preserve"> регулирование деятельности по повышению энергоэффективности в строительном комплексе</w:t>
      </w:r>
    </w:p>
    <w:p w:rsidR="00C02D81" w:rsidRDefault="00C02D81" w:rsidP="00C02D81">
      <w:pPr>
        <w:pStyle w:val="Default"/>
      </w:pPr>
    </w:p>
    <w:p w:rsidR="0049059B" w:rsidRDefault="0049059B" w:rsidP="0049059B">
      <w:pPr>
        <w:pStyle w:val="a4"/>
        <w:spacing w:before="0" w:beforeAutospacing="0" w:after="0" w:afterAutospacing="0"/>
        <w:ind w:firstLine="540"/>
        <w:jc w:val="both"/>
      </w:pPr>
      <w:r>
        <w:t>Решение вопросов энергоресурсо</w:t>
      </w:r>
      <w:r>
        <w:softHyphen/>
        <w:t>сбережения начинается с разработки документов территориального планиро</w:t>
      </w:r>
      <w:r>
        <w:softHyphen/>
        <w:t>вания.</w:t>
      </w:r>
    </w:p>
    <w:p w:rsidR="00C02D81" w:rsidRPr="00C02D81" w:rsidRDefault="00C02D81" w:rsidP="00C02D81">
      <w:pPr>
        <w:ind w:firstLine="540"/>
        <w:jc w:val="both"/>
      </w:pPr>
      <w:r w:rsidRPr="00C02D81">
        <w:t xml:space="preserve">В целях реализации на территории Свердловской области Федерального закона от </w:t>
      </w:r>
      <w:r w:rsidR="002A36B8">
        <w:t xml:space="preserve"> </w:t>
      </w:r>
      <w:r w:rsidRPr="00C02D81">
        <w:t>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Распоряжения Правительства Российской Федерации от 01.12.2009 N 1830-р, Закона Свердловской области от 25 декабря 2009 года N 117-ОЗ "Об энергосбережении и о повышении энергетической эффективности на территории Свердловской области</w:t>
      </w:r>
      <w:r>
        <w:t>"</w:t>
      </w:r>
      <w:r w:rsidRPr="00C02D81">
        <w:t xml:space="preserve">, выполнения протокола совещания у Губернатора Свердловской области А.С. Мишарина от 15.12.2009 по вопросу энергоэффективности экономики Свердловской области </w:t>
      </w:r>
      <w:r>
        <w:t xml:space="preserve">было разработано  Постановление Свердловской области от 24 марта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472-ПП «О региональной программе по энергосбережению и повышению энергетической эффективности Свердловской области на 2010-2015 годы и целевых установках на период до 2020 года».</w:t>
      </w:r>
    </w:p>
    <w:p w:rsidR="00E3466A" w:rsidRPr="00403F6E" w:rsidRDefault="00C02D81" w:rsidP="00403F6E">
      <w:pPr>
        <w:ind w:firstLine="540"/>
        <w:jc w:val="both"/>
      </w:pPr>
      <w:r w:rsidRPr="00403F6E">
        <w:t>Региональная программа направлена на активизацию практических действий и расширение набора инструментов государственной политики энергосбережения в Свердловской области, способных обеспечить к 2020 году снижение энергоемкости валового регионального продукта Свердловской области не менее чем на 40 процентов по отношению к уровню 2007 года.</w:t>
      </w:r>
    </w:p>
    <w:p w:rsidR="00C02D81" w:rsidRPr="00403F6E" w:rsidRDefault="00403F6E" w:rsidP="00C32260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403F6E">
        <w:rPr>
          <w:rFonts w:ascii="Times New Roman" w:hAnsi="Times New Roman" w:cs="Times New Roman"/>
        </w:rPr>
        <w:t>Одними из мероприятий, подлежащих</w:t>
      </w:r>
      <w:r w:rsidR="00C02D81" w:rsidRPr="00403F6E">
        <w:rPr>
          <w:rFonts w:ascii="Times New Roman" w:hAnsi="Times New Roman" w:cs="Times New Roman"/>
        </w:rPr>
        <w:t xml:space="preserve"> включению в региональн</w:t>
      </w:r>
      <w:r>
        <w:rPr>
          <w:rFonts w:ascii="Times New Roman" w:hAnsi="Times New Roman" w:cs="Times New Roman"/>
        </w:rPr>
        <w:t>ую программу</w:t>
      </w:r>
      <w:r w:rsidR="00C02D81" w:rsidRPr="00403F6E">
        <w:rPr>
          <w:rFonts w:ascii="Times New Roman" w:hAnsi="Times New Roman" w:cs="Times New Roman"/>
        </w:rPr>
        <w:t xml:space="preserve"> энергосбережения и повышения энергетической эффективности, </w:t>
      </w:r>
      <w:r w:rsidRPr="00403F6E">
        <w:rPr>
          <w:rFonts w:ascii="Times New Roman" w:hAnsi="Times New Roman" w:cs="Times New Roman"/>
        </w:rPr>
        <w:t xml:space="preserve">являются </w:t>
      </w:r>
      <w:r w:rsidR="00C02D81" w:rsidRPr="00403F6E">
        <w:rPr>
          <w:rFonts w:ascii="Times New Roman" w:hAnsi="Times New Roman" w:cs="Times New Roman"/>
        </w:rPr>
        <w:t xml:space="preserve"> мероприятия по энергосбережению и повышению энергетической эффективности жилых домов, в том числе многоквартирных домов</w:t>
      </w:r>
      <w:r w:rsidRPr="00403F6E">
        <w:rPr>
          <w:rFonts w:ascii="Times New Roman" w:hAnsi="Times New Roman" w:cs="Times New Roman"/>
        </w:rPr>
        <w:t>.</w:t>
      </w:r>
    </w:p>
    <w:p w:rsidR="00351FE5" w:rsidRPr="00351FE5" w:rsidRDefault="00351FE5" w:rsidP="00C32260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351FE5">
        <w:rPr>
          <w:rFonts w:ascii="Times New Roman" w:hAnsi="Times New Roman" w:cs="Times New Roman"/>
        </w:rPr>
        <w:t xml:space="preserve">В настоящий раздел Региональной программы включены также пилотные энергоэффективные проекты жилищного фонда, в частности - проект строительства энергоэффективного квартал "Академический" в новом жилом районе города Екатеринбурга. При этом для реального повышения энергоэффективности жилищного фонда Свердловской области критически необходимой целевой установкой является доведение объемов комплексных капитальных ремонтов общественных и жилых зданий до уровня 3 - 4 процентов в год и гарантированное участие регионального и местных бюджетов в финансировании их проведения вплоть до 2020 года. В части капитального ремонта жилищного фонда целевой установкой является также снижение удельного расхода тепловой энергии на отопление зданий после капитального ремонта не менее чем на 30 процентов. </w:t>
      </w:r>
    </w:p>
    <w:p w:rsidR="00E3466A" w:rsidRPr="008544E1" w:rsidRDefault="00351FE5" w:rsidP="008544E1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8544E1">
        <w:rPr>
          <w:rFonts w:ascii="Times New Roman" w:hAnsi="Times New Roman" w:cs="Times New Roman"/>
        </w:rPr>
        <w:t>Кроме того, существенный энергосберегающий эффект должен быть получен за счет повышения качества эксплуатации зданий и энергетических систем жилищного фонда (паспортизация, соблюдение температурных режимов, учет и автоматизация потребления энергии, рекуперация тепла, утепление фасадов, подвальных и чердачных помещений, подъездов и иное).</w:t>
      </w:r>
    </w:p>
    <w:p w:rsidR="00351FE5" w:rsidRPr="00351FE5" w:rsidRDefault="00351FE5" w:rsidP="00C32260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351FE5">
        <w:rPr>
          <w:rFonts w:ascii="Times New Roman" w:hAnsi="Times New Roman" w:cs="Times New Roman"/>
        </w:rPr>
        <w:t xml:space="preserve">Все большую значимость приобретает необходимость вовлечения в процесс энергосбережения жителей. В настоящей Региональной программе предусматривается поэтапно реализовать в массовом порядке следующие проекты социальной рекламы и агитации: </w:t>
      </w:r>
    </w:p>
    <w:p w:rsidR="00351FE5" w:rsidRPr="00351FE5" w:rsidRDefault="00351FE5" w:rsidP="00C32260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351FE5">
        <w:rPr>
          <w:rFonts w:ascii="Times New Roman" w:hAnsi="Times New Roman" w:cs="Times New Roman"/>
        </w:rPr>
        <w:t xml:space="preserve">2011 год - проект "Водосчетчик"; </w:t>
      </w:r>
    </w:p>
    <w:p w:rsidR="00351FE5" w:rsidRPr="00351FE5" w:rsidRDefault="00351FE5" w:rsidP="00C32260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351FE5">
        <w:rPr>
          <w:rFonts w:ascii="Times New Roman" w:hAnsi="Times New Roman" w:cs="Times New Roman"/>
        </w:rPr>
        <w:t xml:space="preserve">2012 год - проект "Двухтарифный электросчетчик"; </w:t>
      </w:r>
    </w:p>
    <w:p w:rsidR="00351FE5" w:rsidRPr="00351FE5" w:rsidRDefault="00351FE5" w:rsidP="00C32260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351FE5">
        <w:rPr>
          <w:rFonts w:ascii="Times New Roman" w:hAnsi="Times New Roman" w:cs="Times New Roman"/>
        </w:rPr>
        <w:t xml:space="preserve">2013 год - проект "Энергоэффективное освещение"; </w:t>
      </w:r>
    </w:p>
    <w:p w:rsidR="00351FE5" w:rsidRPr="00351FE5" w:rsidRDefault="00351FE5" w:rsidP="00C32260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351FE5">
        <w:rPr>
          <w:rFonts w:ascii="Times New Roman" w:hAnsi="Times New Roman" w:cs="Times New Roman"/>
        </w:rPr>
        <w:t xml:space="preserve">2014 год - проект "Теплое окно"; </w:t>
      </w:r>
    </w:p>
    <w:p w:rsidR="00351FE5" w:rsidRPr="00351FE5" w:rsidRDefault="00351FE5" w:rsidP="00C32260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351FE5">
        <w:rPr>
          <w:rFonts w:ascii="Times New Roman" w:hAnsi="Times New Roman" w:cs="Times New Roman"/>
        </w:rPr>
        <w:t xml:space="preserve">2015 год - проект "Теплый дом". </w:t>
      </w:r>
    </w:p>
    <w:p w:rsidR="00351FE5" w:rsidRPr="00351FE5" w:rsidRDefault="00351FE5" w:rsidP="00C32260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351FE5">
        <w:rPr>
          <w:rFonts w:ascii="Times New Roman" w:hAnsi="Times New Roman" w:cs="Times New Roman"/>
        </w:rPr>
        <w:t xml:space="preserve">При этом по каждому такому массовому типовому проекту будут проработаны и доведены до населения меры стимулирования участников данного проекта. </w:t>
      </w:r>
    </w:p>
    <w:p w:rsidR="008544E1" w:rsidRPr="008544E1" w:rsidRDefault="00351FE5" w:rsidP="008544E1">
      <w:pPr>
        <w:ind w:firstLine="540"/>
        <w:jc w:val="both"/>
      </w:pPr>
      <w:r w:rsidRPr="00351FE5">
        <w:t>Существенную положительную роль в вопросе повышения энергоэффективности жилищного фонда должна сыграть энергетическая паспортизация. В Региональной программе предусмотрена разработка алгоритма энергетической паспортизации зданий бюджетных организаций и жилищного фонда с целевой установкой достижения к 2015 году 20-процентного охвата энергопаспортизацией эксплуатируемых жилищных зданий, к 2020 году увеличение этой доли до 50 процентов. Кроме того, регламентируется, что начиная с 2010 года, все жилые дома по завершении капитального ремонта должны иметь энергетические паспорта</w:t>
      </w:r>
      <w:r w:rsidR="008544E1" w:rsidRPr="008544E1">
        <w:t>.</w:t>
      </w:r>
    </w:p>
    <w:p w:rsidR="008544E1" w:rsidRPr="008544E1" w:rsidRDefault="008544E1" w:rsidP="008544E1">
      <w:pPr>
        <w:ind w:firstLine="540"/>
        <w:jc w:val="both"/>
      </w:pPr>
    </w:p>
    <w:p w:rsidR="00E3466A" w:rsidRDefault="00E3466A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4C1A78" w:rsidRDefault="004C1A78" w:rsidP="00E3466A">
      <w:pPr>
        <w:ind w:left="-540" w:firstLine="540"/>
      </w:pPr>
    </w:p>
    <w:p w:rsidR="004C1A78" w:rsidRDefault="004C1A78" w:rsidP="00E3466A">
      <w:pPr>
        <w:ind w:left="-540" w:firstLine="540"/>
      </w:pPr>
    </w:p>
    <w:p w:rsidR="004C1A78" w:rsidRDefault="004C1A78" w:rsidP="00E3466A">
      <w:pPr>
        <w:ind w:left="-540" w:firstLine="540"/>
      </w:pPr>
    </w:p>
    <w:p w:rsidR="00495727" w:rsidRDefault="00495727" w:rsidP="00E3466A">
      <w:pPr>
        <w:ind w:left="-540" w:firstLine="540"/>
      </w:pPr>
    </w:p>
    <w:p w:rsidR="00E3466A" w:rsidRPr="00495727" w:rsidRDefault="004C1A78" w:rsidP="00EA5FEB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Повышение энергоэффективности</w:t>
      </w:r>
      <w:r w:rsidR="00495727" w:rsidRPr="00495727">
        <w:rPr>
          <w:b/>
          <w:sz w:val="28"/>
          <w:szCs w:val="28"/>
        </w:rPr>
        <w:t xml:space="preserve"> зданий</w:t>
      </w:r>
    </w:p>
    <w:p w:rsidR="001B035D" w:rsidRDefault="001B035D" w:rsidP="00E3466A">
      <w:pPr>
        <w:ind w:left="-540" w:firstLine="540"/>
      </w:pPr>
    </w:p>
    <w:p w:rsidR="0030173B" w:rsidRPr="0030173B" w:rsidRDefault="001B035D" w:rsidP="00455155">
      <w:pPr>
        <w:ind w:firstLine="540"/>
        <w:jc w:val="both"/>
      </w:pPr>
      <w:r>
        <w:t>На данный момент</w:t>
      </w:r>
      <w:r w:rsidR="0030173B" w:rsidRPr="0030173B">
        <w:t xml:space="preserve"> самым актуальным является вопрос, связанный с потреблением энергии жилыми и общественными зданиями. Основная задача сегодня — возведение новых утепленных построек, которые позволят экономить энергетические ресурсы, а также реконструкция старого жилищного фонда при помощи современных энергосберегающих материалов.</w:t>
      </w:r>
    </w:p>
    <w:p w:rsidR="00464827" w:rsidRDefault="00464827" w:rsidP="00455155">
      <w:pPr>
        <w:ind w:firstLine="540"/>
        <w:jc w:val="both"/>
      </w:pPr>
      <w:r>
        <w:t>Энергопотребление зданий в Р</w:t>
      </w:r>
      <w:r w:rsidR="00E13F44">
        <w:t xml:space="preserve">оссийской </w:t>
      </w:r>
      <w:r>
        <w:t>Ф</w:t>
      </w:r>
      <w:r w:rsidR="00E13F44">
        <w:t>едерации</w:t>
      </w:r>
      <w:r>
        <w:t xml:space="preserve"> составляет 43-45% от общего объёма потребляемой тепловой энергии,</w:t>
      </w:r>
      <w:r w:rsidR="00E13F44">
        <w:t xml:space="preserve"> </w:t>
      </w:r>
      <w:r>
        <w:t>в т.ч.: эксплуатация здания - 90%; производство стройматериалов - 8%; процесс строительства- 2%. В Европе на энергопотребление зданий расходуется 20-22%, от общего потребления тепловой энергии.</w:t>
      </w:r>
    </w:p>
    <w:p w:rsidR="00BC1F10" w:rsidRDefault="00BC1F10" w:rsidP="00455155">
      <w:pPr>
        <w:ind w:firstLine="540"/>
        <w:jc w:val="both"/>
      </w:pPr>
    </w:p>
    <w:p w:rsidR="00464827" w:rsidRDefault="004C1E28" w:rsidP="00455155">
      <w:pPr>
        <w:ind w:firstLine="54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06pt;height:197.25pt">
            <v:imagedata r:id="rId7" o:title=""/>
          </v:shape>
        </w:pict>
      </w:r>
    </w:p>
    <w:p w:rsidR="00464827" w:rsidRDefault="00464827" w:rsidP="00455155">
      <w:pPr>
        <w:ind w:firstLine="540"/>
        <w:jc w:val="both"/>
      </w:pPr>
      <w:r>
        <w:t xml:space="preserve">Рис </w:t>
      </w:r>
      <w:r w:rsidR="00DF6F8B">
        <w:t>1</w:t>
      </w:r>
      <w:r>
        <w:t>. Структура потребления энергии в зданиях</w:t>
      </w:r>
    </w:p>
    <w:p w:rsidR="00464827" w:rsidRDefault="00464827" w:rsidP="00455155">
      <w:pPr>
        <w:ind w:firstLine="540"/>
        <w:jc w:val="both"/>
      </w:pP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Среднее потребление энергии в зданиях, построенных в 50-70-х годах, составляет от 200 до 350 кВт-ч/м</w:t>
      </w:r>
      <w:r>
        <w:rPr>
          <w:vertAlign w:val="superscript"/>
        </w:rPr>
        <w:t>2</w:t>
      </w:r>
      <w:r>
        <w:t>год</w:t>
      </w:r>
      <w:r w:rsidR="00DF6F8B">
        <w:t xml:space="preserve"> </w:t>
      </w:r>
      <w:r>
        <w:t>(рис.</w:t>
      </w:r>
      <w:r w:rsidR="00DF6F8B">
        <w:t>1</w:t>
      </w:r>
      <w:r>
        <w:t>). Анализ структуры энергопотребления показывает, что в этих зданиях до 70-80% расходуется на отопление и по 10-12% на горячее водоснабжение и электроснабжение.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Современные строительные нормы в Европейских странах устанавливают потребление энергии на уровне 80-100 кВт-ч/м</w:t>
      </w:r>
      <w:r>
        <w:rPr>
          <w:vertAlign w:val="superscript"/>
        </w:rPr>
        <w:t>2</w:t>
      </w:r>
      <w:r>
        <w:t>год. У нового поколения домов, которые проектируются и строятся в соответствии с концепцией Passive House (пассивный дом) уровень энергопотребления может быть снижен до 15-30кВт-ч/м</w:t>
      </w:r>
      <w:r>
        <w:rPr>
          <w:vertAlign w:val="superscript"/>
        </w:rPr>
        <w:t>2</w:t>
      </w:r>
      <w:r>
        <w:t>год в зависимости от региона строительства. Определяющим фактором, позволяющим обеспечивать такой норматив, является применение эффективной тепловой изоляции в строительных конструкциях.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Наибольший потенциал энергосбережения в строительном секторе и ЖКХ имеется именно в снижении энергозатрат на отопление. По экспертным оценкам, за счёт снижения затрат на отопление общее энергопотребление зданий может быть снижено на 50-55%.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Высокое потребление тепловой энергии в строительном секторе экономики связано, как, с высокими тепловыми, в первую очередь, трансмиссионными потерями зданий, так и с высокими тепловыми потерями в системах теплоснабжения.</w:t>
      </w:r>
    </w:p>
    <w:p w:rsidR="00BC1F10" w:rsidRPr="00335A80" w:rsidRDefault="00BC1F10" w:rsidP="00BC1F10">
      <w:pPr>
        <w:ind w:firstLine="540"/>
        <w:jc w:val="both"/>
      </w:pPr>
      <w:r w:rsidRPr="00335A80">
        <w:t>Известно, что наибольшие потери тепловой энергии в зданиях происходят через их ограждающие конструкции. Это явление характерно как для зданий постройки до конца 90-х годов прошлого века, так и для зданий последних серий. Вопросы энергосбережения в жилищном фонде особенно актуальны в связи с принятием СНиП 23-02–2003 «Тепловая защита зданий», где установлены повышенные требования по теплозащите.</w:t>
      </w:r>
    </w:p>
    <w:p w:rsidR="00BC1F10" w:rsidRPr="00335A80" w:rsidRDefault="00BC1F10" w:rsidP="004D73C2">
      <w:pPr>
        <w:numPr>
          <w:ilvl w:val="0"/>
          <w:numId w:val="2"/>
        </w:numPr>
        <w:ind w:left="0" w:firstLine="540"/>
        <w:jc w:val="both"/>
        <w:rPr>
          <w:vanish/>
        </w:rPr>
      </w:pPr>
      <w:r w:rsidRPr="004C1E28">
        <w:rPr>
          <w:vanish/>
        </w:rPr>
        <w:t>Об АВОК</w:t>
      </w:r>
    </w:p>
    <w:p w:rsidR="00BC1F10" w:rsidRPr="00335A80" w:rsidRDefault="00BC1F10" w:rsidP="004D73C2">
      <w:pPr>
        <w:numPr>
          <w:ilvl w:val="0"/>
          <w:numId w:val="2"/>
        </w:numPr>
        <w:ind w:left="0" w:firstLine="540"/>
        <w:jc w:val="both"/>
        <w:rPr>
          <w:vanish/>
        </w:rPr>
      </w:pPr>
      <w:r w:rsidRPr="004C1E28">
        <w:rPr>
          <w:vanish/>
        </w:rPr>
        <w:t>Устав</w:t>
      </w:r>
    </w:p>
    <w:p w:rsidR="00BC1F10" w:rsidRPr="00335A80" w:rsidRDefault="00BC1F10" w:rsidP="004D73C2">
      <w:pPr>
        <w:numPr>
          <w:ilvl w:val="0"/>
          <w:numId w:val="2"/>
        </w:numPr>
        <w:ind w:left="0" w:firstLine="540"/>
        <w:jc w:val="both"/>
        <w:rPr>
          <w:vanish/>
        </w:rPr>
      </w:pPr>
      <w:r w:rsidRPr="004C1E28">
        <w:rPr>
          <w:vanish/>
        </w:rPr>
        <w:t>История</w:t>
      </w:r>
    </w:p>
    <w:p w:rsidR="00BC1F10" w:rsidRPr="00335A80" w:rsidRDefault="00BC1F10" w:rsidP="004D73C2">
      <w:pPr>
        <w:numPr>
          <w:ilvl w:val="0"/>
          <w:numId w:val="2"/>
        </w:numPr>
        <w:ind w:left="0" w:firstLine="540"/>
        <w:jc w:val="both"/>
        <w:rPr>
          <w:vanish/>
        </w:rPr>
      </w:pPr>
      <w:r w:rsidRPr="004C1E28">
        <w:rPr>
          <w:vanish/>
        </w:rPr>
        <w:t>Награды</w:t>
      </w:r>
    </w:p>
    <w:p w:rsidR="00BC1F10" w:rsidRPr="00335A80" w:rsidRDefault="00BC1F10" w:rsidP="004D73C2">
      <w:pPr>
        <w:numPr>
          <w:ilvl w:val="0"/>
          <w:numId w:val="2"/>
        </w:numPr>
        <w:ind w:left="0" w:firstLine="540"/>
        <w:jc w:val="both"/>
        <w:rPr>
          <w:vanish/>
        </w:rPr>
      </w:pPr>
      <w:r w:rsidRPr="004C1E28">
        <w:rPr>
          <w:vanish/>
        </w:rPr>
        <w:t>Мероприятия</w:t>
      </w:r>
    </w:p>
    <w:p w:rsidR="00BC1F10" w:rsidRPr="00335A80" w:rsidRDefault="00BC1F10" w:rsidP="004D73C2">
      <w:pPr>
        <w:numPr>
          <w:ilvl w:val="0"/>
          <w:numId w:val="2"/>
        </w:numPr>
        <w:ind w:left="0" w:firstLine="540"/>
        <w:jc w:val="both"/>
        <w:rPr>
          <w:vanish/>
        </w:rPr>
      </w:pPr>
      <w:r w:rsidRPr="00335A80">
        <w:rPr>
          <w:vanish/>
        </w:rPr>
        <w:t>Коллективные</w:t>
      </w:r>
      <w:r w:rsidRPr="00335A80">
        <w:rPr>
          <w:vanish/>
        </w:rPr>
        <w:br/>
        <w:t>члены</w:t>
      </w:r>
    </w:p>
    <w:p w:rsidR="00BC1F10" w:rsidRPr="00335A80" w:rsidRDefault="00BC1F10" w:rsidP="004D73C2">
      <w:pPr>
        <w:numPr>
          <w:ilvl w:val="0"/>
          <w:numId w:val="2"/>
        </w:numPr>
        <w:ind w:left="0" w:firstLine="540"/>
        <w:jc w:val="both"/>
        <w:rPr>
          <w:vanish/>
        </w:rPr>
      </w:pPr>
      <w:r w:rsidRPr="00335A80">
        <w:rPr>
          <w:vanish/>
        </w:rPr>
        <w:t>Индивидуальные</w:t>
      </w:r>
      <w:r w:rsidRPr="00335A80">
        <w:rPr>
          <w:vanish/>
        </w:rPr>
        <w:br/>
        <w:t>члены</w:t>
      </w:r>
    </w:p>
    <w:p w:rsidR="00BC1F10" w:rsidRPr="00335A80" w:rsidRDefault="00BC1F10" w:rsidP="004D73C2">
      <w:pPr>
        <w:numPr>
          <w:ilvl w:val="0"/>
          <w:numId w:val="2"/>
        </w:numPr>
        <w:ind w:left="0" w:firstLine="540"/>
        <w:jc w:val="both"/>
        <w:rPr>
          <w:vanish/>
        </w:rPr>
      </w:pPr>
      <w:r w:rsidRPr="00335A80">
        <w:rPr>
          <w:vanish/>
        </w:rPr>
        <w:t>Международная</w:t>
      </w:r>
      <w:r w:rsidRPr="00335A80">
        <w:rPr>
          <w:vanish/>
        </w:rPr>
        <w:br/>
        <w:t>деятельность</w:t>
      </w:r>
    </w:p>
    <w:p w:rsidR="00BC1F10" w:rsidRPr="00335A80" w:rsidRDefault="00BC1F10" w:rsidP="004D73C2">
      <w:pPr>
        <w:numPr>
          <w:ilvl w:val="0"/>
          <w:numId w:val="2"/>
        </w:numPr>
        <w:ind w:left="0" w:firstLine="540"/>
        <w:jc w:val="both"/>
        <w:rPr>
          <w:vanish/>
        </w:rPr>
      </w:pPr>
      <w:r w:rsidRPr="004C1E28">
        <w:rPr>
          <w:vanish/>
        </w:rPr>
        <w:t>Президиум</w:t>
      </w:r>
    </w:p>
    <w:p w:rsidR="00BC1F10" w:rsidRPr="00335A80" w:rsidRDefault="00BC1F10" w:rsidP="004D73C2">
      <w:pPr>
        <w:numPr>
          <w:ilvl w:val="0"/>
          <w:numId w:val="2"/>
        </w:numPr>
        <w:ind w:left="0" w:firstLine="540"/>
        <w:jc w:val="both"/>
        <w:rPr>
          <w:vanish/>
        </w:rPr>
      </w:pPr>
      <w:r w:rsidRPr="004C1E28">
        <w:rPr>
          <w:vanish/>
        </w:rPr>
        <w:t>Полезные ссылки</w:t>
      </w:r>
    </w:p>
    <w:p w:rsidR="00BC1F10" w:rsidRPr="00335A80" w:rsidRDefault="00BC1F10" w:rsidP="004D73C2">
      <w:pPr>
        <w:numPr>
          <w:ilvl w:val="0"/>
          <w:numId w:val="3"/>
        </w:numPr>
        <w:ind w:left="0" w:firstLine="540"/>
        <w:jc w:val="both"/>
        <w:rPr>
          <w:vanish/>
        </w:rPr>
      </w:pPr>
      <w:r w:rsidRPr="004C1E28">
        <w:rPr>
          <w:vanish/>
        </w:rPr>
        <w:t>Преимущества</w:t>
      </w:r>
    </w:p>
    <w:p w:rsidR="00BC1F10" w:rsidRPr="00335A80" w:rsidRDefault="00BC1F10" w:rsidP="004D73C2">
      <w:pPr>
        <w:numPr>
          <w:ilvl w:val="0"/>
          <w:numId w:val="3"/>
        </w:numPr>
        <w:ind w:left="0" w:firstLine="540"/>
        <w:jc w:val="both"/>
        <w:rPr>
          <w:vanish/>
        </w:rPr>
      </w:pPr>
      <w:r w:rsidRPr="004C1E28">
        <w:rPr>
          <w:vanish/>
        </w:rPr>
        <w:t>Каталог</w:t>
      </w:r>
    </w:p>
    <w:p w:rsidR="00BC1F10" w:rsidRPr="00335A80" w:rsidRDefault="00BC1F10" w:rsidP="004D73C2">
      <w:pPr>
        <w:numPr>
          <w:ilvl w:val="0"/>
          <w:numId w:val="3"/>
        </w:numPr>
        <w:ind w:left="0" w:firstLine="540"/>
        <w:jc w:val="both"/>
        <w:rPr>
          <w:vanish/>
        </w:rPr>
      </w:pPr>
      <w:r w:rsidRPr="004C1E28">
        <w:rPr>
          <w:vanish/>
        </w:rPr>
        <w:t>Форма вступления</w:t>
      </w:r>
    </w:p>
    <w:p w:rsidR="00BC1F10" w:rsidRPr="00335A80" w:rsidRDefault="00BC1F10" w:rsidP="004D73C2">
      <w:pPr>
        <w:numPr>
          <w:ilvl w:val="0"/>
          <w:numId w:val="4"/>
        </w:numPr>
        <w:ind w:left="0" w:firstLine="540"/>
        <w:jc w:val="both"/>
        <w:rPr>
          <w:vanish/>
        </w:rPr>
      </w:pPr>
      <w:r w:rsidRPr="004C1E28">
        <w:rPr>
          <w:vanish/>
        </w:rPr>
        <w:t>Членство</w:t>
      </w:r>
    </w:p>
    <w:p w:rsidR="00BC1F10" w:rsidRPr="00335A80" w:rsidRDefault="00BC1F10" w:rsidP="004D73C2">
      <w:pPr>
        <w:numPr>
          <w:ilvl w:val="0"/>
          <w:numId w:val="4"/>
        </w:numPr>
        <w:ind w:left="0" w:firstLine="540"/>
        <w:jc w:val="both"/>
        <w:rPr>
          <w:vanish/>
        </w:rPr>
      </w:pPr>
      <w:r w:rsidRPr="004C1E28">
        <w:rPr>
          <w:vanish/>
        </w:rPr>
        <w:t>Каталог</w:t>
      </w:r>
    </w:p>
    <w:p w:rsidR="00BC1F10" w:rsidRPr="00335A80" w:rsidRDefault="00BC1F10" w:rsidP="004D73C2">
      <w:pPr>
        <w:numPr>
          <w:ilvl w:val="0"/>
          <w:numId w:val="4"/>
        </w:numPr>
        <w:ind w:left="0" w:firstLine="540"/>
        <w:jc w:val="both"/>
        <w:rPr>
          <w:vanish/>
        </w:rPr>
      </w:pPr>
      <w:r w:rsidRPr="004C1E28">
        <w:rPr>
          <w:vanish/>
        </w:rPr>
        <w:t>Форма вступления</w:t>
      </w:r>
    </w:p>
    <w:p w:rsidR="00BC1F10" w:rsidRPr="00335A80" w:rsidRDefault="00BC1F10" w:rsidP="004D73C2">
      <w:pPr>
        <w:numPr>
          <w:ilvl w:val="0"/>
          <w:numId w:val="5"/>
        </w:numPr>
        <w:ind w:left="0" w:firstLine="540"/>
        <w:jc w:val="both"/>
        <w:rPr>
          <w:vanish/>
        </w:rPr>
      </w:pPr>
      <w:r w:rsidRPr="004C1E28">
        <w:rPr>
          <w:vanish/>
        </w:rPr>
        <w:t>Сотрудничество</w:t>
      </w:r>
    </w:p>
    <w:p w:rsidR="00BC1F10" w:rsidRPr="00335A80" w:rsidRDefault="00BC1F10" w:rsidP="004D73C2">
      <w:pPr>
        <w:numPr>
          <w:ilvl w:val="0"/>
          <w:numId w:val="5"/>
        </w:numPr>
        <w:ind w:left="0" w:firstLine="540"/>
        <w:jc w:val="both"/>
        <w:rPr>
          <w:vanish/>
        </w:rPr>
      </w:pPr>
      <w:r w:rsidRPr="004C1E28">
        <w:rPr>
          <w:vanish/>
        </w:rPr>
        <w:t>Выставки и мероприятия</w:t>
      </w:r>
    </w:p>
    <w:p w:rsidR="00BC1F10" w:rsidRPr="00335A80" w:rsidRDefault="00BC1F10" w:rsidP="004D73C2">
      <w:pPr>
        <w:numPr>
          <w:ilvl w:val="0"/>
          <w:numId w:val="6"/>
        </w:numPr>
        <w:ind w:left="0" w:firstLine="540"/>
        <w:jc w:val="both"/>
        <w:rPr>
          <w:vanish/>
        </w:rPr>
      </w:pPr>
      <w:r w:rsidRPr="004C1E28">
        <w:rPr>
          <w:vanish/>
        </w:rPr>
        <w:t>Что такое</w:t>
      </w:r>
      <w:r w:rsidRPr="00335A80">
        <w:rPr>
          <w:vanish/>
          <w:color w:val="0000FF"/>
          <w:u w:val="single"/>
        </w:rPr>
        <w:br/>
      </w:r>
      <w:r w:rsidRPr="004C1E28">
        <w:rPr>
          <w:vanish/>
        </w:rPr>
        <w:t>"АВОК-ПРЕСС"</w:t>
      </w:r>
    </w:p>
    <w:p w:rsidR="00BC1F10" w:rsidRPr="00335A80" w:rsidRDefault="00BC1F10" w:rsidP="004D73C2">
      <w:pPr>
        <w:numPr>
          <w:ilvl w:val="0"/>
          <w:numId w:val="6"/>
        </w:numPr>
        <w:ind w:left="0" w:firstLine="540"/>
        <w:jc w:val="both"/>
        <w:rPr>
          <w:vanish/>
        </w:rPr>
      </w:pPr>
      <w:r w:rsidRPr="00335A80">
        <w:rPr>
          <w:vanish/>
        </w:rPr>
        <w:t>Архив</w:t>
      </w:r>
      <w:r w:rsidRPr="00335A80">
        <w:rPr>
          <w:vanish/>
        </w:rPr>
        <w:br/>
        <w:t>журналов</w:t>
      </w:r>
    </w:p>
    <w:p w:rsidR="00BC1F10" w:rsidRPr="00335A80" w:rsidRDefault="00BC1F10" w:rsidP="004D73C2">
      <w:pPr>
        <w:numPr>
          <w:ilvl w:val="0"/>
          <w:numId w:val="6"/>
        </w:numPr>
        <w:ind w:left="0" w:firstLine="540"/>
        <w:jc w:val="both"/>
        <w:rPr>
          <w:vanish/>
        </w:rPr>
      </w:pPr>
      <w:r w:rsidRPr="004C1E28">
        <w:rPr>
          <w:vanish/>
        </w:rPr>
        <w:t>Журнал</w:t>
      </w:r>
      <w:r w:rsidRPr="00335A80">
        <w:rPr>
          <w:vanish/>
          <w:color w:val="0000FF"/>
          <w:u w:val="single"/>
        </w:rPr>
        <w:br/>
      </w:r>
      <w:r w:rsidRPr="004C1E28">
        <w:rPr>
          <w:vanish/>
        </w:rPr>
        <w:t>"АВОК"</w:t>
      </w:r>
    </w:p>
    <w:p w:rsidR="00BC1F10" w:rsidRPr="00335A80" w:rsidRDefault="00BC1F10" w:rsidP="004D73C2">
      <w:pPr>
        <w:numPr>
          <w:ilvl w:val="0"/>
          <w:numId w:val="6"/>
        </w:numPr>
        <w:ind w:left="0" w:firstLine="540"/>
        <w:jc w:val="both"/>
        <w:rPr>
          <w:vanish/>
        </w:rPr>
      </w:pPr>
      <w:r w:rsidRPr="004C1E28">
        <w:rPr>
          <w:vanish/>
        </w:rPr>
        <w:t>Журнал</w:t>
      </w:r>
      <w:r w:rsidRPr="00335A80">
        <w:rPr>
          <w:vanish/>
          <w:color w:val="0000FF"/>
          <w:u w:val="single"/>
        </w:rPr>
        <w:br/>
      </w:r>
      <w:r w:rsidRPr="004C1E28">
        <w:rPr>
          <w:vanish/>
        </w:rPr>
        <w:t>"Энергосбережение"</w:t>
      </w:r>
    </w:p>
    <w:p w:rsidR="00BC1F10" w:rsidRPr="00335A80" w:rsidRDefault="00BC1F10" w:rsidP="004D73C2">
      <w:pPr>
        <w:numPr>
          <w:ilvl w:val="0"/>
          <w:numId w:val="6"/>
        </w:numPr>
        <w:ind w:left="0" w:firstLine="540"/>
        <w:jc w:val="both"/>
        <w:rPr>
          <w:vanish/>
        </w:rPr>
      </w:pPr>
      <w:r w:rsidRPr="004C1E28">
        <w:rPr>
          <w:vanish/>
        </w:rPr>
        <w:t>Журнал</w:t>
      </w:r>
      <w:r w:rsidRPr="00335A80">
        <w:rPr>
          <w:vanish/>
          <w:color w:val="0000FF"/>
          <w:u w:val="single"/>
        </w:rPr>
        <w:br/>
      </w:r>
      <w:r w:rsidRPr="004C1E28">
        <w:rPr>
          <w:vanish/>
        </w:rPr>
        <w:t>"Сантехника"</w:t>
      </w:r>
    </w:p>
    <w:p w:rsidR="00BC1F10" w:rsidRPr="00335A80" w:rsidRDefault="00BC1F10" w:rsidP="004D73C2">
      <w:pPr>
        <w:numPr>
          <w:ilvl w:val="0"/>
          <w:numId w:val="6"/>
        </w:numPr>
        <w:ind w:left="0" w:firstLine="540"/>
        <w:jc w:val="both"/>
        <w:rPr>
          <w:vanish/>
        </w:rPr>
      </w:pPr>
      <w:r w:rsidRPr="00335A80">
        <w:rPr>
          <w:vanish/>
        </w:rPr>
        <w:t>Подписка</w:t>
      </w:r>
    </w:p>
    <w:p w:rsidR="00BC1F10" w:rsidRPr="00335A80" w:rsidRDefault="00BC1F10" w:rsidP="004D73C2">
      <w:pPr>
        <w:numPr>
          <w:ilvl w:val="0"/>
          <w:numId w:val="6"/>
        </w:numPr>
        <w:ind w:left="0" w:firstLine="540"/>
        <w:jc w:val="both"/>
        <w:rPr>
          <w:vanish/>
        </w:rPr>
      </w:pPr>
      <w:r w:rsidRPr="004C1E28">
        <w:rPr>
          <w:vanish/>
        </w:rPr>
        <w:t>График выхода</w:t>
      </w:r>
      <w:r w:rsidRPr="00335A80">
        <w:rPr>
          <w:vanish/>
          <w:color w:val="0000FF"/>
          <w:u w:val="single"/>
        </w:rPr>
        <w:br/>
      </w:r>
      <w:r w:rsidRPr="004C1E28">
        <w:rPr>
          <w:vanish/>
        </w:rPr>
        <w:t>журналов</w:t>
      </w:r>
    </w:p>
    <w:p w:rsidR="00BC1F10" w:rsidRPr="00335A80" w:rsidRDefault="00BC1F10" w:rsidP="004D73C2">
      <w:pPr>
        <w:numPr>
          <w:ilvl w:val="0"/>
          <w:numId w:val="6"/>
        </w:numPr>
        <w:ind w:left="0" w:firstLine="540"/>
        <w:jc w:val="both"/>
        <w:rPr>
          <w:vanish/>
        </w:rPr>
      </w:pPr>
      <w:r w:rsidRPr="004C1E28">
        <w:rPr>
          <w:vanish/>
        </w:rPr>
        <w:t>Техническая</w:t>
      </w:r>
      <w:r w:rsidRPr="00335A80">
        <w:rPr>
          <w:vanish/>
          <w:color w:val="0000FF"/>
          <w:u w:val="single"/>
        </w:rPr>
        <w:br/>
      </w:r>
      <w:r w:rsidRPr="004C1E28">
        <w:rPr>
          <w:vanish/>
        </w:rPr>
        <w:t>литература АВОК</w:t>
      </w:r>
    </w:p>
    <w:p w:rsidR="00BC1F10" w:rsidRPr="00335A80" w:rsidRDefault="00BC1F10" w:rsidP="004D73C2">
      <w:pPr>
        <w:numPr>
          <w:ilvl w:val="0"/>
          <w:numId w:val="7"/>
        </w:numPr>
        <w:ind w:left="0" w:firstLine="540"/>
        <w:jc w:val="both"/>
        <w:rPr>
          <w:vanish/>
        </w:rPr>
      </w:pPr>
      <w:r w:rsidRPr="004C1E28">
        <w:rPr>
          <w:vanish/>
        </w:rPr>
        <w:t>"АВОК"</w:t>
      </w:r>
    </w:p>
    <w:p w:rsidR="00BC1F10" w:rsidRPr="00335A80" w:rsidRDefault="00BC1F10" w:rsidP="004D73C2">
      <w:pPr>
        <w:numPr>
          <w:ilvl w:val="0"/>
          <w:numId w:val="7"/>
        </w:numPr>
        <w:ind w:left="0" w:firstLine="540"/>
        <w:jc w:val="both"/>
        <w:rPr>
          <w:vanish/>
        </w:rPr>
      </w:pPr>
      <w:r w:rsidRPr="004C1E28">
        <w:rPr>
          <w:vanish/>
        </w:rPr>
        <w:t>"Энергосбережение"</w:t>
      </w:r>
    </w:p>
    <w:p w:rsidR="00BC1F10" w:rsidRPr="00335A80" w:rsidRDefault="00BC1F10" w:rsidP="004D73C2">
      <w:pPr>
        <w:numPr>
          <w:ilvl w:val="0"/>
          <w:numId w:val="7"/>
        </w:numPr>
        <w:ind w:left="0" w:firstLine="540"/>
        <w:jc w:val="both"/>
        <w:rPr>
          <w:vanish/>
        </w:rPr>
      </w:pPr>
      <w:r w:rsidRPr="004C1E28">
        <w:rPr>
          <w:vanish/>
        </w:rPr>
        <w:t>"Сантехника"</w:t>
      </w:r>
    </w:p>
    <w:p w:rsidR="00BC1F10" w:rsidRPr="00335A80" w:rsidRDefault="00BC1F10" w:rsidP="004D73C2">
      <w:pPr>
        <w:numPr>
          <w:ilvl w:val="0"/>
          <w:numId w:val="8"/>
        </w:numPr>
        <w:ind w:left="0" w:firstLine="540"/>
        <w:jc w:val="both"/>
        <w:rPr>
          <w:vanish/>
        </w:rPr>
      </w:pPr>
      <w:r w:rsidRPr="004C1E28">
        <w:rPr>
          <w:vanish/>
        </w:rPr>
        <w:t>АВОК</w:t>
      </w:r>
    </w:p>
    <w:p w:rsidR="00BC1F10" w:rsidRPr="00335A80" w:rsidRDefault="00BC1F10" w:rsidP="004D73C2">
      <w:pPr>
        <w:numPr>
          <w:ilvl w:val="0"/>
          <w:numId w:val="8"/>
        </w:numPr>
        <w:ind w:left="0" w:firstLine="540"/>
        <w:jc w:val="both"/>
        <w:rPr>
          <w:vanish/>
        </w:rPr>
      </w:pPr>
      <w:r w:rsidRPr="004C1E28">
        <w:rPr>
          <w:vanish/>
        </w:rPr>
        <w:t>Энергосбережение</w:t>
      </w:r>
    </w:p>
    <w:p w:rsidR="00BC1F10" w:rsidRPr="00335A80" w:rsidRDefault="00BC1F10" w:rsidP="004D73C2">
      <w:pPr>
        <w:numPr>
          <w:ilvl w:val="0"/>
          <w:numId w:val="8"/>
        </w:numPr>
        <w:ind w:left="0" w:firstLine="540"/>
        <w:jc w:val="both"/>
        <w:rPr>
          <w:vanish/>
        </w:rPr>
      </w:pPr>
      <w:r w:rsidRPr="004C1E28">
        <w:rPr>
          <w:vanish/>
        </w:rPr>
        <w:t>Сантехника</w:t>
      </w:r>
    </w:p>
    <w:p w:rsidR="00BC1F10" w:rsidRPr="00335A80" w:rsidRDefault="00BC1F10" w:rsidP="004D73C2">
      <w:pPr>
        <w:numPr>
          <w:ilvl w:val="0"/>
          <w:numId w:val="9"/>
        </w:numPr>
        <w:ind w:left="0" w:firstLine="540"/>
        <w:jc w:val="both"/>
        <w:rPr>
          <w:vanish/>
        </w:rPr>
      </w:pPr>
      <w:r w:rsidRPr="004C1E28">
        <w:rPr>
          <w:vanish/>
        </w:rPr>
        <w:t>Библиотека</w:t>
      </w:r>
      <w:r w:rsidRPr="00335A80">
        <w:rPr>
          <w:vanish/>
          <w:color w:val="0000FF"/>
          <w:u w:val="single"/>
        </w:rPr>
        <w:br/>
      </w:r>
      <w:r w:rsidRPr="004C1E28">
        <w:rPr>
          <w:vanish/>
        </w:rPr>
        <w:t>статей</w:t>
      </w:r>
    </w:p>
    <w:p w:rsidR="00BC1F10" w:rsidRPr="00335A80" w:rsidRDefault="00BC1F10" w:rsidP="004D73C2">
      <w:pPr>
        <w:numPr>
          <w:ilvl w:val="0"/>
          <w:numId w:val="9"/>
        </w:numPr>
        <w:ind w:left="0" w:firstLine="540"/>
        <w:jc w:val="both"/>
        <w:rPr>
          <w:vanish/>
        </w:rPr>
      </w:pPr>
      <w:r w:rsidRPr="004C1E28">
        <w:rPr>
          <w:vanish/>
        </w:rPr>
        <w:t>Онлайн-</w:t>
      </w:r>
      <w:r w:rsidRPr="00335A80">
        <w:rPr>
          <w:vanish/>
          <w:color w:val="0000FF"/>
          <w:u w:val="single"/>
        </w:rPr>
        <w:br/>
      </w:r>
      <w:r w:rsidRPr="004C1E28">
        <w:rPr>
          <w:vanish/>
        </w:rPr>
        <w:t>словарь</w:t>
      </w:r>
    </w:p>
    <w:p w:rsidR="00BC1F10" w:rsidRPr="00335A80" w:rsidRDefault="00BC1F10" w:rsidP="004D73C2">
      <w:pPr>
        <w:numPr>
          <w:ilvl w:val="0"/>
          <w:numId w:val="9"/>
        </w:numPr>
        <w:ind w:left="0" w:firstLine="540"/>
        <w:jc w:val="both"/>
        <w:rPr>
          <w:vanish/>
        </w:rPr>
      </w:pPr>
      <w:r w:rsidRPr="004C1E28">
        <w:rPr>
          <w:vanish/>
        </w:rPr>
        <w:t>Программное</w:t>
      </w:r>
      <w:r w:rsidRPr="00335A80">
        <w:rPr>
          <w:vanish/>
          <w:color w:val="0000FF"/>
          <w:u w:val="single"/>
        </w:rPr>
        <w:br/>
      </w:r>
      <w:r w:rsidRPr="004C1E28">
        <w:rPr>
          <w:vanish/>
        </w:rPr>
        <w:t>обеспечение</w:t>
      </w:r>
    </w:p>
    <w:p w:rsidR="00BC1F10" w:rsidRPr="00335A80" w:rsidRDefault="00BC1F10" w:rsidP="004D73C2">
      <w:pPr>
        <w:numPr>
          <w:ilvl w:val="0"/>
          <w:numId w:val="9"/>
        </w:numPr>
        <w:ind w:left="0" w:firstLine="540"/>
        <w:jc w:val="both"/>
        <w:rPr>
          <w:vanish/>
        </w:rPr>
      </w:pPr>
      <w:r w:rsidRPr="004C1E28">
        <w:rPr>
          <w:vanish/>
        </w:rPr>
        <w:t>Стандарты</w:t>
      </w:r>
      <w:r w:rsidRPr="00335A80">
        <w:rPr>
          <w:vanish/>
          <w:color w:val="0000FF"/>
          <w:u w:val="single"/>
        </w:rPr>
        <w:br/>
      </w:r>
      <w:r w:rsidRPr="004C1E28">
        <w:rPr>
          <w:vanish/>
        </w:rPr>
        <w:t>ARI и ASHRAE</w:t>
      </w:r>
    </w:p>
    <w:p w:rsidR="00BC1F10" w:rsidRPr="00335A80" w:rsidRDefault="00BC1F10" w:rsidP="004D73C2">
      <w:pPr>
        <w:numPr>
          <w:ilvl w:val="0"/>
          <w:numId w:val="9"/>
        </w:numPr>
        <w:ind w:left="0" w:firstLine="540"/>
        <w:jc w:val="both"/>
        <w:rPr>
          <w:vanish/>
        </w:rPr>
      </w:pPr>
      <w:r w:rsidRPr="004C1E28">
        <w:rPr>
          <w:vanish/>
        </w:rPr>
        <w:t>СНиП,</w:t>
      </w:r>
      <w:r w:rsidRPr="00335A80">
        <w:rPr>
          <w:vanish/>
          <w:color w:val="0000FF"/>
          <w:u w:val="single"/>
        </w:rPr>
        <w:br/>
      </w:r>
      <w:r w:rsidRPr="004C1E28">
        <w:rPr>
          <w:vanish/>
        </w:rPr>
        <w:t>МГСН, ГОСТ</w:t>
      </w:r>
    </w:p>
    <w:p w:rsidR="00BC1F10" w:rsidRPr="00335A80" w:rsidRDefault="00BC1F10" w:rsidP="004D73C2">
      <w:pPr>
        <w:numPr>
          <w:ilvl w:val="0"/>
          <w:numId w:val="9"/>
        </w:numPr>
        <w:ind w:left="0" w:firstLine="540"/>
        <w:jc w:val="both"/>
        <w:rPr>
          <w:vanish/>
        </w:rPr>
      </w:pPr>
      <w:r w:rsidRPr="004C1E28">
        <w:rPr>
          <w:vanish/>
        </w:rPr>
        <w:t>Мастер-Класс</w:t>
      </w:r>
      <w:r w:rsidRPr="00335A80">
        <w:rPr>
          <w:vanish/>
          <w:color w:val="0000FF"/>
          <w:u w:val="single"/>
        </w:rPr>
        <w:br/>
      </w:r>
      <w:r w:rsidRPr="004C1E28">
        <w:rPr>
          <w:vanish/>
        </w:rPr>
        <w:t>АВОК</w:t>
      </w:r>
    </w:p>
    <w:p w:rsidR="00BC1F10" w:rsidRPr="00335A80" w:rsidRDefault="00BC1F10" w:rsidP="004D73C2">
      <w:pPr>
        <w:numPr>
          <w:ilvl w:val="0"/>
          <w:numId w:val="9"/>
        </w:numPr>
        <w:ind w:left="0" w:firstLine="540"/>
        <w:jc w:val="both"/>
        <w:rPr>
          <w:vanish/>
        </w:rPr>
      </w:pPr>
      <w:r w:rsidRPr="004C1E28">
        <w:rPr>
          <w:vanish/>
        </w:rPr>
        <w:t>Биржа</w:t>
      </w:r>
      <w:r w:rsidRPr="00335A80">
        <w:rPr>
          <w:vanish/>
          <w:color w:val="0000FF"/>
          <w:u w:val="single"/>
        </w:rPr>
        <w:br/>
      </w:r>
      <w:r w:rsidRPr="004C1E28">
        <w:rPr>
          <w:vanish/>
        </w:rPr>
        <w:t>труда</w:t>
      </w:r>
    </w:p>
    <w:p w:rsidR="00BC1F10" w:rsidRPr="00335A80" w:rsidRDefault="00BC1F10" w:rsidP="004D73C2">
      <w:pPr>
        <w:numPr>
          <w:ilvl w:val="0"/>
          <w:numId w:val="9"/>
        </w:numPr>
        <w:ind w:left="0" w:firstLine="540"/>
        <w:jc w:val="both"/>
        <w:rPr>
          <w:vanish/>
        </w:rPr>
      </w:pPr>
      <w:r w:rsidRPr="004C1E28">
        <w:rPr>
          <w:vanish/>
        </w:rPr>
        <w:t>Календарь</w:t>
      </w:r>
      <w:r w:rsidRPr="00335A80">
        <w:rPr>
          <w:vanish/>
          <w:color w:val="0000FF"/>
          <w:u w:val="single"/>
        </w:rPr>
        <w:br/>
      </w:r>
      <w:r w:rsidRPr="004C1E28">
        <w:rPr>
          <w:vanish/>
        </w:rPr>
        <w:t>выставок</w:t>
      </w:r>
    </w:p>
    <w:p w:rsidR="00BC1F10" w:rsidRPr="00335A80" w:rsidRDefault="00BC1F10" w:rsidP="004D73C2">
      <w:pPr>
        <w:numPr>
          <w:ilvl w:val="0"/>
          <w:numId w:val="9"/>
        </w:numPr>
        <w:ind w:left="0" w:firstLine="540"/>
        <w:jc w:val="both"/>
        <w:rPr>
          <w:vanish/>
        </w:rPr>
      </w:pPr>
      <w:r w:rsidRPr="004C1E28">
        <w:rPr>
          <w:vanish/>
        </w:rPr>
        <w:t>Обучение</w:t>
      </w:r>
    </w:p>
    <w:p w:rsidR="00BC1F10" w:rsidRPr="00335A80" w:rsidRDefault="00BC1F10" w:rsidP="004D73C2">
      <w:pPr>
        <w:numPr>
          <w:ilvl w:val="0"/>
          <w:numId w:val="10"/>
        </w:numPr>
        <w:ind w:left="0" w:firstLine="540"/>
        <w:jc w:val="both"/>
        <w:rPr>
          <w:vanish/>
        </w:rPr>
      </w:pPr>
      <w:r w:rsidRPr="004C1E28">
        <w:rPr>
          <w:vanish/>
        </w:rPr>
        <w:t>Новости АВОК</w:t>
      </w:r>
    </w:p>
    <w:p w:rsidR="00BC1F10" w:rsidRPr="00335A80" w:rsidRDefault="00BC1F10" w:rsidP="004D73C2">
      <w:pPr>
        <w:numPr>
          <w:ilvl w:val="0"/>
          <w:numId w:val="10"/>
        </w:numPr>
        <w:ind w:left="0" w:firstLine="540"/>
        <w:jc w:val="both"/>
        <w:rPr>
          <w:vanish/>
        </w:rPr>
      </w:pPr>
      <w:r w:rsidRPr="004C1E28">
        <w:rPr>
          <w:vanish/>
        </w:rPr>
        <w:t>Новости компаний</w:t>
      </w:r>
    </w:p>
    <w:p w:rsidR="00BC1F10" w:rsidRPr="00335A80" w:rsidRDefault="00BC1F10" w:rsidP="004D73C2">
      <w:pPr>
        <w:numPr>
          <w:ilvl w:val="0"/>
          <w:numId w:val="10"/>
        </w:numPr>
        <w:ind w:left="0" w:firstLine="540"/>
        <w:jc w:val="both"/>
        <w:rPr>
          <w:vanish/>
        </w:rPr>
      </w:pPr>
      <w:r w:rsidRPr="004C1E28">
        <w:rPr>
          <w:vanish/>
        </w:rPr>
        <w:t>Новости отрасли</w:t>
      </w:r>
    </w:p>
    <w:p w:rsidR="00BC1F10" w:rsidRPr="00335A80" w:rsidRDefault="00BC1F10" w:rsidP="004D73C2">
      <w:pPr>
        <w:numPr>
          <w:ilvl w:val="0"/>
          <w:numId w:val="11"/>
        </w:numPr>
        <w:ind w:left="0" w:firstLine="540"/>
        <w:jc w:val="both"/>
        <w:rPr>
          <w:vanish/>
        </w:rPr>
      </w:pPr>
      <w:r w:rsidRPr="004C1E28">
        <w:rPr>
          <w:vanish/>
        </w:rPr>
        <w:t>Что это такое</w:t>
      </w:r>
    </w:p>
    <w:p w:rsidR="00BC1F10" w:rsidRPr="00335A80" w:rsidRDefault="00BC1F10" w:rsidP="004D73C2">
      <w:pPr>
        <w:numPr>
          <w:ilvl w:val="0"/>
          <w:numId w:val="11"/>
        </w:numPr>
        <w:ind w:left="0" w:firstLine="540"/>
        <w:jc w:val="both"/>
        <w:rPr>
          <w:vanish/>
        </w:rPr>
      </w:pPr>
      <w:r w:rsidRPr="004C1E28">
        <w:rPr>
          <w:vanish/>
        </w:rPr>
        <w:t>Будущие</w:t>
      </w:r>
    </w:p>
    <w:p w:rsidR="00BC1F10" w:rsidRPr="00335A80" w:rsidRDefault="00BC1F10" w:rsidP="004D73C2">
      <w:pPr>
        <w:numPr>
          <w:ilvl w:val="0"/>
          <w:numId w:val="11"/>
        </w:numPr>
        <w:ind w:left="0" w:firstLine="540"/>
        <w:jc w:val="both"/>
        <w:rPr>
          <w:vanish/>
        </w:rPr>
      </w:pPr>
      <w:r w:rsidRPr="004C1E28">
        <w:rPr>
          <w:vanish/>
        </w:rPr>
        <w:t>Прошедшие</w:t>
      </w:r>
    </w:p>
    <w:p w:rsidR="00BC1F10" w:rsidRPr="00335A80" w:rsidRDefault="00BC1F10" w:rsidP="004D73C2">
      <w:pPr>
        <w:numPr>
          <w:ilvl w:val="0"/>
          <w:numId w:val="12"/>
        </w:numPr>
        <w:ind w:left="0" w:firstLine="540"/>
        <w:jc w:val="both"/>
        <w:rPr>
          <w:vanish/>
        </w:rPr>
      </w:pPr>
      <w:r w:rsidRPr="004C1E28">
        <w:rPr>
          <w:vanish/>
        </w:rPr>
        <w:t>Реклама на сайте</w:t>
      </w:r>
    </w:p>
    <w:p w:rsidR="00BC1F10" w:rsidRPr="00335A80" w:rsidRDefault="00BC1F10" w:rsidP="004D73C2">
      <w:pPr>
        <w:numPr>
          <w:ilvl w:val="0"/>
          <w:numId w:val="12"/>
        </w:numPr>
        <w:ind w:left="0" w:firstLine="540"/>
        <w:jc w:val="both"/>
        <w:rPr>
          <w:vanish/>
        </w:rPr>
      </w:pPr>
      <w:r w:rsidRPr="004C1E28">
        <w:rPr>
          <w:vanish/>
        </w:rPr>
        <w:t>Реклама в журнале АВОК</w:t>
      </w:r>
    </w:p>
    <w:p w:rsidR="00BC1F10" w:rsidRPr="00335A80" w:rsidRDefault="00BC1F10" w:rsidP="004D73C2">
      <w:pPr>
        <w:numPr>
          <w:ilvl w:val="0"/>
          <w:numId w:val="12"/>
        </w:numPr>
        <w:ind w:left="0" w:firstLine="540"/>
        <w:jc w:val="both"/>
        <w:rPr>
          <w:vanish/>
        </w:rPr>
      </w:pPr>
      <w:r w:rsidRPr="004C1E28">
        <w:rPr>
          <w:vanish/>
        </w:rPr>
        <w:t>Реклама в журнале ЭНЕРГОСБЕРЕЖЕНИЕ</w:t>
      </w:r>
    </w:p>
    <w:p w:rsidR="00BC1F10" w:rsidRPr="00335A80" w:rsidRDefault="00BC1F10" w:rsidP="004D73C2">
      <w:pPr>
        <w:numPr>
          <w:ilvl w:val="0"/>
          <w:numId w:val="12"/>
        </w:numPr>
        <w:ind w:left="0" w:firstLine="540"/>
        <w:jc w:val="both"/>
        <w:rPr>
          <w:vanish/>
        </w:rPr>
      </w:pPr>
      <w:r w:rsidRPr="004C1E28">
        <w:rPr>
          <w:vanish/>
        </w:rPr>
        <w:t>Реклама в журнале САНТЕХНИКА</w:t>
      </w:r>
    </w:p>
    <w:p w:rsidR="00BC1F10" w:rsidRPr="00335A80" w:rsidRDefault="00BC1F10" w:rsidP="00BC1F10">
      <w:pPr>
        <w:pStyle w:val="z-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A80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BC1F10" w:rsidRPr="00335A80" w:rsidRDefault="00BC1F10" w:rsidP="00BC1F10">
      <w:pPr>
        <w:pStyle w:val="a4"/>
        <w:spacing w:before="0" w:beforeAutospacing="0" w:after="0" w:afterAutospacing="0"/>
        <w:ind w:firstLine="540"/>
        <w:jc w:val="both"/>
      </w:pPr>
      <w:r w:rsidRPr="00335A80">
        <w:t>Многие из причин, вызывающих теплопотери, требуют проработки на стадии проектирования как отдельных конструктивных элементов, так и самого дома. Особое внимание необходимо уделить теплотехническому расчету для условий эксплуатации реконструируемого дома в районе строительства и разработке рекомендаций по ремонту.</w:t>
      </w:r>
    </w:p>
    <w:p w:rsidR="00BC1F10" w:rsidRPr="00335A80" w:rsidRDefault="00BC1F10" w:rsidP="00BC1F10">
      <w:pPr>
        <w:pStyle w:val="a4"/>
        <w:spacing w:before="0" w:beforeAutospacing="0" w:after="0" w:afterAutospacing="0"/>
        <w:ind w:firstLine="540"/>
        <w:jc w:val="both"/>
      </w:pPr>
      <w:r w:rsidRPr="00335A80">
        <w:t xml:space="preserve">Избыточные теплопотери нередко связаны с качеством проведения </w:t>
      </w:r>
      <w:r>
        <w:t>строительных работ</w:t>
      </w:r>
      <w:r w:rsidRPr="00335A80">
        <w:t xml:space="preserve">. Так, при выполнении утепления зданий с холодным чердаком или вентилируемым совмещенным с кровлей перекрытием продухи закрываются утеплителем или облицовкой, что приводит к нарушению температурно-влажностного режима и образованию инея и конденсата на кровельных плитах и стенах чердака в зимний период, а также к появлению протечек в квартирах верхнего этажа. </w:t>
      </w:r>
    </w:p>
    <w:p w:rsidR="00BC1F10" w:rsidRPr="00335A80" w:rsidRDefault="00BC1F10" w:rsidP="00BC1F10">
      <w:pPr>
        <w:pStyle w:val="a4"/>
        <w:spacing w:before="0" w:beforeAutospacing="0" w:after="0" w:afterAutospacing="0"/>
        <w:ind w:firstLine="540"/>
        <w:jc w:val="both"/>
      </w:pPr>
      <w:r w:rsidRPr="00335A80">
        <w:t>Отсутствие герметичности верхней плоскости утеплителя (в уровне кровли), особенно в местах прохождения кабелей слаботочных устройств и стыков металлических элементов покрытия, приводит к его намоканию и потере теплозащитных свойств. Для устранения вышеуказанных дефектов целесообразно разработать технические решения по конструкциям крепления растяжек, прокладке трубопроводов и кабелей по фасаду, установке номерных знаков, флагодержателей и лесов для ремонта фасадов, вводу кабелей слаботочных устройств в чердачное помещение и т. д.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Основными факторами, позволяющими снизить энергопотребление зданий до минимального уровня 15-30 кВт-час/(м2 год) являются:</w:t>
      </w:r>
    </w:p>
    <w:p w:rsidR="003A2B7A" w:rsidRDefault="003A2B7A" w:rsidP="004D73C2">
      <w:pPr>
        <w:numPr>
          <w:ilvl w:val="0"/>
          <w:numId w:val="1"/>
        </w:numPr>
        <w:ind w:hanging="180"/>
        <w:jc w:val="both"/>
      </w:pPr>
      <w:r>
        <w:t>повышение термического сопротивления ограждающих конструкций до максимального технически возможного уровня;</w:t>
      </w:r>
    </w:p>
    <w:p w:rsidR="003A2B7A" w:rsidRDefault="003A2B7A" w:rsidP="004D73C2">
      <w:pPr>
        <w:numPr>
          <w:ilvl w:val="0"/>
          <w:numId w:val="1"/>
        </w:numPr>
        <w:ind w:hanging="180"/>
        <w:jc w:val="both"/>
      </w:pPr>
      <w:r>
        <w:t>увеличение термического сопротивления светопрозрачных конструкций до макс</w:t>
      </w:r>
      <w:r w:rsidR="00667015">
        <w:t>имально</w:t>
      </w:r>
      <w:r>
        <w:t xml:space="preserve"> технически возможного уровня;</w:t>
      </w:r>
    </w:p>
    <w:p w:rsidR="003A2B7A" w:rsidRDefault="003A2B7A" w:rsidP="004D73C2">
      <w:pPr>
        <w:numPr>
          <w:ilvl w:val="0"/>
          <w:numId w:val="1"/>
        </w:numPr>
        <w:ind w:hanging="180"/>
        <w:jc w:val="both"/>
      </w:pPr>
      <w:r>
        <w:t>сведение к минимуму тепловых мостов;</w:t>
      </w:r>
    </w:p>
    <w:p w:rsidR="003A2B7A" w:rsidRDefault="003A2B7A" w:rsidP="004D73C2">
      <w:pPr>
        <w:numPr>
          <w:ilvl w:val="0"/>
          <w:numId w:val="1"/>
        </w:numPr>
        <w:ind w:hanging="180"/>
        <w:jc w:val="both"/>
      </w:pPr>
      <w:r>
        <w:t>обеспечение необходимой герметичности здания относительно притока наружного воздуха;</w:t>
      </w:r>
    </w:p>
    <w:p w:rsidR="003A2B7A" w:rsidRDefault="003A2B7A" w:rsidP="004D73C2">
      <w:pPr>
        <w:numPr>
          <w:ilvl w:val="0"/>
          <w:numId w:val="1"/>
        </w:numPr>
        <w:ind w:hanging="180"/>
        <w:jc w:val="both"/>
      </w:pPr>
      <w:r>
        <w:t>создания систем принудительной вентиляции помещений с рекуперацией тепла вентиляционного воздуха.</w:t>
      </w:r>
    </w:p>
    <w:p w:rsidR="003A2B7A" w:rsidRDefault="003A2B7A" w:rsidP="004D73C2">
      <w:pPr>
        <w:numPr>
          <w:ilvl w:val="0"/>
          <w:numId w:val="1"/>
        </w:numPr>
        <w:ind w:hanging="180"/>
        <w:jc w:val="both"/>
      </w:pPr>
      <w:r>
        <w:t>оптимизация архитектурных форм и расположения здания с учётом воздействия ветра и возможности и</w:t>
      </w:r>
      <w:r w:rsidR="00667015">
        <w:t>спользования солнечной радиации.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Сочетание указанных выше факторов обеспечивает минимальное энергопотребление здания, при этом определяющими факторами повышения энергоэффективности здания являются увеличение термического сопротивления его конструктивных элементов.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 xml:space="preserve">Осреднённые значения сопротивления теплопередаче конструктивных элементов R и толщина тепловой изоляции δ (при расчётном коэффициенте теплопроводности теплоизоляционного материала λ - 0,045Вт/(м К)), зданий с различным уровнем энергопотребления, указанных на диаграмме рис. </w:t>
      </w:r>
      <w:r w:rsidR="00667015">
        <w:t>1</w:t>
      </w:r>
      <w:r>
        <w:t xml:space="preserve"> приведены в таблице 1.</w:t>
      </w:r>
    </w:p>
    <w:p w:rsidR="00DF6F8B" w:rsidRDefault="00DF6F8B" w:rsidP="00455155">
      <w:pPr>
        <w:pStyle w:val="a4"/>
        <w:spacing w:before="0" w:beforeAutospacing="0" w:after="0" w:afterAutospacing="0"/>
        <w:ind w:firstLine="540"/>
        <w:jc w:val="both"/>
      </w:pPr>
    </w:p>
    <w:p w:rsidR="003A2B7A" w:rsidRPr="00DF6F8B" w:rsidRDefault="003A2B7A" w:rsidP="00DF6F8B">
      <w:pPr>
        <w:pStyle w:val="a4"/>
        <w:spacing w:before="0" w:beforeAutospacing="0" w:after="0" w:afterAutospacing="0"/>
        <w:ind w:firstLine="540"/>
        <w:jc w:val="right"/>
        <w:rPr>
          <w:b/>
        </w:rPr>
      </w:pPr>
      <w:r w:rsidRPr="00DF6F8B">
        <w:rPr>
          <w:rStyle w:val="a3"/>
          <w:b w:val="0"/>
        </w:rPr>
        <w:t>Таблица 1</w:t>
      </w:r>
    </w:p>
    <w:tbl>
      <w:tblPr>
        <w:tblStyle w:val="10"/>
        <w:tblW w:w="93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071"/>
        <w:gridCol w:w="1875"/>
        <w:gridCol w:w="1875"/>
        <w:gridCol w:w="1875"/>
        <w:gridCol w:w="1669"/>
      </w:tblGrid>
      <w:tr w:rsidR="00455155" w:rsidRPr="00BC1F10" w:rsidTr="00DB5354">
        <w:tc>
          <w:tcPr>
            <w:tcW w:w="2071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Энергопотребление</w:t>
            </w:r>
            <w:r w:rsidRPr="00BC1F10">
              <w:rPr>
                <w:bCs/>
                <w:sz w:val="22"/>
                <w:szCs w:val="22"/>
              </w:rPr>
              <w:br/>
            </w:r>
            <w:r w:rsidRPr="00BC1F10">
              <w:rPr>
                <w:rStyle w:val="a3"/>
                <w:b w:val="0"/>
                <w:sz w:val="22"/>
                <w:szCs w:val="22"/>
              </w:rPr>
              <w:t>кВт-час/м2 год кВт-ч/м²год</w:t>
            </w:r>
          </w:p>
        </w:tc>
        <w:tc>
          <w:tcPr>
            <w:tcW w:w="1875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hanging="1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250-300</w:t>
            </w:r>
          </w:p>
        </w:tc>
        <w:tc>
          <w:tcPr>
            <w:tcW w:w="1875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firstLine="18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100-150</w:t>
            </w:r>
          </w:p>
        </w:tc>
        <w:tc>
          <w:tcPr>
            <w:tcW w:w="1875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40-50</w:t>
            </w:r>
          </w:p>
        </w:tc>
        <w:tc>
          <w:tcPr>
            <w:tcW w:w="1669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  <w:u w:val="single"/>
              </w:rPr>
              <w:t>&lt;</w:t>
            </w:r>
            <w:r w:rsidRPr="00BC1F10">
              <w:rPr>
                <w:rStyle w:val="a3"/>
                <w:b w:val="0"/>
                <w:sz w:val="22"/>
                <w:szCs w:val="22"/>
              </w:rPr>
              <w:t xml:space="preserve"> 15</w:t>
            </w:r>
          </w:p>
        </w:tc>
      </w:tr>
      <w:tr w:rsidR="00DB5354" w:rsidRPr="00BC1F10" w:rsidTr="00DB5354">
        <w:tc>
          <w:tcPr>
            <w:tcW w:w="2071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Конструктивный элемент</w:t>
            </w:r>
          </w:p>
        </w:tc>
        <w:tc>
          <w:tcPr>
            <w:tcW w:w="7294" w:type="dxa"/>
            <w:gridSpan w:val="4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  <w:u w:val="single"/>
              </w:rPr>
              <w:t>Сопротивление теплопередаче R, м²K/Вт</w:t>
            </w:r>
            <w:r w:rsidRPr="00BC1F10">
              <w:rPr>
                <w:bCs/>
                <w:sz w:val="22"/>
                <w:szCs w:val="22"/>
                <w:u w:val="single"/>
              </w:rPr>
              <w:br/>
            </w:r>
            <w:r w:rsidRPr="00BC1F10">
              <w:rPr>
                <w:rStyle w:val="a3"/>
                <w:b w:val="0"/>
                <w:sz w:val="22"/>
                <w:szCs w:val="22"/>
              </w:rPr>
              <w:t>толщина изоляции, см</w:t>
            </w:r>
          </w:p>
        </w:tc>
      </w:tr>
      <w:tr w:rsidR="00455155" w:rsidRPr="00BC1F10" w:rsidTr="00DB5354">
        <w:tc>
          <w:tcPr>
            <w:tcW w:w="2071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Наружная стена</w:t>
            </w:r>
            <w:r w:rsidRPr="00BC1F10">
              <w:rPr>
                <w:bCs/>
                <w:sz w:val="22"/>
                <w:szCs w:val="22"/>
              </w:rPr>
              <w:br/>
            </w:r>
            <w:r w:rsidRPr="00BC1F10">
              <w:rPr>
                <w:sz w:val="22"/>
                <w:szCs w:val="22"/>
              </w:rPr>
              <w:t xml:space="preserve">(массивная стена толщиной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BC1F10">
                <w:rPr>
                  <w:sz w:val="22"/>
                  <w:szCs w:val="22"/>
                </w:rPr>
                <w:t>25 см</w:t>
              </w:r>
            </w:smartTag>
            <w:r w:rsidRPr="00BC1F10">
              <w:rPr>
                <w:sz w:val="22"/>
                <w:szCs w:val="22"/>
              </w:rPr>
              <w:t>)</w:t>
            </w:r>
          </w:p>
        </w:tc>
        <w:tc>
          <w:tcPr>
            <w:tcW w:w="1875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hanging="1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  <w:u w:val="single"/>
              </w:rPr>
              <w:t>0,77</w:t>
            </w:r>
          </w:p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hanging="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 см"/>
              </w:smartTagPr>
              <w:r w:rsidRPr="00BC1F10">
                <w:rPr>
                  <w:rStyle w:val="a3"/>
                  <w:b w:val="0"/>
                  <w:sz w:val="22"/>
                  <w:szCs w:val="22"/>
                </w:rPr>
                <w:t>0 см</w:t>
              </w:r>
            </w:smartTag>
          </w:p>
        </w:tc>
        <w:tc>
          <w:tcPr>
            <w:tcW w:w="1875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firstLine="18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  <w:u w:val="single"/>
              </w:rPr>
              <w:t>2,5</w:t>
            </w:r>
          </w:p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firstLine="1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BC1F10">
                <w:rPr>
                  <w:rStyle w:val="a3"/>
                  <w:b w:val="0"/>
                  <w:sz w:val="22"/>
                  <w:szCs w:val="22"/>
                </w:rPr>
                <w:t>6 см</w:t>
              </w:r>
            </w:smartTag>
          </w:p>
        </w:tc>
        <w:tc>
          <w:tcPr>
            <w:tcW w:w="1875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  <w:u w:val="single"/>
              </w:rPr>
              <w:t>5,0</w:t>
            </w:r>
          </w:p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 см"/>
              </w:smartTagPr>
              <w:r w:rsidRPr="00BC1F10">
                <w:rPr>
                  <w:rStyle w:val="a3"/>
                  <w:b w:val="0"/>
                  <w:sz w:val="22"/>
                  <w:szCs w:val="22"/>
                </w:rPr>
                <w:t>16 см</w:t>
              </w:r>
            </w:smartTag>
          </w:p>
        </w:tc>
        <w:tc>
          <w:tcPr>
            <w:tcW w:w="1669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  <w:u w:val="single"/>
              </w:rPr>
              <w:t>10,0</w:t>
            </w:r>
          </w:p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4 см"/>
              </w:smartTagPr>
              <w:r w:rsidRPr="00BC1F10">
                <w:rPr>
                  <w:rStyle w:val="a3"/>
                  <w:b w:val="0"/>
                  <w:sz w:val="22"/>
                  <w:szCs w:val="22"/>
                </w:rPr>
                <w:t>34 см</w:t>
              </w:r>
            </w:smartTag>
          </w:p>
        </w:tc>
      </w:tr>
      <w:tr w:rsidR="00455155" w:rsidRPr="00BC1F10" w:rsidTr="00DB5354">
        <w:tc>
          <w:tcPr>
            <w:tcW w:w="2071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Крыша</w:t>
            </w:r>
          </w:p>
        </w:tc>
        <w:tc>
          <w:tcPr>
            <w:tcW w:w="1875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hanging="1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1,11</w:t>
            </w:r>
          </w:p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hanging="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BC1F10">
                <w:rPr>
                  <w:rStyle w:val="a3"/>
                  <w:b w:val="0"/>
                  <w:sz w:val="22"/>
                  <w:szCs w:val="22"/>
                </w:rPr>
                <w:t>4 см</w:t>
              </w:r>
            </w:smartTag>
          </w:p>
        </w:tc>
        <w:tc>
          <w:tcPr>
            <w:tcW w:w="1875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firstLine="18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4,54</w:t>
            </w:r>
          </w:p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firstLine="1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2 см"/>
              </w:smartTagPr>
              <w:r w:rsidRPr="00BC1F10">
                <w:rPr>
                  <w:rStyle w:val="a3"/>
                  <w:b w:val="0"/>
                  <w:sz w:val="22"/>
                  <w:szCs w:val="22"/>
                </w:rPr>
                <w:t>22 см</w:t>
              </w:r>
            </w:smartTag>
          </w:p>
        </w:tc>
        <w:tc>
          <w:tcPr>
            <w:tcW w:w="1875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6,67</w:t>
            </w:r>
          </w:p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0 см"/>
              </w:smartTagPr>
              <w:r w:rsidRPr="00BC1F10">
                <w:rPr>
                  <w:rStyle w:val="a3"/>
                  <w:b w:val="0"/>
                  <w:sz w:val="22"/>
                  <w:szCs w:val="22"/>
                </w:rPr>
                <w:t>30 см</w:t>
              </w:r>
            </w:smartTag>
          </w:p>
        </w:tc>
        <w:tc>
          <w:tcPr>
            <w:tcW w:w="1669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10,0</w:t>
            </w:r>
          </w:p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0 см"/>
              </w:smartTagPr>
              <w:r w:rsidRPr="00BC1F10">
                <w:rPr>
                  <w:rStyle w:val="a3"/>
                  <w:b w:val="0"/>
                  <w:sz w:val="22"/>
                  <w:szCs w:val="22"/>
                </w:rPr>
                <w:t>40 см</w:t>
              </w:r>
            </w:smartTag>
          </w:p>
        </w:tc>
      </w:tr>
      <w:tr w:rsidR="00455155" w:rsidRPr="00BC1F10" w:rsidTr="00DB5354">
        <w:tc>
          <w:tcPr>
            <w:tcW w:w="2071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Полы на грунте</w:t>
            </w:r>
          </w:p>
        </w:tc>
        <w:tc>
          <w:tcPr>
            <w:tcW w:w="1875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hanging="1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1,0</w:t>
            </w:r>
          </w:p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hanging="1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BC1F10">
                <w:rPr>
                  <w:rStyle w:val="a3"/>
                  <w:b w:val="0"/>
                  <w:sz w:val="22"/>
                  <w:szCs w:val="22"/>
                </w:rPr>
                <w:t>2 см</w:t>
              </w:r>
            </w:smartTag>
          </w:p>
        </w:tc>
        <w:tc>
          <w:tcPr>
            <w:tcW w:w="1875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firstLine="18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2,5</w:t>
            </w:r>
          </w:p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firstLine="1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 w:rsidRPr="00BC1F10">
                <w:rPr>
                  <w:rStyle w:val="a3"/>
                  <w:b w:val="0"/>
                  <w:sz w:val="22"/>
                  <w:szCs w:val="22"/>
                </w:rPr>
                <w:t>7 см</w:t>
              </w:r>
            </w:smartTag>
          </w:p>
        </w:tc>
        <w:tc>
          <w:tcPr>
            <w:tcW w:w="1875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4,0</w:t>
            </w:r>
          </w:p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 см"/>
              </w:smartTagPr>
              <w:r w:rsidRPr="00BC1F10">
                <w:rPr>
                  <w:rStyle w:val="a3"/>
                  <w:b w:val="0"/>
                  <w:sz w:val="22"/>
                  <w:szCs w:val="22"/>
                </w:rPr>
                <w:t>20 см</w:t>
              </w:r>
            </w:smartTag>
          </w:p>
        </w:tc>
        <w:tc>
          <w:tcPr>
            <w:tcW w:w="1669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8,3</w:t>
            </w:r>
          </w:p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0 см"/>
              </w:smartTagPr>
              <w:r w:rsidRPr="00BC1F10">
                <w:rPr>
                  <w:rStyle w:val="a3"/>
                  <w:b w:val="0"/>
                  <w:sz w:val="22"/>
                  <w:szCs w:val="22"/>
                </w:rPr>
                <w:t>30 см</w:t>
              </w:r>
            </w:smartTag>
          </w:p>
        </w:tc>
      </w:tr>
      <w:tr w:rsidR="00455155" w:rsidRPr="00BC1F10" w:rsidTr="00DB5354">
        <w:tc>
          <w:tcPr>
            <w:tcW w:w="2071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Окна</w:t>
            </w:r>
          </w:p>
        </w:tc>
        <w:tc>
          <w:tcPr>
            <w:tcW w:w="1875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hanging="1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0,38</w:t>
            </w:r>
          </w:p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hanging="1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Одинарное остекление</w:t>
            </w:r>
          </w:p>
        </w:tc>
        <w:tc>
          <w:tcPr>
            <w:tcW w:w="1875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firstLine="18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0,58</w:t>
            </w:r>
          </w:p>
          <w:p w:rsidR="003A2B7A" w:rsidRPr="00BC1F10" w:rsidRDefault="003A2B7A" w:rsidP="00DF6F8B">
            <w:pPr>
              <w:pStyle w:val="a4"/>
              <w:spacing w:before="0" w:beforeAutospacing="0" w:after="0" w:afterAutospacing="0"/>
              <w:ind w:firstLine="18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Двойное остекление</w:t>
            </w:r>
          </w:p>
        </w:tc>
        <w:tc>
          <w:tcPr>
            <w:tcW w:w="1875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0,91</w:t>
            </w:r>
          </w:p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Двойное остекление</w:t>
            </w:r>
          </w:p>
        </w:tc>
        <w:tc>
          <w:tcPr>
            <w:tcW w:w="1669" w:type="dxa"/>
            <w:vAlign w:val="center"/>
          </w:tcPr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1,25</w:t>
            </w:r>
          </w:p>
          <w:p w:rsidR="003A2B7A" w:rsidRPr="00BC1F10" w:rsidRDefault="003A2B7A" w:rsidP="00DF6F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1F10">
              <w:rPr>
                <w:rStyle w:val="a3"/>
                <w:b w:val="0"/>
                <w:sz w:val="22"/>
                <w:szCs w:val="22"/>
              </w:rPr>
              <w:t>Тройное остекление</w:t>
            </w:r>
          </w:p>
        </w:tc>
      </w:tr>
    </w:tbl>
    <w:p w:rsidR="00DF6F8B" w:rsidRDefault="00DF6F8B" w:rsidP="00455155">
      <w:pPr>
        <w:pStyle w:val="a4"/>
        <w:spacing w:before="0" w:beforeAutospacing="0" w:after="0" w:afterAutospacing="0"/>
        <w:ind w:firstLine="540"/>
        <w:jc w:val="both"/>
      </w:pP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Из приведенных данных следует, что для снижения энергопотребления зданий до уровня Passive House необходимо повысить термического сопротивления ограждающих конструкций зданий до 8 -10м2 К/Вт.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Такие значения термического сопротивления не могут быть получены с использованием традиционных конструктивных решений и строительных материалов (кирпича, бетона и др.) без применения эффективных утеплителей. Требуемый уровень теплозащиты зданий достигается применением многослойных строительных конструкций с использованием эффективных утеплителей. Примеры таких конструкций приведены на рис.</w:t>
      </w:r>
      <w:r w:rsidR="00667015">
        <w:t>2</w:t>
      </w:r>
      <w:r>
        <w:t>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Сегодня без преувеличения можно утверждать, что решающая роль в решении проблемы энергосбережения в строительном секторе экономики принадлежит современным высокоэффективным теплоизоляционным материалам.</w:t>
      </w:r>
    </w:p>
    <w:p w:rsidR="00667015" w:rsidRDefault="00667015" w:rsidP="00455155">
      <w:pPr>
        <w:pStyle w:val="a4"/>
        <w:spacing w:before="0" w:beforeAutospacing="0" w:after="0" w:afterAutospacing="0"/>
        <w:ind w:firstLine="540"/>
        <w:jc w:val="both"/>
      </w:pP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 xml:space="preserve">А. </w:t>
      </w:r>
      <w:r w:rsidR="004C1E28">
        <w:pict>
          <v:shape id="_x0000_i1036" type="#_x0000_t75" style="width:112.5pt;height:112.5pt">
            <v:imagedata r:id="rId8" o:title=""/>
          </v:shape>
        </w:pict>
      </w:r>
      <w:r>
        <w:t xml:space="preserve">Б. </w:t>
      </w:r>
      <w:r w:rsidR="004C1E28">
        <w:pict>
          <v:shape id="_x0000_i1039" type="#_x0000_t75" style="width:112.5pt;height:112.5pt">
            <v:imagedata r:id="rId9" o:title=""/>
          </v:shape>
        </w:pic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 xml:space="preserve">В. </w:t>
      </w:r>
      <w:r w:rsidR="004C1E28">
        <w:pict>
          <v:shape id="_x0000_i1042" type="#_x0000_t75" style="width:112.5pt;height:112.5pt">
            <v:imagedata r:id="rId10" o:title=""/>
          </v:shape>
        </w:pict>
      </w:r>
      <w:r>
        <w:t xml:space="preserve">Г. </w:t>
      </w:r>
      <w:r w:rsidR="004C1E28">
        <w:pict>
          <v:shape id="_x0000_i1045" type="#_x0000_t75" style="width:213pt;height:112.5pt">
            <v:imagedata r:id="rId11" o:title=""/>
          </v:shape>
        </w:pict>
      </w:r>
    </w:p>
    <w:p w:rsidR="00455155" w:rsidRDefault="00455155" w:rsidP="00455155">
      <w:pPr>
        <w:pStyle w:val="a4"/>
        <w:spacing w:before="0" w:beforeAutospacing="0" w:after="0" w:afterAutospacing="0"/>
        <w:ind w:firstLine="540"/>
        <w:jc w:val="both"/>
      </w:pPr>
    </w:p>
    <w:p w:rsidR="003A2B7A" w:rsidRPr="00BC1F10" w:rsidRDefault="003A2B7A" w:rsidP="00455155">
      <w:pPr>
        <w:pStyle w:val="a4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BC1F10">
        <w:rPr>
          <w:rStyle w:val="a3"/>
          <w:b w:val="0"/>
          <w:sz w:val="22"/>
          <w:szCs w:val="22"/>
        </w:rPr>
        <w:t>Рис.</w:t>
      </w:r>
      <w:r w:rsidR="00667015" w:rsidRPr="00BC1F10">
        <w:rPr>
          <w:rStyle w:val="a3"/>
          <w:b w:val="0"/>
          <w:sz w:val="22"/>
          <w:szCs w:val="22"/>
        </w:rPr>
        <w:t>2</w:t>
      </w:r>
      <w:r w:rsidRPr="00BC1F10">
        <w:rPr>
          <w:rStyle w:val="a3"/>
          <w:b w:val="0"/>
          <w:sz w:val="22"/>
          <w:szCs w:val="22"/>
        </w:rPr>
        <w:t>.</w:t>
      </w:r>
      <w:r w:rsidRPr="00BC1F10">
        <w:rPr>
          <w:sz w:val="22"/>
          <w:szCs w:val="22"/>
        </w:rPr>
        <w:t xml:space="preserve"> Многослойные ограждающие конструкции: </w:t>
      </w:r>
      <w:r w:rsidR="009A47DA" w:rsidRPr="00BC1F10">
        <w:rPr>
          <w:sz w:val="22"/>
          <w:szCs w:val="22"/>
        </w:rPr>
        <w:t>А</w:t>
      </w:r>
      <w:r w:rsidRPr="00BC1F10">
        <w:rPr>
          <w:sz w:val="22"/>
          <w:szCs w:val="22"/>
        </w:rPr>
        <w:t>.система наружного утепл</w:t>
      </w:r>
      <w:r w:rsidR="009A47DA" w:rsidRPr="00BC1F10">
        <w:rPr>
          <w:sz w:val="22"/>
          <w:szCs w:val="22"/>
        </w:rPr>
        <w:t>ения со штукатурным покрытием; Б.каркасная стена; В</w:t>
      </w:r>
      <w:r w:rsidRPr="00BC1F10">
        <w:rPr>
          <w:sz w:val="22"/>
          <w:szCs w:val="22"/>
        </w:rPr>
        <w:t xml:space="preserve">. конструкция навесного </w:t>
      </w:r>
      <w:r w:rsidR="009A47DA" w:rsidRPr="00BC1F10">
        <w:rPr>
          <w:sz w:val="22"/>
          <w:szCs w:val="22"/>
        </w:rPr>
        <w:t>вентилируемого фасада; Г</w:t>
      </w:r>
      <w:r w:rsidRPr="00BC1F10">
        <w:rPr>
          <w:sz w:val="22"/>
          <w:szCs w:val="22"/>
        </w:rPr>
        <w:t>.многослойная конструкция плоского покрытия с рулонной кровлей.</w:t>
      </w:r>
    </w:p>
    <w:p w:rsidR="00667015" w:rsidRDefault="00667015" w:rsidP="00455155">
      <w:pPr>
        <w:pStyle w:val="a4"/>
        <w:spacing w:before="0" w:beforeAutospacing="0" w:after="0" w:afterAutospacing="0"/>
        <w:ind w:firstLine="540"/>
        <w:jc w:val="both"/>
      </w:pPr>
    </w:p>
    <w:p w:rsidR="009A47D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 xml:space="preserve">Объёмы производства и потребления </w:t>
      </w:r>
      <w:r w:rsidR="00667015">
        <w:t>теплоизоляционных материалов</w:t>
      </w:r>
      <w:r>
        <w:t xml:space="preserve"> в РФ возросли за последние 10 лет более чем в 4 раза, с 6-7млн.м3 в 1998г. до 26-27млн.м3 в 2008г. 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 xml:space="preserve">В кризисном 2009 году производство и потребление </w:t>
      </w:r>
      <w:r w:rsidR="009A47DA">
        <w:t>теплоизоляционных материалов</w:t>
      </w:r>
      <w:r>
        <w:t xml:space="preserve"> в Р</w:t>
      </w:r>
      <w:r w:rsidR="009A47DA">
        <w:t xml:space="preserve">оссийской </w:t>
      </w:r>
      <w:r>
        <w:t>Ф</w:t>
      </w:r>
      <w:r w:rsidR="009A47DA">
        <w:t>едерации</w:t>
      </w:r>
      <w:r>
        <w:t xml:space="preserve"> значительно снизилось и составило по экспертным оценкам</w:t>
      </w:r>
      <w:r w:rsidR="009A47DA">
        <w:t xml:space="preserve">       </w:t>
      </w:r>
      <w:r>
        <w:t xml:space="preserve"> 19-20 млн.м3.</w:t>
      </w:r>
    </w:p>
    <w:p w:rsidR="003A2B7A" w:rsidRPr="00667015" w:rsidRDefault="004C1E28" w:rsidP="00455155">
      <w:pPr>
        <w:pStyle w:val="a4"/>
        <w:spacing w:before="0" w:beforeAutospacing="0" w:after="0" w:afterAutospacing="0"/>
        <w:ind w:firstLine="540"/>
        <w:jc w:val="both"/>
      </w:pPr>
      <w:r>
        <w:pict>
          <v:shape id="_x0000_i1048" type="#_x0000_t75" style="width:4in;height:162pt">
            <v:imagedata r:id="rId12" o:title=""/>
          </v:shape>
        </w:pict>
      </w:r>
      <w:r w:rsidR="003A2B7A">
        <w:br/>
      </w:r>
      <w:r w:rsidR="003A2B7A" w:rsidRPr="00667015">
        <w:rPr>
          <w:rStyle w:val="a3"/>
          <w:b w:val="0"/>
        </w:rPr>
        <w:t>Рис.</w:t>
      </w:r>
      <w:r w:rsidR="00667015" w:rsidRPr="00667015">
        <w:rPr>
          <w:rStyle w:val="a3"/>
          <w:b w:val="0"/>
        </w:rPr>
        <w:t>3</w:t>
      </w:r>
      <w:r w:rsidR="003A2B7A" w:rsidRPr="00667015">
        <w:rPr>
          <w:rStyle w:val="a3"/>
          <w:b w:val="0"/>
        </w:rPr>
        <w:t>.</w:t>
      </w:r>
      <w:r w:rsidR="003A2B7A" w:rsidRPr="00667015">
        <w:t xml:space="preserve"> Динамика роста объёмов производства и при</w:t>
      </w:r>
      <w:r w:rsidR="00455155" w:rsidRPr="00667015">
        <w:t>менения ТИМ в РФ в 1998-2008г.</w:t>
      </w:r>
    </w:p>
    <w:p w:rsidR="00455155" w:rsidRDefault="00455155" w:rsidP="00455155">
      <w:pPr>
        <w:pStyle w:val="a4"/>
        <w:spacing w:before="0" w:beforeAutospacing="0" w:after="0" w:afterAutospacing="0"/>
        <w:ind w:firstLine="540"/>
        <w:jc w:val="both"/>
      </w:pP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Современная индустрия предлагает широкий спектр теплоизоляционных материалов, характеризующихся различным назначением и различными техническими и качественными характеристиками.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Структура потребления по видам применяемых материалов (по экспертной оценке 2008г.) представлена на рис.</w:t>
      </w:r>
      <w:r w:rsidR="00667015">
        <w:t>4</w:t>
      </w:r>
      <w:r>
        <w:t>. Из диаграммы видно, что преобладающими видами ТИМ являются стекловолокно и каменная вата, их доля составляет, соответственно, 38 и 37%. Значительная доля (около 22%) принадлежит пенополистиролу</w:t>
      </w:r>
      <w:r w:rsidR="00667015">
        <w:t>, в т.ч.</w:t>
      </w:r>
      <w:r>
        <w:t xml:space="preserve"> экструзионному (5,3%).</w:t>
      </w:r>
    </w:p>
    <w:p w:rsidR="00667015" w:rsidRDefault="00667015" w:rsidP="00455155">
      <w:pPr>
        <w:pStyle w:val="a4"/>
        <w:spacing w:before="0" w:beforeAutospacing="0" w:after="0" w:afterAutospacing="0"/>
        <w:ind w:firstLine="540"/>
        <w:jc w:val="both"/>
      </w:pPr>
    </w:p>
    <w:p w:rsidR="003A2B7A" w:rsidRDefault="004C1E28" w:rsidP="00455155">
      <w:pPr>
        <w:pStyle w:val="a4"/>
        <w:spacing w:before="0" w:beforeAutospacing="0" w:after="0" w:afterAutospacing="0"/>
        <w:ind w:firstLine="540"/>
        <w:jc w:val="both"/>
      </w:pPr>
      <w:r>
        <w:pict>
          <v:shape id="_x0000_i1051" type="#_x0000_t75" style="width:342pt;height:189pt">
            <v:imagedata r:id="rId13" o:title=""/>
          </v:shape>
        </w:pict>
      </w:r>
      <w:r w:rsidR="003A2B7A">
        <w:br/>
      </w:r>
      <w:r w:rsidR="003A2B7A">
        <w:rPr>
          <w:rStyle w:val="a3"/>
        </w:rPr>
        <w:t>Рис.</w:t>
      </w:r>
      <w:r w:rsidR="00667015">
        <w:rPr>
          <w:rStyle w:val="a3"/>
        </w:rPr>
        <w:t>4</w:t>
      </w:r>
      <w:r w:rsidR="003A2B7A">
        <w:rPr>
          <w:rStyle w:val="a3"/>
        </w:rPr>
        <w:t>.</w:t>
      </w:r>
      <w:r w:rsidR="003A2B7A">
        <w:t xml:space="preserve"> Доля различных видов теплоизоляционных материалов в общем объёме применения в строительстве в 2008г. (экспертная оценка)</w:t>
      </w:r>
    </w:p>
    <w:p w:rsidR="00455155" w:rsidRDefault="00455155" w:rsidP="00455155">
      <w:pPr>
        <w:pStyle w:val="a4"/>
        <w:spacing w:before="0" w:beforeAutospacing="0" w:after="0" w:afterAutospacing="0"/>
        <w:ind w:firstLine="540"/>
        <w:jc w:val="both"/>
      </w:pP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В странах Европы всё большее развитие получает строительство зданий с минимальным энергопотреблением по концепции Passive House.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На основе этой концепции уже построен и строится целый ряд зданий в Германии, Дании и др. странах. Первые здания такого типа построены в РФ на территории Республики Татарстан в Казани. Предполагается их строительство в Подмосковье. Предлагаемые технические решения наиболее эффективны в малоэтажном строительстве, доля которого в современном жилищном строительстве в РФ составляет более 50%.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Данная тема получила дальнейшее развитие в разработках Исследовательского Центра КРИР концерна Сен-Гобен во Франции, где предложена концепция мультикомфортного здания, включающая помимо снижения энергопотребления, повышение акустических характеристик здания, повышение его пожарной и экологической безопасности (3, 4).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Мультикомфортный дом предоставляет большие возможности при проектировании зданий с учётом климатических условий, однако ничего фундаментально отличающегося от обычного строительства нет. С экономической точки зрения реализация такого проекта требует увеличения капитальных затрат на строительство на 5-8%, однако эти вложения окупаются экономией энергии, и соответственно, снижением эксплуатационных затрат и обеспечением комфортных условий проживания.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Понятие комфортных условий проживания включает оптимальный для человека тепловой режим помещения (оптимальная температура и влажность воздуха), оптимальный состав воздуха в помещении (наличие необходимого количества кислорода и отсутствие вредных для здоровья человека примесей), акустический комфорт и др.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Среди примеров реализации концепции есть жилые дома, общественные и производственные здания. Технические решения по мультикомфортному зданию адаптированы для различных климатических условий.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Для реализации предлагаемой концепции и обеспечения эффективной теплоизоляции зданий компания ISOVER разработала эффективные теплоизоляционные изделия на основе стекловолокна, со специальными свойствами, отвечающими их функциональному назначению.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На отечественном рынке представлены мягкие теплоизоляционные плиты марок ISOVER KL 34; ISOVER KL 37, применяемые в конструкциях скатных крыш, каркасных конструкциях, системах вентфасадов. Жесткие теплоизоляционные плиты марок ISOVER OL-TOP, ISOVER OL-P применяются в двухслойных конструкциях плоских покрытий с рулонной кровлей. Плиты ISOVER ВентФасад-верх предназначены для наружного слоя в конструкциях навесных вентилируемых фасадов (НВФ).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Эти материалы отвечают требованиям экологической и пожарной безопасности, характеризуются высокими теплоизоляционными и акустическими свойства, эксплуатационной надёжностью.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В соответствии с предлагаемой концепцией, повышение теплотехнической эффективности здания достигается за счёт увеличения толщины теплоизоляционного слоя, устранения тепловых мостов и снижения воздухопроницаемости (повышения воздухоплотности) конструкций. Для решения этих задач компанией ISOVER разработаны конструктивные решения и теплоизоляционные материалы со специальными свойствами. В конструктивном плане рекомендуются многослойные (двух- и более слойные) решения, которые за счет установки теплоизоляционных плит наружного слоя с перекрытием швов внутреннего, исключают образование тепловых мостов.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Этот принцип реализуется как в покрытиях (например, внутренний слой плиты ISOVER OL-P, наружный ISOVER OL-TOP), так и в стенах (вентфасады с применением плит ISOVER KL 34 в качестве внутреннего слоя и плит ISOVER ВентФасад-верх в качестве наружного).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Применение мягких минераловатных плит ISOVER KL 34 в качестве внутреннего слоя повышает сплошность теплоизоляционного слоя, снижает воздухопроницаемость конструкции за счёт плотного прилегания теплоизоляционного материала к изолируемой поверхности.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Теплоизоляционные плиты ISOVER ВентФасад-верх, кашированные стеклохолстом, помимо теплозащитных функций, одновременно выполняют функции ветрозащиты в НВФ.</w:t>
      </w:r>
    </w:p>
    <w:p w:rsidR="003A2B7A" w:rsidRDefault="003A2B7A" w:rsidP="00455155">
      <w:pPr>
        <w:pStyle w:val="a4"/>
        <w:spacing w:before="0" w:beforeAutospacing="0" w:after="0" w:afterAutospacing="0"/>
        <w:ind w:firstLine="540"/>
        <w:jc w:val="both"/>
      </w:pPr>
      <w:r>
        <w:t>Оценивая возможность применения предложенной концепции в РФ необходимо отметить следующее. Обозначенный уровень энергопотребления - 15кВт-час/(м2 год) реализуется в регионах с количеством ГСОП -3400. В РФ к таким регионам относятся районы расположенные в ЮФО южнее городов Ростов на Дону (3523), Ставрополь (3209), Астрахань (3540), Элиста (3668) и др. В более северных районах энергопотребление таких зданий будет существенно выше. Технико-экономическая эффективность этих зданий в современных условиях определяется сравнительной стоимостью материалов и ТЭР, которые имеют конъюнктурный и изменяющийся во времени, преимущественно в сторону увеличения стоимости ТЭР, характер. Актуальность этой концепции для РФ возрастает в связи с увеличением доли малоэтажного и коттеджного строительства в общем объёме возводимых зданий. Уже сегодня в отечественной практике может быть использована значительная доля из предлагаемых в этом проекте технических решений, направленных на повышение энергоэффективности зданий, например, сокращение количества и проводимости тепловых мостов, повышение до определенного предела термического сопротивления строительных конструкций и др.</w:t>
      </w:r>
    </w:p>
    <w:p w:rsidR="00495727" w:rsidRPr="00495727" w:rsidRDefault="00BC1F10" w:rsidP="00BC1F10">
      <w:pPr>
        <w:ind w:firstLine="540"/>
        <w:jc w:val="both"/>
      </w:pPr>
      <w:r>
        <w:t>Кроме того, и</w:t>
      </w:r>
      <w:r w:rsidR="00495727" w:rsidRPr="00495727">
        <w:t>меется огромное количество пуб</w:t>
      </w:r>
      <w:r w:rsidR="00495727" w:rsidRPr="00495727">
        <w:softHyphen/>
        <w:t>ликаций и фундаментальных трудов, ко</w:t>
      </w:r>
      <w:r w:rsidR="00495727" w:rsidRPr="00495727">
        <w:softHyphen/>
        <w:t>торые анализируют влияние объемно-планировочных решений на потери теп</w:t>
      </w:r>
      <w:r w:rsidR="00495727" w:rsidRPr="00495727">
        <w:softHyphen/>
        <w:t xml:space="preserve">ла через </w:t>
      </w:r>
      <w:r w:rsidR="00495727">
        <w:t xml:space="preserve">оболочки зданий. У всех у них - </w:t>
      </w:r>
      <w:r w:rsidR="00495727" w:rsidRPr="00495727">
        <w:t>общий смысл: чем больше площадь ограждающих конструкций, тем больше потерь тепла. Нетрудно представить конфигурацию в плане трех отдельно стоящих точечных многоэтажны</w:t>
      </w:r>
      <w:r w:rsidR="00495727">
        <w:t>х одноподъездных домов-«</w:t>
      </w:r>
      <w:r w:rsidR="00495727" w:rsidRPr="00495727">
        <w:t>свечек», а затем мысле</w:t>
      </w:r>
      <w:r w:rsidR="00495727">
        <w:t>нно соединить их в один трехсек</w:t>
      </w:r>
      <w:r w:rsidR="00495727" w:rsidRPr="00495727">
        <w:t xml:space="preserve">ционный дом. Площадь ограждающих конструкций при </w:t>
      </w:r>
      <w:r w:rsidR="00495727">
        <w:t>таком</w:t>
      </w:r>
      <w:r w:rsidR="00495727" w:rsidRPr="00495727">
        <w:t xml:space="preserve"> же количестве квартир во втором варианте будет мень</w:t>
      </w:r>
      <w:r w:rsidR="00495727" w:rsidRPr="00495727">
        <w:softHyphen/>
        <w:t>ше. В последнее время строительство жилых домов-</w:t>
      </w:r>
      <w:r w:rsidR="00495727">
        <w:t>«свече</w:t>
      </w:r>
      <w:r w:rsidR="00495727" w:rsidRPr="00495727">
        <w:t>к» не очень расп</w:t>
      </w:r>
      <w:r w:rsidR="00495727" w:rsidRPr="00495727">
        <w:softHyphen/>
        <w:t>ространено, более часто встречаются многосекционные здания, у которых</w:t>
      </w:r>
      <w:r>
        <w:t xml:space="preserve">, правда, есть общая проблема - </w:t>
      </w:r>
      <w:r w:rsidR="00495727" w:rsidRPr="00495727">
        <w:t>темпе</w:t>
      </w:r>
      <w:r w:rsidR="00495727" w:rsidRPr="00495727">
        <w:softHyphen/>
        <w:t>ратурный деформационный шов. Нека</w:t>
      </w:r>
      <w:r w:rsidR="00495727" w:rsidRPr="00495727">
        <w:softHyphen/>
        <w:t>чественная заделка деформационного шва, разделяющего здание на энергети</w:t>
      </w:r>
      <w:r w:rsidR="00495727" w:rsidRPr="00495727">
        <w:softHyphen/>
        <w:t>ческие модули, приводит к промерзанию стен в</w:t>
      </w:r>
      <w:r w:rsidR="00495727">
        <w:t xml:space="preserve"> примыкающих к нему комнатах.</w:t>
      </w:r>
    </w:p>
    <w:p w:rsidR="00495727" w:rsidRPr="00495727" w:rsidRDefault="00495727" w:rsidP="00BC1F10">
      <w:pPr>
        <w:pStyle w:val="a4"/>
        <w:spacing w:before="0" w:beforeAutospacing="0" w:after="0" w:afterAutospacing="0"/>
        <w:ind w:firstLine="540"/>
        <w:jc w:val="both"/>
      </w:pPr>
      <w:r w:rsidRPr="00495727">
        <w:t>Ошибкой архитектурного проекти</w:t>
      </w:r>
      <w:r w:rsidRPr="00495727">
        <w:softHyphen/>
        <w:t>рова</w:t>
      </w:r>
      <w:r>
        <w:t>ния является и появление домов-«</w:t>
      </w:r>
      <w:r w:rsidRPr="00495727">
        <w:t>радиаторов». Приборы водяного отоп</w:t>
      </w:r>
      <w:r w:rsidRPr="00495727">
        <w:softHyphen/>
        <w:t>ления, масляные радиаторы и иные по</w:t>
      </w:r>
      <w:r w:rsidRPr="00495727">
        <w:softHyphen/>
        <w:t>добные устройства в основном имеют большое количество ребер, что позво</w:t>
      </w:r>
      <w:r w:rsidRPr="00495727">
        <w:softHyphen/>
        <w:t>ляет намеренно увеличивать площадь теплоотдающей по</w:t>
      </w:r>
      <w:r>
        <w:t>верхности. Проекти</w:t>
      </w:r>
      <w:r>
        <w:softHyphen/>
        <w:t>руемые дома-«</w:t>
      </w:r>
      <w:r w:rsidRPr="00495727">
        <w:t>радиаторы» с неоправ</w:t>
      </w:r>
      <w:r w:rsidRPr="00495727">
        <w:softHyphen/>
        <w:t>данным архитектурно-стилевыми зада</w:t>
      </w:r>
      <w:r w:rsidRPr="00495727">
        <w:softHyphen/>
        <w:t>чами применением лоджий, консольных выступов с мостиками холода и другими элемент</w:t>
      </w:r>
      <w:r>
        <w:t>ами так же, как и нагревательн</w:t>
      </w:r>
      <w:r w:rsidRPr="00495727">
        <w:t>ые приборы, способствуют макси</w:t>
      </w:r>
      <w:r w:rsidRPr="00495727">
        <w:softHyphen/>
        <w:t>мальной отдаче энергии, отапливая ули</w:t>
      </w:r>
      <w:r w:rsidRPr="00495727">
        <w:softHyphen/>
        <w:t>цу. Этот фактор особенно проявляется в климатических условиях России, где низкие температуры сочетаются с боль</w:t>
      </w:r>
      <w:r w:rsidRPr="00495727">
        <w:softHyphen/>
        <w:t>шими значениями скорости ветра.</w:t>
      </w:r>
    </w:p>
    <w:p w:rsidR="00495727" w:rsidRPr="00495727" w:rsidRDefault="00495727" w:rsidP="00BC1F10">
      <w:pPr>
        <w:pStyle w:val="a4"/>
        <w:spacing w:before="0" w:beforeAutospacing="0" w:after="0" w:afterAutospacing="0"/>
        <w:ind w:firstLine="540"/>
        <w:jc w:val="both"/>
      </w:pPr>
      <w:r w:rsidRPr="00495727">
        <w:t>Вопросы энергосбережения особен</w:t>
      </w:r>
      <w:r w:rsidRPr="00495727">
        <w:softHyphen/>
        <w:t>но остро встают в связи с необходи</w:t>
      </w:r>
      <w:r w:rsidRPr="00495727">
        <w:softHyphen/>
        <w:t>мостью обеспечения освещен</w:t>
      </w:r>
      <w:r w:rsidR="00BC1F10">
        <w:t>ием: есте</w:t>
      </w:r>
      <w:r w:rsidR="00BC1F10">
        <w:softHyphen/>
        <w:t xml:space="preserve">ственным освещением - </w:t>
      </w:r>
      <w:r w:rsidRPr="00495727">
        <w:t>отдельных помещении в зданиях, искус</w:t>
      </w:r>
      <w:r w:rsidR="00BC1F10">
        <w:t>ственным на</w:t>
      </w:r>
      <w:r w:rsidR="00BC1F10">
        <w:softHyphen/>
        <w:t xml:space="preserve">ружным освещением - </w:t>
      </w:r>
      <w:r w:rsidRPr="00495727">
        <w:t>территорий го</w:t>
      </w:r>
      <w:r w:rsidRPr="00495727">
        <w:softHyphen/>
        <w:t>родов и поселений. Естественный свет является одним из ключевых биологи</w:t>
      </w:r>
      <w:r w:rsidRPr="00495727">
        <w:softHyphen/>
        <w:t>ческих факторов, от которого зависят здоровье, психическое и эмоциональное состояние людей, их производитель</w:t>
      </w:r>
      <w:r w:rsidRPr="00495727">
        <w:softHyphen/>
        <w:t>ность труда, он способствует нормаль</w:t>
      </w:r>
      <w:r w:rsidRPr="00495727">
        <w:softHyphen/>
        <w:t>ному обмену веществ в организме, вли</w:t>
      </w:r>
      <w:r w:rsidRPr="00495727">
        <w:softHyphen/>
        <w:t>яет на иммунитет. Для обеспечения ес</w:t>
      </w:r>
      <w:r w:rsidRPr="00495727">
        <w:softHyphen/>
        <w:t>тественным освещением жилья на евро</w:t>
      </w:r>
      <w:r w:rsidRPr="00495727">
        <w:softHyphen/>
        <w:t>пейской территории России остекление должно быть двухслойным. Вместе с тем, с точки зрения норм теплозащиты зданий экономия энергии требует при</w:t>
      </w:r>
      <w:r w:rsidRPr="00495727">
        <w:softHyphen/>
        <w:t>менения трехслойного остекления, сте</w:t>
      </w:r>
      <w:r w:rsidRPr="00495727">
        <w:softHyphen/>
        <w:t>кол с низкоэмиссионным покрытием, что, в свою очередь, снижает светотех</w:t>
      </w:r>
      <w:r w:rsidRPr="00495727">
        <w:softHyphen/>
        <w:t>нические свойства окон. Однако проек</w:t>
      </w:r>
      <w:r w:rsidRPr="00495727">
        <w:softHyphen/>
        <w:t>тировщики, применяя многослойные окна с низкоэмиссионным покрытием в типовых проектах или проектах повтор</w:t>
      </w:r>
      <w:r w:rsidRPr="00495727">
        <w:softHyphen/>
        <w:t>ного применения, не увеличивают пло</w:t>
      </w:r>
      <w:r w:rsidRPr="00495727">
        <w:softHyphen/>
        <w:t>щади окон и тем самым нарушают СНиП «Естественное и искусственное освещение».</w:t>
      </w:r>
    </w:p>
    <w:p w:rsidR="00495727" w:rsidRPr="00495727" w:rsidRDefault="00495727" w:rsidP="00BC1F10">
      <w:pPr>
        <w:pStyle w:val="a4"/>
        <w:spacing w:before="0" w:beforeAutospacing="0" w:after="0" w:afterAutospacing="0"/>
        <w:ind w:firstLine="540"/>
        <w:jc w:val="both"/>
      </w:pPr>
      <w:r w:rsidRPr="00495727">
        <w:t>Всемерное утепление привело к аб</w:t>
      </w:r>
      <w:r w:rsidRPr="00495727">
        <w:softHyphen/>
        <w:t>солютной герметизации окон, но систе</w:t>
      </w:r>
      <w:r w:rsidRPr="00495727">
        <w:softHyphen/>
        <w:t>мы вентиляции жилых многоквартир</w:t>
      </w:r>
      <w:r w:rsidRPr="00495727">
        <w:softHyphen/>
        <w:t>ных домов до сих пор фор</w:t>
      </w:r>
      <w:r w:rsidR="00BC1F10">
        <w:t xml:space="preserve">мируются по обычному принципу - </w:t>
      </w:r>
      <w:r w:rsidRPr="00495727">
        <w:t>с расчетом на приток воздуха через щели в окнах. В большинстве случаев современного строительства это приводит к наруше</w:t>
      </w:r>
      <w:r w:rsidRPr="00495727">
        <w:softHyphen/>
        <w:t>нию</w:t>
      </w:r>
      <w:r>
        <w:t xml:space="preserve"> микроклимата, даже если обеспе</w:t>
      </w:r>
      <w:r w:rsidRPr="00495727">
        <w:t>чивается отток воздуха, то нет его при</w:t>
      </w:r>
      <w:r w:rsidRPr="00495727">
        <w:softHyphen/>
        <w:t>тока</w:t>
      </w:r>
      <w:r>
        <w:t>. Чтобы решить проблему с «энер</w:t>
      </w:r>
      <w:r w:rsidRPr="00495727">
        <w:t>гоэффективными окнами», прибегают к устройству вентиляционных клапанов, на изготовление и монтаж которых тре</w:t>
      </w:r>
      <w:r w:rsidRPr="00495727">
        <w:softHyphen/>
        <w:t>буются дополнительные затраты. Воз</w:t>
      </w:r>
      <w:r w:rsidRPr="00495727">
        <w:softHyphen/>
        <w:t>никает опять парадоксальная ситуация: вначале тратится энергия на создание до предела герме</w:t>
      </w:r>
      <w:r w:rsidR="00BC1F10">
        <w:t xml:space="preserve">тичных окон, а затем в них же - для разгерметизации - </w:t>
      </w:r>
      <w:r w:rsidRPr="00495727">
        <w:t>встав</w:t>
      </w:r>
      <w:r w:rsidRPr="00495727">
        <w:softHyphen/>
        <w:t>ляют дополнительные устройства.</w:t>
      </w:r>
    </w:p>
    <w:p w:rsidR="00067A15" w:rsidRDefault="00067A15" w:rsidP="00495727">
      <w:pPr>
        <w:ind w:firstLine="540"/>
        <w:jc w:val="both"/>
      </w:pPr>
    </w:p>
    <w:p w:rsidR="004D73C2" w:rsidRDefault="004D73C2" w:rsidP="00E62C4F">
      <w:pPr>
        <w:ind w:left="-720" w:firstLine="720"/>
        <w:jc w:val="center"/>
        <w:rPr>
          <w:b/>
          <w:sz w:val="28"/>
          <w:szCs w:val="28"/>
        </w:rPr>
      </w:pPr>
    </w:p>
    <w:p w:rsidR="004D73C2" w:rsidRDefault="004D73C2" w:rsidP="00E62C4F">
      <w:pPr>
        <w:ind w:left="-720" w:firstLine="720"/>
        <w:jc w:val="center"/>
        <w:rPr>
          <w:b/>
          <w:sz w:val="28"/>
          <w:szCs w:val="28"/>
        </w:rPr>
      </w:pPr>
    </w:p>
    <w:p w:rsidR="004D73C2" w:rsidRDefault="004D73C2" w:rsidP="00E62C4F">
      <w:pPr>
        <w:ind w:left="-720" w:firstLine="720"/>
        <w:jc w:val="center"/>
        <w:rPr>
          <w:b/>
          <w:sz w:val="28"/>
          <w:szCs w:val="28"/>
        </w:rPr>
      </w:pPr>
    </w:p>
    <w:p w:rsidR="004D73C2" w:rsidRDefault="004D73C2" w:rsidP="00E62C4F">
      <w:pPr>
        <w:ind w:left="-720" w:firstLine="720"/>
        <w:jc w:val="center"/>
        <w:rPr>
          <w:b/>
          <w:sz w:val="28"/>
          <w:szCs w:val="28"/>
        </w:rPr>
      </w:pPr>
    </w:p>
    <w:p w:rsidR="004D73C2" w:rsidRDefault="004D73C2" w:rsidP="00E62C4F">
      <w:pPr>
        <w:ind w:left="-720" w:firstLine="720"/>
        <w:jc w:val="center"/>
        <w:rPr>
          <w:b/>
          <w:sz w:val="28"/>
          <w:szCs w:val="28"/>
        </w:rPr>
      </w:pPr>
    </w:p>
    <w:p w:rsidR="004D73C2" w:rsidRDefault="004D73C2" w:rsidP="00E62C4F">
      <w:pPr>
        <w:ind w:left="-720" w:firstLine="720"/>
        <w:jc w:val="center"/>
        <w:rPr>
          <w:b/>
          <w:sz w:val="28"/>
          <w:szCs w:val="28"/>
        </w:rPr>
      </w:pPr>
    </w:p>
    <w:p w:rsidR="004D73C2" w:rsidRDefault="004D73C2" w:rsidP="00E62C4F">
      <w:pPr>
        <w:ind w:left="-720" w:firstLine="720"/>
        <w:jc w:val="center"/>
        <w:rPr>
          <w:b/>
          <w:sz w:val="28"/>
          <w:szCs w:val="28"/>
        </w:rPr>
      </w:pPr>
    </w:p>
    <w:p w:rsidR="004D73C2" w:rsidRDefault="004D73C2" w:rsidP="00E62C4F">
      <w:pPr>
        <w:ind w:left="-720" w:firstLine="720"/>
        <w:jc w:val="center"/>
        <w:rPr>
          <w:b/>
          <w:sz w:val="28"/>
          <w:szCs w:val="28"/>
        </w:rPr>
      </w:pPr>
    </w:p>
    <w:p w:rsidR="004D73C2" w:rsidRDefault="004D73C2" w:rsidP="00E62C4F">
      <w:pPr>
        <w:ind w:left="-720" w:firstLine="720"/>
        <w:jc w:val="center"/>
        <w:rPr>
          <w:b/>
          <w:sz w:val="28"/>
          <w:szCs w:val="28"/>
        </w:rPr>
      </w:pPr>
    </w:p>
    <w:p w:rsidR="004D73C2" w:rsidRDefault="004D73C2" w:rsidP="00E62C4F">
      <w:pPr>
        <w:ind w:left="-720" w:firstLine="720"/>
        <w:jc w:val="center"/>
        <w:rPr>
          <w:b/>
          <w:sz w:val="28"/>
          <w:szCs w:val="28"/>
        </w:rPr>
      </w:pPr>
    </w:p>
    <w:p w:rsidR="004D73C2" w:rsidRDefault="004D73C2" w:rsidP="00E62C4F">
      <w:pPr>
        <w:ind w:left="-720" w:firstLine="720"/>
        <w:jc w:val="center"/>
        <w:rPr>
          <w:b/>
          <w:sz w:val="28"/>
          <w:szCs w:val="28"/>
        </w:rPr>
      </w:pPr>
    </w:p>
    <w:p w:rsidR="00E62C4F" w:rsidRDefault="00E62C4F" w:rsidP="00E62C4F">
      <w:pPr>
        <w:ind w:lef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62C4F" w:rsidRDefault="00E62C4F" w:rsidP="00866B49">
      <w:pPr>
        <w:ind w:left="-540" w:firstLine="540"/>
        <w:jc w:val="center"/>
        <w:rPr>
          <w:b/>
          <w:sz w:val="28"/>
          <w:szCs w:val="28"/>
        </w:rPr>
      </w:pPr>
    </w:p>
    <w:p w:rsidR="001B035D" w:rsidRDefault="001B035D" w:rsidP="001B035D">
      <w:pPr>
        <w:ind w:firstLine="540"/>
        <w:jc w:val="both"/>
      </w:pPr>
      <w:r>
        <w:t>Потенциал энерго</w:t>
      </w:r>
      <w:r w:rsidR="009E6BE3">
        <w:t xml:space="preserve">сбережения в России огромен. Мировой опыт показывает, что имеется реальная возможность сокращения энергопотребления в </w:t>
      </w:r>
      <w:r w:rsidR="002B2E09">
        <w:t>несколько раз</w:t>
      </w:r>
      <w:r w:rsidR="009E6BE3">
        <w:t xml:space="preserve">. Однако для достижения такого результата нужны длительные совместные усилия ученых, архитекторов, проектировщиков, специалистов по теплоснабжению, энергетиков, специалистов строительной индустрии, руководителей строительных комплексов и ЖКХ, шаг за шагом последовательно каждый на своем участке повышающие энергетическую эффективность строительного комплекса. </w:t>
      </w:r>
    </w:p>
    <w:p w:rsidR="009E6BE3" w:rsidRDefault="009E6BE3" w:rsidP="009E6BE3">
      <w:pPr>
        <w:pStyle w:val="a4"/>
        <w:spacing w:before="0" w:beforeAutospacing="0" w:after="0" w:afterAutospacing="0"/>
        <w:ind w:firstLine="540"/>
        <w:jc w:val="both"/>
      </w:pPr>
      <w:r>
        <w:t>Повышение энергоэффективности строительного комплекса возможно только путем сочетания работ, связанных с обеспечением энергетической эффективности в здании, и работ по обеспечению энергоэффективности в системах теплоснабжения зданий. Такой подход соответствует и политике государства, поскольку в конечном счете государство заинтересовано в снижении расходов первичных топливно-энергетических ресурсов - стратегической основы своего длительного существования.</w:t>
      </w:r>
    </w:p>
    <w:p w:rsidR="001B035D" w:rsidRDefault="001B035D" w:rsidP="001B035D">
      <w:pPr>
        <w:ind w:firstLine="540"/>
        <w:jc w:val="both"/>
      </w:pPr>
      <w:r>
        <w:t>Энергоэффективные здания строятся, но не в таком количестве, которое может существенно отразиться на уровне энергопотребления строительного комплекса. По данным НИИ стройфизики доля зданий с улучшенными характеристиками энергосбережения в столичной застройке не превышает 25%. Если же говорить о других российских городах, то там подобных объектов и вовсе не больше 10%.</w:t>
      </w:r>
    </w:p>
    <w:p w:rsidR="00E62C4F" w:rsidRDefault="001B035D" w:rsidP="001B035D">
      <w:pPr>
        <w:ind w:firstLine="540"/>
        <w:jc w:val="both"/>
      </w:pPr>
      <w:r>
        <w:t>В ряде изданий приводятся данные о том, что стоимость постройки квадратного метра энергоэффективного дома превышает средние значения показателей для обычного здания примерно на 8–10%. Однако разница в цене быстро нивелируется — дополнительные затраты на высокотехнологичные материалы, системы автоматизации и контроля энергопотребления строительства окупаются уже в течение 7–10 лет эксплуатации и в дальнейшем позволяют экономить немалые средства.</w:t>
      </w:r>
    </w:p>
    <w:p w:rsidR="001B035D" w:rsidRDefault="001B035D" w:rsidP="001B035D">
      <w:pPr>
        <w:ind w:firstLine="540"/>
        <w:jc w:val="both"/>
        <w:rPr>
          <w:b/>
          <w:sz w:val="28"/>
          <w:szCs w:val="28"/>
        </w:rPr>
      </w:pPr>
      <w:r>
        <w:t>Таким образом, можно с уверенностью сказать, что за использованием энергоэффективных технологий – будущее, но стоит лишь понять важность данного</w:t>
      </w:r>
      <w:r w:rsidR="003A2B7A">
        <w:t xml:space="preserve"> факта</w:t>
      </w:r>
      <w:r>
        <w:t xml:space="preserve"> </w:t>
      </w:r>
      <w:r w:rsidR="003A2B7A">
        <w:t>и общими силами принимать меры по уменьшению потребления энергии во всех сферах человеческой деятельности.</w:t>
      </w:r>
    </w:p>
    <w:p w:rsidR="00E62C4F" w:rsidRDefault="00E62C4F" w:rsidP="00E62C4F">
      <w:pPr>
        <w:ind w:left="-720" w:firstLine="720"/>
        <w:jc w:val="center"/>
        <w:rPr>
          <w:b/>
          <w:sz w:val="28"/>
          <w:szCs w:val="28"/>
        </w:rPr>
      </w:pPr>
    </w:p>
    <w:p w:rsidR="00E62C4F" w:rsidRDefault="00E62C4F" w:rsidP="00E62C4F">
      <w:pPr>
        <w:ind w:left="-720" w:firstLine="720"/>
        <w:jc w:val="center"/>
        <w:rPr>
          <w:b/>
          <w:sz w:val="28"/>
          <w:szCs w:val="28"/>
        </w:rPr>
      </w:pPr>
    </w:p>
    <w:p w:rsidR="00E62C4F" w:rsidRDefault="00E62C4F" w:rsidP="00E62C4F">
      <w:pPr>
        <w:ind w:left="-720" w:firstLine="720"/>
        <w:jc w:val="center"/>
        <w:rPr>
          <w:b/>
          <w:sz w:val="28"/>
          <w:szCs w:val="28"/>
        </w:rPr>
      </w:pPr>
    </w:p>
    <w:p w:rsidR="00E62C4F" w:rsidRDefault="00E62C4F" w:rsidP="00E62C4F">
      <w:pPr>
        <w:ind w:left="-720" w:firstLine="720"/>
        <w:jc w:val="center"/>
        <w:rPr>
          <w:b/>
          <w:sz w:val="28"/>
          <w:szCs w:val="28"/>
        </w:rPr>
      </w:pPr>
    </w:p>
    <w:p w:rsidR="004C1A78" w:rsidRDefault="004C1A78" w:rsidP="00E62C4F">
      <w:pPr>
        <w:ind w:left="-720" w:firstLine="720"/>
        <w:jc w:val="center"/>
        <w:rPr>
          <w:b/>
          <w:sz w:val="28"/>
          <w:szCs w:val="28"/>
        </w:rPr>
      </w:pPr>
    </w:p>
    <w:p w:rsidR="004C1A78" w:rsidRDefault="004C1A78" w:rsidP="00E62C4F">
      <w:pPr>
        <w:ind w:left="-720" w:firstLine="720"/>
        <w:jc w:val="center"/>
        <w:rPr>
          <w:b/>
          <w:sz w:val="28"/>
          <w:szCs w:val="28"/>
        </w:rPr>
      </w:pPr>
    </w:p>
    <w:p w:rsidR="004C1A78" w:rsidRDefault="004C1A78" w:rsidP="00E62C4F">
      <w:pPr>
        <w:ind w:left="-720" w:firstLine="720"/>
        <w:jc w:val="center"/>
        <w:rPr>
          <w:b/>
          <w:sz w:val="28"/>
          <w:szCs w:val="28"/>
        </w:rPr>
      </w:pPr>
    </w:p>
    <w:p w:rsidR="004C1A78" w:rsidRDefault="004C1A78" w:rsidP="00E62C4F">
      <w:pPr>
        <w:ind w:left="-720" w:firstLine="720"/>
        <w:jc w:val="center"/>
        <w:rPr>
          <w:b/>
          <w:sz w:val="28"/>
          <w:szCs w:val="28"/>
        </w:rPr>
      </w:pPr>
    </w:p>
    <w:p w:rsidR="004C1A78" w:rsidRDefault="004C1A78" w:rsidP="00E62C4F">
      <w:pPr>
        <w:ind w:left="-720" w:firstLine="720"/>
        <w:jc w:val="center"/>
        <w:rPr>
          <w:b/>
          <w:sz w:val="28"/>
          <w:szCs w:val="28"/>
        </w:rPr>
      </w:pPr>
    </w:p>
    <w:p w:rsidR="004C1A78" w:rsidRDefault="004C1A78" w:rsidP="00E62C4F">
      <w:pPr>
        <w:ind w:left="-720" w:firstLine="720"/>
        <w:jc w:val="center"/>
        <w:rPr>
          <w:b/>
          <w:sz w:val="28"/>
          <w:szCs w:val="28"/>
        </w:rPr>
      </w:pPr>
    </w:p>
    <w:p w:rsidR="004C1A78" w:rsidRDefault="004C1A78" w:rsidP="00E62C4F">
      <w:pPr>
        <w:ind w:left="-720" w:firstLine="720"/>
        <w:jc w:val="center"/>
        <w:rPr>
          <w:b/>
          <w:sz w:val="28"/>
          <w:szCs w:val="28"/>
        </w:rPr>
      </w:pPr>
    </w:p>
    <w:p w:rsidR="004C1A78" w:rsidRDefault="004C1A78" w:rsidP="00E62C4F">
      <w:pPr>
        <w:ind w:left="-720" w:firstLine="720"/>
        <w:jc w:val="center"/>
        <w:rPr>
          <w:b/>
          <w:sz w:val="28"/>
          <w:szCs w:val="28"/>
        </w:rPr>
      </w:pPr>
    </w:p>
    <w:p w:rsidR="004C1A78" w:rsidRDefault="004C1A78" w:rsidP="00E62C4F">
      <w:pPr>
        <w:ind w:left="-720" w:firstLine="720"/>
        <w:jc w:val="center"/>
        <w:rPr>
          <w:b/>
          <w:sz w:val="28"/>
          <w:szCs w:val="28"/>
        </w:rPr>
      </w:pPr>
    </w:p>
    <w:p w:rsidR="004C1A78" w:rsidRDefault="004C1A78" w:rsidP="00E62C4F">
      <w:pPr>
        <w:ind w:left="-720" w:firstLine="720"/>
        <w:jc w:val="center"/>
        <w:rPr>
          <w:b/>
          <w:sz w:val="28"/>
          <w:szCs w:val="28"/>
        </w:rPr>
      </w:pPr>
    </w:p>
    <w:p w:rsidR="004C1A78" w:rsidRDefault="004C1A78" w:rsidP="00E62C4F">
      <w:pPr>
        <w:ind w:left="-720" w:firstLine="720"/>
        <w:jc w:val="center"/>
        <w:rPr>
          <w:b/>
          <w:sz w:val="28"/>
          <w:szCs w:val="28"/>
        </w:rPr>
      </w:pPr>
    </w:p>
    <w:p w:rsidR="004C1A78" w:rsidRDefault="004C1A78" w:rsidP="00E62C4F">
      <w:pPr>
        <w:ind w:left="-720" w:firstLine="720"/>
        <w:jc w:val="center"/>
        <w:rPr>
          <w:b/>
          <w:sz w:val="28"/>
          <w:szCs w:val="28"/>
        </w:rPr>
      </w:pPr>
    </w:p>
    <w:p w:rsidR="004C1A78" w:rsidRDefault="004C1A78" w:rsidP="00E62C4F">
      <w:pPr>
        <w:ind w:left="-720" w:firstLine="720"/>
        <w:jc w:val="center"/>
        <w:rPr>
          <w:b/>
          <w:sz w:val="28"/>
          <w:szCs w:val="28"/>
        </w:rPr>
      </w:pPr>
    </w:p>
    <w:p w:rsidR="00E62C4F" w:rsidRDefault="00E62C4F" w:rsidP="00E62C4F">
      <w:pPr>
        <w:ind w:left="-720" w:firstLine="720"/>
        <w:jc w:val="center"/>
        <w:rPr>
          <w:b/>
          <w:sz w:val="28"/>
          <w:szCs w:val="28"/>
        </w:rPr>
      </w:pPr>
    </w:p>
    <w:p w:rsidR="00E62C4F" w:rsidRDefault="00E62C4F" w:rsidP="00E62C4F">
      <w:pPr>
        <w:ind w:left="-720" w:firstLine="720"/>
        <w:jc w:val="center"/>
        <w:rPr>
          <w:b/>
          <w:sz w:val="28"/>
          <w:szCs w:val="28"/>
        </w:rPr>
      </w:pPr>
    </w:p>
    <w:p w:rsidR="00E62C4F" w:rsidRDefault="00E62C4F" w:rsidP="00A36C68">
      <w:pPr>
        <w:ind w:left="-72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список</w:t>
      </w:r>
    </w:p>
    <w:p w:rsidR="004D73C2" w:rsidRDefault="004D73C2" w:rsidP="00A36C68">
      <w:pPr>
        <w:ind w:left="-720" w:firstLine="540"/>
        <w:jc w:val="center"/>
        <w:rPr>
          <w:b/>
          <w:sz w:val="28"/>
          <w:szCs w:val="28"/>
        </w:rPr>
      </w:pPr>
    </w:p>
    <w:p w:rsidR="004D73C2" w:rsidRDefault="004D73C2" w:rsidP="00290F55">
      <w:pPr>
        <w:pStyle w:val="a4"/>
        <w:numPr>
          <w:ilvl w:val="1"/>
          <w:numId w:val="11"/>
        </w:numPr>
        <w:tabs>
          <w:tab w:val="clear" w:pos="1440"/>
          <w:tab w:val="num" w:pos="360"/>
        </w:tabs>
        <w:spacing w:before="0" w:beforeAutospacing="0" w:after="0" w:afterAutospacing="0"/>
        <w:ind w:left="360"/>
      </w:pPr>
      <w:r>
        <w:t>Матросов Ю.А. Энергосбережение в зданиях. Проблема и пути ее решения. -М, НИИСФ, 2008, 496 с, илл.</w:t>
      </w:r>
    </w:p>
    <w:p w:rsidR="004D73C2" w:rsidRDefault="004D73C2" w:rsidP="00290F55">
      <w:pPr>
        <w:pStyle w:val="a4"/>
        <w:numPr>
          <w:ilvl w:val="1"/>
          <w:numId w:val="11"/>
        </w:numPr>
        <w:tabs>
          <w:tab w:val="clear" w:pos="1440"/>
          <w:tab w:val="num" w:pos="360"/>
        </w:tabs>
        <w:spacing w:before="0" w:beforeAutospacing="0" w:after="0" w:afterAutospacing="0"/>
        <w:ind w:left="360"/>
      </w:pPr>
      <w:r w:rsidRPr="004D73C2">
        <w:t>http://www.ines-ur.ru</w:t>
      </w:r>
    </w:p>
    <w:p w:rsidR="004D73C2" w:rsidRDefault="004D73C2" w:rsidP="00290F55">
      <w:pPr>
        <w:pStyle w:val="a4"/>
        <w:numPr>
          <w:ilvl w:val="1"/>
          <w:numId w:val="11"/>
        </w:numPr>
        <w:tabs>
          <w:tab w:val="clear" w:pos="1440"/>
          <w:tab w:val="num" w:pos="360"/>
        </w:tabs>
        <w:spacing w:before="0" w:beforeAutospacing="0" w:after="0" w:afterAutospacing="0"/>
        <w:ind w:left="360"/>
      </w:pPr>
      <w:r w:rsidRPr="004D73C2">
        <w:t>http://www.abok.ru</w:t>
      </w:r>
    </w:p>
    <w:p w:rsidR="004D73C2" w:rsidRDefault="004D73C2" w:rsidP="00290F55">
      <w:pPr>
        <w:pStyle w:val="a4"/>
        <w:numPr>
          <w:ilvl w:val="1"/>
          <w:numId w:val="11"/>
        </w:numPr>
        <w:tabs>
          <w:tab w:val="clear" w:pos="1440"/>
          <w:tab w:val="num" w:pos="360"/>
        </w:tabs>
        <w:spacing w:before="0" w:beforeAutospacing="0" w:after="0" w:afterAutospacing="0"/>
        <w:ind w:left="360"/>
      </w:pPr>
      <w:r w:rsidRPr="004D73C2">
        <w:t>http://www.karelexpo.ru</w:t>
      </w:r>
    </w:p>
    <w:p w:rsidR="004D73C2" w:rsidRDefault="004D73C2" w:rsidP="00290F55">
      <w:pPr>
        <w:pStyle w:val="a4"/>
        <w:numPr>
          <w:ilvl w:val="1"/>
          <w:numId w:val="11"/>
        </w:numPr>
        <w:tabs>
          <w:tab w:val="clear" w:pos="1440"/>
          <w:tab w:val="num" w:pos="360"/>
        </w:tabs>
        <w:spacing w:before="0" w:beforeAutospacing="0" w:after="0" w:afterAutospacing="0"/>
        <w:ind w:left="360"/>
      </w:pPr>
      <w:r w:rsidRPr="004D73C2">
        <w:t>http://www.alfar.ru</w:t>
      </w:r>
    </w:p>
    <w:p w:rsidR="004D73C2" w:rsidRDefault="004D73C2" w:rsidP="00290F55">
      <w:pPr>
        <w:pStyle w:val="a4"/>
        <w:numPr>
          <w:ilvl w:val="1"/>
          <w:numId w:val="11"/>
        </w:numPr>
        <w:tabs>
          <w:tab w:val="clear" w:pos="1440"/>
          <w:tab w:val="num" w:pos="360"/>
        </w:tabs>
        <w:spacing w:before="0" w:beforeAutospacing="0" w:after="0" w:afterAutospacing="0"/>
        <w:ind w:left="360"/>
      </w:pPr>
      <w:r w:rsidRPr="004D73C2">
        <w:t>http://www.expertiza-kazan.ru</w:t>
      </w:r>
    </w:p>
    <w:p w:rsidR="004D73C2" w:rsidRDefault="004D73C2" w:rsidP="00290F55">
      <w:pPr>
        <w:pStyle w:val="a4"/>
        <w:numPr>
          <w:ilvl w:val="1"/>
          <w:numId w:val="11"/>
        </w:numPr>
        <w:tabs>
          <w:tab w:val="clear" w:pos="1440"/>
          <w:tab w:val="num" w:pos="360"/>
        </w:tabs>
        <w:spacing w:before="0" w:beforeAutospacing="0" w:after="0" w:afterAutospacing="0"/>
        <w:ind w:left="360"/>
      </w:pPr>
      <w:r w:rsidRPr="004D73C2">
        <w:t>http://www.rosizol.org</w:t>
      </w:r>
    </w:p>
    <w:p w:rsidR="004D73C2" w:rsidRDefault="004D73C2" w:rsidP="00290F55">
      <w:pPr>
        <w:pStyle w:val="a4"/>
        <w:numPr>
          <w:ilvl w:val="1"/>
          <w:numId w:val="11"/>
        </w:numPr>
        <w:tabs>
          <w:tab w:val="clear" w:pos="1440"/>
          <w:tab w:val="num" w:pos="360"/>
        </w:tabs>
        <w:spacing w:before="0" w:beforeAutospacing="0" w:after="0" w:afterAutospacing="0"/>
        <w:ind w:left="360"/>
      </w:pPr>
      <w:r w:rsidRPr="004D73C2">
        <w:t>http://reenergy.by</w:t>
      </w:r>
    </w:p>
    <w:p w:rsidR="004D73C2" w:rsidRPr="004D73C2" w:rsidRDefault="004D73C2" w:rsidP="00290F55">
      <w:pPr>
        <w:tabs>
          <w:tab w:val="num" w:pos="360"/>
        </w:tabs>
        <w:ind w:left="360" w:hanging="360"/>
        <w:jc w:val="both"/>
      </w:pPr>
    </w:p>
    <w:p w:rsidR="00E62C4F" w:rsidRDefault="00E62C4F" w:rsidP="00290F55">
      <w:pPr>
        <w:tabs>
          <w:tab w:val="num" w:pos="360"/>
        </w:tabs>
        <w:ind w:left="360" w:hanging="360"/>
        <w:jc w:val="center"/>
        <w:rPr>
          <w:b/>
          <w:sz w:val="28"/>
          <w:szCs w:val="28"/>
        </w:rPr>
      </w:pPr>
    </w:p>
    <w:p w:rsidR="00297391" w:rsidRPr="00E62C4F" w:rsidRDefault="00297391" w:rsidP="00297391">
      <w:pPr>
        <w:ind w:left="-720"/>
        <w:jc w:val="both"/>
      </w:pPr>
      <w:bookmarkStart w:id="0" w:name="_GoBack"/>
      <w:bookmarkEnd w:id="0"/>
    </w:p>
    <w:sectPr w:rsidR="00297391" w:rsidRPr="00E62C4F" w:rsidSect="00E32643">
      <w:footerReference w:type="even" r:id="rId14"/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4F" w:rsidRDefault="008F224F">
      <w:r>
        <w:separator/>
      </w:r>
    </w:p>
  </w:endnote>
  <w:endnote w:type="continuationSeparator" w:id="0">
    <w:p w:rsidR="008F224F" w:rsidRDefault="008F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C2" w:rsidRDefault="004D73C2" w:rsidP="000F418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73C2" w:rsidRDefault="004D73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C2" w:rsidRDefault="004D73C2" w:rsidP="003C6BD6">
    <w:pPr>
      <w:pStyle w:val="a7"/>
      <w:framePr w:wrap="around" w:vAnchor="text" w:hAnchor="page" w:x="10882" w:y="-133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602F">
      <w:rPr>
        <w:rStyle w:val="a8"/>
        <w:noProof/>
      </w:rPr>
      <w:t>1</w:t>
    </w:r>
    <w:r>
      <w:rPr>
        <w:rStyle w:val="a8"/>
      </w:rPr>
      <w:fldChar w:fldCharType="end"/>
    </w:r>
  </w:p>
  <w:p w:rsidR="004D73C2" w:rsidRDefault="004D73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4F" w:rsidRDefault="008F224F">
      <w:r>
        <w:separator/>
      </w:r>
    </w:p>
  </w:footnote>
  <w:footnote w:type="continuationSeparator" w:id="0">
    <w:p w:rsidR="008F224F" w:rsidRDefault="008F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07C2"/>
    <w:multiLevelType w:val="multilevel"/>
    <w:tmpl w:val="EBF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E7C33"/>
    <w:multiLevelType w:val="multilevel"/>
    <w:tmpl w:val="EBF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4528E"/>
    <w:multiLevelType w:val="multilevel"/>
    <w:tmpl w:val="EBF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D6660"/>
    <w:multiLevelType w:val="multilevel"/>
    <w:tmpl w:val="EBF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13D8E"/>
    <w:multiLevelType w:val="multilevel"/>
    <w:tmpl w:val="EBF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762E5"/>
    <w:multiLevelType w:val="multilevel"/>
    <w:tmpl w:val="EBF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66D7B"/>
    <w:multiLevelType w:val="multilevel"/>
    <w:tmpl w:val="33AA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C79BD"/>
    <w:multiLevelType w:val="multilevel"/>
    <w:tmpl w:val="EBF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1B1087"/>
    <w:multiLevelType w:val="multilevel"/>
    <w:tmpl w:val="EBF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B048B7"/>
    <w:multiLevelType w:val="hybridMultilevel"/>
    <w:tmpl w:val="5218B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D920BE"/>
    <w:multiLevelType w:val="multilevel"/>
    <w:tmpl w:val="EBF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6D7C19"/>
    <w:multiLevelType w:val="multilevel"/>
    <w:tmpl w:val="EBF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4D66F2"/>
    <w:multiLevelType w:val="multilevel"/>
    <w:tmpl w:val="EBF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12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4C3"/>
    <w:rsid w:val="000064F6"/>
    <w:rsid w:val="00016200"/>
    <w:rsid w:val="00065D0E"/>
    <w:rsid w:val="00067A15"/>
    <w:rsid w:val="000837F9"/>
    <w:rsid w:val="00084DDF"/>
    <w:rsid w:val="000E6FB1"/>
    <w:rsid w:val="000F4184"/>
    <w:rsid w:val="00103B81"/>
    <w:rsid w:val="00121B54"/>
    <w:rsid w:val="0012234D"/>
    <w:rsid w:val="00126098"/>
    <w:rsid w:val="0012665D"/>
    <w:rsid w:val="001575E4"/>
    <w:rsid w:val="001A0459"/>
    <w:rsid w:val="001B035D"/>
    <w:rsid w:val="0028024E"/>
    <w:rsid w:val="00290F55"/>
    <w:rsid w:val="00297391"/>
    <w:rsid w:val="002A36B8"/>
    <w:rsid w:val="002B2E09"/>
    <w:rsid w:val="002B3E7A"/>
    <w:rsid w:val="002B570B"/>
    <w:rsid w:val="002E03F4"/>
    <w:rsid w:val="0030173B"/>
    <w:rsid w:val="00335A80"/>
    <w:rsid w:val="00336CD0"/>
    <w:rsid w:val="00351FE5"/>
    <w:rsid w:val="00362865"/>
    <w:rsid w:val="0038464B"/>
    <w:rsid w:val="0038563F"/>
    <w:rsid w:val="003928CE"/>
    <w:rsid w:val="003A2B7A"/>
    <w:rsid w:val="003C6BD6"/>
    <w:rsid w:val="00403F6E"/>
    <w:rsid w:val="004318D9"/>
    <w:rsid w:val="00441708"/>
    <w:rsid w:val="004433EE"/>
    <w:rsid w:val="00455155"/>
    <w:rsid w:val="00464827"/>
    <w:rsid w:val="00465069"/>
    <w:rsid w:val="004653DA"/>
    <w:rsid w:val="00465816"/>
    <w:rsid w:val="00476D5B"/>
    <w:rsid w:val="0049059B"/>
    <w:rsid w:val="0049279C"/>
    <w:rsid w:val="00494163"/>
    <w:rsid w:val="00495727"/>
    <w:rsid w:val="004B0389"/>
    <w:rsid w:val="004B1BDA"/>
    <w:rsid w:val="004C1A78"/>
    <w:rsid w:val="004C1E28"/>
    <w:rsid w:val="004D73C2"/>
    <w:rsid w:val="004E30D2"/>
    <w:rsid w:val="004F57FB"/>
    <w:rsid w:val="005010FA"/>
    <w:rsid w:val="0057602F"/>
    <w:rsid w:val="00590780"/>
    <w:rsid w:val="005B1FE7"/>
    <w:rsid w:val="005F0709"/>
    <w:rsid w:val="00631315"/>
    <w:rsid w:val="00631A11"/>
    <w:rsid w:val="00667015"/>
    <w:rsid w:val="006D2930"/>
    <w:rsid w:val="007449DD"/>
    <w:rsid w:val="0076576F"/>
    <w:rsid w:val="007729AA"/>
    <w:rsid w:val="007E6AD8"/>
    <w:rsid w:val="007F5531"/>
    <w:rsid w:val="00802499"/>
    <w:rsid w:val="008150D0"/>
    <w:rsid w:val="00836E4C"/>
    <w:rsid w:val="0085309B"/>
    <w:rsid w:val="008544E1"/>
    <w:rsid w:val="00857552"/>
    <w:rsid w:val="00866B49"/>
    <w:rsid w:val="008E6CAD"/>
    <w:rsid w:val="008F0BAF"/>
    <w:rsid w:val="008F224F"/>
    <w:rsid w:val="008F4888"/>
    <w:rsid w:val="0093110F"/>
    <w:rsid w:val="00947298"/>
    <w:rsid w:val="00954940"/>
    <w:rsid w:val="00967184"/>
    <w:rsid w:val="00975D19"/>
    <w:rsid w:val="00984F50"/>
    <w:rsid w:val="00995DCD"/>
    <w:rsid w:val="00997FC3"/>
    <w:rsid w:val="009A47DA"/>
    <w:rsid w:val="009B6058"/>
    <w:rsid w:val="009C248A"/>
    <w:rsid w:val="009E6BE3"/>
    <w:rsid w:val="009F1540"/>
    <w:rsid w:val="00A255C9"/>
    <w:rsid w:val="00A36C68"/>
    <w:rsid w:val="00A80BAE"/>
    <w:rsid w:val="00AA7C03"/>
    <w:rsid w:val="00B0396A"/>
    <w:rsid w:val="00B20EF7"/>
    <w:rsid w:val="00B83D4E"/>
    <w:rsid w:val="00B86186"/>
    <w:rsid w:val="00B929E4"/>
    <w:rsid w:val="00BC1F10"/>
    <w:rsid w:val="00BD33BC"/>
    <w:rsid w:val="00BE1B78"/>
    <w:rsid w:val="00C02D81"/>
    <w:rsid w:val="00C32260"/>
    <w:rsid w:val="00C37C5B"/>
    <w:rsid w:val="00C50A98"/>
    <w:rsid w:val="00C57F29"/>
    <w:rsid w:val="00C760D4"/>
    <w:rsid w:val="00CB0D16"/>
    <w:rsid w:val="00D50A00"/>
    <w:rsid w:val="00D53ED6"/>
    <w:rsid w:val="00DA2283"/>
    <w:rsid w:val="00DB5354"/>
    <w:rsid w:val="00DE2B9B"/>
    <w:rsid w:val="00DF676B"/>
    <w:rsid w:val="00DF6F8B"/>
    <w:rsid w:val="00E0275D"/>
    <w:rsid w:val="00E13F44"/>
    <w:rsid w:val="00E32643"/>
    <w:rsid w:val="00E3466A"/>
    <w:rsid w:val="00E362F1"/>
    <w:rsid w:val="00E6086C"/>
    <w:rsid w:val="00E62C4F"/>
    <w:rsid w:val="00E75737"/>
    <w:rsid w:val="00EA5FEB"/>
    <w:rsid w:val="00EF48B5"/>
    <w:rsid w:val="00F1158A"/>
    <w:rsid w:val="00F117E8"/>
    <w:rsid w:val="00F23EE7"/>
    <w:rsid w:val="00F27DCC"/>
    <w:rsid w:val="00F324C3"/>
    <w:rsid w:val="00F41DAD"/>
    <w:rsid w:val="00F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1F8977EC-D332-48F6-90E8-40F83B84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4C3"/>
    <w:rPr>
      <w:sz w:val="24"/>
      <w:szCs w:val="24"/>
    </w:rPr>
  </w:style>
  <w:style w:type="paragraph" w:styleId="1">
    <w:name w:val="heading 1"/>
    <w:basedOn w:val="a"/>
    <w:next w:val="a"/>
    <w:qFormat/>
    <w:rsid w:val="004658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F324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4658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5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62C4F"/>
    <w:rPr>
      <w:b/>
      <w:bCs/>
    </w:rPr>
  </w:style>
  <w:style w:type="paragraph" w:styleId="a4">
    <w:name w:val="Normal (Web)"/>
    <w:basedOn w:val="a"/>
    <w:rsid w:val="00C50A98"/>
    <w:pPr>
      <w:spacing w:before="100" w:beforeAutospacing="1" w:after="100" w:afterAutospacing="1"/>
    </w:pPr>
  </w:style>
  <w:style w:type="character" w:styleId="a5">
    <w:name w:val="Hyperlink"/>
    <w:basedOn w:val="a0"/>
    <w:rsid w:val="00C50A98"/>
    <w:rPr>
      <w:color w:val="0000FF"/>
      <w:u w:val="single"/>
    </w:rPr>
  </w:style>
  <w:style w:type="paragraph" w:customStyle="1" w:styleId="contentmaterial">
    <w:name w:val="content_material"/>
    <w:basedOn w:val="a"/>
    <w:rsid w:val="00F41DAD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F41DAD"/>
    <w:rPr>
      <w:i/>
      <w:iCs/>
    </w:rPr>
  </w:style>
  <w:style w:type="paragraph" w:customStyle="1" w:styleId="just">
    <w:name w:val="just"/>
    <w:basedOn w:val="a"/>
    <w:rsid w:val="004318D9"/>
    <w:pPr>
      <w:spacing w:before="100" w:beforeAutospacing="1" w:after="100" w:afterAutospacing="1"/>
    </w:pPr>
  </w:style>
  <w:style w:type="paragraph" w:styleId="a7">
    <w:name w:val="footer"/>
    <w:basedOn w:val="a"/>
    <w:rsid w:val="00E346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3466A"/>
  </w:style>
  <w:style w:type="paragraph" w:styleId="a9">
    <w:name w:val="header"/>
    <w:basedOn w:val="a"/>
    <w:rsid w:val="00E3466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C76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C02D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10">
    <w:name w:val="Table Grid 1"/>
    <w:basedOn w:val="a1"/>
    <w:rsid w:val="0045515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">
    <w:name w:val="HTML Top of Form"/>
    <w:basedOn w:val="a"/>
    <w:next w:val="a"/>
    <w:hidden/>
    <w:rsid w:val="00335A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335A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tclauthor">
    <w:name w:val="atcl_author"/>
    <w:basedOn w:val="a"/>
    <w:rsid w:val="00335A80"/>
    <w:pPr>
      <w:spacing w:before="100" w:beforeAutospacing="1" w:after="100" w:afterAutospacing="1"/>
    </w:pPr>
  </w:style>
  <w:style w:type="paragraph" w:customStyle="1" w:styleId="atclintro">
    <w:name w:val="atcl_intro"/>
    <w:basedOn w:val="a"/>
    <w:rsid w:val="00335A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2709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  <w:div w:id="12014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6427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11166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6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4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4798</Words>
  <Characters>27351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32085</CharactersWithSpaces>
  <SharedDoc>false</SharedDoc>
  <HLinks>
    <vt:vector size="276" baseType="variant">
      <vt:variant>
        <vt:i4>262239</vt:i4>
      </vt:variant>
      <vt:variant>
        <vt:i4>138</vt:i4>
      </vt:variant>
      <vt:variant>
        <vt:i4>0</vt:i4>
      </vt:variant>
      <vt:variant>
        <vt:i4>5</vt:i4>
      </vt:variant>
      <vt:variant>
        <vt:lpwstr>http://www.abok.ru/pages.php?block=advertsant</vt:lpwstr>
      </vt:variant>
      <vt:variant>
        <vt:lpwstr/>
      </vt:variant>
      <vt:variant>
        <vt:i4>8257570</vt:i4>
      </vt:variant>
      <vt:variant>
        <vt:i4>135</vt:i4>
      </vt:variant>
      <vt:variant>
        <vt:i4>0</vt:i4>
      </vt:variant>
      <vt:variant>
        <vt:i4>5</vt:i4>
      </vt:variant>
      <vt:variant>
        <vt:lpwstr>http://www.abok.ru/pages.php?block=advertenergo</vt:lpwstr>
      </vt:variant>
      <vt:variant>
        <vt:lpwstr/>
      </vt:variant>
      <vt:variant>
        <vt:i4>1507420</vt:i4>
      </vt:variant>
      <vt:variant>
        <vt:i4>132</vt:i4>
      </vt:variant>
      <vt:variant>
        <vt:i4>0</vt:i4>
      </vt:variant>
      <vt:variant>
        <vt:i4>5</vt:i4>
      </vt:variant>
      <vt:variant>
        <vt:lpwstr>http://www.abok.ru/pages.php?block=advertabok</vt:lpwstr>
      </vt:variant>
      <vt:variant>
        <vt:lpwstr/>
      </vt:variant>
      <vt:variant>
        <vt:i4>8323107</vt:i4>
      </vt:variant>
      <vt:variant>
        <vt:i4>129</vt:i4>
      </vt:variant>
      <vt:variant>
        <vt:i4>0</vt:i4>
      </vt:variant>
      <vt:variant>
        <vt:i4>5</vt:i4>
      </vt:variant>
      <vt:variant>
        <vt:lpwstr>http://www.abok.ru/pages.php?block=reklsait</vt:lpwstr>
      </vt:variant>
      <vt:variant>
        <vt:lpwstr/>
      </vt:variant>
      <vt:variant>
        <vt:i4>6422571</vt:i4>
      </vt:variant>
      <vt:variant>
        <vt:i4>126</vt:i4>
      </vt:variant>
      <vt:variant>
        <vt:i4>0</vt:i4>
      </vt:variant>
      <vt:variant>
        <vt:i4>5</vt:i4>
      </vt:variant>
      <vt:variant>
        <vt:lpwstr>http://www.abok.ru/pages.php?block=webiold</vt:lpwstr>
      </vt:variant>
      <vt:variant>
        <vt:lpwstr/>
      </vt:variant>
      <vt:variant>
        <vt:i4>7340066</vt:i4>
      </vt:variant>
      <vt:variant>
        <vt:i4>123</vt:i4>
      </vt:variant>
      <vt:variant>
        <vt:i4>0</vt:i4>
      </vt:variant>
      <vt:variant>
        <vt:i4>5</vt:i4>
      </vt:variant>
      <vt:variant>
        <vt:lpwstr>http://www.abok.ru/pages.php?block=webinew</vt:lpwstr>
      </vt:variant>
      <vt:variant>
        <vt:lpwstr/>
      </vt:variant>
      <vt:variant>
        <vt:i4>6881326</vt:i4>
      </vt:variant>
      <vt:variant>
        <vt:i4>120</vt:i4>
      </vt:variant>
      <vt:variant>
        <vt:i4>0</vt:i4>
      </vt:variant>
      <vt:variant>
        <vt:i4>5</vt:i4>
      </vt:variant>
      <vt:variant>
        <vt:lpwstr>http://www.abok.ru/pages.php?block=webi</vt:lpwstr>
      </vt:variant>
      <vt:variant>
        <vt:lpwstr/>
      </vt:variant>
      <vt:variant>
        <vt:i4>4325381</vt:i4>
      </vt:variant>
      <vt:variant>
        <vt:i4>117</vt:i4>
      </vt:variant>
      <vt:variant>
        <vt:i4>0</vt:i4>
      </vt:variant>
      <vt:variant>
        <vt:i4>5</vt:i4>
      </vt:variant>
      <vt:variant>
        <vt:lpwstr>http://www.abok.ru/news.php?cat=5</vt:lpwstr>
      </vt:variant>
      <vt:variant>
        <vt:lpwstr/>
      </vt:variant>
      <vt:variant>
        <vt:i4>4325381</vt:i4>
      </vt:variant>
      <vt:variant>
        <vt:i4>114</vt:i4>
      </vt:variant>
      <vt:variant>
        <vt:i4>0</vt:i4>
      </vt:variant>
      <vt:variant>
        <vt:i4>5</vt:i4>
      </vt:variant>
      <vt:variant>
        <vt:lpwstr>http://www.abok.ru/news.php?cat=3</vt:lpwstr>
      </vt:variant>
      <vt:variant>
        <vt:lpwstr/>
      </vt:variant>
      <vt:variant>
        <vt:i4>4325381</vt:i4>
      </vt:variant>
      <vt:variant>
        <vt:i4>111</vt:i4>
      </vt:variant>
      <vt:variant>
        <vt:i4>0</vt:i4>
      </vt:variant>
      <vt:variant>
        <vt:i4>5</vt:i4>
      </vt:variant>
      <vt:variant>
        <vt:lpwstr>http://www.abok.ru/news.php?cat=1</vt:lpwstr>
      </vt:variant>
      <vt:variant>
        <vt:lpwstr/>
      </vt:variant>
      <vt:variant>
        <vt:i4>7340073</vt:i4>
      </vt:variant>
      <vt:variant>
        <vt:i4>108</vt:i4>
      </vt:variant>
      <vt:variant>
        <vt:i4>0</vt:i4>
      </vt:variant>
      <vt:variant>
        <vt:i4>5</vt:i4>
      </vt:variant>
      <vt:variant>
        <vt:lpwstr>http://www.abok.ru/pages.php?block=mba</vt:lpwstr>
      </vt:variant>
      <vt:variant>
        <vt:lpwstr/>
      </vt:variant>
      <vt:variant>
        <vt:i4>1245274</vt:i4>
      </vt:variant>
      <vt:variant>
        <vt:i4>105</vt:i4>
      </vt:variant>
      <vt:variant>
        <vt:i4>0</vt:i4>
      </vt:variant>
      <vt:variant>
        <vt:i4>5</vt:i4>
      </vt:variant>
      <vt:variant>
        <vt:lpwstr>http://www.abok.ru/pages.php?block=exhibs</vt:lpwstr>
      </vt:variant>
      <vt:variant>
        <vt:lpwstr/>
      </vt:variant>
      <vt:variant>
        <vt:i4>7340141</vt:i4>
      </vt:variant>
      <vt:variant>
        <vt:i4>102</vt:i4>
      </vt:variant>
      <vt:variant>
        <vt:i4>0</vt:i4>
      </vt:variant>
      <vt:variant>
        <vt:i4>5</vt:i4>
      </vt:variant>
      <vt:variant>
        <vt:lpwstr>http://www.abokjob.ru/</vt:lpwstr>
      </vt:variant>
      <vt:variant>
        <vt:lpwstr/>
      </vt:variant>
      <vt:variant>
        <vt:i4>7733299</vt:i4>
      </vt:variant>
      <vt:variant>
        <vt:i4>99</vt:i4>
      </vt:variant>
      <vt:variant>
        <vt:i4>0</vt:i4>
      </vt:variant>
      <vt:variant>
        <vt:i4>5</vt:i4>
      </vt:variant>
      <vt:variant>
        <vt:lpwstr>http://www.abok.ru/pages.php?block=masterclass</vt:lpwstr>
      </vt:variant>
      <vt:variant>
        <vt:lpwstr/>
      </vt:variant>
      <vt:variant>
        <vt:i4>8192001</vt:i4>
      </vt:variant>
      <vt:variant>
        <vt:i4>96</vt:i4>
      </vt:variant>
      <vt:variant>
        <vt:i4>0</vt:i4>
      </vt:variant>
      <vt:variant>
        <vt:i4>5</vt:i4>
      </vt:variant>
      <vt:variant>
        <vt:lpwstr>http://www.abok.ru/norm_doc/</vt:lpwstr>
      </vt:variant>
      <vt:variant>
        <vt:lpwstr/>
      </vt:variant>
      <vt:variant>
        <vt:i4>5308477</vt:i4>
      </vt:variant>
      <vt:variant>
        <vt:i4>93</vt:i4>
      </vt:variant>
      <vt:variant>
        <vt:i4>0</vt:i4>
      </vt:variant>
      <vt:variant>
        <vt:i4>5</vt:i4>
      </vt:variant>
      <vt:variant>
        <vt:lpwstr>http://www.abok.ru/pages.php?block=ashrae_stand</vt:lpwstr>
      </vt:variant>
      <vt:variant>
        <vt:lpwstr/>
      </vt:variant>
      <vt:variant>
        <vt:i4>7143477</vt:i4>
      </vt:variant>
      <vt:variant>
        <vt:i4>90</vt:i4>
      </vt:variant>
      <vt:variant>
        <vt:i4>0</vt:i4>
      </vt:variant>
      <vt:variant>
        <vt:i4>5</vt:i4>
      </vt:variant>
      <vt:variant>
        <vt:lpwstr>http://www.abok.ru/pages.php?block=softhelp</vt:lpwstr>
      </vt:variant>
      <vt:variant>
        <vt:lpwstr/>
      </vt:variant>
      <vt:variant>
        <vt:i4>5636121</vt:i4>
      </vt:variant>
      <vt:variant>
        <vt:i4>87</vt:i4>
      </vt:variant>
      <vt:variant>
        <vt:i4>0</vt:i4>
      </vt:variant>
      <vt:variant>
        <vt:i4>5</vt:i4>
      </vt:variant>
      <vt:variant>
        <vt:lpwstr>http://www.abok.ru/dict/</vt:lpwstr>
      </vt:variant>
      <vt:variant>
        <vt:lpwstr/>
      </vt:variant>
      <vt:variant>
        <vt:i4>5636193</vt:i4>
      </vt:variant>
      <vt:variant>
        <vt:i4>84</vt:i4>
      </vt:variant>
      <vt:variant>
        <vt:i4>0</vt:i4>
      </vt:variant>
      <vt:variant>
        <vt:i4>5</vt:i4>
      </vt:variant>
      <vt:variant>
        <vt:lpwstr>http://www.abok.ru/for_spec/bibl.php</vt:lpwstr>
      </vt:variant>
      <vt:variant>
        <vt:lpwstr/>
      </vt:variant>
      <vt:variant>
        <vt:i4>7340032</vt:i4>
      </vt:variant>
      <vt:variant>
        <vt:i4>81</vt:i4>
      </vt:variant>
      <vt:variant>
        <vt:i4>0</vt:i4>
      </vt:variant>
      <vt:variant>
        <vt:i4>5</vt:i4>
      </vt:variant>
      <vt:variant>
        <vt:lpwstr>http://www.abok.ru/pages.php?block=san_subs</vt:lpwstr>
      </vt:variant>
      <vt:variant>
        <vt:lpwstr/>
      </vt:variant>
      <vt:variant>
        <vt:i4>4194356</vt:i4>
      </vt:variant>
      <vt:variant>
        <vt:i4>78</vt:i4>
      </vt:variant>
      <vt:variant>
        <vt:i4>0</vt:i4>
      </vt:variant>
      <vt:variant>
        <vt:i4>5</vt:i4>
      </vt:variant>
      <vt:variant>
        <vt:lpwstr>http://www.abok.ru/pages.php?block=en_subs</vt:lpwstr>
      </vt:variant>
      <vt:variant>
        <vt:lpwstr/>
      </vt:variant>
      <vt:variant>
        <vt:i4>2818119</vt:i4>
      </vt:variant>
      <vt:variant>
        <vt:i4>75</vt:i4>
      </vt:variant>
      <vt:variant>
        <vt:i4>0</vt:i4>
      </vt:variant>
      <vt:variant>
        <vt:i4>5</vt:i4>
      </vt:variant>
      <vt:variant>
        <vt:lpwstr>http://www.abok.ru/pages.php?block=avok_subs</vt:lpwstr>
      </vt:variant>
      <vt:variant>
        <vt:lpwstr/>
      </vt:variant>
      <vt:variant>
        <vt:i4>1310833</vt:i4>
      </vt:variant>
      <vt:variant>
        <vt:i4>72</vt:i4>
      </vt:variant>
      <vt:variant>
        <vt:i4>0</vt:i4>
      </vt:variant>
      <vt:variant>
        <vt:i4>5</vt:i4>
      </vt:variant>
      <vt:variant>
        <vt:lpwstr>http://www.abok.ru/avok_press/archive.php?2</vt:lpwstr>
      </vt:variant>
      <vt:variant>
        <vt:lpwstr/>
      </vt:variant>
      <vt:variant>
        <vt:i4>1310833</vt:i4>
      </vt:variant>
      <vt:variant>
        <vt:i4>69</vt:i4>
      </vt:variant>
      <vt:variant>
        <vt:i4>0</vt:i4>
      </vt:variant>
      <vt:variant>
        <vt:i4>5</vt:i4>
      </vt:variant>
      <vt:variant>
        <vt:lpwstr>http://www.abok.ru/avok_press/archive.php?1</vt:lpwstr>
      </vt:variant>
      <vt:variant>
        <vt:lpwstr/>
      </vt:variant>
      <vt:variant>
        <vt:i4>1310833</vt:i4>
      </vt:variant>
      <vt:variant>
        <vt:i4>66</vt:i4>
      </vt:variant>
      <vt:variant>
        <vt:i4>0</vt:i4>
      </vt:variant>
      <vt:variant>
        <vt:i4>5</vt:i4>
      </vt:variant>
      <vt:variant>
        <vt:lpwstr>http://www.abok.ru/avok_press/archive.php?0</vt:lpwstr>
      </vt:variant>
      <vt:variant>
        <vt:lpwstr/>
      </vt:variant>
      <vt:variant>
        <vt:i4>7536687</vt:i4>
      </vt:variant>
      <vt:variant>
        <vt:i4>63</vt:i4>
      </vt:variant>
      <vt:variant>
        <vt:i4>0</vt:i4>
      </vt:variant>
      <vt:variant>
        <vt:i4>5</vt:i4>
      </vt:variant>
      <vt:variant>
        <vt:lpwstr>http://www.abokbook.ru/</vt:lpwstr>
      </vt:variant>
      <vt:variant>
        <vt:lpwstr/>
      </vt:variant>
      <vt:variant>
        <vt:i4>1245279</vt:i4>
      </vt:variant>
      <vt:variant>
        <vt:i4>60</vt:i4>
      </vt:variant>
      <vt:variant>
        <vt:i4>0</vt:i4>
      </vt:variant>
      <vt:variant>
        <vt:i4>5</vt:i4>
      </vt:variant>
      <vt:variant>
        <vt:lpwstr>http://www.abok.ru/pages.php?block=grafic</vt:lpwstr>
      </vt:variant>
      <vt:variant>
        <vt:lpwstr/>
      </vt:variant>
      <vt:variant>
        <vt:i4>7012372</vt:i4>
      </vt:variant>
      <vt:variant>
        <vt:i4>57</vt:i4>
      </vt:variant>
      <vt:variant>
        <vt:i4>0</vt:i4>
      </vt:variant>
      <vt:variant>
        <vt:i4>5</vt:i4>
      </vt:variant>
      <vt:variant>
        <vt:lpwstr>http://www.abok.ru/pages.php?block=san_mag</vt:lpwstr>
      </vt:variant>
      <vt:variant>
        <vt:lpwstr/>
      </vt:variant>
      <vt:variant>
        <vt:i4>2555976</vt:i4>
      </vt:variant>
      <vt:variant>
        <vt:i4>54</vt:i4>
      </vt:variant>
      <vt:variant>
        <vt:i4>0</vt:i4>
      </vt:variant>
      <vt:variant>
        <vt:i4>5</vt:i4>
      </vt:variant>
      <vt:variant>
        <vt:lpwstr>http://www.abok.ru/pages.php?block=en_mag</vt:lpwstr>
      </vt:variant>
      <vt:variant>
        <vt:lpwstr/>
      </vt:variant>
      <vt:variant>
        <vt:i4>4980795</vt:i4>
      </vt:variant>
      <vt:variant>
        <vt:i4>51</vt:i4>
      </vt:variant>
      <vt:variant>
        <vt:i4>0</vt:i4>
      </vt:variant>
      <vt:variant>
        <vt:i4>5</vt:i4>
      </vt:variant>
      <vt:variant>
        <vt:lpwstr>http://www.abok.ru/pages.php?block=avok_mag</vt:lpwstr>
      </vt:variant>
      <vt:variant>
        <vt:lpwstr/>
      </vt:variant>
      <vt:variant>
        <vt:i4>1310807</vt:i4>
      </vt:variant>
      <vt:variant>
        <vt:i4>48</vt:i4>
      </vt:variant>
      <vt:variant>
        <vt:i4>0</vt:i4>
      </vt:variant>
      <vt:variant>
        <vt:i4>5</vt:i4>
      </vt:variant>
      <vt:variant>
        <vt:lpwstr>http://www.abok.ru/pages.php?block=avokpress</vt:lpwstr>
      </vt:variant>
      <vt:variant>
        <vt:lpwstr/>
      </vt:variant>
      <vt:variant>
        <vt:i4>4849750</vt:i4>
      </vt:variant>
      <vt:variant>
        <vt:i4>45</vt:i4>
      </vt:variant>
      <vt:variant>
        <vt:i4>0</vt:i4>
      </vt:variant>
      <vt:variant>
        <vt:i4>5</vt:i4>
      </vt:variant>
      <vt:variant>
        <vt:lpwstr>http://www.abok.ru/pages.php?block=sotr1</vt:lpwstr>
      </vt:variant>
      <vt:variant>
        <vt:lpwstr/>
      </vt:variant>
      <vt:variant>
        <vt:i4>4915286</vt:i4>
      </vt:variant>
      <vt:variant>
        <vt:i4>42</vt:i4>
      </vt:variant>
      <vt:variant>
        <vt:i4>0</vt:i4>
      </vt:variant>
      <vt:variant>
        <vt:i4>5</vt:i4>
      </vt:variant>
      <vt:variant>
        <vt:lpwstr>http://www.abok.ru/pages.php?block=sotr0</vt:lpwstr>
      </vt:variant>
      <vt:variant>
        <vt:lpwstr/>
      </vt:variant>
      <vt:variant>
        <vt:i4>6357041</vt:i4>
      </vt:variant>
      <vt:variant>
        <vt:i4>39</vt:i4>
      </vt:variant>
      <vt:variant>
        <vt:i4>0</vt:i4>
      </vt:variant>
      <vt:variant>
        <vt:i4>5</vt:i4>
      </vt:variant>
      <vt:variant>
        <vt:lpwstr>http://www.abok.ru/pages.php?block=individform</vt:lpwstr>
      </vt:variant>
      <vt:variant>
        <vt:lpwstr/>
      </vt:variant>
      <vt:variant>
        <vt:i4>7929962</vt:i4>
      </vt:variant>
      <vt:variant>
        <vt:i4>36</vt:i4>
      </vt:variant>
      <vt:variant>
        <vt:i4>0</vt:i4>
      </vt:variant>
      <vt:variant>
        <vt:i4>5</vt:i4>
      </vt:variant>
      <vt:variant>
        <vt:lpwstr>http://www.abok.ru/catalog_im/catalog_im.php</vt:lpwstr>
      </vt:variant>
      <vt:variant>
        <vt:lpwstr/>
      </vt:variant>
      <vt:variant>
        <vt:i4>6488101</vt:i4>
      </vt:variant>
      <vt:variant>
        <vt:i4>33</vt:i4>
      </vt:variant>
      <vt:variant>
        <vt:i4>0</vt:i4>
      </vt:variant>
      <vt:variant>
        <vt:i4>5</vt:i4>
      </vt:variant>
      <vt:variant>
        <vt:lpwstr>http://www.abok.ru/pages.php?block=individ</vt:lpwstr>
      </vt:variant>
      <vt:variant>
        <vt:lpwstr/>
      </vt:variant>
      <vt:variant>
        <vt:i4>196681</vt:i4>
      </vt:variant>
      <vt:variant>
        <vt:i4>30</vt:i4>
      </vt:variant>
      <vt:variant>
        <vt:i4>0</vt:i4>
      </vt:variant>
      <vt:variant>
        <vt:i4>5</vt:i4>
      </vt:variant>
      <vt:variant>
        <vt:lpwstr>http://www.abok.ru/pages.php?block=kmform</vt:lpwstr>
      </vt:variant>
      <vt:variant>
        <vt:lpwstr/>
      </vt:variant>
      <vt:variant>
        <vt:i4>5898341</vt:i4>
      </vt:variant>
      <vt:variant>
        <vt:i4>27</vt:i4>
      </vt:variant>
      <vt:variant>
        <vt:i4>0</vt:i4>
      </vt:variant>
      <vt:variant>
        <vt:i4>5</vt:i4>
      </vt:variant>
      <vt:variant>
        <vt:lpwstr>http://www.abok.ru/cat2002/catalog_km.php</vt:lpwstr>
      </vt:variant>
      <vt:variant>
        <vt:lpwstr/>
      </vt:variant>
      <vt:variant>
        <vt:i4>262224</vt:i4>
      </vt:variant>
      <vt:variant>
        <vt:i4>24</vt:i4>
      </vt:variant>
      <vt:variant>
        <vt:i4>0</vt:i4>
      </vt:variant>
      <vt:variant>
        <vt:i4>5</vt:i4>
      </vt:variant>
      <vt:variant>
        <vt:lpwstr>http://www.abok.ru/pages.php?block=preim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http://www.abok.ru/pages.php?block=links2</vt:lpwstr>
      </vt:variant>
      <vt:variant>
        <vt:lpwstr/>
      </vt:variant>
      <vt:variant>
        <vt:i4>74</vt:i4>
      </vt:variant>
      <vt:variant>
        <vt:i4>18</vt:i4>
      </vt:variant>
      <vt:variant>
        <vt:i4>0</vt:i4>
      </vt:variant>
      <vt:variant>
        <vt:i4>5</vt:i4>
      </vt:variant>
      <vt:variant>
        <vt:lpwstr>http://www.abok.ru/pages.php?block=presid</vt:lpwstr>
      </vt:variant>
      <vt:variant>
        <vt:lpwstr/>
      </vt:variant>
      <vt:variant>
        <vt:i4>6488110</vt:i4>
      </vt:variant>
      <vt:variant>
        <vt:i4>15</vt:i4>
      </vt:variant>
      <vt:variant>
        <vt:i4>0</vt:i4>
      </vt:variant>
      <vt:variant>
        <vt:i4>5</vt:i4>
      </vt:variant>
      <vt:variant>
        <vt:lpwstr>http://www.abok.ru/pages.php?block=mer</vt:lpwstr>
      </vt:variant>
      <vt:variant>
        <vt:lpwstr/>
      </vt:variant>
      <vt:variant>
        <vt:i4>1572942</vt:i4>
      </vt:variant>
      <vt:variant>
        <vt:i4>12</vt:i4>
      </vt:variant>
      <vt:variant>
        <vt:i4>0</vt:i4>
      </vt:variant>
      <vt:variant>
        <vt:i4>5</vt:i4>
      </vt:variant>
      <vt:variant>
        <vt:lpwstr>http://www.abok.ru/pages.php?block=awards</vt:lpwstr>
      </vt:variant>
      <vt:variant>
        <vt:lpwstr/>
      </vt:variant>
      <vt:variant>
        <vt:i4>7405604</vt:i4>
      </vt:variant>
      <vt:variant>
        <vt:i4>9</vt:i4>
      </vt:variant>
      <vt:variant>
        <vt:i4>0</vt:i4>
      </vt:variant>
      <vt:variant>
        <vt:i4>5</vt:i4>
      </vt:variant>
      <vt:variant>
        <vt:lpwstr>http://www.abok.ru/pages.php?block=history</vt:lpwstr>
      </vt:variant>
      <vt:variant>
        <vt:lpwstr/>
      </vt:variant>
      <vt:variant>
        <vt:i4>720985</vt:i4>
      </vt:variant>
      <vt:variant>
        <vt:i4>6</vt:i4>
      </vt:variant>
      <vt:variant>
        <vt:i4>0</vt:i4>
      </vt:variant>
      <vt:variant>
        <vt:i4>5</vt:i4>
      </vt:variant>
      <vt:variant>
        <vt:lpwstr>http://www.abok.ru/pages.php?block=ustav</vt:lpwstr>
      </vt:variant>
      <vt:variant>
        <vt:lpwstr/>
      </vt:variant>
      <vt:variant>
        <vt:i4>1769538</vt:i4>
      </vt:variant>
      <vt:variant>
        <vt:i4>3</vt:i4>
      </vt:variant>
      <vt:variant>
        <vt:i4>0</vt:i4>
      </vt:variant>
      <vt:variant>
        <vt:i4>5</vt:i4>
      </vt:variant>
      <vt:variant>
        <vt:lpwstr>http://www.abok.ru/pages.php?block=abokis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Ольга Артуровна</dc:creator>
  <cp:keywords/>
  <dc:description/>
  <cp:lastModifiedBy>Irina</cp:lastModifiedBy>
  <cp:revision>2</cp:revision>
  <cp:lastPrinted>2009-12-22T16:46:00Z</cp:lastPrinted>
  <dcterms:created xsi:type="dcterms:W3CDTF">2014-09-14T18:44:00Z</dcterms:created>
  <dcterms:modified xsi:type="dcterms:W3CDTF">2014-09-14T18:44:00Z</dcterms:modified>
</cp:coreProperties>
</file>