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5F" w:rsidRPr="00C8451F" w:rsidRDefault="00AC508A" w:rsidP="00C8451F">
      <w:pPr>
        <w:pStyle w:val="afb"/>
      </w:pPr>
      <w:r w:rsidRPr="00C8451F">
        <w:t>План</w:t>
      </w:r>
    </w:p>
    <w:p w:rsidR="00C8451F" w:rsidRDefault="00C8451F" w:rsidP="00C8451F">
      <w:pPr>
        <w:ind w:firstLine="709"/>
      </w:pPr>
    </w:p>
    <w:p w:rsidR="00C8451F" w:rsidRDefault="00C8451F">
      <w:pPr>
        <w:pStyle w:val="22"/>
        <w:rPr>
          <w:smallCaps w:val="0"/>
          <w:noProof/>
          <w:sz w:val="24"/>
          <w:szCs w:val="24"/>
        </w:rPr>
      </w:pPr>
      <w:r w:rsidRPr="00EF6018">
        <w:rPr>
          <w:rStyle w:val="ac"/>
          <w:noProof/>
        </w:rPr>
        <w:t>Введение</w:t>
      </w:r>
    </w:p>
    <w:p w:rsidR="00C8451F" w:rsidRDefault="00C8451F">
      <w:pPr>
        <w:pStyle w:val="22"/>
        <w:rPr>
          <w:smallCaps w:val="0"/>
          <w:noProof/>
          <w:sz w:val="24"/>
          <w:szCs w:val="24"/>
        </w:rPr>
      </w:pPr>
      <w:r w:rsidRPr="00EF6018">
        <w:rPr>
          <w:rStyle w:val="ac"/>
          <w:noProof/>
        </w:rPr>
        <w:t>1. Проблема национального самоопределения</w:t>
      </w:r>
    </w:p>
    <w:p w:rsidR="00C8451F" w:rsidRDefault="00C8451F">
      <w:pPr>
        <w:pStyle w:val="22"/>
        <w:rPr>
          <w:smallCaps w:val="0"/>
          <w:noProof/>
          <w:sz w:val="24"/>
          <w:szCs w:val="24"/>
        </w:rPr>
      </w:pPr>
      <w:r w:rsidRPr="00EF6018">
        <w:rPr>
          <w:rStyle w:val="ac"/>
          <w:noProof/>
        </w:rPr>
        <w:t>2. Национальное самоопределение как ресурс модернизации</w:t>
      </w:r>
    </w:p>
    <w:p w:rsidR="00C8451F" w:rsidRDefault="00C8451F">
      <w:pPr>
        <w:pStyle w:val="22"/>
        <w:rPr>
          <w:smallCaps w:val="0"/>
          <w:noProof/>
          <w:sz w:val="24"/>
          <w:szCs w:val="24"/>
        </w:rPr>
      </w:pPr>
      <w:r w:rsidRPr="00EF6018">
        <w:rPr>
          <w:rStyle w:val="ac"/>
          <w:noProof/>
        </w:rPr>
        <w:t>3. Проблема цивилизационной идентичности России после распада СССР</w:t>
      </w:r>
    </w:p>
    <w:p w:rsidR="00C8451F" w:rsidRDefault="00C8451F">
      <w:pPr>
        <w:pStyle w:val="22"/>
        <w:rPr>
          <w:smallCaps w:val="0"/>
          <w:noProof/>
          <w:sz w:val="24"/>
          <w:szCs w:val="24"/>
        </w:rPr>
      </w:pPr>
      <w:r w:rsidRPr="00EF6018">
        <w:rPr>
          <w:rStyle w:val="ac"/>
          <w:noProof/>
        </w:rPr>
        <w:t>Заключение</w:t>
      </w:r>
    </w:p>
    <w:p w:rsidR="00C8451F" w:rsidRDefault="00C8451F">
      <w:pPr>
        <w:pStyle w:val="22"/>
        <w:rPr>
          <w:smallCaps w:val="0"/>
          <w:noProof/>
          <w:sz w:val="24"/>
          <w:szCs w:val="24"/>
        </w:rPr>
      </w:pPr>
      <w:r w:rsidRPr="00EF6018">
        <w:rPr>
          <w:rStyle w:val="ac"/>
          <w:noProof/>
        </w:rPr>
        <w:t>Список литературы</w:t>
      </w:r>
    </w:p>
    <w:p w:rsidR="0047004B" w:rsidRPr="00C8451F" w:rsidRDefault="00C8451F" w:rsidP="00C8451F">
      <w:pPr>
        <w:pStyle w:val="2"/>
      </w:pPr>
      <w:r>
        <w:br w:type="page"/>
      </w:r>
      <w:bookmarkStart w:id="0" w:name="_Toc268774779"/>
      <w:r w:rsidR="0047004B" w:rsidRPr="00C8451F">
        <w:t>Введение</w:t>
      </w:r>
      <w:bookmarkEnd w:id="0"/>
    </w:p>
    <w:p w:rsidR="00C8451F" w:rsidRDefault="00C8451F" w:rsidP="00C8451F">
      <w:pPr>
        <w:ind w:firstLine="709"/>
      </w:pPr>
    </w:p>
    <w:p w:rsidR="00C8451F" w:rsidRDefault="000C7D56" w:rsidP="00C8451F">
      <w:pPr>
        <w:ind w:firstLine="709"/>
      </w:pPr>
      <w:r w:rsidRPr="00C8451F">
        <w:t>Распад СССР, произошедший в рамках общего процесса дезинтеграции коммунистических многонациональных славянских федераций, связал стадиально проблемы граждан стран, рассматривавших собственную страну как свое национальное государство, заставив их искать новые формы национального самоопределения</w:t>
      </w:r>
      <w:r w:rsidR="00C8451F" w:rsidRPr="00C8451F">
        <w:t>.</w:t>
      </w:r>
    </w:p>
    <w:p w:rsidR="00C8451F" w:rsidRDefault="00AB210A" w:rsidP="00C8451F">
      <w:pPr>
        <w:ind w:firstLine="709"/>
      </w:pPr>
      <w:r w:rsidRPr="00C8451F">
        <w:t>Ключевой вопрос, на который нет ответа у нас, жителей бывшего СССР</w:t>
      </w:r>
      <w:r w:rsidR="00C8451F" w:rsidRPr="00C8451F">
        <w:t xml:space="preserve">: </w:t>
      </w:r>
      <w:r w:rsidRPr="00C8451F">
        <w:t>к какой цивилизации мы принадлежим</w:t>
      </w:r>
      <w:r w:rsidR="00C8451F" w:rsidRPr="00C8451F">
        <w:t xml:space="preserve">? </w:t>
      </w:r>
      <w:r w:rsidRPr="00C8451F">
        <w:t>После распада СССР прошло достаточно много времени, чтобы выработать осмысленный ответ на этот вопрос, однако разрешить кризис цивилизационной идентичности российскому обществу, ее духовным и политическим элитам не удалось</w:t>
      </w:r>
      <w:r w:rsidR="00C8451F" w:rsidRPr="00C8451F">
        <w:t xml:space="preserve">. </w:t>
      </w:r>
      <w:r w:rsidRPr="00C8451F">
        <w:t>А после 11 сентября 2001 года нам пришлось самоопределяться практически, присоединившись к глобальной антитеррористической коалиции</w:t>
      </w:r>
      <w:r w:rsidR="00C8451F" w:rsidRPr="00C8451F">
        <w:t xml:space="preserve">. </w:t>
      </w:r>
      <w:r w:rsidRPr="00C8451F">
        <w:t>Но можно ли рассматривать эти события в качестве важнейшего шага на пути разрешения кризиса цивилизационной идентичности</w:t>
      </w:r>
      <w:r w:rsidR="00C8451F" w:rsidRPr="00C8451F">
        <w:t xml:space="preserve">? </w:t>
      </w:r>
      <w:r w:rsidRPr="00C8451F">
        <w:t>Нет, пока сама природа доминирующего в настоящее время проекта глобальной цивилизации, англоглобализма, остается</w:t>
      </w:r>
      <w:r w:rsidR="00C8451F">
        <w:t xml:space="preserve"> "</w:t>
      </w:r>
      <w:r w:rsidRPr="00C8451F">
        <w:t>тайной за семью печатями</w:t>
      </w:r>
      <w:r w:rsidR="00C8451F">
        <w:t xml:space="preserve">" </w:t>
      </w:r>
      <w:r w:rsidRPr="00C8451F">
        <w:t>для нас</w:t>
      </w:r>
      <w:r w:rsidR="00C8451F" w:rsidRPr="00C8451F">
        <w:t xml:space="preserve">! </w:t>
      </w:r>
      <w:r w:rsidR="000C7D56" w:rsidRPr="00C8451F">
        <w:t>Вышеизложенное определяет актуальность темы реферата</w:t>
      </w:r>
      <w:r w:rsidR="00C8451F" w:rsidRPr="00C8451F">
        <w:t>.</w:t>
      </w:r>
    </w:p>
    <w:p w:rsidR="00C8451F" w:rsidRDefault="000C7D56" w:rsidP="00C8451F">
      <w:pPr>
        <w:ind w:firstLine="709"/>
      </w:pPr>
      <w:r w:rsidRPr="00C8451F">
        <w:t xml:space="preserve">Цель реферата </w:t>
      </w:r>
      <w:r w:rsidR="00C8451F">
        <w:t>-</w:t>
      </w:r>
      <w:r w:rsidRPr="00C8451F">
        <w:t xml:space="preserve"> проанализировать проблему национального самоопределения и цивилизационной идентичности после распада СССР</w:t>
      </w:r>
      <w:r w:rsidR="00C8451F" w:rsidRPr="00C8451F">
        <w:t>.</w:t>
      </w:r>
    </w:p>
    <w:p w:rsidR="00C8451F" w:rsidRDefault="000C7D56" w:rsidP="00C8451F">
      <w:pPr>
        <w:ind w:firstLine="709"/>
      </w:pPr>
      <w:r w:rsidRPr="00C8451F">
        <w:t>Задачи</w:t>
      </w:r>
      <w:r w:rsidR="00C8451F" w:rsidRPr="00C8451F">
        <w:t>:</w:t>
      </w:r>
    </w:p>
    <w:p w:rsidR="00C8451F" w:rsidRDefault="000C7D56" w:rsidP="00C8451F">
      <w:pPr>
        <w:ind w:firstLine="709"/>
      </w:pPr>
      <w:r w:rsidRPr="00C8451F">
        <w:t>Изучить литературу по теме исследования</w:t>
      </w:r>
      <w:r w:rsidR="00C8451F" w:rsidRPr="00C8451F">
        <w:t>;</w:t>
      </w:r>
    </w:p>
    <w:p w:rsidR="00C8451F" w:rsidRDefault="000C7D56" w:rsidP="00C8451F">
      <w:pPr>
        <w:ind w:firstLine="709"/>
      </w:pPr>
      <w:r w:rsidRPr="00C8451F">
        <w:t>Рассмотреть проблему национального самоопределения после распада СССР</w:t>
      </w:r>
      <w:r w:rsidR="00C8451F" w:rsidRPr="00C8451F">
        <w:t>;</w:t>
      </w:r>
    </w:p>
    <w:p w:rsidR="00C8451F" w:rsidRDefault="000C7D56" w:rsidP="00C8451F">
      <w:pPr>
        <w:ind w:firstLine="709"/>
      </w:pPr>
      <w:r w:rsidRPr="00C8451F">
        <w:t>Охарактеризовать национальное самоопределение как ресурс модернизации</w:t>
      </w:r>
      <w:r w:rsidR="00C8451F" w:rsidRPr="00C8451F">
        <w:t>;</w:t>
      </w:r>
    </w:p>
    <w:p w:rsidR="00C8451F" w:rsidRDefault="000C7D56" w:rsidP="00C8451F">
      <w:pPr>
        <w:ind w:firstLine="709"/>
      </w:pPr>
      <w:r w:rsidRPr="00C8451F">
        <w:t>Определить проблему цивилизационной идентичности России после распада СССР</w:t>
      </w:r>
      <w:r w:rsidR="00C8451F" w:rsidRPr="00C8451F">
        <w:t>.</w:t>
      </w:r>
    </w:p>
    <w:p w:rsidR="0047004B" w:rsidRPr="00C8451F" w:rsidRDefault="00C8451F" w:rsidP="00C8451F">
      <w:pPr>
        <w:pStyle w:val="2"/>
      </w:pPr>
      <w:r>
        <w:br w:type="page"/>
      </w:r>
      <w:bookmarkStart w:id="1" w:name="_Toc268774780"/>
      <w:r w:rsidR="000C7D56" w:rsidRPr="00C8451F">
        <w:t>1</w:t>
      </w:r>
      <w:r w:rsidRPr="00C8451F">
        <w:t xml:space="preserve">. </w:t>
      </w:r>
      <w:r w:rsidR="000F26A7" w:rsidRPr="00C8451F">
        <w:t>Проблема</w:t>
      </w:r>
      <w:r w:rsidR="0047004B" w:rsidRPr="00C8451F">
        <w:t xml:space="preserve"> национального самоопределения</w:t>
      </w:r>
      <w:bookmarkEnd w:id="1"/>
    </w:p>
    <w:p w:rsidR="00C8451F" w:rsidRDefault="00C8451F" w:rsidP="00C8451F">
      <w:pPr>
        <w:ind w:firstLine="709"/>
      </w:pPr>
    </w:p>
    <w:p w:rsidR="00C8451F" w:rsidRDefault="0047004B" w:rsidP="00C8451F">
      <w:pPr>
        <w:ind w:firstLine="709"/>
      </w:pPr>
      <w:r w:rsidRPr="00C8451F">
        <w:t>Национальное самоопределение</w:t>
      </w:r>
      <w:r w:rsidR="00C8451F" w:rsidRPr="00C8451F">
        <w:t xml:space="preserve"> - </w:t>
      </w:r>
      <w:r w:rsidRPr="00C8451F">
        <w:t>ключевой принцип национальной политики, наиболее полное выражение демократизма в национальных отношениях</w:t>
      </w:r>
      <w:r w:rsidR="00C8451F" w:rsidRPr="00C8451F">
        <w:t xml:space="preserve">. </w:t>
      </w:r>
      <w:r w:rsidRPr="00C8451F">
        <w:t>Как принцип оно родилось из опыта национальных движений и формирования национальных государств XVIII</w:t>
      </w:r>
      <w:r w:rsidR="00C8451F" w:rsidRPr="00C8451F">
        <w:t xml:space="preserve"> - </w:t>
      </w:r>
      <w:r w:rsidRPr="00C8451F">
        <w:t>XIX вв</w:t>
      </w:r>
      <w:r w:rsidR="00C8451F">
        <w:t>.,</w:t>
      </w:r>
      <w:r w:rsidRPr="00C8451F">
        <w:t xml:space="preserve"> из мирового опыта решения национального вопроса</w:t>
      </w:r>
      <w:r w:rsidR="00C8451F" w:rsidRPr="00C8451F">
        <w:t xml:space="preserve">. </w:t>
      </w:r>
      <w:r w:rsidR="00DF7DA3" w:rsidRPr="00C8451F">
        <w:t>Национальное самоопределение</w:t>
      </w:r>
      <w:r w:rsidRPr="00C8451F">
        <w:t xml:space="preserve"> нашло воплощение в образовании национальных государств в Европе, в мирном, добрососедском сожительстве наций в федеративном государстве</w:t>
      </w:r>
      <w:r w:rsidR="00C8451F">
        <w:t xml:space="preserve"> (</w:t>
      </w:r>
      <w:r w:rsidRPr="00C8451F">
        <w:t>Швейцария</w:t>
      </w:r>
      <w:r w:rsidR="00C8451F" w:rsidRPr="00C8451F">
        <w:t>),</w:t>
      </w:r>
      <w:r w:rsidRPr="00C8451F">
        <w:t xml:space="preserve"> в демократическом решении вопроса о выходе нации из состава единого государства и образовании самостоятельного национального государства</w:t>
      </w:r>
      <w:r w:rsidR="00C8451F">
        <w:t xml:space="preserve"> (</w:t>
      </w:r>
      <w:r w:rsidRPr="00C8451F">
        <w:t>отделение Норвегии от Швеции</w:t>
      </w:r>
      <w:r w:rsidR="00C8451F" w:rsidRPr="00C8451F">
        <w:t xml:space="preserve">) </w:t>
      </w:r>
      <w:r w:rsidRPr="00C8451F">
        <w:t xml:space="preserve">и </w:t>
      </w:r>
      <w:r w:rsidR="00C8451F">
        <w:t>т.д.</w:t>
      </w:r>
    </w:p>
    <w:p w:rsidR="00C8451F" w:rsidRDefault="0047004B" w:rsidP="00C8451F">
      <w:pPr>
        <w:ind w:firstLine="709"/>
      </w:pPr>
      <w:r w:rsidRPr="00C8451F">
        <w:t xml:space="preserve">Проблема </w:t>
      </w:r>
      <w:r w:rsidR="00DF7DA3" w:rsidRPr="00C8451F">
        <w:t>национального самоопределения</w:t>
      </w:r>
      <w:r w:rsidRPr="00C8451F">
        <w:t xml:space="preserve"> крайне сложная в теоретическом и острая в политическом отношениях</w:t>
      </w:r>
      <w:r w:rsidR="00C8451F" w:rsidRPr="00C8451F">
        <w:t xml:space="preserve">. </w:t>
      </w:r>
      <w:r w:rsidRPr="00C8451F">
        <w:t>Националистические тенденции и силы всегда настаивали на безусловном и немедленном отделении, добиваясь методами сепаратизма и национальной вражды распада многонациональных государств</w:t>
      </w:r>
      <w:r w:rsidR="00C8451F" w:rsidRPr="00C8451F">
        <w:t xml:space="preserve">. </w:t>
      </w:r>
      <w:r w:rsidRPr="00C8451F">
        <w:t>Имперское же мышление и великодержавные политические силы стремились любой ценой, в т</w:t>
      </w:r>
      <w:r w:rsidR="00C8451F" w:rsidRPr="00C8451F">
        <w:t xml:space="preserve">. </w:t>
      </w:r>
      <w:r w:rsidRPr="00C8451F">
        <w:t>ч</w:t>
      </w:r>
      <w:r w:rsidR="00C8451F" w:rsidRPr="00C8451F">
        <w:t xml:space="preserve">. </w:t>
      </w:r>
      <w:r w:rsidRPr="00C8451F">
        <w:t>и при помощи насилия, сохранить имперские структуры и насилием сколоченное многонациональное государство с его отношениями неравноправия и иерархией соподчинения наций и народов</w:t>
      </w:r>
      <w:r w:rsidR="00C8451F" w:rsidRPr="00C8451F">
        <w:t xml:space="preserve">. </w:t>
      </w:r>
      <w:r w:rsidRPr="00C8451F">
        <w:t>Единственный же путь добровольного объединения народов в едином многонациональном государстве или в др</w:t>
      </w:r>
      <w:r w:rsidR="00C8451F" w:rsidRPr="00C8451F">
        <w:t>. -</w:t>
      </w:r>
      <w:r w:rsidR="00C8451F">
        <w:t xml:space="preserve"> </w:t>
      </w:r>
      <w:r w:rsidRPr="00C8451F">
        <w:t>более широком федеративном или конфедеративном образовании</w:t>
      </w:r>
      <w:r w:rsidR="00C8451F" w:rsidRPr="00C8451F">
        <w:t xml:space="preserve"> - </w:t>
      </w:r>
      <w:r w:rsidRPr="00C8451F">
        <w:t>это подлинно демократическое решение национального вопроса, реализация права народов на свободное самоопределение</w:t>
      </w:r>
      <w:r w:rsidR="00C8451F" w:rsidRPr="00C8451F">
        <w:t>.</w:t>
      </w:r>
    </w:p>
    <w:p w:rsidR="00C8451F" w:rsidRDefault="0047004B" w:rsidP="00C8451F">
      <w:pPr>
        <w:ind w:firstLine="709"/>
      </w:pPr>
      <w:r w:rsidRPr="00C8451F">
        <w:t xml:space="preserve">Что же такое </w:t>
      </w:r>
      <w:r w:rsidR="00DF7DA3" w:rsidRPr="00C8451F">
        <w:t>национальное самоопределение</w:t>
      </w:r>
      <w:r w:rsidRPr="00C8451F">
        <w:t>, каково его демократическое содержание</w:t>
      </w:r>
      <w:r w:rsidR="00C8451F" w:rsidRPr="00C8451F">
        <w:t xml:space="preserve">? </w:t>
      </w:r>
      <w:r w:rsidRPr="00C8451F">
        <w:t>Сегодня, в условиях распада союзного по названию, но унитарного на деле и бюрократически организованного многонационального государства и роста центробежных тенденций в Российской федерации, наблюдается некоторая настороженность в отношении самоопределения</w:t>
      </w:r>
      <w:r w:rsidR="00C8451F" w:rsidRPr="00C8451F">
        <w:t xml:space="preserve">. </w:t>
      </w:r>
      <w:r w:rsidRPr="00C8451F">
        <w:t>Нередко появляются концепции, сводящие этот принцип исключительно к праву на отделение</w:t>
      </w:r>
      <w:r w:rsidR="00DF7DA3" w:rsidRPr="00C8451F">
        <w:t>, сепаратизму</w:t>
      </w:r>
      <w:r w:rsidR="00C8451F" w:rsidRPr="00C8451F">
        <w:t xml:space="preserve">. </w:t>
      </w:r>
      <w:r w:rsidR="00DF7DA3" w:rsidRPr="00C8451F">
        <w:t>На самом деле национальное самоопределение</w:t>
      </w:r>
      <w:r w:rsidRPr="00C8451F">
        <w:t xml:space="preserve"> выступает в трех важных аспектах</w:t>
      </w:r>
      <w:r w:rsidR="00C8451F" w:rsidRPr="00C8451F">
        <w:t xml:space="preserve">. </w:t>
      </w:r>
      <w:r w:rsidRPr="00C8451F">
        <w:t>Во-первых, самоопределение может деле привести к государственному отделению, созданию самостоятельного национального государства</w:t>
      </w:r>
      <w:r w:rsidR="00C8451F" w:rsidRPr="00C8451F">
        <w:t xml:space="preserve">. </w:t>
      </w:r>
      <w:r w:rsidRPr="00C8451F">
        <w:t>Для многонациональных обществ и государств это может означать распад, расчленение</w:t>
      </w:r>
      <w:r w:rsidR="00C8451F" w:rsidRPr="00C8451F">
        <w:t xml:space="preserve">. </w:t>
      </w:r>
      <w:r w:rsidRPr="00C8451F">
        <w:t>Но это происходит в самых крайних случаях, в империях, где навсегда отравлено дело мирного сожительства наций насилием и гнетом, где наглухо закрыты все иные пути и возможности демократического и согласованного решения проблем межнациональных взаимоотношений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Во-вторых, национальное самоопределение</w:t>
      </w:r>
      <w:r w:rsidR="0047004B" w:rsidRPr="00C8451F">
        <w:t xml:space="preserve"> может означать на практике и добровольное, на основе демократического выражения воли народов, вхождение наций в союзное государство, образование федеративных многонациональных государств</w:t>
      </w:r>
      <w:r w:rsidR="00C8451F" w:rsidRPr="00C8451F">
        <w:t xml:space="preserve">. </w:t>
      </w:r>
      <w:r w:rsidR="0047004B" w:rsidRPr="00C8451F">
        <w:t>Наконец, в-третьих, ныне происходит интеграция давно живущих своей самостоятельной жизнью национальных государств в крупных образованиях</w:t>
      </w:r>
      <w:r w:rsidR="00C8451F">
        <w:t xml:space="preserve"> (</w:t>
      </w:r>
      <w:r w:rsidR="0047004B" w:rsidRPr="00C8451F">
        <w:t>напр</w:t>
      </w:r>
      <w:r w:rsidR="00C8451F">
        <w:t>.,</w:t>
      </w:r>
      <w:r w:rsidR="0047004B" w:rsidRPr="00C8451F">
        <w:t xml:space="preserve"> в ЕЭС</w:t>
      </w:r>
      <w:r w:rsidR="00C8451F" w:rsidRPr="00C8451F">
        <w:t>),</w:t>
      </w:r>
      <w:r w:rsidR="0047004B" w:rsidRPr="00C8451F">
        <w:t xml:space="preserve"> в которых совмещается, согласуется национальный суверенитет с прогрессивными процессами интернационализации и интеграции</w:t>
      </w:r>
      <w:r w:rsidR="00C8451F" w:rsidRPr="00C8451F">
        <w:t xml:space="preserve">. </w:t>
      </w:r>
      <w:r w:rsidR="0047004B" w:rsidRPr="00C8451F">
        <w:t>Такие образования лучше отвечают интересам национального прогресса, не ущемляя государственного суверенитета наций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Собственно, национальное самоопределение</w:t>
      </w:r>
      <w:r w:rsidR="0047004B" w:rsidRPr="00C8451F">
        <w:t xml:space="preserve"> и есть демократическое право каждой нации самой определять судьбу, как жить, какие выбрать формы государственного существования, какие связи установить с др</w:t>
      </w:r>
      <w:r w:rsidR="00C8451F" w:rsidRPr="00C8451F">
        <w:t xml:space="preserve">. </w:t>
      </w:r>
      <w:r w:rsidR="0047004B" w:rsidRPr="00C8451F">
        <w:t>народами в интересах общес</w:t>
      </w:r>
      <w:r w:rsidRPr="00C8451F">
        <w:t>твенного прогресса</w:t>
      </w:r>
      <w:r w:rsidR="00C8451F" w:rsidRPr="00C8451F">
        <w:t xml:space="preserve">. </w:t>
      </w:r>
      <w:r w:rsidRPr="00C8451F">
        <w:t>Быть за национальное самоопределение</w:t>
      </w:r>
      <w:r w:rsidR="00C8451F" w:rsidRPr="00C8451F">
        <w:t xml:space="preserve"> - </w:t>
      </w:r>
      <w:r w:rsidR="0047004B" w:rsidRPr="00C8451F">
        <w:t>значит быть против насильственного удержания любой нации в границах данного многонационального государства, перестать сверху определять судьбу нации, не считаясь с демократически выраженной ее волей</w:t>
      </w:r>
      <w:r w:rsidR="00C8451F" w:rsidRPr="00C8451F">
        <w:t xml:space="preserve">. </w:t>
      </w:r>
      <w:r w:rsidR="0047004B" w:rsidRPr="00C8451F">
        <w:t>Нельзя сегодня искренне рад</w:t>
      </w:r>
      <w:r w:rsidRPr="00C8451F">
        <w:t>еть за процветание Российской Федерации</w:t>
      </w:r>
      <w:r w:rsidR="0047004B" w:rsidRPr="00C8451F">
        <w:t>, не выставляя и не поддерживая активно права каждого, пусть самого малого, народа на самоопределение</w:t>
      </w:r>
      <w:r w:rsidR="00C8451F" w:rsidRPr="00C8451F">
        <w:t xml:space="preserve">. </w:t>
      </w:r>
      <w:r w:rsidR="0047004B" w:rsidRPr="00C8451F">
        <w:t>Нельзя молодому национальному государству</w:t>
      </w:r>
      <w:r w:rsidR="00C8451F">
        <w:t xml:space="preserve"> (</w:t>
      </w:r>
      <w:r w:rsidR="0047004B" w:rsidRPr="00C8451F">
        <w:t xml:space="preserve">Грузия, Эстония, Молдова и </w:t>
      </w:r>
      <w:r w:rsidR="00C8451F">
        <w:t>т.д.)</w:t>
      </w:r>
      <w:r w:rsidR="00C8451F" w:rsidRPr="00C8451F">
        <w:t xml:space="preserve"> </w:t>
      </w:r>
      <w:r w:rsidR="0047004B" w:rsidRPr="00C8451F">
        <w:t>искренне рассчитывать на общественный прогресс, если игнорируются права др</w:t>
      </w:r>
      <w:r w:rsidR="00C8451F">
        <w:t>.,</w:t>
      </w:r>
      <w:r w:rsidR="0047004B" w:rsidRPr="00C8451F">
        <w:t xml:space="preserve"> живущих на данной территории, национальных групп</w:t>
      </w:r>
      <w:r w:rsidR="00C8451F" w:rsidRPr="00C8451F">
        <w:t>.</w:t>
      </w:r>
    </w:p>
    <w:p w:rsidR="00C8451F" w:rsidRDefault="0047004B" w:rsidP="00C8451F">
      <w:pPr>
        <w:ind w:firstLine="709"/>
      </w:pPr>
      <w:r w:rsidRPr="00C8451F">
        <w:t>Образование национальных государств</w:t>
      </w:r>
      <w:r w:rsidR="00C8451F" w:rsidRPr="00C8451F">
        <w:t xml:space="preserve"> - </w:t>
      </w:r>
      <w:r w:rsidRPr="00C8451F">
        <w:t>это объективная историческая и общемировая тенденция, ее можно сдержать, но отменить, приостановить нельзя</w:t>
      </w:r>
      <w:r w:rsidR="00C8451F" w:rsidRPr="00C8451F">
        <w:t xml:space="preserve">. </w:t>
      </w:r>
      <w:r w:rsidRPr="00C8451F">
        <w:t xml:space="preserve">Право на </w:t>
      </w:r>
      <w:r w:rsidR="00DF7DA3" w:rsidRPr="00C8451F">
        <w:t>национальное самоопределение</w:t>
      </w:r>
      <w:r w:rsidRPr="00C8451F">
        <w:t xml:space="preserve"> как раз и отвечает на сложный вопрос</w:t>
      </w:r>
      <w:r w:rsidR="00C8451F" w:rsidRPr="00C8451F">
        <w:t xml:space="preserve">: </w:t>
      </w:r>
      <w:r w:rsidRPr="00C8451F">
        <w:t>как, какими средствами и путями направить эту тенденцию на объединение народов, на использование в интересах всех наций</w:t>
      </w:r>
      <w:r w:rsidR="00DF7DA3" w:rsidRPr="00C8451F">
        <w:t xml:space="preserve"> преимуществ интеграции</w:t>
      </w:r>
      <w:r w:rsidR="00C8451F" w:rsidRPr="00C8451F">
        <w:t xml:space="preserve">? </w:t>
      </w:r>
      <w:r w:rsidR="00DF7DA3" w:rsidRPr="00C8451F">
        <w:t>Ибо национальное самоопределение</w:t>
      </w:r>
      <w:r w:rsidR="00C8451F" w:rsidRPr="00C8451F">
        <w:t xml:space="preserve"> - </w:t>
      </w:r>
      <w:r w:rsidRPr="00C8451F">
        <w:t>это национальная свобода, свободное выражение нацией своей воли и свободная ее реализация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Право на национальное самоопределение</w:t>
      </w:r>
      <w:r w:rsidR="0047004B" w:rsidRPr="00C8451F">
        <w:t xml:space="preserve"> признается практически всеми, кто себя искренне считает демократом</w:t>
      </w:r>
      <w:r w:rsidR="00C8451F" w:rsidRPr="00C8451F">
        <w:t xml:space="preserve">. </w:t>
      </w:r>
      <w:r w:rsidR="0047004B" w:rsidRPr="00C8451F">
        <w:t>Как только в обществе берут верх имперские настроения, ностальгия о</w:t>
      </w:r>
      <w:r w:rsidR="00C8451F">
        <w:t xml:space="preserve"> "</w:t>
      </w:r>
      <w:r w:rsidR="0047004B" w:rsidRPr="00C8451F">
        <w:t>великом прошлом</w:t>
      </w:r>
      <w:r w:rsidR="00C8451F">
        <w:t xml:space="preserve">", </w:t>
      </w:r>
      <w:r w:rsidR="0047004B" w:rsidRPr="00C8451F">
        <w:t>решимость не допустить</w:t>
      </w:r>
      <w:r w:rsidR="00C8451F">
        <w:t xml:space="preserve"> "</w:t>
      </w:r>
      <w:r w:rsidR="0047004B" w:rsidRPr="00C8451F">
        <w:t>дальнейший распад</w:t>
      </w:r>
      <w:r w:rsidR="00C8451F">
        <w:t xml:space="preserve">" </w:t>
      </w:r>
      <w:r w:rsidR="0047004B" w:rsidRPr="00C8451F">
        <w:t xml:space="preserve">страны и </w:t>
      </w:r>
      <w:r w:rsidR="00C8451F">
        <w:t>т.д.,</w:t>
      </w:r>
      <w:r w:rsidR="0047004B" w:rsidRPr="00C8451F">
        <w:t xml:space="preserve"> возникает подозрительность в отношении</w:t>
      </w:r>
      <w:r w:rsidRPr="00C8451F">
        <w:t xml:space="preserve"> национального самоопределения</w:t>
      </w:r>
      <w:r w:rsidR="0047004B" w:rsidRPr="00C8451F">
        <w:t>, желание, с одной стороны, превратить его в</w:t>
      </w:r>
      <w:r w:rsidR="00C8451F">
        <w:t xml:space="preserve"> "</w:t>
      </w:r>
      <w:r w:rsidR="0047004B" w:rsidRPr="00C8451F">
        <w:t>пустой лозунг</w:t>
      </w:r>
      <w:r w:rsidR="00C8451F">
        <w:t xml:space="preserve">", </w:t>
      </w:r>
      <w:r w:rsidR="0047004B" w:rsidRPr="00C8451F">
        <w:t>с другой</w:t>
      </w:r>
      <w:r w:rsidR="00C8451F" w:rsidRPr="00C8451F">
        <w:t xml:space="preserve"> - </w:t>
      </w:r>
      <w:r w:rsidR="0047004B" w:rsidRPr="00C8451F">
        <w:t>вообще отбросить</w:t>
      </w:r>
      <w:r w:rsidR="00C8451F" w:rsidRPr="00C8451F">
        <w:t xml:space="preserve">. </w:t>
      </w:r>
      <w:r w:rsidR="0047004B" w:rsidRPr="00C8451F">
        <w:t>История</w:t>
      </w:r>
      <w:r w:rsidRPr="00C8451F">
        <w:t xml:space="preserve"> Союза ССР</w:t>
      </w:r>
      <w:r w:rsidR="0047004B" w:rsidRPr="00C8451F">
        <w:t xml:space="preserve"> показывает, что чем более демократичным будет многонациональное общество, чем больше реальных прав и полномочий получат его национально-государственные компоненты, тем мощнее будет стремление всех наций и народов к единению и интеграции</w:t>
      </w:r>
      <w:r w:rsidR="00C8451F" w:rsidRPr="00C8451F">
        <w:t>.</w:t>
      </w:r>
    </w:p>
    <w:p w:rsidR="00C8451F" w:rsidRPr="00C8451F" w:rsidRDefault="00C8451F" w:rsidP="00C8451F">
      <w:pPr>
        <w:ind w:firstLine="709"/>
      </w:pPr>
    </w:p>
    <w:p w:rsidR="00DF7DA3" w:rsidRPr="00C8451F" w:rsidRDefault="000F26A7" w:rsidP="00C8451F">
      <w:pPr>
        <w:pStyle w:val="2"/>
      </w:pPr>
      <w:bookmarkStart w:id="2" w:name="_Toc268774781"/>
      <w:r w:rsidRPr="00C8451F">
        <w:t>2</w:t>
      </w:r>
      <w:r w:rsidR="00C8451F" w:rsidRPr="00C8451F">
        <w:t xml:space="preserve">. </w:t>
      </w:r>
      <w:r w:rsidR="00DF7DA3" w:rsidRPr="00C8451F">
        <w:t>Национальное самоопределение как ресурс модернизации</w:t>
      </w:r>
      <w:bookmarkEnd w:id="2"/>
    </w:p>
    <w:p w:rsidR="00C8451F" w:rsidRDefault="00C8451F" w:rsidP="00C8451F">
      <w:pPr>
        <w:ind w:firstLine="709"/>
      </w:pPr>
    </w:p>
    <w:p w:rsidR="00C8451F" w:rsidRDefault="00DF7DA3" w:rsidP="00C8451F">
      <w:pPr>
        <w:ind w:firstLine="709"/>
      </w:pPr>
      <w:r w:rsidRPr="00C8451F">
        <w:t>Общество не может устойчиво существовать и развиваться без того, чтобы его граждане ощущали свою принадлежность к определенной культуре, к нации в ее современном понимании, к родине</w:t>
      </w:r>
      <w:r w:rsidR="00C8451F" w:rsidRPr="00C8451F">
        <w:t xml:space="preserve">. </w:t>
      </w:r>
      <w:r w:rsidRPr="00C8451F">
        <w:t>Ощущение причастности только к определенному этносу или клану ведет к межэтническим и социальным конфликтам</w:t>
      </w:r>
      <w:r w:rsidR="00C8451F" w:rsidRPr="00C8451F">
        <w:t xml:space="preserve">. </w:t>
      </w:r>
      <w:r w:rsidRPr="00C8451F">
        <w:t>Таким образом, идентичность в зависимости от ее преобладающих характеристик может стать как важным ресурсом развития, использование которого обеспечи</w:t>
      </w:r>
      <w:r w:rsidR="00D925B5">
        <w:t>ва</w:t>
      </w:r>
      <w:r w:rsidRPr="00C8451F">
        <w:t>ет модернизацию общества, так и ее серьезным тормозом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 xml:space="preserve">Россию к поиску обновленных основ собственной идентичности активно побуждают, с одной стороны, радикальная трансформация общества и его институтов, сопровождавшаяся в 1990-е годы размыванием устойчивых ориентиров национального развития и ценностных оснований социальной идентичности, а с другой стороны </w:t>
      </w:r>
      <w:r w:rsidR="00C8451F">
        <w:t>-</w:t>
      </w:r>
      <w:r w:rsidRPr="00C8451F">
        <w:t xml:space="preserve"> идущие во всем мире процессы политической и социокультурной глобализации</w:t>
      </w:r>
      <w:r w:rsidR="00C8451F" w:rsidRPr="00C8451F">
        <w:t xml:space="preserve">. </w:t>
      </w:r>
      <w:r w:rsidRPr="00C8451F">
        <w:t>За постсоветский период Россия в силу ряда причин не сумела в полной мере осуществить переход к современному обществу и государству, утвердить российскую идентичность как основу коллективной самоидентификации национального сообщества</w:t>
      </w:r>
      <w:r w:rsidR="00C8451F" w:rsidRPr="00C8451F">
        <w:t xml:space="preserve">. </w:t>
      </w:r>
      <w:r w:rsidRPr="00C8451F">
        <w:t>Сегодня переживающая фазу депопуляции Россия стягивает на себя львиную долю региональной миграции так называемого постсоветского пространства и испытывает на себе наряду со старой Европой практически все издержки этого и других неконтролируемых социальных процессов</w:t>
      </w:r>
      <w:r w:rsidR="00C8451F" w:rsidRPr="00C8451F">
        <w:t xml:space="preserve">. </w:t>
      </w:r>
      <w:r w:rsidRPr="00C8451F">
        <w:t>Страна не справляется с валом нелегальной миграции и болезненно ощущает ее</w:t>
      </w:r>
      <w:r w:rsidR="00C8451F">
        <w:t xml:space="preserve"> "</w:t>
      </w:r>
      <w:r w:rsidRPr="00C8451F">
        <w:t>демографический натиск</w:t>
      </w:r>
      <w:r w:rsidR="00C8451F">
        <w:t xml:space="preserve">", </w:t>
      </w:r>
      <w:r w:rsidRPr="00C8451F">
        <w:t>травмирующий российское массовое сознание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На рубеже ХХI века Россия столкнулась с проблемой выбора стратегического партнерства, вышла к новой развилке цивилизационного самоопределения</w:t>
      </w:r>
      <w:r w:rsidR="00C8451F" w:rsidRPr="00C8451F">
        <w:t xml:space="preserve">. </w:t>
      </w:r>
      <w:r w:rsidRPr="00C8451F">
        <w:t>Сложность нового самоопределения России и выработки ее новой национально-цивилизационной идентичности состоит в том, что она находится между Европой и Азией, между Западом и Востоком, не только в географическом, но и в геополитическом и культурном плане</w:t>
      </w:r>
      <w:r w:rsidR="00C8451F" w:rsidRPr="00C8451F">
        <w:t xml:space="preserve">. </w:t>
      </w:r>
      <w:r w:rsidRPr="00C8451F">
        <w:t>Разнонаправленные внешнеполитические импульсы поощряют тенденции дезинтеграции страны и препятствуют становлению единого российского экономического, социально-политического и культурно-информационного пространства</w:t>
      </w:r>
      <w:r w:rsidR="00C8451F" w:rsidRPr="00C8451F">
        <w:t xml:space="preserve">. </w:t>
      </w:r>
      <w:r w:rsidRPr="00C8451F">
        <w:t>В ряде регионов набирают силу процессы утверждения собственных региональных идентификационных моделей, усиливается осознание локальной особости в ущерб представлениям об общей идентичности российского гражданина</w:t>
      </w:r>
      <w:r w:rsidR="00C8451F" w:rsidRPr="00C8451F">
        <w:t xml:space="preserve">. </w:t>
      </w:r>
      <w:r w:rsidRPr="00C8451F">
        <w:t>Утверждение локальных характеристик идентичности в противостоянии общероссийским представляет серьезную угрозу для продвижения ее национальных интересов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Состояние России сегодня по-прежнему характеризует неопределенность самоидентификации</w:t>
      </w:r>
      <w:r w:rsidR="00C8451F" w:rsidRPr="00C8451F">
        <w:t xml:space="preserve">. </w:t>
      </w:r>
      <w:r w:rsidRPr="00C8451F">
        <w:t>Так, согласно социологическим опросам, в массовом сознании россиян укоренились представления о российской</w:t>
      </w:r>
      <w:r w:rsidR="00C8451F">
        <w:t xml:space="preserve"> "</w:t>
      </w:r>
      <w:r w:rsidRPr="00C8451F">
        <w:t>евразийской</w:t>
      </w:r>
      <w:r w:rsidR="00C8451F">
        <w:t>", "</w:t>
      </w:r>
      <w:r w:rsidRPr="00C8451F">
        <w:t>евро-азиатской</w:t>
      </w:r>
      <w:r w:rsidR="00C8451F">
        <w:t xml:space="preserve">" </w:t>
      </w:r>
      <w:r w:rsidRPr="00C8451F">
        <w:t>идентичности, хотя содержательное наполнение этих понятий остается неопределенным</w:t>
      </w:r>
      <w:r w:rsidR="00C8451F" w:rsidRPr="00C8451F">
        <w:t xml:space="preserve">. </w:t>
      </w:r>
      <w:r w:rsidRPr="00C8451F">
        <w:t>Она разрывается между ощущением самобытности, своей историко-культурной причастности Европе и перспективности взаимодействия с динамичным Востоком</w:t>
      </w:r>
      <w:r w:rsidR="00C8451F" w:rsidRPr="00C8451F">
        <w:t xml:space="preserve">. </w:t>
      </w:r>
      <w:r w:rsidRPr="00C8451F">
        <w:t>Поиски новых оснований идентичности осуществляются как бы на стыке глобализирующегося мира и общества, увязшего в состоянии незавершенной модернизации, которая часто сопрягается с реально идущей демодернизацией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Ввиду полиэтничности и низкого уровня экономической интеграции российских регионов само понятие</w:t>
      </w:r>
      <w:r w:rsidR="00C8451F">
        <w:t xml:space="preserve"> "</w:t>
      </w:r>
      <w:r w:rsidRPr="00C8451F">
        <w:t>российская нация</w:t>
      </w:r>
      <w:r w:rsidR="00C8451F">
        <w:t xml:space="preserve">" </w:t>
      </w:r>
      <w:r w:rsidRPr="00C8451F">
        <w:t>пока что слабо наполняется позитивными смыслами, а</w:t>
      </w:r>
      <w:r w:rsidR="00C8451F">
        <w:t xml:space="preserve"> "</w:t>
      </w:r>
      <w:r w:rsidRPr="00C8451F">
        <w:t>национальное</w:t>
      </w:r>
      <w:r w:rsidR="00C8451F">
        <w:t xml:space="preserve">" </w:t>
      </w:r>
      <w:r w:rsidRPr="00C8451F">
        <w:t>отождествляется в массовом сознании с этническим</w:t>
      </w:r>
      <w:r w:rsidR="00C8451F" w:rsidRPr="00C8451F">
        <w:t xml:space="preserve">. </w:t>
      </w:r>
      <w:r w:rsidRPr="00C8451F">
        <w:t>Отсюда, в частности, вытекает неоднозначность и даже конфликтность взаимоотношений между</w:t>
      </w:r>
      <w:r w:rsidR="00C8451F">
        <w:t xml:space="preserve"> "</w:t>
      </w:r>
      <w:r w:rsidRPr="00C8451F">
        <w:t>русской</w:t>
      </w:r>
      <w:r w:rsidR="00C8451F">
        <w:t xml:space="preserve">" </w:t>
      </w:r>
      <w:r w:rsidRPr="00C8451F">
        <w:t>и</w:t>
      </w:r>
      <w:r w:rsidR="00C8451F">
        <w:t xml:space="preserve"> "</w:t>
      </w:r>
      <w:r w:rsidRPr="00C8451F">
        <w:t>российской</w:t>
      </w:r>
      <w:r w:rsidR="00C8451F">
        <w:t xml:space="preserve">" </w:t>
      </w:r>
      <w:r w:rsidRPr="00C8451F">
        <w:t>составляющими, а понятия</w:t>
      </w:r>
      <w:r w:rsidR="00C8451F">
        <w:t xml:space="preserve"> "</w:t>
      </w:r>
      <w:r w:rsidRPr="00C8451F">
        <w:t>россияне</w:t>
      </w:r>
      <w:r w:rsidR="00C8451F">
        <w:t>", "</w:t>
      </w:r>
      <w:r w:rsidRPr="00C8451F">
        <w:t>граждане России</w:t>
      </w:r>
      <w:r w:rsidR="00C8451F">
        <w:t xml:space="preserve">" </w:t>
      </w:r>
      <w:r w:rsidRPr="00C8451F">
        <w:t>так и не вошли в широкий повседневный оборот</w:t>
      </w:r>
      <w:r w:rsidR="00C8451F" w:rsidRPr="00C8451F">
        <w:t xml:space="preserve">. </w:t>
      </w:r>
      <w:r w:rsidRPr="00C8451F">
        <w:t xml:space="preserve">Важный фактор в оформлении русских великодержавных настроений </w:t>
      </w:r>
      <w:r w:rsidR="00C8451F">
        <w:t>-</w:t>
      </w:r>
      <w:r w:rsidRPr="00C8451F">
        <w:t xml:space="preserve"> опережающие темпы утверждения этнической идентичности в ряде субъектов Федерации</w:t>
      </w:r>
      <w:r w:rsidR="00C8451F">
        <w:t xml:space="preserve"> (</w:t>
      </w:r>
      <w:r w:rsidRPr="00C8451F">
        <w:t xml:space="preserve">Татарстан, Чечня и </w:t>
      </w:r>
      <w:r w:rsidR="00C8451F">
        <w:t>др.)</w:t>
      </w:r>
      <w:r w:rsidR="00C8451F" w:rsidRPr="00C8451F">
        <w:t>,</w:t>
      </w:r>
      <w:r w:rsidRPr="00C8451F">
        <w:t xml:space="preserve"> которые порождают противоречия в соотнесении этнорегиональной и гражданской идентичности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В то же время можно полагать, что общими ориентирами формирования новой российской идентичности останутся, с одной стороны, общность территории и исторической судьбы народов, населяющих Россию, и латентный пока запрос на поддержание общего культурного поля</w:t>
      </w:r>
      <w:r w:rsidR="00C8451F" w:rsidRPr="00C8451F">
        <w:t xml:space="preserve">. </w:t>
      </w:r>
      <w:r w:rsidRPr="00C8451F">
        <w:t xml:space="preserve">С другой </w:t>
      </w:r>
      <w:r w:rsidR="00C8451F">
        <w:t>-</w:t>
      </w:r>
      <w:r w:rsidRPr="00C8451F">
        <w:t xml:space="preserve"> важную роль будет играть утверждение новых институтов регулируемого рынка и обновленной демократии</w:t>
      </w:r>
      <w:r w:rsidR="00C8451F" w:rsidRPr="00C8451F">
        <w:t xml:space="preserve">. </w:t>
      </w:r>
      <w:r w:rsidRPr="00C8451F">
        <w:t>Реальной угрозой на этом пути могут стать процессы деградации общества и государства, очередной срыв в решении задачи модернизации и, как следствие, распад России</w:t>
      </w:r>
      <w:r w:rsidR="00C8451F" w:rsidRPr="00C8451F">
        <w:t xml:space="preserve">. </w:t>
      </w:r>
      <w:r w:rsidRPr="00C8451F">
        <w:t>Кроме того, слабость горизонтальных хозяйственных связей и углубляющиеся диспропорции в развитии целого ряда российских регионов ставят под вопрос нахождение ряда территорий</w:t>
      </w:r>
      <w:r w:rsidR="00C8451F">
        <w:t xml:space="preserve"> (</w:t>
      </w:r>
      <w:r w:rsidRPr="00C8451F">
        <w:t>Дальний Восток, Северный Кавказ, Калининградская область, Татарстан</w:t>
      </w:r>
      <w:r w:rsidR="00C8451F" w:rsidRPr="00C8451F">
        <w:t xml:space="preserve">) </w:t>
      </w:r>
      <w:r w:rsidRPr="00C8451F">
        <w:t>в общем экономическом и политическом пространстве</w:t>
      </w:r>
      <w:r w:rsidR="00C8451F" w:rsidRPr="00C8451F">
        <w:t xml:space="preserve">. </w:t>
      </w:r>
      <w:r w:rsidRPr="00C8451F">
        <w:t>В качестве реакции на эти процессы в России может установиться и жесткий авторитарный режим, принудительно насаждающий и поддерживающий единую идентичность</w:t>
      </w:r>
      <w:r w:rsidR="00C8451F">
        <w:t xml:space="preserve"> (</w:t>
      </w:r>
      <w:r w:rsidRPr="00C8451F">
        <w:t>великодержавную, неосоветскую</w:t>
      </w:r>
      <w:r w:rsidR="00C8451F" w:rsidRPr="00C8451F">
        <w:t xml:space="preserve">). </w:t>
      </w:r>
      <w:r w:rsidRPr="00C8451F">
        <w:t>Наконец, возможно умеренное усиление или частичное смягчение социальных и межэтнических конфликтов при сильной регулирующей роли государства, которое будет сочетаться с медленным, волнообразным формированием основ новой российской идентичности, синтезирующей современные и традиционные ценности, представления и ориентации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В недалекой перспективе, если не будут предприняты эффективные шаги по развитию и укреплению общероссийской идентичности, вероятно дальнейшее обострение кризиса идентичности и, как следствие, потеря нравственных и ценностных ориентиров у молодежи и других слоев общества</w:t>
      </w:r>
      <w:r w:rsidR="00C8451F" w:rsidRPr="00C8451F">
        <w:t xml:space="preserve">. </w:t>
      </w:r>
      <w:r w:rsidRPr="00C8451F">
        <w:t>Для того чтобы предотвратить подобное развитие событий, способное привести общество и государство к распаду, необходима целенаправленная и последовательная государственная политика, предусматривающая разумное сочетание этнического и общероссийского компонентов идентичности, формирование у жителей России, прежде всего у молодежи, чувства принадлежности к единому обществу и государству</w:t>
      </w:r>
      <w:r w:rsidR="00C8451F" w:rsidRPr="00C8451F">
        <w:t xml:space="preserve">. </w:t>
      </w:r>
      <w:r w:rsidRPr="00C8451F">
        <w:t xml:space="preserve">Такая интегративная государственная политика осуществляется во многих европейских, азиатских и других странах </w:t>
      </w:r>
      <w:r w:rsidR="00C8451F">
        <w:t>-</w:t>
      </w:r>
      <w:r w:rsidRPr="00C8451F">
        <w:t xml:space="preserve"> например, в Великобритании, США, Канаде, Китае</w:t>
      </w:r>
      <w:r w:rsidR="00C8451F" w:rsidRPr="00C8451F">
        <w:t xml:space="preserve">. </w:t>
      </w:r>
      <w:r w:rsidRPr="00C8451F">
        <w:t>Этот опыт можно отчасти адаптировать и к российским реалиям</w:t>
      </w:r>
      <w:r w:rsidR="00C8451F" w:rsidRPr="00C8451F">
        <w:t xml:space="preserve">. </w:t>
      </w:r>
      <w:r w:rsidRPr="00C8451F">
        <w:t xml:space="preserve">Самая сложная проблема при этом состоит, однако, в том, что у большинства жителей России, отстраненных от реального участия в политике, в деятельности некоммерческих организаций и других структур гражданского общества, слабо сформировано ядро общей политической идентичности, ее гражданская составляющая </w:t>
      </w:r>
      <w:r w:rsidR="00C8451F">
        <w:t>-</w:t>
      </w:r>
      <w:r w:rsidRPr="00C8451F">
        <w:t xml:space="preserve"> ощущение себя гражданами своей страны, способными повлиять на происходящие в ней события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Однако в условиях глубокого экономического и социально-политического кризиса, который наряду со многими другими странами переживает Россия, ситуация буквально вынуждает людей обращаться к общественной активности и к политическому участию</w:t>
      </w:r>
      <w:r w:rsidR="00C8451F" w:rsidRPr="00C8451F">
        <w:t xml:space="preserve">. </w:t>
      </w:r>
      <w:r w:rsidRPr="00C8451F">
        <w:t xml:space="preserve">Примерами могут служить многочисленные сборы подписей и акции протеста в столицах и особенно в регионах против закрытия предприятий, невыполнения обязательств строительными фирмами перед дольщиками </w:t>
      </w:r>
      <w:r w:rsidR="00C8451F">
        <w:t>-</w:t>
      </w:r>
      <w:r w:rsidRPr="00C8451F">
        <w:t xml:space="preserve"> соинвесторами жилищного строительства, введения новых поборов с автомобилистов, строительства экологически грязных и опасных объектов, разрушения памятников архитектуры и несанкционированного сноса частного жилья и </w:t>
      </w:r>
      <w:r w:rsidR="00C8451F">
        <w:t>т.п.</w:t>
      </w:r>
    </w:p>
    <w:p w:rsidR="00C8451F" w:rsidRDefault="00DF7DA3" w:rsidP="00C8451F">
      <w:pPr>
        <w:ind w:firstLine="709"/>
      </w:pPr>
      <w:r w:rsidRPr="00C8451F">
        <w:t>Существует опасность того, что рост протестной активности в условиях кризиса будет использован радикальными и экстремистскими силами</w:t>
      </w:r>
      <w:r w:rsidR="00C8451F" w:rsidRPr="00C8451F">
        <w:t xml:space="preserve">. </w:t>
      </w:r>
      <w:r w:rsidRPr="00C8451F">
        <w:t>Национальная идентичность может быть редуцирована на волне социального разочарования до этнической составляющей</w:t>
      </w:r>
      <w:r w:rsidR="00C8451F" w:rsidRPr="00C8451F">
        <w:t xml:space="preserve">. </w:t>
      </w:r>
      <w:r w:rsidRPr="00C8451F">
        <w:t>Нечто подобное происходило на рубеже 1990-х годов и закончилось распадом Советского Союза</w:t>
      </w:r>
      <w:r w:rsidR="00C8451F" w:rsidRPr="00C8451F">
        <w:t xml:space="preserve">. </w:t>
      </w:r>
      <w:r w:rsidRPr="00C8451F">
        <w:t>Распад страны может сопровождаться масштабными кровавыми столкновениями, разгулом преступности, потерей контроля государства над огромными запасами оружия, в том числе ядерного</w:t>
      </w:r>
      <w:r w:rsidR="00C8451F" w:rsidRPr="00C8451F">
        <w:t xml:space="preserve">. </w:t>
      </w:r>
      <w:r w:rsidRPr="00C8451F">
        <w:t>Кроме того, в этом случае природные ресурсы России неизбежно станут яблоком раздора между сопредельными мировыми державами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В то же время в случае резкого углубления кризиса существует и опасность формирования</w:t>
      </w:r>
      <w:r w:rsidR="00C8451F">
        <w:t xml:space="preserve"> "</w:t>
      </w:r>
      <w:r w:rsidRPr="00C8451F">
        <w:t>во имя спасения народа и государства</w:t>
      </w:r>
      <w:r w:rsidR="00C8451F">
        <w:t xml:space="preserve">" </w:t>
      </w:r>
      <w:r w:rsidRPr="00C8451F">
        <w:t>новой идентичности великодержавного и автаркического типа, хотя и в смягченных в сравнении с советским или дореволюционным периодом формах</w:t>
      </w:r>
      <w:r w:rsidR="00C8451F" w:rsidRPr="00C8451F">
        <w:t xml:space="preserve">. </w:t>
      </w:r>
      <w:r w:rsidRPr="00C8451F">
        <w:t>Толчком может стать чрезмерный и непродуманный нажим на Россию со стороны западных стран</w:t>
      </w:r>
      <w:r w:rsidR="00C8451F" w:rsidRPr="00C8451F">
        <w:t xml:space="preserve">; </w:t>
      </w:r>
      <w:r w:rsidRPr="00C8451F">
        <w:t>это может возродить в массовых группах российского общества ощущение пребывания во враждебном окружении, усилит негативную идентичность в отношении окружающего мира, создаст условия для поиска внешнего врага и для утверждения жесткого авторитарного режима</w:t>
      </w:r>
      <w:r w:rsidR="00C8451F" w:rsidRPr="00C8451F">
        <w:t xml:space="preserve">. </w:t>
      </w:r>
      <w:r w:rsidRPr="00C8451F">
        <w:t xml:space="preserve">В свою очередь, такой режим будет целенаправленно конструировать новую идентичность, весьма вероятно </w:t>
      </w:r>
      <w:r w:rsidR="00C8451F">
        <w:t>-</w:t>
      </w:r>
      <w:r w:rsidRPr="00C8451F">
        <w:t xml:space="preserve"> с ярко выраженными антизападными чертами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Однако в современном российском обществе просматриваются и тенденции, связанные с постепенным формированием новой российской национально-цивилизационной идентичности, основанной на ценностях, в целом согласующихся или коррелирующих с ценностями европейской цивилизации, и предполагающей</w:t>
      </w:r>
      <w:r w:rsidR="00C8451F">
        <w:t xml:space="preserve"> (</w:t>
      </w:r>
      <w:r w:rsidRPr="00C8451F">
        <w:t>наряду с другими,</w:t>
      </w:r>
      <w:r w:rsidR="00C8451F">
        <w:t xml:space="preserve"> "</w:t>
      </w:r>
      <w:r w:rsidRPr="00C8451F">
        <w:t>незападными</w:t>
      </w:r>
      <w:r w:rsidR="00C8451F">
        <w:t xml:space="preserve">" </w:t>
      </w:r>
      <w:r w:rsidRPr="00C8451F">
        <w:t>компонентами</w:t>
      </w:r>
      <w:r w:rsidR="00C8451F" w:rsidRPr="00C8451F">
        <w:t xml:space="preserve">) </w:t>
      </w:r>
      <w:r w:rsidRPr="00C8451F">
        <w:t>европейскую самоидентификацию россиян как естественную составляющую</w:t>
      </w:r>
      <w:r w:rsidR="00C8451F" w:rsidRPr="00C8451F">
        <w:t xml:space="preserve">. </w:t>
      </w:r>
      <w:r w:rsidRPr="00C8451F">
        <w:t>Перспективы формирования новой российской идентичности связаны прежде всего с интенсивным экономическим, политическим, культурным и информационным взаимодействием России с европейскими и другими культурно близкими странами</w:t>
      </w:r>
      <w:r w:rsidR="00C8451F" w:rsidRPr="00C8451F">
        <w:t xml:space="preserve">. </w:t>
      </w:r>
      <w:r w:rsidRPr="00C8451F">
        <w:t>В то же время в случае реализации таких тенденций в рамках новой российской идентичности скорее всего будут переплетаться как современные, так и традиционные или полутрадиционные ценности и стереотипы поведения при общем доминировании современных</w:t>
      </w:r>
      <w:r w:rsidR="00C8451F" w:rsidRPr="00C8451F">
        <w:t xml:space="preserve">. </w:t>
      </w:r>
      <w:r w:rsidRPr="00C8451F">
        <w:t>Одними из важных условий реализации подобных тенденций являются трансформация механизмов формирования самой европейской идентичности, новое понимание в Европе контуров европейского пространства, отказ от образа врага в лице России</w:t>
      </w:r>
      <w:r w:rsidR="00C8451F" w:rsidRPr="00C8451F">
        <w:t xml:space="preserve">. </w:t>
      </w:r>
      <w:r w:rsidRPr="00C8451F">
        <w:t>Толчком может послужить появление у европейских стран новых сплачивающих их угроз, например, в лице осуществляющего широкую экспансию Китая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Приоритеты социальной идентичности формируются на общем социокультурном поле</w:t>
      </w:r>
      <w:r w:rsidR="00C8451F" w:rsidRPr="00C8451F">
        <w:t xml:space="preserve">. </w:t>
      </w:r>
      <w:r w:rsidRPr="00C8451F">
        <w:t>Стратегия идентификационной ломки с ориентацией на радикальную</w:t>
      </w:r>
      <w:r w:rsidR="00C8451F">
        <w:t xml:space="preserve"> "</w:t>
      </w:r>
      <w:r w:rsidRPr="00C8451F">
        <w:t>смену идентичности</w:t>
      </w:r>
      <w:r w:rsidR="00C8451F">
        <w:t xml:space="preserve">", </w:t>
      </w:r>
      <w:r w:rsidRPr="00C8451F">
        <w:t>избранная идеологами и практиками российских революций начала и конца ХХ века, целенаправленно разрушала условия такой преемственности</w:t>
      </w:r>
      <w:r w:rsidR="00C8451F" w:rsidRPr="00C8451F">
        <w:t xml:space="preserve">. </w:t>
      </w:r>
      <w:r w:rsidRPr="00C8451F">
        <w:t>При этом власть последовательно эксплуатировала архетипические черты национального сознания</w:t>
      </w:r>
      <w:r w:rsidR="00C8451F">
        <w:t xml:space="preserve"> ("</w:t>
      </w:r>
      <w:r w:rsidRPr="00C8451F">
        <w:t>общинный дух</w:t>
      </w:r>
      <w:r w:rsidR="00C8451F">
        <w:t xml:space="preserve">", </w:t>
      </w:r>
      <w:r w:rsidRPr="00C8451F">
        <w:t>патерналистские упования на государство, ориентацию в первую голову на ценности, а не рациональные цели при выборе индивидуальных и групповых моделей поведения</w:t>
      </w:r>
      <w:r w:rsidR="00C8451F" w:rsidRPr="00C8451F">
        <w:t xml:space="preserve">) </w:t>
      </w:r>
      <w:r w:rsidRPr="00C8451F">
        <w:t>для конструирования коллективной идентичности сугубо в интересах государства</w:t>
      </w:r>
      <w:r w:rsidR="00C8451F" w:rsidRPr="00C8451F">
        <w:t xml:space="preserve">. </w:t>
      </w:r>
      <w:r w:rsidRPr="00C8451F">
        <w:t>Но разрыв привычных социальных связей и подавление личности обернулись утратой традиций, составлявших уникальный ресурс национального развития</w:t>
      </w:r>
      <w:r w:rsidR="00C8451F" w:rsidRPr="00C8451F">
        <w:t xml:space="preserve">. </w:t>
      </w:r>
      <w:r w:rsidRPr="00C8451F">
        <w:t>С распадом советской общности, державшей под спудом этнические, конфессиональные и культурные различия, на постсоветском пространстве возобновились разнонаправленные социокультурные процессы</w:t>
      </w:r>
      <w:r w:rsidR="00C8451F" w:rsidRPr="00C8451F">
        <w:t xml:space="preserve">. </w:t>
      </w:r>
      <w:r w:rsidRPr="00C8451F">
        <w:t>Важнейшим фактором формирования социальной идентичности стал рост религиозного сознания и активности религиозных общин</w:t>
      </w:r>
      <w:r w:rsidR="00C8451F" w:rsidRPr="00C8451F">
        <w:t xml:space="preserve">. </w:t>
      </w:r>
      <w:r w:rsidRPr="00C8451F">
        <w:t>В российском контексте это одно из возможных оснований трансформации цивилизационных основ развития в его национальный ресурс</w:t>
      </w:r>
      <w:r w:rsidR="00C8451F" w:rsidRPr="00C8451F">
        <w:t xml:space="preserve">. </w:t>
      </w:r>
      <w:r w:rsidRPr="00C8451F">
        <w:t>Практики диалога между различными конфессиями и этнонациональными сообществами, в том числе взаимодействие на уровне низовых социальных и культурных инициатив, могут способствовать утверждению общих больших целей национального развития</w:t>
      </w:r>
      <w:r w:rsidR="00C8451F" w:rsidRPr="00C8451F">
        <w:t xml:space="preserve">. </w:t>
      </w:r>
      <w:r w:rsidRPr="00C8451F">
        <w:t>В этом отношении в некоторых российских регионах</w:t>
      </w:r>
      <w:r w:rsidR="00C8451F">
        <w:t xml:space="preserve"> (</w:t>
      </w:r>
      <w:r w:rsidRPr="00C8451F">
        <w:t>например, в Пермском и в Забайкальском крае, в Томской области</w:t>
      </w:r>
      <w:r w:rsidR="00C8451F" w:rsidRPr="00C8451F">
        <w:t xml:space="preserve">) </w:t>
      </w:r>
      <w:r w:rsidRPr="00C8451F">
        <w:t>существует интересный опыт</w:t>
      </w:r>
      <w:r w:rsidR="00C8451F" w:rsidRPr="00C8451F">
        <w:t xml:space="preserve">. </w:t>
      </w:r>
      <w:r w:rsidRPr="00C8451F">
        <w:t>Каждый регион, несмотря на противодействие чиновников или радикально настроенных националистических сил, должен найти собственные формы взаимодействия граждан разной национальности и при этом не замыкаться на себе, а взаимодействовать с другими регионами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Если будущее за большими социокультурными сообществами</w:t>
      </w:r>
      <w:r w:rsidR="00C8451F">
        <w:t xml:space="preserve"> (</w:t>
      </w:r>
      <w:r w:rsidRPr="00C8451F">
        <w:t>а такой надэтнической и поликультурной общностью всегда была Россия</w:t>
      </w:r>
      <w:r w:rsidR="00C8451F" w:rsidRPr="00C8451F">
        <w:t>),</w:t>
      </w:r>
      <w:r w:rsidRPr="00C8451F">
        <w:t xml:space="preserve"> то их консолидация не может не основываться на позитивно ориентированной идентичности</w:t>
      </w:r>
      <w:r w:rsidR="00C8451F" w:rsidRPr="00C8451F">
        <w:t xml:space="preserve">. </w:t>
      </w:r>
      <w:r w:rsidRPr="00C8451F">
        <w:t>Такая идентичность предполагает поддержание широкого консенсуса вокруг выбора модели общественного развития, готовность к диалогу в публичной сфере, гражданскую лояльность и согласие вокруг необходимости</w:t>
      </w:r>
      <w:r w:rsidR="00C8451F">
        <w:t xml:space="preserve"> "</w:t>
      </w:r>
      <w:r w:rsidRPr="00C8451F">
        <w:t>самостояния</w:t>
      </w:r>
      <w:r w:rsidR="00C8451F">
        <w:t xml:space="preserve">" </w:t>
      </w:r>
      <w:r w:rsidRPr="00C8451F">
        <w:t>России как уникальной социальной и культурной общности</w:t>
      </w:r>
      <w:r w:rsidR="00C8451F" w:rsidRPr="00C8451F">
        <w:t xml:space="preserve">. </w:t>
      </w:r>
      <w:r w:rsidRPr="00C8451F">
        <w:t>Очевидно, что подобное согласие будет вырабатываться медленно и с большим трудом, но другого пути, если мы хотим избежать крупных катастроф, просто не существуе</w:t>
      </w:r>
      <w:r w:rsidR="00C8451F">
        <w:t>т.</w:t>
      </w:r>
      <w:r w:rsidR="00D925B5">
        <w:t xml:space="preserve"> Д</w:t>
      </w:r>
      <w:r w:rsidRPr="00C8451F">
        <w:t>ля того чтобы этот процесс шел быстрее и не прерывался, очень важно, чтобы Россия в ближайшие годы избежала крупных социальных и политических потрясений и вместе с тем развивалась динамично, а не впадала в очередной застой, чреватый полной деградацией общества и государства</w:t>
      </w:r>
      <w:r w:rsidR="00C8451F" w:rsidRPr="00C8451F">
        <w:t>.</w:t>
      </w:r>
    </w:p>
    <w:p w:rsidR="00C8451F" w:rsidRDefault="00C8451F" w:rsidP="00C8451F">
      <w:pPr>
        <w:ind w:firstLine="709"/>
      </w:pPr>
    </w:p>
    <w:p w:rsidR="00DF7DA3" w:rsidRPr="00C8451F" w:rsidRDefault="000F26A7" w:rsidP="00C8451F">
      <w:pPr>
        <w:pStyle w:val="2"/>
      </w:pPr>
      <w:bookmarkStart w:id="3" w:name="_Toc268774782"/>
      <w:r w:rsidRPr="00C8451F">
        <w:t>3</w:t>
      </w:r>
      <w:r w:rsidR="00C8451F" w:rsidRPr="00C8451F">
        <w:t xml:space="preserve">. </w:t>
      </w:r>
      <w:r w:rsidR="00DF7DA3" w:rsidRPr="00C8451F">
        <w:t>Проблема цивилизационной идентичности России после распада СССР</w:t>
      </w:r>
      <w:bookmarkEnd w:id="3"/>
    </w:p>
    <w:p w:rsidR="00C8451F" w:rsidRDefault="00C8451F" w:rsidP="00C8451F">
      <w:pPr>
        <w:ind w:firstLine="709"/>
      </w:pPr>
    </w:p>
    <w:p w:rsidR="00C8451F" w:rsidRDefault="00DF7DA3" w:rsidP="00C8451F">
      <w:pPr>
        <w:ind w:firstLine="709"/>
      </w:pPr>
      <w:r w:rsidRPr="00C8451F">
        <w:t>О России как особой цивилизации стали писать сравнительно недавно и явно под воздействием происшедших в ней перемен</w:t>
      </w:r>
      <w:r w:rsidR="00C8451F">
        <w:t xml:space="preserve"> (</w:t>
      </w:r>
      <w:r w:rsidRPr="00C8451F">
        <w:t>распада СССР</w:t>
      </w:r>
      <w:r w:rsidR="00C8451F" w:rsidRPr="00C8451F">
        <w:t xml:space="preserve">). </w:t>
      </w:r>
      <w:r w:rsidRPr="00C8451F">
        <w:t>Предпринятая с 90-х годов прошлого века попытка ее модернизации по образцу развитых стран, названная</w:t>
      </w:r>
      <w:r w:rsidR="00C8451F">
        <w:t xml:space="preserve"> "</w:t>
      </w:r>
      <w:r w:rsidRPr="00C8451F">
        <w:t>вхождением в современную цивилизацию</w:t>
      </w:r>
      <w:r w:rsidR="00C8451F">
        <w:t xml:space="preserve">", </w:t>
      </w:r>
      <w:r w:rsidRPr="00C8451F">
        <w:t>заставила распространить на нее так называемый</w:t>
      </w:r>
      <w:r w:rsidR="00C8451F">
        <w:t xml:space="preserve"> "</w:t>
      </w:r>
      <w:r w:rsidRPr="00C8451F">
        <w:t>цивилизационный подход</w:t>
      </w:r>
      <w:r w:rsidR="00C8451F">
        <w:t xml:space="preserve">", </w:t>
      </w:r>
      <w:r w:rsidRPr="00C8451F">
        <w:t>поставить вопрос об ее цивилизационной идентичности</w:t>
      </w:r>
      <w:r w:rsidR="00C8451F" w:rsidRPr="00C8451F">
        <w:t xml:space="preserve">. </w:t>
      </w:r>
      <w:r w:rsidRPr="00C8451F">
        <w:t>При этом мнения полярно разделились</w:t>
      </w:r>
      <w:r w:rsidR="00C8451F" w:rsidRPr="00C8451F">
        <w:t xml:space="preserve">: </w:t>
      </w:r>
      <w:r w:rsidRPr="00C8451F">
        <w:t>для одних Россия</w:t>
      </w:r>
      <w:r w:rsidR="00C8451F" w:rsidRPr="00C8451F">
        <w:t xml:space="preserve"> - </w:t>
      </w:r>
      <w:r w:rsidRPr="00C8451F">
        <w:t>часть западной цивилизации, для других</w:t>
      </w:r>
      <w:r w:rsidR="00C8451F" w:rsidRPr="00C8451F">
        <w:t xml:space="preserve"> - </w:t>
      </w:r>
      <w:r w:rsidRPr="00C8451F">
        <w:t>особая, отличная от нее цивилизация, для третьих</w:t>
      </w:r>
      <w:r w:rsidR="00C8451F" w:rsidRPr="00C8451F">
        <w:t xml:space="preserve"> - </w:t>
      </w:r>
      <w:r w:rsidRPr="00C8451F">
        <w:t>то и другое вместе</w:t>
      </w:r>
      <w:r w:rsidR="00C8451F" w:rsidRPr="00C8451F">
        <w:t xml:space="preserve">. </w:t>
      </w:r>
      <w:r w:rsidRPr="00C8451F">
        <w:t>Подобное расхождение свидетельствует о том, что вопрос о цивилизационной идентичности России остается открытым, не имеет однозначного решения</w:t>
      </w:r>
      <w:r w:rsidR="00C8451F" w:rsidRPr="00C8451F">
        <w:t xml:space="preserve">. </w:t>
      </w:r>
      <w:r w:rsidRPr="00C8451F">
        <w:t>Применительно к России этот вопрос традиционно решался либо посредством обращения к тому, что несет с собой европейская цивилизация</w:t>
      </w:r>
      <w:r w:rsidR="00C8451F">
        <w:t xml:space="preserve"> (</w:t>
      </w:r>
      <w:r w:rsidRPr="00C8451F">
        <w:t>западники</w:t>
      </w:r>
      <w:r w:rsidR="00C8451F" w:rsidRPr="00C8451F">
        <w:t>),</w:t>
      </w:r>
      <w:r w:rsidRPr="00C8451F">
        <w:t xml:space="preserve"> либо к тому, что противостоит ей</w:t>
      </w:r>
      <w:r w:rsidR="00C8451F" w:rsidRPr="00C8451F">
        <w:t xml:space="preserve"> - </w:t>
      </w:r>
      <w:r w:rsidRPr="00C8451F">
        <w:t>равным образом как в России, так и в Европе</w:t>
      </w:r>
      <w:r w:rsidR="00C8451F">
        <w:t xml:space="preserve"> (</w:t>
      </w:r>
      <w:r w:rsidRPr="00C8451F">
        <w:t>славянофилы</w:t>
      </w:r>
      <w:r w:rsidR="00C8451F" w:rsidRPr="00C8451F">
        <w:t xml:space="preserve">). </w:t>
      </w:r>
      <w:r w:rsidRPr="00C8451F">
        <w:t>Но никто из них не считал Россию особой цивилизацией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Не будучи ни первым, ни вторым Римом, Россия попыталась превзойти их в попытке создания третьего Рима, которая завершилась, однако, не возникновением новой цивилизации, а противоречивым сочетанием элементов византизма и европеизма, ставшим причиной ее глубокого внутреннего раскола</w:t>
      </w:r>
      <w:r w:rsidR="00C8451F" w:rsidRPr="00C8451F">
        <w:t xml:space="preserve">. </w:t>
      </w:r>
      <w:r w:rsidRPr="00C8451F">
        <w:t>Россия и хочет попасть в Европу, и упорно сопротивляется этому, не будучи в состоянии сделать окончательный выбор</w:t>
      </w:r>
      <w:r w:rsidR="00C8451F" w:rsidRPr="00C8451F">
        <w:t xml:space="preserve">. </w:t>
      </w:r>
      <w:r w:rsidRPr="00C8451F">
        <w:t>До сих пор непонятно, какое из этих желаний перевесит</w:t>
      </w:r>
      <w:r w:rsidR="00C8451F" w:rsidRPr="00C8451F">
        <w:t xml:space="preserve">. </w:t>
      </w:r>
      <w:r w:rsidRPr="00C8451F">
        <w:t>Подобная амбивалентность характерна не для ставшей, а только становящейся цивилизации, которая находится еще в состоянии брожения, не отлилась в законченную форму, не застыла в своей определенности</w:t>
      </w:r>
      <w:r w:rsidR="00C8451F" w:rsidRPr="00C8451F">
        <w:t xml:space="preserve">. </w:t>
      </w:r>
      <w:r w:rsidRPr="00C8451F">
        <w:t>Пожалуй, в этом и состоит главное отличие России от любой сложившейся цивилизации</w:t>
      </w:r>
      <w:r w:rsidR="00C8451F" w:rsidRPr="00C8451F">
        <w:t xml:space="preserve">. </w:t>
      </w:r>
      <w:r w:rsidRPr="00C8451F">
        <w:t>Если Европа давно осознала себя цивилизацией, то Россия для ее образованной элиты всегда была не столько безоговорочно принимаемой реальностью, сколько</w:t>
      </w:r>
      <w:r w:rsidR="00C8451F">
        <w:t xml:space="preserve"> "</w:t>
      </w:r>
      <w:r w:rsidRPr="00C8451F">
        <w:t>идеей</w:t>
      </w:r>
      <w:r w:rsidR="00C8451F">
        <w:t xml:space="preserve">", </w:t>
      </w:r>
      <w:r w:rsidRPr="00C8451F">
        <w:t>существующей более в голове, чем в действительности</w:t>
      </w:r>
      <w:r w:rsidR="00C8451F" w:rsidRPr="00C8451F">
        <w:t xml:space="preserve">. </w:t>
      </w:r>
      <w:r w:rsidRPr="00C8451F">
        <w:t>Россия для них</w:t>
      </w:r>
      <w:r w:rsidR="00C8451F" w:rsidRPr="00C8451F">
        <w:t xml:space="preserve"> - </w:t>
      </w:r>
      <w:r w:rsidRPr="00C8451F">
        <w:t>не в настоящем, а в будущем, в замысле, в каком-то еще не реализованном проекте</w:t>
      </w:r>
      <w:r w:rsidR="00C8451F" w:rsidRPr="00C8451F">
        <w:t xml:space="preserve">. </w:t>
      </w:r>
      <w:r w:rsidRPr="00C8451F">
        <w:t>В своем диалоге с Европой русские интеллектуалы постоянно апеллировали не к данным эмпирического опыта или доводам разума, а именно к</w:t>
      </w:r>
      <w:r w:rsidR="00C8451F">
        <w:t xml:space="preserve"> "</w:t>
      </w:r>
      <w:r w:rsidRPr="00C8451F">
        <w:t>идее</w:t>
      </w:r>
      <w:r w:rsidR="00C8451F">
        <w:t>".</w:t>
      </w:r>
    </w:p>
    <w:p w:rsidR="00C8451F" w:rsidRDefault="00DF7DA3" w:rsidP="00C8451F">
      <w:pPr>
        <w:ind w:firstLine="709"/>
      </w:pPr>
      <w:r w:rsidRPr="00C8451F">
        <w:t>Сама по себе попытка русских философов сформулировать</w:t>
      </w:r>
      <w:r w:rsidR="00C8451F">
        <w:t xml:space="preserve"> "</w:t>
      </w:r>
      <w:r w:rsidRPr="00C8451F">
        <w:t>русскую идею</w:t>
      </w:r>
      <w:r w:rsidR="00C8451F">
        <w:t xml:space="preserve">" </w:t>
      </w:r>
      <w:r w:rsidRPr="00C8451F">
        <w:t>говорит об их близости европейскому мышлению</w:t>
      </w:r>
      <w:r w:rsidR="00C8451F" w:rsidRPr="00C8451F">
        <w:t xml:space="preserve">. </w:t>
      </w:r>
      <w:r w:rsidRPr="00C8451F">
        <w:t>Ведь только европейцы, начиная с греков, отличают себя от других народов не только по своей религиозной вере, но и по идее</w:t>
      </w:r>
      <w:r w:rsidR="00C8451F" w:rsidRPr="00C8451F">
        <w:t xml:space="preserve">. </w:t>
      </w:r>
      <w:r w:rsidRPr="00C8451F">
        <w:t>Гуссерль, например, определял</w:t>
      </w:r>
      <w:r w:rsidR="00C8451F">
        <w:t xml:space="preserve"> "</w:t>
      </w:r>
      <w:r w:rsidRPr="00C8451F">
        <w:t>духовный облик</w:t>
      </w:r>
      <w:r w:rsidR="00C8451F">
        <w:t xml:space="preserve">" </w:t>
      </w:r>
      <w:r w:rsidRPr="00C8451F">
        <w:t>Европы ка</w:t>
      </w:r>
      <w:r w:rsidR="007530B4" w:rsidRPr="00C8451F">
        <w:t>к</w:t>
      </w:r>
      <w:r w:rsidR="00C8451F">
        <w:t xml:space="preserve"> "</w:t>
      </w:r>
      <w:r w:rsidR="007530B4" w:rsidRPr="00C8451F">
        <w:t>явленность философской идеи</w:t>
      </w:r>
      <w:r w:rsidR="00C8451F">
        <w:t xml:space="preserve">" </w:t>
      </w:r>
      <w:r w:rsidR="00C8451F" w:rsidRPr="00C8451F">
        <w:t>[</w:t>
      </w:r>
      <w:r w:rsidR="00773549" w:rsidRPr="00C8451F">
        <w:t>2, с</w:t>
      </w:r>
      <w:r w:rsidR="00C8451F">
        <w:t>.1</w:t>
      </w:r>
      <w:r w:rsidR="00773549" w:rsidRPr="00C8451F">
        <w:t>59</w:t>
      </w:r>
      <w:r w:rsidR="00C8451F">
        <w:t>],</w:t>
      </w:r>
      <w:r w:rsidRPr="00C8451F">
        <w:t xml:space="preserve"> берущей начало у греков</w:t>
      </w:r>
      <w:r w:rsidR="00C8451F" w:rsidRPr="00C8451F">
        <w:t xml:space="preserve">. </w:t>
      </w:r>
      <w:r w:rsidRPr="00C8451F">
        <w:t>В Древней Греции человек впервые вышел из-под власти мифа, осознав себя принадлежащим к царству</w:t>
      </w:r>
      <w:r w:rsidR="00C8451F">
        <w:t xml:space="preserve"> "</w:t>
      </w:r>
      <w:r w:rsidRPr="00C8451F">
        <w:t>логоса</w:t>
      </w:r>
      <w:r w:rsidR="00C8451F">
        <w:t xml:space="preserve">" </w:t>
      </w:r>
      <w:r w:rsidRPr="00C8451F">
        <w:t>и, следовательно, к образующему это царство миру идей</w:t>
      </w:r>
      <w:r w:rsidR="00C8451F" w:rsidRPr="00C8451F">
        <w:t xml:space="preserve">. </w:t>
      </w:r>
      <w:r w:rsidRPr="00C8451F">
        <w:t>Только благодаря своей принадлежности к этому миру греки, а за ними последующие поколения европейцев оказались способными вступать в диалог друг с другом</w:t>
      </w:r>
      <w:r w:rsidR="00C8451F" w:rsidRPr="00C8451F">
        <w:t xml:space="preserve">. </w:t>
      </w:r>
      <w:r w:rsidRPr="00C8451F">
        <w:t>В царстве мифа такой диалог практически исключен</w:t>
      </w:r>
      <w:r w:rsidR="00C8451F" w:rsidRPr="00C8451F">
        <w:t xml:space="preserve">. </w:t>
      </w:r>
      <w:r w:rsidRPr="00C8451F">
        <w:t>Верующие в миф, как правило, в диалог не вступают, им и без диалога все ясно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Иное дело, что</w:t>
      </w:r>
      <w:r w:rsidR="00C8451F">
        <w:t xml:space="preserve"> "</w:t>
      </w:r>
      <w:r w:rsidRPr="00C8451F">
        <w:t>русская идея</w:t>
      </w:r>
      <w:r w:rsidR="00C8451F">
        <w:t xml:space="preserve">", </w:t>
      </w:r>
      <w:r w:rsidRPr="00C8451F">
        <w:t>будучи также философской, не порывала связи с религией, строилась на принципах</w:t>
      </w:r>
      <w:r w:rsidR="00C8451F">
        <w:t xml:space="preserve"> "</w:t>
      </w:r>
      <w:r w:rsidRPr="00C8451F">
        <w:t>цельного знания</w:t>
      </w:r>
      <w:r w:rsidR="00C8451F">
        <w:t xml:space="preserve">", </w:t>
      </w:r>
      <w:r w:rsidRPr="00C8451F">
        <w:t>органически сочетающего в себе веру и знание</w:t>
      </w:r>
      <w:r w:rsidR="00C8451F" w:rsidRPr="00C8451F">
        <w:t xml:space="preserve">. </w:t>
      </w:r>
      <w:r w:rsidRPr="00C8451F">
        <w:t>Религиозное происхождение</w:t>
      </w:r>
      <w:r w:rsidR="00C8451F">
        <w:t xml:space="preserve"> "</w:t>
      </w:r>
      <w:r w:rsidRPr="00C8451F">
        <w:t>русской идеи</w:t>
      </w:r>
      <w:r w:rsidR="00C8451F">
        <w:t xml:space="preserve">" </w:t>
      </w:r>
      <w:r w:rsidRPr="00C8451F">
        <w:t>не отрицалось ни одним из русских философов</w:t>
      </w:r>
      <w:r w:rsidR="00C8451F" w:rsidRPr="00C8451F">
        <w:t xml:space="preserve">. </w:t>
      </w:r>
      <w:r w:rsidRPr="00C8451F">
        <w:t>В ней, как они считали, выражено то, что нельзя обнаружить на эмпирическом уровне, посредством изучения реальной истории России</w:t>
      </w:r>
      <w:r w:rsidR="00C8451F" w:rsidRPr="00C8451F">
        <w:t xml:space="preserve">. </w:t>
      </w:r>
      <w:r w:rsidRPr="00C8451F">
        <w:t>Она заключает в себе то, что содержится в замысле Божьем о России</w:t>
      </w:r>
      <w:r w:rsidR="00C8451F" w:rsidRPr="00C8451F">
        <w:t xml:space="preserve">. </w:t>
      </w:r>
      <w:r w:rsidRPr="00C8451F">
        <w:t>В этом смысл</w:t>
      </w:r>
      <w:r w:rsidR="00C8451F">
        <w:t xml:space="preserve"> "</w:t>
      </w:r>
      <w:r w:rsidRPr="00C8451F">
        <w:t>идеи нации</w:t>
      </w:r>
      <w:r w:rsidR="00C8451F">
        <w:t xml:space="preserve">", </w:t>
      </w:r>
      <w:r w:rsidRPr="00C8451F">
        <w:t>как ее определял Владимир Соловьев</w:t>
      </w:r>
      <w:r w:rsidR="00C8451F" w:rsidRPr="00C8451F">
        <w:t xml:space="preserve">: </w:t>
      </w:r>
      <w:r w:rsidRPr="00C8451F">
        <w:t>она</w:t>
      </w:r>
      <w:r w:rsidR="00C8451F">
        <w:t xml:space="preserve"> " </w:t>
      </w:r>
      <w:r w:rsidRPr="00C8451F">
        <w:t>есть не то, что она сама думает о себе во времени, но то, что Бог думает о ней в вечности</w:t>
      </w:r>
      <w:r w:rsidR="00C8451F">
        <w:t xml:space="preserve">" </w:t>
      </w:r>
      <w:r w:rsidR="00C8451F" w:rsidRPr="00C8451F">
        <w:t>[</w:t>
      </w:r>
      <w:r w:rsidR="00773549" w:rsidRPr="00C8451F">
        <w:t>5, с</w:t>
      </w:r>
      <w:r w:rsidR="00C8451F">
        <w:t>.2</w:t>
      </w:r>
      <w:r w:rsidR="00773549" w:rsidRPr="00C8451F">
        <w:t>20</w:t>
      </w:r>
      <w:r w:rsidR="00C8451F" w:rsidRPr="00C8451F">
        <w:t xml:space="preserve">]. </w:t>
      </w:r>
      <w:r w:rsidRPr="00C8451F">
        <w:t>Соловьев не сомневался, что Россия уже сложилась как мощное национально-государственное образование и в таком качестве не нуждается ни в какой идее</w:t>
      </w:r>
      <w:r w:rsidR="00C8451F" w:rsidRPr="00C8451F">
        <w:t>.</w:t>
      </w:r>
      <w:r w:rsidR="00C8451F">
        <w:t xml:space="preserve"> "</w:t>
      </w:r>
      <w:r w:rsidRPr="00C8451F">
        <w:t>Русская идея</w:t>
      </w:r>
      <w:r w:rsidR="00C8451F">
        <w:t xml:space="preserve">" </w:t>
      </w:r>
      <w:r w:rsidRPr="00C8451F">
        <w:t>в его интерпретации</w:t>
      </w:r>
      <w:r w:rsidR="00C8451F" w:rsidRPr="00C8451F">
        <w:t xml:space="preserve"> - </w:t>
      </w:r>
      <w:r w:rsidRPr="00C8451F">
        <w:t>отражение не существующей реальности, а стоящей перед Россией религиозной и нравственной задачи жить в соответствии не только со своим национальным интересом, но и с теми моральными заповедями и принципами, которые общи всему христианскому миру, образуют суть христианства</w:t>
      </w:r>
      <w:r w:rsidR="00C8451F" w:rsidRPr="00C8451F">
        <w:t xml:space="preserve">. </w:t>
      </w:r>
      <w:r w:rsidRPr="00C8451F">
        <w:t>Она есть осознание Россией своей ответственности перед Богом, требующей от нее быть не только национальным, но и христианским государством</w:t>
      </w:r>
      <w:r w:rsidR="00C8451F" w:rsidRPr="00C8451F">
        <w:t xml:space="preserve">. </w:t>
      </w:r>
      <w:r w:rsidRPr="00C8451F">
        <w:t>В таком виде русская идея не заключала в себе никакого национализма, не призывала к обособлению России от Европы, к ее изоляционизму</w:t>
      </w:r>
      <w:r w:rsidR="00C8451F" w:rsidRPr="00C8451F">
        <w:t xml:space="preserve">. </w:t>
      </w:r>
      <w:r w:rsidRPr="00C8451F">
        <w:t>Наоборот, величие России она связывал с преодолением ею своего национального эгоизма во имя сплочения и спасения всех европейских народов на базе общехристианских ценностей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Собственно, диалог России с Европой и был разговором о том, какой идеей должна руководствоваться нация, если хочет жить не только</w:t>
      </w:r>
      <w:r w:rsidR="00C8451F">
        <w:t xml:space="preserve"> "</w:t>
      </w:r>
      <w:r w:rsidRPr="00C8451F">
        <w:t>по разуму</w:t>
      </w:r>
      <w:r w:rsidR="00C8451F">
        <w:t xml:space="preserve">", </w:t>
      </w:r>
      <w:r w:rsidRPr="00C8451F">
        <w:t>но и</w:t>
      </w:r>
      <w:r w:rsidR="00C8451F">
        <w:t xml:space="preserve"> "</w:t>
      </w:r>
      <w:r w:rsidRPr="00C8451F">
        <w:t>по совести</w:t>
      </w:r>
      <w:r w:rsidR="00C8451F">
        <w:t xml:space="preserve">", </w:t>
      </w:r>
      <w:r w:rsidRPr="00C8451F">
        <w:t>сочетать в своем общественном бытии закон и порядок с моральными заповедями христианства</w:t>
      </w:r>
      <w:r w:rsidR="00C8451F" w:rsidRPr="00C8451F">
        <w:t xml:space="preserve">. </w:t>
      </w:r>
      <w:r w:rsidRPr="00C8451F">
        <w:t>Если Европу вдохновляла идущая от первого Рима идея универсальной цивилизации, способной объединить народы мира системой</w:t>
      </w:r>
      <w:r w:rsidR="00C8451F">
        <w:t xml:space="preserve"> "</w:t>
      </w:r>
      <w:r w:rsidRPr="00C8451F">
        <w:t>всеобщего законодательства</w:t>
      </w:r>
      <w:r w:rsidR="00C8451F">
        <w:t xml:space="preserve">" </w:t>
      </w:r>
      <w:r w:rsidRPr="00C8451F">
        <w:t>с ее равными для всех правами и обязанностями</w:t>
      </w:r>
      <w:r w:rsidR="00C8451F">
        <w:t xml:space="preserve"> (</w:t>
      </w:r>
      <w:r w:rsidRPr="00C8451F">
        <w:t>ее потому и называют</w:t>
      </w:r>
      <w:r w:rsidR="00C8451F">
        <w:t xml:space="preserve"> "</w:t>
      </w:r>
      <w:r w:rsidRPr="00C8451F">
        <w:t>римской идеей</w:t>
      </w:r>
      <w:r w:rsidR="00C8451F">
        <w:t>"</w:t>
      </w:r>
      <w:r w:rsidR="00C8451F" w:rsidRPr="00C8451F">
        <w:t>),</w:t>
      </w:r>
      <w:r w:rsidRPr="00C8451F">
        <w:t xml:space="preserve"> то</w:t>
      </w:r>
      <w:r w:rsidR="00C8451F">
        <w:t xml:space="preserve"> "</w:t>
      </w:r>
      <w:r w:rsidRPr="00C8451F">
        <w:t>русская идея</w:t>
      </w:r>
      <w:r w:rsidR="00C8451F">
        <w:t xml:space="preserve">" </w:t>
      </w:r>
      <w:r w:rsidRPr="00C8451F">
        <w:t>предлагала положить в основу человеческого общежития принципы христианской морали</w:t>
      </w:r>
      <w:r w:rsidR="00C8451F" w:rsidRPr="00C8451F">
        <w:t xml:space="preserve">. </w:t>
      </w:r>
      <w:r w:rsidRPr="00C8451F">
        <w:t>Заключенный в ней общественный идеал воспроизводил не гражданские структуры античной демократии, а изначальные формы христианской</w:t>
      </w:r>
      <w:r w:rsidR="00C8451F">
        <w:t xml:space="preserve"> "</w:t>
      </w:r>
      <w:r w:rsidRPr="00C8451F">
        <w:t>духовной общины</w:t>
      </w:r>
      <w:r w:rsidR="00C8451F">
        <w:t xml:space="preserve">", </w:t>
      </w:r>
      <w:r w:rsidRPr="00C8451F">
        <w:t>связующей всех узами братской любви</w:t>
      </w:r>
      <w:r w:rsidR="00C8451F" w:rsidRPr="00C8451F">
        <w:t>.</w:t>
      </w:r>
    </w:p>
    <w:p w:rsidR="00C8451F" w:rsidRDefault="007530B4" w:rsidP="00C8451F">
      <w:pPr>
        <w:ind w:firstLine="709"/>
      </w:pPr>
      <w:r w:rsidRPr="00C8451F">
        <w:t>Каждый народ живет в</w:t>
      </w:r>
      <w:r w:rsidR="005E754A" w:rsidRPr="00C8451F">
        <w:t xml:space="preserve"> России</w:t>
      </w:r>
      <w:r w:rsidR="00DF7DA3" w:rsidRPr="00C8451F">
        <w:t xml:space="preserve"> на своей исторической территории, сохраняет связь со своими богами, языком, традициями и культурой, так и не успевшими переплавиться в одном общем котле</w:t>
      </w:r>
      <w:r w:rsidR="00C8451F" w:rsidRPr="00C8451F">
        <w:t xml:space="preserve">. </w:t>
      </w:r>
      <w:r w:rsidR="00DF7DA3" w:rsidRPr="00C8451F">
        <w:t>Что может заставить их жить вместе в одном государстве</w:t>
      </w:r>
      <w:r w:rsidR="00C8451F" w:rsidRPr="00C8451F">
        <w:t xml:space="preserve">? </w:t>
      </w:r>
      <w:r w:rsidR="00DF7DA3" w:rsidRPr="00C8451F">
        <w:t>Переход к национальному</w:t>
      </w:r>
      <w:r w:rsidR="00C8451F">
        <w:t xml:space="preserve"> (</w:t>
      </w:r>
      <w:r w:rsidR="00DF7DA3" w:rsidRPr="00C8451F">
        <w:t>унитарному или федеративному</w:t>
      </w:r>
      <w:r w:rsidR="00C8451F" w:rsidRPr="00C8451F">
        <w:t xml:space="preserve">) </w:t>
      </w:r>
      <w:r w:rsidR="00DF7DA3" w:rsidRPr="00C8451F">
        <w:t>государству, без чего немыслим никакой либерализм, неминуемо бы привел к распаду Российской империи</w:t>
      </w:r>
      <w:r w:rsidR="00C8451F" w:rsidRPr="00C8451F">
        <w:t xml:space="preserve">. </w:t>
      </w:r>
      <w:r w:rsidR="00DF7DA3" w:rsidRPr="00C8451F">
        <w:t>Либерализм несовместим с длительным существованием многонациональных империй, примером чему служит их судьба в Европе</w:t>
      </w:r>
      <w:r w:rsidR="00C8451F" w:rsidRPr="00C8451F">
        <w:t xml:space="preserve">. </w:t>
      </w:r>
      <w:r w:rsidR="00DF7DA3" w:rsidRPr="00C8451F">
        <w:t>Образованный по воле большевиков СССР явился попыткой сохранения территориальной целостности бывшей Российской империи, но и эта попытка, как известно, не увенчалась успехом и была далека от всякого либерализма</w:t>
      </w:r>
      <w:r w:rsidR="00C8451F" w:rsidRPr="00C8451F">
        <w:t xml:space="preserve">. </w:t>
      </w:r>
      <w:r w:rsidR="00DF7DA3" w:rsidRPr="00C8451F">
        <w:t>После распада СССР тот же вопрос стоит и перед современной Россией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Любая реформа, проводимая волевым усилием государства без согласия и одобрения граждан страны, безотносительно к провозглашенной цели не является и не может считаться либеральной, она означает конец либеральной политики, выхолащивает сам дух и смысл либеральной идеи</w:t>
      </w:r>
      <w:r w:rsidR="00C8451F" w:rsidRPr="00C8451F">
        <w:t xml:space="preserve">. </w:t>
      </w:r>
      <w:r w:rsidRPr="00C8451F">
        <w:t>Кризис 1993 года, закончившийся расстрелом здания Верховного Совета и положивший начало попятному движению России от демократии к авторитаризму, был вызван именно действиями правительства, проводившего свою якобы либеральную политику нелиберальными средствами</w:t>
      </w:r>
      <w:r w:rsidR="00C8451F">
        <w:t xml:space="preserve"> (</w:t>
      </w:r>
      <w:r w:rsidRPr="00C8451F">
        <w:t>что вообще характерно для всей, начиная с Петра, истории российской модернизации</w:t>
      </w:r>
      <w:r w:rsidR="00C8451F" w:rsidRPr="00C8451F">
        <w:t xml:space="preserve">). </w:t>
      </w:r>
      <w:r w:rsidRPr="00C8451F">
        <w:t>Либералы эпохи 90-х гг</w:t>
      </w:r>
      <w:r w:rsidR="00C8451F" w:rsidRPr="00C8451F">
        <w:t xml:space="preserve">. </w:t>
      </w:r>
      <w:r w:rsidRPr="00C8451F">
        <w:t>ХХ столетия в этом смысле мало чем отличались от царских реформаторов и большевиков</w:t>
      </w:r>
      <w:r w:rsidR="00C8451F" w:rsidRPr="00C8451F">
        <w:t xml:space="preserve">. </w:t>
      </w:r>
      <w:r w:rsidRPr="00C8451F">
        <w:t>С них и начался очередной закат либерального движения в России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Национализм, исключающий из себя либерализм, обретает черты политически консервативного национализма</w:t>
      </w:r>
      <w:r w:rsidR="00C8451F">
        <w:t xml:space="preserve"> (</w:t>
      </w:r>
      <w:r w:rsidRPr="00C8451F">
        <w:t>или национального консерватизма</w:t>
      </w:r>
      <w:r w:rsidR="00C8451F" w:rsidRPr="00C8451F">
        <w:t xml:space="preserve">). </w:t>
      </w:r>
      <w:r w:rsidRPr="00C8451F">
        <w:t>И это самое опасное его проявление, чреватое разными превращениями, вплоть до фашизма</w:t>
      </w:r>
      <w:r w:rsidR="00C8451F" w:rsidRPr="00C8451F">
        <w:t xml:space="preserve">. </w:t>
      </w:r>
      <w:r w:rsidRPr="00C8451F">
        <w:t>Такой национализм противостоит не только либерализму, но и свойственному каждому нормальному человеку естественному чувству его связи со своей нацией</w:t>
      </w:r>
      <w:r w:rsidR="00C8451F" w:rsidRPr="00C8451F">
        <w:t xml:space="preserve"> - </w:t>
      </w:r>
      <w:r w:rsidRPr="00C8451F">
        <w:t>с ее историей, культурой, преданиями и традициями</w:t>
      </w:r>
      <w:r w:rsidR="00C8451F" w:rsidRPr="00C8451F">
        <w:t xml:space="preserve">. </w:t>
      </w:r>
      <w:r w:rsidRPr="00C8451F">
        <w:t>Он требует от человека нечто большего</w:t>
      </w:r>
      <w:r w:rsidR="00C8451F" w:rsidRPr="00C8451F">
        <w:t xml:space="preserve"> - </w:t>
      </w:r>
      <w:r w:rsidRPr="00C8451F">
        <w:t>полного подчинения государству, его существования не как свободного гражданина, а как только верноподданного</w:t>
      </w:r>
      <w:r w:rsidR="00C8451F" w:rsidRPr="00C8451F">
        <w:t xml:space="preserve">. </w:t>
      </w:r>
      <w:r w:rsidRPr="00C8451F">
        <w:t>Родина отождествляется здесь с государственным строем, а преданность этому строю называется патриотизмом</w:t>
      </w:r>
      <w:r w:rsidR="00C8451F" w:rsidRPr="00C8451F">
        <w:t xml:space="preserve">. </w:t>
      </w:r>
      <w:r w:rsidRPr="00C8451F">
        <w:t>Патриотом в данном случае называется не тот, кто борется за свободу и независимость своей Родины от чужого владычества</w:t>
      </w:r>
      <w:r w:rsidR="00C8451F">
        <w:t xml:space="preserve"> (</w:t>
      </w:r>
      <w:r w:rsidRPr="00C8451F">
        <w:t>что во все времена и считалось патриотизмом</w:t>
      </w:r>
      <w:r w:rsidR="00C8451F" w:rsidRPr="00C8451F">
        <w:t>),</w:t>
      </w:r>
      <w:r w:rsidRPr="00C8451F">
        <w:t xml:space="preserve"> а кто приносит в жертву государству, каким бы оно ни было, свою свободу, исключает для себя возможность какой-либо борьбы за нее внутри собственного государства</w:t>
      </w:r>
      <w:r w:rsidR="00C8451F" w:rsidRPr="00C8451F">
        <w:t xml:space="preserve">. </w:t>
      </w:r>
      <w:r w:rsidRPr="00C8451F">
        <w:t>Такой патриотизм всегда назывался казенным, официальным, лишенным чувства личной привязанности к собственному государству</w:t>
      </w:r>
      <w:r w:rsidR="00C8451F" w:rsidRPr="00C8451F">
        <w:t xml:space="preserve">. </w:t>
      </w:r>
      <w:r w:rsidRPr="00C8451F">
        <w:t>Как любить государство, угнетающее тебя и попирающее твое личное достоинство</w:t>
      </w:r>
      <w:r w:rsidR="00C8451F" w:rsidRPr="00C8451F">
        <w:t xml:space="preserve">? </w:t>
      </w:r>
      <w:r w:rsidRPr="00C8451F">
        <w:t>Именно этот вид патриотизма и национализма бывает наиболее востребован недемократической властью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Сегодня диалог России с Европой, начавшийся когда-то с диалога русских западников и славянофилов, предстает, к сожалению, в виде не столько диалога, сколько непримиримого противостояния либералов и националистов</w:t>
      </w:r>
      <w:r w:rsidR="00C8451F">
        <w:t xml:space="preserve"> (</w:t>
      </w:r>
      <w:r w:rsidRPr="00C8451F">
        <w:t>как бы их не называть</w:t>
      </w:r>
      <w:r w:rsidR="00C8451F" w:rsidRPr="00C8451F">
        <w:t>),</w:t>
      </w:r>
      <w:r w:rsidRPr="00C8451F">
        <w:t xml:space="preserve"> не желающих сосуществовать в едином политическом пространстве</w:t>
      </w:r>
      <w:r w:rsidR="00C8451F" w:rsidRPr="00C8451F">
        <w:t xml:space="preserve">. </w:t>
      </w:r>
      <w:r w:rsidRPr="00C8451F">
        <w:t>Можно ли перевести это противостояние в состояние диалога</w:t>
      </w:r>
      <w:r w:rsidR="00C8451F" w:rsidRPr="00C8451F">
        <w:t xml:space="preserve">? </w:t>
      </w:r>
      <w:r w:rsidRPr="00C8451F">
        <w:t>В этом, на мой взгляд, и состоит проблема дальнейшей судьбы не только русских либералов и национально ориентированных патриотов, но и самой России</w:t>
      </w:r>
      <w:r w:rsidR="00C8451F" w:rsidRPr="00C8451F">
        <w:t xml:space="preserve">. </w:t>
      </w:r>
      <w:r w:rsidRPr="00C8451F">
        <w:t>Чем более они в своей взаимной политической ненависти сживают друг друга со свету, тем более Россия оказывается в положении страны, кружащейся на одном месте, мечущейся из стороны в сторону, впадающей в периодически повторяющуюся инверсию</w:t>
      </w:r>
      <w:r w:rsidR="00C8451F" w:rsidRPr="00C8451F">
        <w:t xml:space="preserve">. </w:t>
      </w:r>
      <w:r w:rsidRPr="00C8451F">
        <w:t>Тем не менее будущее России изображается в ней либо как выбор</w:t>
      </w:r>
      <w:r w:rsidR="00C8451F">
        <w:t xml:space="preserve"> "</w:t>
      </w:r>
      <w:r w:rsidRPr="00C8451F">
        <w:t>в пользу европейской или, шире, западной цивилизации второго осевого времени</w:t>
      </w:r>
      <w:r w:rsidR="00C8451F">
        <w:t xml:space="preserve">" </w:t>
      </w:r>
      <w:r w:rsidR="00C8451F" w:rsidRPr="00C8451F">
        <w:t>[</w:t>
      </w:r>
      <w:r w:rsidR="00773549" w:rsidRPr="00C8451F">
        <w:t>1, с</w:t>
      </w:r>
      <w:r w:rsidR="00C8451F">
        <w:t>.6</w:t>
      </w:r>
      <w:r w:rsidR="00773549" w:rsidRPr="00C8451F">
        <w:t>96</w:t>
      </w:r>
      <w:r w:rsidR="00C8451F">
        <w:t>],</w:t>
      </w:r>
      <w:r w:rsidRPr="00C8451F">
        <w:t xml:space="preserve"> либо как сохранение традиционной идентичности</w:t>
      </w:r>
      <w:r w:rsidR="00C8451F" w:rsidRPr="00C8451F">
        <w:t xml:space="preserve">. </w:t>
      </w:r>
      <w:r w:rsidRPr="00C8451F">
        <w:t>Нет смысла становиться здесь на чью-либо сторону</w:t>
      </w:r>
      <w:r w:rsidR="00C8451F" w:rsidRPr="00C8451F">
        <w:t xml:space="preserve">: </w:t>
      </w:r>
      <w:r w:rsidRPr="00C8451F">
        <w:t>каждая из них по-своему бесперспективна, поскольку утрачивает понимание общей для европейской и русской культуры установки на универсальный характер человеческой истории, сводя ее либо к европоцентризму, либо к этнонационализму</w:t>
      </w:r>
      <w:r w:rsidR="00C8451F" w:rsidRPr="00C8451F">
        <w:t xml:space="preserve">. </w:t>
      </w:r>
      <w:r w:rsidRPr="00C8451F">
        <w:t>То и другое делает невозможным какой-либо диалог между ними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России, как и Европе, не принадлежит вся истина о том, в каком направлении движется история</w:t>
      </w:r>
      <w:r w:rsidR="00C8451F" w:rsidRPr="00C8451F">
        <w:t xml:space="preserve">. </w:t>
      </w:r>
      <w:r w:rsidRPr="00C8451F">
        <w:t>Очевидно, что каждый народ идет в ней своим особым путем, но куда приведет его этот путь</w:t>
      </w:r>
      <w:r w:rsidR="00C8451F" w:rsidRPr="00C8451F">
        <w:t xml:space="preserve"> - </w:t>
      </w:r>
      <w:r w:rsidRPr="00C8451F">
        <w:t>к общему для всех или тоже разному результату</w:t>
      </w:r>
      <w:r w:rsidR="00C8451F" w:rsidRPr="00C8451F">
        <w:t xml:space="preserve">? </w:t>
      </w:r>
      <w:r w:rsidRPr="00C8451F">
        <w:t>Способствует ли история сближению народов или, наоборот, их все большему удалению друг от друга</w:t>
      </w:r>
      <w:r w:rsidR="00C8451F" w:rsidRPr="00C8451F">
        <w:t xml:space="preserve">? </w:t>
      </w:r>
      <w:r w:rsidRPr="00C8451F">
        <w:t>Этот вопрос и стал основным в диалоге России с Европой</w:t>
      </w:r>
      <w:r w:rsidR="00C8451F" w:rsidRPr="00C8451F">
        <w:t xml:space="preserve">. </w:t>
      </w:r>
      <w:r w:rsidRPr="00C8451F">
        <w:t>Хотя европейская мысль искала ответ на него в ratio, а русская запрашивала у христианского Бога, до определенного времени они сходились между собой в признании некоторого общего для всего человечества направления этого развития</w:t>
      </w:r>
      <w:r w:rsidR="00C8451F" w:rsidRPr="00C8451F">
        <w:t xml:space="preserve">. </w:t>
      </w:r>
      <w:r w:rsidRPr="00C8451F">
        <w:t>Пока Россия, пусть и в споре с Европой, придерживалась этой линии, она более или менее успешно развивалась без особого ущерба для собственной самобытности</w:t>
      </w:r>
      <w:r w:rsidR="00C8451F" w:rsidRPr="00C8451F">
        <w:t xml:space="preserve">. </w:t>
      </w:r>
      <w:r w:rsidRPr="00C8451F">
        <w:t>Но как только она склонялась к мысли о своем особом пути, ничем не похожим на западный путь развития, ее отбрасывало в состояние, которое можно называть</w:t>
      </w:r>
      <w:r w:rsidR="00C8451F">
        <w:t xml:space="preserve"> "</w:t>
      </w:r>
      <w:r w:rsidRPr="00C8451F">
        <w:t>азиатчиной</w:t>
      </w:r>
      <w:r w:rsidR="00C8451F">
        <w:t>", "</w:t>
      </w:r>
      <w:r w:rsidRPr="00C8451F">
        <w:t>скифств</w:t>
      </w:r>
      <w:r w:rsidR="007530B4" w:rsidRPr="00C8451F">
        <w:t>ом</w:t>
      </w:r>
      <w:r w:rsidR="00C8451F">
        <w:t>", "</w:t>
      </w:r>
      <w:r w:rsidR="007530B4" w:rsidRPr="00C8451F">
        <w:t>византизмом</w:t>
      </w:r>
      <w:r w:rsidR="00C8451F">
        <w:t xml:space="preserve">", </w:t>
      </w:r>
      <w:r w:rsidR="007530B4" w:rsidRPr="00C8451F">
        <w:t>но точнее</w:t>
      </w:r>
      <w:r w:rsidR="00C8451F" w:rsidRPr="00C8451F">
        <w:t xml:space="preserve"> - </w:t>
      </w:r>
      <w:r w:rsidRPr="00C8451F">
        <w:t>рецидивом варварства</w:t>
      </w:r>
      <w:r w:rsidR="00C8451F" w:rsidRPr="00C8451F">
        <w:t xml:space="preserve">. </w:t>
      </w:r>
      <w:r w:rsidRPr="00C8451F">
        <w:t>Пережитый нами тоталитаризм</w:t>
      </w:r>
      <w:r w:rsidR="00C8451F" w:rsidRPr="00C8451F">
        <w:t xml:space="preserve"> - </w:t>
      </w:r>
      <w:r w:rsidRPr="00C8451F">
        <w:t>ведь тоже плата за особый путь, не желавший считаться с тем, что уже было выработано в ходе развития цивилизации</w:t>
      </w:r>
      <w:r w:rsidR="00C8451F" w:rsidRPr="00C8451F">
        <w:t xml:space="preserve">. </w:t>
      </w:r>
      <w:r w:rsidRPr="00C8451F">
        <w:t>Никто и никого не обязывает ограничиваться результатами этого развития, успокаиваться на них, но опасно и вредно вообще не принимать их в расчет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Главным в любом диалоге является отказ его участников от претензии на монопольное владение истиной</w:t>
      </w:r>
      <w:r w:rsidR="00C8451F" w:rsidRPr="00C8451F">
        <w:t xml:space="preserve">. </w:t>
      </w:r>
      <w:r w:rsidRPr="00C8451F">
        <w:t>Диалог рождается в ситуации незнания истины, ее сокрытости от человека</w:t>
      </w:r>
      <w:r w:rsidR="00C8451F" w:rsidRPr="00C8451F">
        <w:t xml:space="preserve">. </w:t>
      </w:r>
      <w:r w:rsidRPr="00C8451F">
        <w:t>В нем все имеют право на истину, но сама истина не принадлежит никому</w:t>
      </w:r>
      <w:r w:rsidR="00C8451F" w:rsidRPr="00C8451F">
        <w:t xml:space="preserve"> [</w:t>
      </w:r>
      <w:r w:rsidR="00773549" w:rsidRPr="00C8451F">
        <w:t>4</w:t>
      </w:r>
      <w:r w:rsidR="00C8451F" w:rsidRPr="00C8451F">
        <w:t xml:space="preserve">]. </w:t>
      </w:r>
      <w:r w:rsidRPr="00C8451F">
        <w:t>Граница между истиной и заблуждением проходит не между спорящими сторонами, а внутри каждой из них, побуждая постоянно удостоверяться в собственной правоте</w:t>
      </w:r>
      <w:r w:rsidR="00C8451F" w:rsidRPr="00C8451F">
        <w:t xml:space="preserve">. </w:t>
      </w:r>
      <w:r w:rsidRPr="00C8451F">
        <w:t>Вот чего не могут понять наши либералы-западники и противостоящие им русские националисты</w:t>
      </w:r>
      <w:r w:rsidR="00C8451F" w:rsidRPr="00C8451F">
        <w:t xml:space="preserve">. </w:t>
      </w:r>
      <w:r w:rsidRPr="00C8451F">
        <w:t>Истиной для них является только их собственное мнение, тогда как чужое по большей части ошибочно</w:t>
      </w:r>
      <w:r w:rsidR="00C8451F" w:rsidRPr="00C8451F">
        <w:t xml:space="preserve">. </w:t>
      </w:r>
      <w:r w:rsidRPr="00C8451F">
        <w:t>Согласно этой логике, истина одна и, следовательно, одна из сторон</w:t>
      </w:r>
      <w:r w:rsidR="00C8451F" w:rsidRPr="00C8451F">
        <w:t xml:space="preserve"> - </w:t>
      </w:r>
      <w:r w:rsidRPr="00C8451F">
        <w:t>естественно, противоположная</w:t>
      </w:r>
      <w:r w:rsidR="00C8451F" w:rsidRPr="00C8451F">
        <w:t xml:space="preserve"> - </w:t>
      </w:r>
      <w:r w:rsidRPr="00C8451F">
        <w:t>заблуждается</w:t>
      </w:r>
      <w:r w:rsidR="00C8451F" w:rsidRPr="00C8451F">
        <w:t xml:space="preserve">. </w:t>
      </w:r>
      <w:r w:rsidRPr="00C8451F">
        <w:t>С такой логикой диалог, конечно, невозможен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В своем отрицании либерализма русские националисты находит поддержку у той части российского общества, которая вполне обоснованно озабочена угрозой потери своей национальной идентичности и государственного суверенитета</w:t>
      </w:r>
      <w:r w:rsidR="00C8451F" w:rsidRPr="00C8451F">
        <w:t xml:space="preserve">. </w:t>
      </w:r>
      <w:r w:rsidRPr="00C8451F">
        <w:t>Из правильного посыла делается, однако, ложный вывод, ибо никому еще свобода в ее либеральном понимании не мешала быть патриотом своей страны и ценителем ее культурной самобытности</w:t>
      </w:r>
      <w:r w:rsidR="00C8451F" w:rsidRPr="00C8451F">
        <w:t xml:space="preserve">. </w:t>
      </w:r>
      <w:r w:rsidRPr="00C8451F">
        <w:t>Но ничем не лучше те либералы, которые видит в России только отставшую в своем развитии страну, не способную ни к чему другому, как только учиться у Запада</w:t>
      </w:r>
      <w:r w:rsidR="00C8451F" w:rsidRPr="00C8451F">
        <w:t xml:space="preserve">. </w:t>
      </w:r>
      <w:r w:rsidRPr="00C8451F">
        <w:t>Даже в самой Европе многие ее выдающиеся интеллектуалы признают наличие в русской культуре с ее повышенной чуткостью к религиозной и морально-этической проблематике ценность, имеющую общемировое значение, а вот в самой России</w:t>
      </w:r>
      <w:r w:rsidR="00C8451F" w:rsidRPr="00C8451F">
        <w:t xml:space="preserve"> - </w:t>
      </w:r>
      <w:r w:rsidRPr="00C8451F">
        <w:t>для тех, кто называет себя здесь западниками,</w:t>
      </w:r>
      <w:r w:rsidR="00C8451F" w:rsidRPr="00C8451F">
        <w:t xml:space="preserve"> - </w:t>
      </w:r>
      <w:r w:rsidRPr="00C8451F">
        <w:t>это не столь очевидно</w:t>
      </w:r>
      <w:r w:rsidR="00C8451F" w:rsidRPr="00C8451F">
        <w:t xml:space="preserve">. </w:t>
      </w:r>
      <w:r w:rsidRPr="00C8451F">
        <w:t>А если на словах они и признают эту ценность, то никак не считаются с ней в своей политической практике</w:t>
      </w:r>
      <w:r w:rsidR="00C8451F" w:rsidRPr="00C8451F">
        <w:t xml:space="preserve">. </w:t>
      </w:r>
      <w:r w:rsidRPr="00C8451F">
        <w:t>Потому они и отвергаются здесь той же частью российского общества, дискредитируя в его глазах саму идею либерализма, что опять же, повторим, для России совсем не благо</w:t>
      </w:r>
      <w:r w:rsidR="00C8451F" w:rsidRPr="00C8451F">
        <w:t>.</w:t>
      </w:r>
    </w:p>
    <w:p w:rsidR="00C8451F" w:rsidRDefault="00DF7DA3" w:rsidP="00C8451F">
      <w:pPr>
        <w:ind w:firstLine="709"/>
      </w:pPr>
      <w:r w:rsidRPr="00C8451F">
        <w:t>С этой точки зрения, диалог России с Европой</w:t>
      </w:r>
      <w:r w:rsidR="00C8451F" w:rsidRPr="00C8451F">
        <w:t xml:space="preserve"> - </w:t>
      </w:r>
      <w:r w:rsidRPr="00C8451F">
        <w:t>это выяснение не того, кто из них лучше</w:t>
      </w:r>
      <w:r w:rsidR="00C8451F" w:rsidRPr="00C8451F">
        <w:t xml:space="preserve"> - </w:t>
      </w:r>
      <w:r w:rsidRPr="00C8451F">
        <w:t>Россия или Европа, кому из них принадлежит вся истина, а того, что является истиной для всего человечества, к чему должны стремиться все народы, при всем, конечно, многообразии их культурного и духовного опыта</w:t>
      </w:r>
      <w:r w:rsidR="00C8451F" w:rsidRPr="00C8451F">
        <w:t xml:space="preserve">. </w:t>
      </w:r>
      <w:r w:rsidR="007530B4" w:rsidRPr="00C8451F">
        <w:t>В</w:t>
      </w:r>
      <w:r w:rsidRPr="00C8451F">
        <w:t xml:space="preserve"> любом случае речь должна идти не о врастании России в Европу, а об их взаимном вхождении в цивилизацию, способную объединить человечество в планетарном масштабе, освободить его от остатков варварства, сталкивающего народы в непримиримой борьбе друг с другом</w:t>
      </w:r>
      <w:r w:rsidR="00C8451F" w:rsidRPr="00C8451F">
        <w:t xml:space="preserve">. </w:t>
      </w:r>
      <w:r w:rsidRPr="00C8451F">
        <w:t>Только сознавая свою прямую причастность не только к собственной судьбе, но и к судьбе всего человечества, к судьбе цивилизации, все более обретающей универсальный характер, Россия сохранит себя в качестве самостоятельного и неповторимого в своей самобытности исторического субъекта</w:t>
      </w:r>
      <w:r w:rsidR="00C8451F" w:rsidRPr="00C8451F">
        <w:t>.</w:t>
      </w:r>
    </w:p>
    <w:p w:rsidR="005E754A" w:rsidRPr="00C8451F" w:rsidRDefault="00C8451F" w:rsidP="00C8451F">
      <w:pPr>
        <w:pStyle w:val="2"/>
      </w:pPr>
      <w:r>
        <w:br w:type="page"/>
      </w:r>
      <w:bookmarkStart w:id="4" w:name="_Toc268774783"/>
      <w:r w:rsidR="005E754A" w:rsidRPr="00C8451F">
        <w:t>Заключение</w:t>
      </w:r>
      <w:bookmarkEnd w:id="4"/>
    </w:p>
    <w:p w:rsidR="00C8451F" w:rsidRDefault="00C8451F" w:rsidP="00C8451F">
      <w:pPr>
        <w:ind w:firstLine="709"/>
      </w:pPr>
    </w:p>
    <w:p w:rsidR="00C8451F" w:rsidRDefault="003077C2" w:rsidP="00C8451F">
      <w:pPr>
        <w:ind w:firstLine="709"/>
      </w:pPr>
      <w:r w:rsidRPr="00C8451F">
        <w:t>С распадом многонационального государства, каким был СССР, неизбежно начинается новый этап национального самоопределения</w:t>
      </w:r>
      <w:r w:rsidR="00C8451F" w:rsidRPr="00C8451F">
        <w:t xml:space="preserve">. </w:t>
      </w:r>
      <w:r w:rsidRPr="00C8451F">
        <w:t>Он включает в себя новое осознание своей нации, совей национальности, своего государства</w:t>
      </w:r>
      <w:r w:rsidR="00C8451F" w:rsidRPr="00C8451F">
        <w:t xml:space="preserve">. </w:t>
      </w:r>
      <w:r w:rsidRPr="00C8451F">
        <w:t>Поиск этого самоопределения идет разными путями и в разных формах</w:t>
      </w:r>
      <w:r w:rsidR="00C8451F" w:rsidRPr="00C8451F">
        <w:t xml:space="preserve">. </w:t>
      </w:r>
      <w:r w:rsidRPr="00C8451F">
        <w:t>Происходят абсолютизация той или иной исторической стадии ил государственной формы процесса национального самоопределения, перенос традиционных принципов в современность, поиск в прошлом ответов на проблемы нынешнего и будущего развития</w:t>
      </w:r>
      <w:r w:rsidR="00C8451F" w:rsidRPr="00C8451F">
        <w:t>.</w:t>
      </w:r>
    </w:p>
    <w:p w:rsidR="00C8451F" w:rsidRDefault="003077C2" w:rsidP="00C8451F">
      <w:pPr>
        <w:ind w:firstLine="709"/>
      </w:pPr>
      <w:r w:rsidRPr="00C8451F">
        <w:t xml:space="preserve">Разные части населения произвольно выбирают в прошлом свой объект для подражания </w:t>
      </w:r>
      <w:r w:rsidR="00C8451F">
        <w:t>-</w:t>
      </w:r>
      <w:r w:rsidRPr="00C8451F">
        <w:t xml:space="preserve"> период в истории или народ </w:t>
      </w:r>
      <w:r w:rsidR="00C8451F">
        <w:t>-</w:t>
      </w:r>
      <w:r w:rsidRPr="00C8451F">
        <w:t xml:space="preserve"> и начинают его абсолютизировать</w:t>
      </w:r>
      <w:r w:rsidR="00C8451F" w:rsidRPr="00C8451F">
        <w:t>.</w:t>
      </w:r>
    </w:p>
    <w:p w:rsidR="00C8451F" w:rsidRDefault="003077C2" w:rsidP="00C8451F">
      <w:pPr>
        <w:ind w:firstLine="709"/>
      </w:pPr>
      <w:r w:rsidRPr="00C8451F">
        <w:t>Происходит и региональное самоопределение каждого народа</w:t>
      </w:r>
      <w:r w:rsidR="00C8451F" w:rsidRPr="00C8451F">
        <w:t xml:space="preserve">. </w:t>
      </w:r>
      <w:r w:rsidRPr="00C8451F">
        <w:t xml:space="preserve">В современном российском сознании соперничают две основные тенденции </w:t>
      </w:r>
      <w:r w:rsidR="00C8451F">
        <w:t>-</w:t>
      </w:r>
      <w:r w:rsidRPr="00C8451F">
        <w:t xml:space="preserve"> европейская и антиевропейская</w:t>
      </w:r>
      <w:r w:rsidR="00C8451F" w:rsidRPr="00C8451F">
        <w:t xml:space="preserve">. </w:t>
      </w:r>
      <w:r w:rsidRPr="00C8451F">
        <w:t xml:space="preserve">Во многом это связано с тем, что Россия не сделала внутренний выбор </w:t>
      </w:r>
      <w:r w:rsidR="00C8451F">
        <w:t>-</w:t>
      </w:r>
      <w:r w:rsidRPr="00C8451F">
        <w:t xml:space="preserve"> быть ли ей государством одного народа или сообществом народов, быть ли национальным моноэтническим государством или государством национальностей</w:t>
      </w:r>
      <w:r w:rsidR="00C8451F" w:rsidRPr="00C8451F">
        <w:t>.</w:t>
      </w:r>
    </w:p>
    <w:p w:rsidR="00C8451F" w:rsidRDefault="003077C2" w:rsidP="00C8451F">
      <w:pPr>
        <w:ind w:firstLine="709"/>
      </w:pPr>
      <w:r w:rsidRPr="00C8451F">
        <w:t>Очевидно, что проблема национального самоопределения и цивилизационной идентичности после распада СССР является одной из наиболее актуальных и острых тем отечественного публичного и интеллектуального дискурса</w:t>
      </w:r>
      <w:r w:rsidR="00C8451F" w:rsidRPr="00C8451F">
        <w:t>.</w:t>
      </w:r>
    </w:p>
    <w:p w:rsidR="005E754A" w:rsidRPr="00C8451F" w:rsidRDefault="00C8451F" w:rsidP="00C8451F">
      <w:pPr>
        <w:pStyle w:val="2"/>
      </w:pPr>
      <w:r>
        <w:br w:type="page"/>
      </w:r>
      <w:bookmarkStart w:id="5" w:name="_Toc268774784"/>
      <w:r w:rsidR="005E754A" w:rsidRPr="00C8451F">
        <w:t>Список литературы</w:t>
      </w:r>
      <w:bookmarkEnd w:id="5"/>
    </w:p>
    <w:p w:rsidR="00C8451F" w:rsidRDefault="00C8451F" w:rsidP="00C8451F">
      <w:pPr>
        <w:ind w:firstLine="709"/>
      </w:pPr>
    </w:p>
    <w:p w:rsidR="00C8451F" w:rsidRDefault="000F26A7" w:rsidP="00C8451F">
      <w:pPr>
        <w:pStyle w:val="1"/>
      </w:pPr>
      <w:r w:rsidRPr="00C8451F">
        <w:t>Ахиезер А</w:t>
      </w:r>
      <w:r w:rsidR="00C8451F">
        <w:t>.,</w:t>
      </w:r>
      <w:r w:rsidRPr="00C8451F">
        <w:t xml:space="preserve"> Клямкин И</w:t>
      </w:r>
      <w:r w:rsidR="00C8451F">
        <w:t>.,</w:t>
      </w:r>
      <w:r w:rsidRPr="00C8451F">
        <w:t xml:space="preserve"> Яковенко В</w:t>
      </w:r>
      <w:r w:rsidR="00C8451F" w:rsidRPr="00C8451F">
        <w:t xml:space="preserve">. </w:t>
      </w:r>
      <w:r w:rsidRPr="00C8451F">
        <w:t>История России</w:t>
      </w:r>
      <w:r w:rsidR="00C8451F" w:rsidRPr="00C8451F">
        <w:t xml:space="preserve">: </w:t>
      </w:r>
      <w:r w:rsidRPr="00C8451F">
        <w:t>конец или новое начало</w:t>
      </w:r>
      <w:r w:rsidR="00C8451F" w:rsidRPr="00C8451F">
        <w:t xml:space="preserve">? - </w:t>
      </w:r>
      <w:r w:rsidRPr="00C8451F">
        <w:t>М</w:t>
      </w:r>
      <w:r w:rsidR="00C8451F" w:rsidRPr="00C8451F">
        <w:t>., 20</w:t>
      </w:r>
      <w:r w:rsidRPr="00C8451F">
        <w:t>05</w:t>
      </w:r>
      <w:r w:rsidR="00C8451F" w:rsidRPr="00C8451F">
        <w:t xml:space="preserve">. </w:t>
      </w:r>
      <w:r w:rsidRPr="00C8451F">
        <w:t>С</w:t>
      </w:r>
      <w:r w:rsidR="00C8451F">
        <w:t>.6</w:t>
      </w:r>
      <w:r w:rsidRPr="00C8451F">
        <w:t>96</w:t>
      </w:r>
      <w:r w:rsidR="00C8451F" w:rsidRPr="00C8451F">
        <w:t>.</w:t>
      </w:r>
    </w:p>
    <w:p w:rsidR="00C8451F" w:rsidRDefault="000F26A7" w:rsidP="00C8451F">
      <w:pPr>
        <w:pStyle w:val="1"/>
      </w:pPr>
      <w:r w:rsidRPr="00C8451F">
        <w:t>Гуссерль Э</w:t>
      </w:r>
      <w:r w:rsidR="00C8451F" w:rsidRPr="00C8451F">
        <w:t xml:space="preserve">. </w:t>
      </w:r>
      <w:r w:rsidRPr="00C8451F">
        <w:t>Кризис европейского человечества и философия</w:t>
      </w:r>
      <w:r w:rsidR="00C8451F">
        <w:t xml:space="preserve"> // </w:t>
      </w:r>
      <w:r w:rsidRPr="00C8451F">
        <w:t>Культурология</w:t>
      </w:r>
      <w:r w:rsidR="00C8451F" w:rsidRPr="00C8451F">
        <w:t xml:space="preserve">. </w:t>
      </w:r>
      <w:r w:rsidRPr="00C8451F">
        <w:t>ХХ век</w:t>
      </w:r>
      <w:r w:rsidR="00C8451F" w:rsidRPr="00C8451F">
        <w:t xml:space="preserve">. </w:t>
      </w:r>
      <w:r w:rsidRPr="00C8451F">
        <w:t>Антология</w:t>
      </w:r>
      <w:r w:rsidR="00C8451F" w:rsidRPr="00C8451F">
        <w:t>. -</w:t>
      </w:r>
      <w:r w:rsidR="00C8451F">
        <w:t xml:space="preserve"> </w:t>
      </w:r>
      <w:r w:rsidRPr="00C8451F">
        <w:t>М</w:t>
      </w:r>
      <w:r w:rsidR="00C8451F" w:rsidRPr="00C8451F">
        <w:t>., 19</w:t>
      </w:r>
      <w:r w:rsidRPr="00C8451F">
        <w:t>95</w:t>
      </w:r>
      <w:r w:rsidR="00C8451F" w:rsidRPr="00C8451F">
        <w:t xml:space="preserve">. </w:t>
      </w:r>
      <w:r w:rsidRPr="00C8451F">
        <w:t>С</w:t>
      </w:r>
      <w:r w:rsidR="00C8451F">
        <w:t>.1</w:t>
      </w:r>
      <w:r w:rsidRPr="00C8451F">
        <w:t>59</w:t>
      </w:r>
      <w:r w:rsidR="00C8451F" w:rsidRPr="00C8451F">
        <w:t>.</w:t>
      </w:r>
    </w:p>
    <w:p w:rsidR="00C8451F" w:rsidRDefault="005E754A" w:rsidP="00C8451F">
      <w:pPr>
        <w:pStyle w:val="1"/>
      </w:pPr>
      <w:r w:rsidRPr="00C8451F">
        <w:t>Малинкин А</w:t>
      </w:r>
      <w:r w:rsidR="00C8451F">
        <w:t xml:space="preserve">.Н. </w:t>
      </w:r>
      <w:r w:rsidRPr="00C8451F">
        <w:t>Патриотизм и социальные общности</w:t>
      </w:r>
      <w:r w:rsidR="00C8451F">
        <w:t xml:space="preserve"> // </w:t>
      </w:r>
      <w:r w:rsidRPr="00C8451F">
        <w:t>Социологический журнал</w:t>
      </w:r>
      <w:r w:rsidR="00C8451F" w:rsidRPr="00C8451F">
        <w:t>. -</w:t>
      </w:r>
      <w:r w:rsidR="00C8451F">
        <w:t xml:space="preserve"> </w:t>
      </w:r>
      <w:r w:rsidRPr="00C8451F">
        <w:t>1999</w:t>
      </w:r>
      <w:r w:rsidR="00C8451F" w:rsidRPr="00C8451F">
        <w:t>. -</w:t>
      </w:r>
      <w:r w:rsidR="00C8451F">
        <w:t xml:space="preserve"> </w:t>
      </w:r>
      <w:r w:rsidR="000F26A7" w:rsidRPr="00C8451F">
        <w:t>№</w:t>
      </w:r>
      <w:r w:rsidRPr="00C8451F">
        <w:t>3/4</w:t>
      </w:r>
      <w:r w:rsidR="00C8451F" w:rsidRPr="00C8451F">
        <w:t xml:space="preserve">. </w:t>
      </w:r>
      <w:r w:rsidRPr="00C8451F">
        <w:t>С</w:t>
      </w:r>
      <w:r w:rsidR="00C8451F">
        <w:t>.7</w:t>
      </w:r>
      <w:r w:rsidRPr="00C8451F">
        <w:t>0-72</w:t>
      </w:r>
      <w:r w:rsidR="00C8451F" w:rsidRPr="00C8451F">
        <w:t>.</w:t>
      </w:r>
    </w:p>
    <w:p w:rsidR="00C8451F" w:rsidRDefault="000F26A7" w:rsidP="00C8451F">
      <w:pPr>
        <w:pStyle w:val="1"/>
      </w:pPr>
      <w:r w:rsidRPr="00C8451F">
        <w:t>Межуев В</w:t>
      </w:r>
      <w:r w:rsidR="00C8451F" w:rsidRPr="00C8451F">
        <w:t xml:space="preserve">. </w:t>
      </w:r>
      <w:r w:rsidRPr="00C8451F">
        <w:t>Идея культуры</w:t>
      </w:r>
      <w:r w:rsidR="00C8451F" w:rsidRPr="00C8451F">
        <w:t xml:space="preserve">. </w:t>
      </w:r>
      <w:r w:rsidRPr="00C8451F">
        <w:t>Очерки по философии культуры</w:t>
      </w:r>
      <w:r w:rsidR="00C8451F" w:rsidRPr="00C8451F">
        <w:t>. -</w:t>
      </w:r>
      <w:r w:rsidR="00C8451F">
        <w:t xml:space="preserve"> </w:t>
      </w:r>
      <w:r w:rsidRPr="00C8451F">
        <w:t>М</w:t>
      </w:r>
      <w:r w:rsidR="00C8451F" w:rsidRPr="00C8451F">
        <w:t>., 20</w:t>
      </w:r>
      <w:r w:rsidRPr="00C8451F">
        <w:t>02</w:t>
      </w:r>
      <w:r w:rsidR="00C8451F" w:rsidRPr="00C8451F">
        <w:t>.</w:t>
      </w:r>
    </w:p>
    <w:p w:rsidR="00C8451F" w:rsidRDefault="005E754A" w:rsidP="00C8451F">
      <w:pPr>
        <w:pStyle w:val="1"/>
      </w:pPr>
      <w:r w:rsidRPr="00C8451F">
        <w:t>Соловьев В</w:t>
      </w:r>
      <w:r w:rsidR="00C8451F">
        <w:t xml:space="preserve">.С. </w:t>
      </w:r>
      <w:r w:rsidRPr="00C8451F">
        <w:t>Сочинения в 2-х т</w:t>
      </w:r>
      <w:r w:rsidR="00C8451F" w:rsidRPr="00C8451F">
        <w:t xml:space="preserve">. </w:t>
      </w:r>
      <w:r w:rsidRPr="00C8451F">
        <w:t>Т</w:t>
      </w:r>
      <w:r w:rsidR="00C8451F">
        <w:t>.2</w:t>
      </w:r>
      <w:r w:rsidR="00C8451F" w:rsidRPr="00C8451F">
        <w:t xml:space="preserve">. </w:t>
      </w:r>
      <w:r w:rsidRPr="00C8451F">
        <w:t>С</w:t>
      </w:r>
      <w:r w:rsidR="00C8451F">
        <w:t>.2</w:t>
      </w:r>
      <w:r w:rsidRPr="00C8451F">
        <w:t>20</w:t>
      </w:r>
      <w:r w:rsidR="00C8451F" w:rsidRPr="00C8451F">
        <w:t>.</w:t>
      </w:r>
    </w:p>
    <w:p w:rsidR="00C8451F" w:rsidRDefault="005E754A" w:rsidP="00C8451F">
      <w:pPr>
        <w:pStyle w:val="1"/>
      </w:pPr>
      <w:r w:rsidRPr="00C8451F">
        <w:t>Франк С</w:t>
      </w:r>
      <w:r w:rsidR="00C8451F">
        <w:t xml:space="preserve">.Л. </w:t>
      </w:r>
      <w:r w:rsidRPr="00C8451F">
        <w:t>Русское мировоззрение</w:t>
      </w:r>
      <w:r w:rsidR="00C8451F" w:rsidRPr="00C8451F">
        <w:t>. -</w:t>
      </w:r>
      <w:r w:rsidR="00C8451F">
        <w:t xml:space="preserve"> </w:t>
      </w:r>
      <w:r w:rsidRPr="00C8451F">
        <w:t>С</w:t>
      </w:r>
      <w:r w:rsidR="001C7986" w:rsidRPr="00C8451F">
        <w:t>П</w:t>
      </w:r>
      <w:r w:rsidRPr="00C8451F">
        <w:t>б</w:t>
      </w:r>
      <w:r w:rsidR="00C8451F" w:rsidRPr="00C8451F">
        <w:t>., 19</w:t>
      </w:r>
      <w:r w:rsidRPr="00C8451F">
        <w:t>96</w:t>
      </w:r>
      <w:r w:rsidR="00C8451F" w:rsidRPr="00C8451F">
        <w:t xml:space="preserve">. </w:t>
      </w:r>
      <w:r w:rsidRPr="00C8451F">
        <w:t>С</w:t>
      </w:r>
      <w:r w:rsidR="00C8451F">
        <w:t>.9</w:t>
      </w:r>
      <w:r w:rsidRPr="00C8451F">
        <w:t>9</w:t>
      </w:r>
    </w:p>
    <w:p w:rsidR="000F26A7" w:rsidRPr="00C8451F" w:rsidRDefault="000F26A7" w:rsidP="00C8451F">
      <w:pPr>
        <w:ind w:firstLine="709"/>
      </w:pPr>
      <w:bookmarkStart w:id="6" w:name="_GoBack"/>
      <w:bookmarkEnd w:id="6"/>
    </w:p>
    <w:sectPr w:rsidR="000F26A7" w:rsidRPr="00C8451F" w:rsidSect="00C8451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DB" w:rsidRDefault="007241DB">
      <w:pPr>
        <w:ind w:firstLine="709"/>
      </w:pPr>
      <w:r>
        <w:separator/>
      </w:r>
    </w:p>
  </w:endnote>
  <w:endnote w:type="continuationSeparator" w:id="0">
    <w:p w:rsidR="007241DB" w:rsidRDefault="007241D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DB" w:rsidRDefault="007241DB">
      <w:pPr>
        <w:ind w:firstLine="709"/>
      </w:pPr>
      <w:r>
        <w:separator/>
      </w:r>
    </w:p>
  </w:footnote>
  <w:footnote w:type="continuationSeparator" w:id="0">
    <w:p w:rsidR="007241DB" w:rsidRDefault="007241D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1F" w:rsidRDefault="00EF6018" w:rsidP="00C8451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8451F" w:rsidRDefault="00C8451F" w:rsidP="00C8451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F70"/>
    <w:multiLevelType w:val="hybridMultilevel"/>
    <w:tmpl w:val="94B46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2152C"/>
    <w:multiLevelType w:val="hybridMultilevel"/>
    <w:tmpl w:val="BF7EB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9E1A29"/>
    <w:multiLevelType w:val="hybridMultilevel"/>
    <w:tmpl w:val="83AC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08A"/>
    <w:rsid w:val="0009769F"/>
    <w:rsid w:val="000C7D56"/>
    <w:rsid w:val="000D703B"/>
    <w:rsid w:val="000F26A7"/>
    <w:rsid w:val="001C7986"/>
    <w:rsid w:val="00214812"/>
    <w:rsid w:val="003077C2"/>
    <w:rsid w:val="003F1B1F"/>
    <w:rsid w:val="0047004B"/>
    <w:rsid w:val="005E754A"/>
    <w:rsid w:val="006E2DF0"/>
    <w:rsid w:val="007241DB"/>
    <w:rsid w:val="007530B4"/>
    <w:rsid w:val="00773549"/>
    <w:rsid w:val="007C7755"/>
    <w:rsid w:val="008A18A8"/>
    <w:rsid w:val="008C4A6C"/>
    <w:rsid w:val="00934074"/>
    <w:rsid w:val="00AB210A"/>
    <w:rsid w:val="00AC508A"/>
    <w:rsid w:val="00B0370C"/>
    <w:rsid w:val="00BD47FC"/>
    <w:rsid w:val="00C8451F"/>
    <w:rsid w:val="00D925B5"/>
    <w:rsid w:val="00DF7DA3"/>
    <w:rsid w:val="00E30580"/>
    <w:rsid w:val="00EF6018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EB38DB-0E9D-4939-BA1A-B7BC47BA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8451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C8451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C8451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8451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451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451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451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451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451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8451F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C8451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8451F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2"/>
    <w:uiPriority w:val="99"/>
    <w:rsid w:val="00C8451F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c">
    <w:name w:val="Hyperlink"/>
    <w:uiPriority w:val="99"/>
    <w:rsid w:val="00C8451F"/>
    <w:rPr>
      <w:color w:val="auto"/>
      <w:sz w:val="28"/>
      <w:szCs w:val="28"/>
      <w:u w:val="single"/>
      <w:vertAlign w:val="baseline"/>
    </w:rPr>
  </w:style>
  <w:style w:type="character" w:styleId="ad">
    <w:name w:val="Emphasis"/>
    <w:uiPriority w:val="99"/>
    <w:qFormat/>
    <w:rsid w:val="00AB210A"/>
    <w:rPr>
      <w:i/>
      <w:iCs/>
    </w:rPr>
  </w:style>
  <w:style w:type="table" w:styleId="-1">
    <w:name w:val="Table Web 1"/>
    <w:basedOn w:val="a4"/>
    <w:uiPriority w:val="99"/>
    <w:rsid w:val="00C8451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C8451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C8451F"/>
    <w:rPr>
      <w:vertAlign w:val="superscript"/>
    </w:rPr>
  </w:style>
  <w:style w:type="paragraph" w:styleId="ae">
    <w:name w:val="Body Text"/>
    <w:basedOn w:val="a2"/>
    <w:link w:val="af0"/>
    <w:uiPriority w:val="99"/>
    <w:rsid w:val="00C8451F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C8451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C8451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C8451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C8451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C8451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8451F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C8451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8451F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C8451F"/>
    <w:pPr>
      <w:numPr>
        <w:numId w:val="8"/>
      </w:numPr>
      <w:ind w:firstLine="0"/>
    </w:pPr>
  </w:style>
  <w:style w:type="paragraph" w:customStyle="1" w:styleId="af7">
    <w:name w:val="литера"/>
    <w:uiPriority w:val="99"/>
    <w:rsid w:val="00C8451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C8451F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C8451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8451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8451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8451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451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451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8451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8451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C845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C845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8451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451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8451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8451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8451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451F"/>
    <w:rPr>
      <w:i/>
      <w:iCs/>
    </w:rPr>
  </w:style>
  <w:style w:type="paragraph" w:customStyle="1" w:styleId="afc">
    <w:name w:val="ТАБЛИЦА"/>
    <w:next w:val="a2"/>
    <w:autoRedefine/>
    <w:uiPriority w:val="99"/>
    <w:rsid w:val="00C8451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C8451F"/>
  </w:style>
  <w:style w:type="paragraph" w:customStyle="1" w:styleId="afd">
    <w:name w:val="Стиль ТАБЛИЦА + Междустр.интервал:  полуторный"/>
    <w:basedOn w:val="afc"/>
    <w:uiPriority w:val="99"/>
    <w:rsid w:val="00C8451F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C8451F"/>
  </w:style>
  <w:style w:type="table" w:customStyle="1" w:styleId="15">
    <w:name w:val="Стиль таблицы1"/>
    <w:uiPriority w:val="99"/>
    <w:rsid w:val="00C8451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C8451F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C8451F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C8451F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C8451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8451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67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6786"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6775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67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2967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2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6757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67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29676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2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67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6781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676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67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6758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67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96782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single" w:sz="6" w:space="0" w:color="C7C7C7"/>
                                <w:left w:val="single" w:sz="6" w:space="0" w:color="C7C7C7"/>
                                <w:bottom w:val="single" w:sz="6" w:space="4" w:color="C7C7C7"/>
                                <w:right w:val="single" w:sz="6" w:space="0" w:color="C7C7C7"/>
                              </w:divBdr>
                              <w:divsChild>
                                <w:div w:id="1637296753">
                                  <w:marLeft w:val="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6754">
                                  <w:marLeft w:val="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6755">
                                  <w:marLeft w:val="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6779">
                                  <w:marLeft w:val="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6780">
                                  <w:marLeft w:val="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6785">
                                  <w:marLeft w:val="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34759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2014-03-02T10:51:00Z</dcterms:created>
  <dcterms:modified xsi:type="dcterms:W3CDTF">2014-03-02T10:51:00Z</dcterms:modified>
</cp:coreProperties>
</file>