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DC" w:rsidRPr="00443157" w:rsidRDefault="00F67BDC" w:rsidP="006F1B1D">
      <w:pPr>
        <w:pStyle w:val="aff0"/>
      </w:pPr>
      <w:r w:rsidRPr="00443157">
        <w:t>ГОУ ВПО Якутский государственный университет им</w:t>
      </w:r>
      <w:r w:rsidR="00443157" w:rsidRPr="00443157">
        <w:t xml:space="preserve">. </w:t>
      </w:r>
      <w:r w:rsidRPr="00443157">
        <w:t>М</w:t>
      </w:r>
      <w:r w:rsidR="00443157">
        <w:rPr>
          <w:b/>
          <w:bCs/>
        </w:rPr>
        <w:t xml:space="preserve">.К. </w:t>
      </w:r>
      <w:r w:rsidRPr="00443157">
        <w:t>Амосова</w:t>
      </w:r>
    </w:p>
    <w:p w:rsidR="00F67BDC" w:rsidRPr="00443157" w:rsidRDefault="00F67BDC" w:rsidP="006F1B1D">
      <w:pPr>
        <w:pStyle w:val="aff0"/>
      </w:pPr>
      <w:r w:rsidRPr="00443157">
        <w:t>Исторический факультет</w:t>
      </w:r>
    </w:p>
    <w:p w:rsidR="00443157" w:rsidRDefault="00F67BDC" w:rsidP="006F1B1D">
      <w:pPr>
        <w:pStyle w:val="aff0"/>
        <w:rPr>
          <w:b/>
          <w:bCs/>
        </w:rPr>
      </w:pPr>
      <w:r w:rsidRPr="00443157">
        <w:t>Кафедра истории России</w:t>
      </w:r>
    </w:p>
    <w:p w:rsidR="00443157" w:rsidRDefault="00443157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443157" w:rsidRDefault="00C6320C" w:rsidP="006F1B1D">
      <w:pPr>
        <w:pStyle w:val="aff0"/>
        <w:rPr>
          <w:b/>
          <w:bCs/>
        </w:rPr>
      </w:pPr>
      <w:r w:rsidRPr="00443157">
        <w:t>Проблема разоружения после Второй мировой войны</w:t>
      </w:r>
    </w:p>
    <w:p w:rsidR="00443157" w:rsidRDefault="00443157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Pr="00443157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C6320C" w:rsidRPr="00443157" w:rsidRDefault="00BB6FB9" w:rsidP="006F1B1D">
      <w:pPr>
        <w:pStyle w:val="aff0"/>
        <w:jc w:val="left"/>
      </w:pPr>
      <w:r w:rsidRPr="00443157">
        <w:t>Выполнил</w:t>
      </w:r>
      <w:r w:rsidR="00443157" w:rsidRPr="00443157">
        <w:t xml:space="preserve">: </w:t>
      </w:r>
    </w:p>
    <w:p w:rsidR="00443157" w:rsidRPr="00443157" w:rsidRDefault="00BB6FB9" w:rsidP="006F1B1D">
      <w:pPr>
        <w:pStyle w:val="aff0"/>
        <w:jc w:val="left"/>
      </w:pPr>
      <w:r w:rsidRPr="00443157">
        <w:t>Группа</w:t>
      </w:r>
      <w:r w:rsidR="00443157" w:rsidRPr="00443157">
        <w:t xml:space="preserve">: </w:t>
      </w:r>
    </w:p>
    <w:p w:rsidR="00443157" w:rsidRDefault="00BB6FB9" w:rsidP="006F1B1D">
      <w:pPr>
        <w:pStyle w:val="aff0"/>
        <w:jc w:val="left"/>
        <w:rPr>
          <w:b/>
          <w:bCs/>
        </w:rPr>
      </w:pPr>
      <w:r w:rsidRPr="00443157">
        <w:t>Проверил</w:t>
      </w:r>
      <w:r w:rsidR="00443157" w:rsidRPr="00443157">
        <w:t xml:space="preserve">: </w:t>
      </w:r>
    </w:p>
    <w:p w:rsidR="00443157" w:rsidRDefault="00443157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6F1B1D" w:rsidRDefault="006F1B1D" w:rsidP="002E15D2">
      <w:pPr>
        <w:widowControl w:val="0"/>
        <w:autoSpaceDE w:val="0"/>
        <w:autoSpaceDN w:val="0"/>
        <w:adjustRightInd w:val="0"/>
        <w:ind w:firstLine="709"/>
      </w:pPr>
    </w:p>
    <w:p w:rsidR="008E4E63" w:rsidRPr="00443157" w:rsidRDefault="00105FD5" w:rsidP="006F1B1D">
      <w:pPr>
        <w:pStyle w:val="aff0"/>
      </w:pPr>
      <w:r w:rsidRPr="00443157">
        <w:t>Якутск</w:t>
      </w:r>
      <w:r w:rsidR="00443157" w:rsidRPr="00443157">
        <w:t xml:space="preserve"> </w:t>
      </w:r>
      <w:r w:rsidRPr="00443157">
        <w:t>2009</w:t>
      </w:r>
    </w:p>
    <w:p w:rsidR="00443157" w:rsidRPr="00443157" w:rsidRDefault="006F1B1D" w:rsidP="002E15D2">
      <w:pPr>
        <w:pStyle w:val="2"/>
      </w:pPr>
      <w:r>
        <w:br w:type="page"/>
      </w:r>
      <w:r w:rsidR="009266F7" w:rsidRPr="00443157">
        <w:t>Оглавление</w:t>
      </w:r>
    </w:p>
    <w:p w:rsidR="00443157" w:rsidRDefault="00443157" w:rsidP="002E15D2">
      <w:pPr>
        <w:widowControl w:val="0"/>
        <w:autoSpaceDE w:val="0"/>
        <w:autoSpaceDN w:val="0"/>
        <w:adjustRightInd w:val="0"/>
        <w:ind w:firstLine="709"/>
      </w:pPr>
    </w:p>
    <w:p w:rsidR="002E15D2" w:rsidRDefault="002E15D2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931915">
        <w:rPr>
          <w:rStyle w:val="a6"/>
          <w:noProof/>
        </w:rPr>
        <w:t>Введение</w:t>
      </w:r>
      <w:r>
        <w:rPr>
          <w:noProof/>
          <w:webHidden/>
        </w:rPr>
        <w:tab/>
        <w:t>3</w:t>
      </w:r>
    </w:p>
    <w:p w:rsidR="002E15D2" w:rsidRDefault="002E15D2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931915">
        <w:rPr>
          <w:rStyle w:val="a6"/>
          <w:noProof/>
        </w:rPr>
        <w:t>1. Советский Союз в борьбе за разоружение</w:t>
      </w:r>
      <w:r>
        <w:rPr>
          <w:noProof/>
          <w:webHidden/>
        </w:rPr>
        <w:tab/>
        <w:t>6</w:t>
      </w:r>
    </w:p>
    <w:p w:rsidR="002E15D2" w:rsidRDefault="002E15D2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931915">
        <w:rPr>
          <w:rStyle w:val="a6"/>
          <w:noProof/>
        </w:rPr>
        <w:t>2. Двустороннее сотрудничество США и СССР по проблеме разоружения</w:t>
      </w:r>
      <w:r>
        <w:rPr>
          <w:noProof/>
          <w:webHidden/>
        </w:rPr>
        <w:tab/>
        <w:t>11</w:t>
      </w:r>
    </w:p>
    <w:p w:rsidR="002E15D2" w:rsidRDefault="002E15D2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931915">
        <w:rPr>
          <w:rStyle w:val="a6"/>
          <w:noProof/>
        </w:rPr>
        <w:t>Заключение</w:t>
      </w:r>
      <w:r>
        <w:rPr>
          <w:noProof/>
          <w:webHidden/>
        </w:rPr>
        <w:tab/>
        <w:t>16</w:t>
      </w:r>
    </w:p>
    <w:p w:rsidR="002E15D2" w:rsidRDefault="002E15D2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931915">
        <w:rPr>
          <w:rStyle w:val="a6"/>
          <w:noProof/>
        </w:rPr>
        <w:t>Список используемой литературы</w:t>
      </w:r>
      <w:r>
        <w:rPr>
          <w:noProof/>
          <w:webHidden/>
        </w:rPr>
        <w:tab/>
        <w:t>17</w:t>
      </w:r>
    </w:p>
    <w:p w:rsidR="00443157" w:rsidRDefault="00443157" w:rsidP="002E15D2">
      <w:pPr>
        <w:widowControl w:val="0"/>
        <w:autoSpaceDE w:val="0"/>
        <w:autoSpaceDN w:val="0"/>
        <w:adjustRightInd w:val="0"/>
        <w:ind w:firstLine="709"/>
      </w:pPr>
    </w:p>
    <w:p w:rsidR="00443157" w:rsidRPr="006F1B1D" w:rsidRDefault="006F1B1D" w:rsidP="006F1B1D">
      <w:pPr>
        <w:pStyle w:val="2"/>
      </w:pPr>
      <w:r>
        <w:br w:type="page"/>
      </w:r>
      <w:bookmarkStart w:id="0" w:name="_Toc229593797"/>
      <w:r w:rsidR="008E4E63" w:rsidRPr="00443157">
        <w:t>Введение</w:t>
      </w:r>
      <w:bookmarkEnd w:id="0"/>
    </w:p>
    <w:p w:rsidR="006F1B1D" w:rsidRDefault="006F1B1D" w:rsidP="00443157">
      <w:pPr>
        <w:widowControl w:val="0"/>
        <w:autoSpaceDE w:val="0"/>
        <w:autoSpaceDN w:val="0"/>
        <w:adjustRightInd w:val="0"/>
        <w:ind w:firstLine="709"/>
      </w:pPr>
    </w:p>
    <w:p w:rsidR="00793B27" w:rsidRPr="00443157" w:rsidRDefault="008E4E63" w:rsidP="00443157">
      <w:pPr>
        <w:widowControl w:val="0"/>
        <w:autoSpaceDE w:val="0"/>
        <w:autoSpaceDN w:val="0"/>
        <w:adjustRightInd w:val="0"/>
        <w:ind w:firstLine="709"/>
      </w:pPr>
      <w:r w:rsidRPr="00443157">
        <w:t>Разоружение, система мероприятий, осуществление которых должно привести к полному уничтожению или существенному сокращению средств ведения войны и созданию условий для устранения угрозы её возникновения</w:t>
      </w:r>
      <w:r w:rsidR="00443157" w:rsidRPr="00443157">
        <w:t xml:space="preserve">. </w:t>
      </w:r>
      <w:r w:rsidRPr="00443157">
        <w:t>В современных условиях в связи с наличием в мире яд</w:t>
      </w:r>
      <w:r w:rsidR="00793B27" w:rsidRPr="00443157">
        <w:t>ерного и других</w:t>
      </w:r>
      <w:r w:rsidRPr="00443157">
        <w:t xml:space="preserve"> видов оружия </w:t>
      </w:r>
      <w:r w:rsidR="00793B27" w:rsidRPr="00443157">
        <w:t>гигантской разрушительной</w:t>
      </w:r>
      <w:r w:rsidRPr="00443157">
        <w:t xml:space="preserve"> силы</w:t>
      </w:r>
      <w:r w:rsidR="00793B27" w:rsidRPr="00443157">
        <w:t>,</w:t>
      </w:r>
      <w:r w:rsidRPr="00443157">
        <w:t xml:space="preserve"> </w:t>
      </w:r>
      <w:r w:rsidR="00793B27" w:rsidRPr="00443157">
        <w:t>р</w:t>
      </w:r>
      <w:r w:rsidRPr="00443157">
        <w:t>азоружение стало важнейшей международной проблемой, требующей безотлагательного решения</w:t>
      </w:r>
      <w:r w:rsidR="00443157" w:rsidRPr="00443157">
        <w:t xml:space="preserve">. </w:t>
      </w:r>
    </w:p>
    <w:p w:rsidR="00793B27" w:rsidRPr="00443157" w:rsidRDefault="00793B27" w:rsidP="00443157">
      <w:pPr>
        <w:widowControl w:val="0"/>
        <w:autoSpaceDE w:val="0"/>
        <w:autoSpaceDN w:val="0"/>
        <w:adjustRightInd w:val="0"/>
        <w:ind w:firstLine="709"/>
      </w:pPr>
      <w:r w:rsidRPr="00443157">
        <w:t>Идея разоружения, как действенного средства против вооружённых конфликтов и войн существует издавна</w:t>
      </w:r>
      <w:r w:rsidR="00443157" w:rsidRPr="00443157">
        <w:t xml:space="preserve">. </w:t>
      </w:r>
      <w:r w:rsidRPr="00443157">
        <w:t>Однако в обществе, разделённом на антагонистические классы, эта идея использовалась правящими классами для политического маневрирования, военного ослабления противников и сокрытия мер по наращиванию собственного военного потенциала</w:t>
      </w:r>
      <w:r w:rsidR="00443157" w:rsidRPr="00443157">
        <w:t xml:space="preserve">. </w:t>
      </w:r>
      <w:r w:rsidRPr="00443157">
        <w:t>Отдельные двусторонние или многосторонние соглашения об ограничении использования вооружённых сил не могли остановить рост милитаризма, который как сложившаяся система экономики, политики и идеологии достигает наивысшего развития после перерастания домонополистического капитализма в империализм</w:t>
      </w:r>
      <w:r w:rsidR="00443157" w:rsidRPr="00443157">
        <w:t xml:space="preserve">. </w:t>
      </w:r>
      <w:r w:rsidRPr="00443157">
        <w:t xml:space="preserve">Призывы к ограничению вооружений, содержавшиеся в некоторых выступлениях буржуазных государственных деятелей, международных актах и постановлениях (Гаагские конференции мира в 1899 и 1907, </w:t>
      </w:r>
      <w:r w:rsidR="00443157" w:rsidRPr="00443157">
        <w:t>"</w:t>
      </w:r>
      <w:r w:rsidRPr="00443157">
        <w:t>14 пунктов</w:t>
      </w:r>
      <w:r w:rsidR="00443157" w:rsidRPr="00443157">
        <w:t>"</w:t>
      </w:r>
      <w:r w:rsidRPr="00443157">
        <w:t xml:space="preserve"> президента США Т</w:t>
      </w:r>
      <w:r w:rsidR="00443157">
        <w:t xml:space="preserve">.В. </w:t>
      </w:r>
      <w:r w:rsidRPr="00443157">
        <w:t>Вильсона, Устав Лиги Наций</w:t>
      </w:r>
      <w:r w:rsidR="00443157" w:rsidRPr="00443157">
        <w:t>),</w:t>
      </w:r>
      <w:r w:rsidRPr="00443157">
        <w:t xml:space="preserve"> приводили лишь к распространению пацифистских иллюзий</w:t>
      </w:r>
      <w:r w:rsidR="00443157" w:rsidRPr="00443157">
        <w:t xml:space="preserve">. </w:t>
      </w:r>
    </w:p>
    <w:p w:rsidR="00793B27" w:rsidRPr="00443157" w:rsidRDefault="00793B27" w:rsidP="00443157">
      <w:pPr>
        <w:widowControl w:val="0"/>
        <w:autoSpaceDE w:val="0"/>
        <w:autoSpaceDN w:val="0"/>
        <w:adjustRightInd w:val="0"/>
        <w:ind w:firstLine="709"/>
      </w:pPr>
      <w:r w:rsidRPr="00443157">
        <w:t>Только после возникновения Советского социалистического государства, а в дальнейшем и других социалистических государств, в основе внешнеполитической деятельности которых лежит борьба за мир между народами, стали создаваться реальные предпосылки для решения проблемы разоружения</w:t>
      </w:r>
      <w:r w:rsidR="00443157" w:rsidRPr="00443157">
        <w:t>. "</w:t>
      </w:r>
      <w:r w:rsidRPr="00443157">
        <w:t>Разоружение,</w:t>
      </w:r>
      <w:r w:rsidR="00443157" w:rsidRPr="00443157">
        <w:t xml:space="preserve"> - </w:t>
      </w:r>
      <w:r w:rsidRPr="00443157">
        <w:t>по определению В</w:t>
      </w:r>
      <w:r w:rsidR="00443157">
        <w:t xml:space="preserve">.И. </w:t>
      </w:r>
      <w:r w:rsidRPr="00443157">
        <w:t>Ленина,</w:t>
      </w:r>
      <w:r w:rsidR="00443157" w:rsidRPr="00443157">
        <w:t xml:space="preserve"> - </w:t>
      </w:r>
      <w:r w:rsidRPr="00443157">
        <w:t>есть идеал социализма</w:t>
      </w:r>
      <w:r w:rsidR="00443157" w:rsidRPr="00443157">
        <w:t>"</w:t>
      </w:r>
      <w:r w:rsidRPr="00443157">
        <w:rPr>
          <w:rStyle w:val="ac"/>
          <w:sz w:val="20"/>
          <w:szCs w:val="20"/>
        </w:rPr>
        <w:footnoteReference w:id="1"/>
      </w:r>
      <w:r w:rsidR="00443157" w:rsidRPr="00443157">
        <w:t xml:space="preserve">. </w:t>
      </w:r>
      <w:r w:rsidRPr="00443157">
        <w:t>Уже на Генуэзской конференции</w:t>
      </w:r>
      <w:r w:rsidR="00443157" w:rsidRPr="00443157">
        <w:t xml:space="preserve"> </w:t>
      </w:r>
      <w:r w:rsidRPr="00443157">
        <w:t>1922 советская делегация предложила провести всеобщее сокращение вооружений</w:t>
      </w:r>
      <w:r w:rsidR="00443157" w:rsidRPr="00443157">
        <w:t xml:space="preserve">. </w:t>
      </w:r>
      <w:r w:rsidRPr="00443157">
        <w:t>В последующие годы Советское правительство неоднократно выдвигало предложения, как о всеобщем, так и о частичном разоружении в ходе двусторонних и многосторонних переговоров, в различных комитетах Лиги Наций, на сессиях подготовительной комиссии Лиги Наций к конференции по разоружению в 1927 и 1928, на Женевской конференции по разоружению 1932-</w:t>
      </w:r>
      <w:r w:rsidR="00CE7EC2" w:rsidRPr="00443157">
        <w:t>19</w:t>
      </w:r>
      <w:r w:rsidRPr="00443157">
        <w:t>35</w:t>
      </w:r>
      <w:r w:rsidR="00CE7EC2" w:rsidRPr="00443157">
        <w:t xml:space="preserve"> годов</w:t>
      </w:r>
      <w:r w:rsidR="00443157" w:rsidRPr="00443157">
        <w:t xml:space="preserve">. </w:t>
      </w:r>
      <w:r w:rsidRPr="00443157">
        <w:t>После 2-й мировой войны 1939-</w:t>
      </w:r>
      <w:r w:rsidR="00CE7EC2" w:rsidRPr="00443157">
        <w:t>19</w:t>
      </w:r>
      <w:r w:rsidRPr="00443157">
        <w:t>45</w:t>
      </w:r>
      <w:r w:rsidR="00CE7EC2" w:rsidRPr="00443157">
        <w:t xml:space="preserve"> г</w:t>
      </w:r>
      <w:r w:rsidR="00443157" w:rsidRPr="00443157">
        <w:t xml:space="preserve">. </w:t>
      </w:r>
      <w:r w:rsidRPr="00443157">
        <w:t>в Устав ООН в значительной мере благодаря усилиям Советского Союза были включены положения о разрешении разногласий между государствами</w:t>
      </w:r>
      <w:r w:rsidR="00443157" w:rsidRPr="00443157">
        <w:t xml:space="preserve"> - </w:t>
      </w:r>
      <w:r w:rsidRPr="00443157">
        <w:t>членами ООН мирным путём, об отказе членов ООН от угрозы использования или использования силы в международных отношениях, а также специальные положения, касающиеся разоружения (статьи 11, 26, 47</w:t>
      </w:r>
      <w:r w:rsidR="00443157" w:rsidRPr="00443157">
        <w:t xml:space="preserve">). </w:t>
      </w:r>
      <w:r w:rsidRPr="00443157">
        <w:t>Таким образом, разоружение стало общепризнанным принципом международного права</w:t>
      </w:r>
      <w:r w:rsidR="00443157" w:rsidRPr="00443157">
        <w:t xml:space="preserve">. </w:t>
      </w:r>
      <w:r w:rsidRPr="00443157">
        <w:t>Однако империалистические силы сразу же по окончании войны приступили к форсированию гонки вооружений (её опасность многократно возросла с созданием ядерного и термоядерного оружия, сверхзвуковых реактивных самол</w:t>
      </w:r>
      <w:r w:rsidR="00CE7EC2" w:rsidRPr="00443157">
        <w:t>ётов, баллистических ракет и других</w:t>
      </w:r>
      <w:r w:rsidRPr="00443157">
        <w:t xml:space="preserve"> новых видов боевой техники</w:t>
      </w:r>
      <w:r w:rsidR="00443157" w:rsidRPr="00443157">
        <w:t>),</w:t>
      </w:r>
      <w:r w:rsidRPr="00443157">
        <w:t xml:space="preserve"> к развязыванию </w:t>
      </w:r>
      <w:r w:rsidR="00443157" w:rsidRPr="00443157">
        <w:t>"</w:t>
      </w:r>
      <w:r w:rsidRPr="00443157">
        <w:t>холодной войны</w:t>
      </w:r>
      <w:r w:rsidR="00443157" w:rsidRPr="00443157">
        <w:t xml:space="preserve">". </w:t>
      </w:r>
    </w:p>
    <w:p w:rsidR="00793B27" w:rsidRPr="00443157" w:rsidRDefault="00793B27" w:rsidP="00443157">
      <w:pPr>
        <w:widowControl w:val="0"/>
        <w:autoSpaceDE w:val="0"/>
        <w:autoSpaceDN w:val="0"/>
        <w:adjustRightInd w:val="0"/>
        <w:ind w:firstLine="709"/>
      </w:pPr>
      <w:r w:rsidRPr="00443157">
        <w:t xml:space="preserve">В этих условиях Советское правительство, поддерживая на должном уровне обороноспособность СССР, одновременно настойчиво добивалось совместно с правительствами других стран, входящих в сложившуюся в послевоенные годы мировую систему социализма, ограничения гонки вооружений и создания предпосылок для осуществления частичного, а затем и полного </w:t>
      </w:r>
      <w:r w:rsidR="00CE7EC2" w:rsidRPr="00443157">
        <w:t>р</w:t>
      </w:r>
      <w:r w:rsidRPr="00443157">
        <w:t>азоружения</w:t>
      </w:r>
      <w:r w:rsidR="00443157" w:rsidRPr="00443157">
        <w:t xml:space="preserve">. </w:t>
      </w:r>
    </w:p>
    <w:p w:rsidR="001A15BA" w:rsidRPr="00443157" w:rsidRDefault="00CE7EC2" w:rsidP="00443157">
      <w:pPr>
        <w:widowControl w:val="0"/>
        <w:autoSpaceDE w:val="0"/>
        <w:autoSpaceDN w:val="0"/>
        <w:adjustRightInd w:val="0"/>
        <w:ind w:firstLine="709"/>
      </w:pPr>
      <w:r w:rsidRPr="00443157">
        <w:t xml:space="preserve">Проблему разоружения рассматривало, как углублённо, так и </w:t>
      </w:r>
      <w:r w:rsidRPr="006F1B1D">
        <w:t>поверхностно большое количество учёных и политиков</w:t>
      </w:r>
      <w:r w:rsidR="00443157" w:rsidRPr="006F1B1D">
        <w:t xml:space="preserve">. </w:t>
      </w:r>
      <w:r w:rsidRPr="006F1B1D">
        <w:t xml:space="preserve">В их число входили </w:t>
      </w:r>
      <w:r w:rsidR="00BC5B0D" w:rsidRPr="006F1B1D">
        <w:t>Н</w:t>
      </w:r>
      <w:r w:rsidR="00443157" w:rsidRPr="006F1B1D">
        <w:t xml:space="preserve">.М. </w:t>
      </w:r>
      <w:r w:rsidR="00BC5B0D" w:rsidRPr="006F1B1D">
        <w:t>Никольский, Б</w:t>
      </w:r>
      <w:r w:rsidR="00443157" w:rsidRPr="006F1B1D">
        <w:t xml:space="preserve">. </w:t>
      </w:r>
      <w:r w:rsidR="00BC5B0D" w:rsidRPr="006F1B1D">
        <w:t>Броди, В</w:t>
      </w:r>
      <w:r w:rsidR="00443157" w:rsidRPr="006F1B1D">
        <w:t xml:space="preserve">.М. </w:t>
      </w:r>
      <w:r w:rsidR="00BC5B0D" w:rsidRPr="006F1B1D">
        <w:t>Хайцман, Е</w:t>
      </w:r>
      <w:r w:rsidR="00443157" w:rsidRPr="006F1B1D">
        <w:t xml:space="preserve">.Ю. </w:t>
      </w:r>
      <w:r w:rsidR="00BC5B0D" w:rsidRPr="006F1B1D">
        <w:t>Зубкова, а так же великий политик и партийный лидер В</w:t>
      </w:r>
      <w:r w:rsidR="00443157" w:rsidRPr="006F1B1D">
        <w:t xml:space="preserve">.И. </w:t>
      </w:r>
      <w:r w:rsidR="00BC5B0D" w:rsidRPr="006F1B1D">
        <w:t>Ленин и другие не менее знаменитые</w:t>
      </w:r>
      <w:r w:rsidR="00BC5B0D" w:rsidRPr="00443157">
        <w:t xml:space="preserve"> личности</w:t>
      </w:r>
      <w:r w:rsidR="00443157" w:rsidRPr="00443157">
        <w:t xml:space="preserve">. </w:t>
      </w:r>
    </w:p>
    <w:p w:rsidR="00A25A81" w:rsidRPr="00443157" w:rsidRDefault="001A15BA" w:rsidP="00443157">
      <w:pPr>
        <w:widowControl w:val="0"/>
        <w:autoSpaceDE w:val="0"/>
        <w:autoSpaceDN w:val="0"/>
        <w:adjustRightInd w:val="0"/>
        <w:ind w:firstLine="709"/>
      </w:pPr>
      <w:r w:rsidRPr="00443157">
        <w:t>В наше время проблема разоружения, действительно является проблемой, ведь той же войне в Ираке, поводом послужило не согласие данной страны, по мнению США, избавиться от ядерного оружия</w:t>
      </w:r>
      <w:r w:rsidR="00443157" w:rsidRPr="00443157">
        <w:t xml:space="preserve">. </w:t>
      </w:r>
      <w:r w:rsidRPr="00443157">
        <w:t>То есть пока существуют империалистические страны, а они существуют, не будем показывать пальцем кто именно, такие страны так и будут искать повода выгодной для себя войны</w:t>
      </w:r>
      <w:r w:rsidR="00443157" w:rsidRPr="00443157">
        <w:t xml:space="preserve">. </w:t>
      </w:r>
      <w:r w:rsidRPr="00443157">
        <w:t>А одним из</w:t>
      </w:r>
      <w:r w:rsidR="006D0057" w:rsidRPr="00443157">
        <w:t xml:space="preserve"> таких поводов может послужить</w:t>
      </w:r>
      <w:r w:rsidR="00443157" w:rsidRPr="00443157">
        <w:t xml:space="preserve"> </w:t>
      </w:r>
      <w:r w:rsidRPr="00443157">
        <w:t>проблема разоружения</w:t>
      </w:r>
      <w:r w:rsidR="006D0057" w:rsidRPr="00443157">
        <w:t>, так как является недоработанности и в результате отсутствия чётких разграничений в данной проблеме</w:t>
      </w:r>
      <w:r w:rsidR="00443157" w:rsidRPr="00443157">
        <w:t xml:space="preserve">. </w:t>
      </w:r>
      <w:r w:rsidR="006D0057" w:rsidRPr="00443157">
        <w:t>И это всё может говорить только об одном, что данная тема актуальна и, скорее всего, будет актуальна всегда, пока существует оружие</w:t>
      </w:r>
      <w:r w:rsidR="00443157" w:rsidRPr="00443157">
        <w:t xml:space="preserve">. </w:t>
      </w:r>
    </w:p>
    <w:p w:rsidR="00443157" w:rsidRDefault="00A25A81" w:rsidP="00443157">
      <w:pPr>
        <w:widowControl w:val="0"/>
        <w:autoSpaceDE w:val="0"/>
        <w:autoSpaceDN w:val="0"/>
        <w:adjustRightInd w:val="0"/>
        <w:ind w:firstLine="709"/>
      </w:pPr>
      <w:r w:rsidRPr="00443157">
        <w:t>Целью данной работы я поставил изучение проблемы разоружения и поиск причин такого долгого решения данного вопроса</w:t>
      </w:r>
      <w:r w:rsidR="00443157" w:rsidRPr="00443157">
        <w:t xml:space="preserve">. </w:t>
      </w:r>
      <w:r w:rsidRPr="00443157">
        <w:t>Что или кто препятствовали разрешению данной ситуации, кому она выгодна</w:t>
      </w:r>
      <w:r w:rsidR="00443157" w:rsidRPr="00443157">
        <w:t xml:space="preserve">? </w:t>
      </w:r>
      <w:r w:rsidRPr="00443157">
        <w:t>Ответы на эти и другие вопросы я хотел бы получить, изучив поближе и подробнее выбранную мной тему</w:t>
      </w:r>
      <w:r w:rsidR="00443157" w:rsidRPr="00443157">
        <w:t xml:space="preserve">. </w:t>
      </w:r>
    </w:p>
    <w:p w:rsidR="00443157" w:rsidRPr="00443157" w:rsidRDefault="006F1B1D" w:rsidP="006F1B1D">
      <w:pPr>
        <w:pStyle w:val="2"/>
      </w:pPr>
      <w:r>
        <w:br w:type="page"/>
      </w:r>
      <w:bookmarkStart w:id="1" w:name="_Toc229593798"/>
      <w:r>
        <w:t xml:space="preserve">1. </w:t>
      </w:r>
      <w:r w:rsidR="00C72B89" w:rsidRPr="00443157">
        <w:t>Советский</w:t>
      </w:r>
      <w:r w:rsidR="00796986" w:rsidRPr="00443157">
        <w:t xml:space="preserve"> Союз в борьбе за разоружение</w:t>
      </w:r>
      <w:bookmarkEnd w:id="1"/>
    </w:p>
    <w:p w:rsidR="006F1B1D" w:rsidRDefault="006F1B1D" w:rsidP="00443157">
      <w:pPr>
        <w:widowControl w:val="0"/>
        <w:autoSpaceDE w:val="0"/>
        <w:autoSpaceDN w:val="0"/>
        <w:adjustRightInd w:val="0"/>
        <w:ind w:firstLine="709"/>
      </w:pP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>Проблема Разоружени</w:t>
      </w:r>
      <w:r w:rsidR="000C7CA9" w:rsidRPr="00443157">
        <w:t>я</w:t>
      </w:r>
      <w:r w:rsidRPr="00443157">
        <w:t xml:space="preserve"> рассматривалась на всех сессиях Генеральной Ассамблеи ООН, в Комиссии ООН по атомной энергии (создана в 1946 в составе всех членов Совета Безопасности и Канады</w:t>
      </w:r>
      <w:r w:rsidR="00443157" w:rsidRPr="00443157">
        <w:t>),</w:t>
      </w:r>
      <w:r w:rsidRPr="00443157">
        <w:t xml:space="preserve"> в Комиссии по вооружениям обычного типа (создана в 1947 в составе всех членов Совета Безопасности</w:t>
      </w:r>
      <w:r w:rsidR="00443157" w:rsidRPr="00443157">
        <w:t>),</w:t>
      </w:r>
      <w:r w:rsidRPr="00443157">
        <w:t xml:space="preserve"> в Комиссии ООН по Разоружени</w:t>
      </w:r>
      <w:r w:rsidR="000C7CA9" w:rsidRPr="00443157">
        <w:t>ю</w:t>
      </w:r>
      <w:r w:rsidRPr="00443157">
        <w:t xml:space="preserve"> (создана в 1952 вместо двух вышеназванных в составе всех членов Совета Безопасности и Канады, а с 1958</w:t>
      </w:r>
      <w:r w:rsidR="00443157" w:rsidRPr="00443157">
        <w:t xml:space="preserve"> - </w:t>
      </w:r>
      <w:r w:rsidRPr="00443157">
        <w:t>в составе всех</w:t>
      </w:r>
      <w:r w:rsidR="005A4C39" w:rsidRPr="00443157">
        <w:t xml:space="preserve"> членов ООН</w:t>
      </w:r>
      <w:r w:rsidR="00443157" w:rsidRPr="00443157">
        <w:t>),</w:t>
      </w:r>
      <w:r w:rsidR="005A4C39" w:rsidRPr="00443157">
        <w:t xml:space="preserve"> в Комитете 10-ти (</w:t>
      </w:r>
      <w:r w:rsidRPr="00443157">
        <w:t>начал работу в 1959 по договорённости между СССР, США, Великобританией и Францией в составе представителей</w:t>
      </w:r>
      <w:r w:rsidR="005A4C39" w:rsidRPr="00443157">
        <w:t xml:space="preserve"> 5 социалистических государств </w:t>
      </w:r>
      <w:r w:rsidRPr="00443157">
        <w:t>СССР, Болгария</w:t>
      </w:r>
      <w:r w:rsidR="005A4C39" w:rsidRPr="00443157">
        <w:t>, Польша, Румыния, Чехословакия</w:t>
      </w:r>
      <w:r w:rsidRPr="00443157">
        <w:t xml:space="preserve"> и </w:t>
      </w:r>
      <w:r w:rsidR="005A4C39" w:rsidRPr="00443157">
        <w:t xml:space="preserve">5 капиталистических государств </w:t>
      </w:r>
      <w:r w:rsidRPr="00443157">
        <w:t xml:space="preserve">США, Великобритания, </w:t>
      </w:r>
      <w:r w:rsidR="000C7CA9" w:rsidRPr="00443157">
        <w:t>Франция</w:t>
      </w:r>
      <w:r w:rsidRPr="00443157">
        <w:t>,</w:t>
      </w:r>
      <w:r w:rsidR="005A4C39" w:rsidRPr="00443157">
        <w:t xml:space="preserve"> Италия и Канада</w:t>
      </w:r>
      <w:r w:rsidR="00443157" w:rsidRPr="00443157">
        <w:t>),</w:t>
      </w:r>
      <w:r w:rsidR="005A4C39" w:rsidRPr="00443157">
        <w:t xml:space="preserve"> в Комитете 18-ти (</w:t>
      </w:r>
      <w:r w:rsidRPr="00443157">
        <w:t>учрежден в 1961 вместо Комитета 10-ти в составе представителей названных 10 государств, а та</w:t>
      </w:r>
      <w:r w:rsidR="005A4C39" w:rsidRPr="00443157">
        <w:t xml:space="preserve">кже 8 неприсоединившихся стран </w:t>
      </w:r>
      <w:r w:rsidRPr="00443157">
        <w:t>Бирма, Бразилия, Индия, Мексика, Ни</w:t>
      </w:r>
      <w:r w:rsidR="005A4C39" w:rsidRPr="00443157">
        <w:t>герия, Египет, Швеция, Эфиопия</w:t>
      </w:r>
      <w:r w:rsidR="00443157" w:rsidRPr="00443157">
        <w:t>),</w:t>
      </w:r>
      <w:r w:rsidRPr="00443157">
        <w:t xml:space="preserve"> в Комитете по Разоружени</w:t>
      </w:r>
      <w:r w:rsidR="000C7CA9" w:rsidRPr="00443157">
        <w:t>ю</w:t>
      </w:r>
      <w:r w:rsidRPr="00443157">
        <w:t xml:space="preserve"> (название комитета, принятое в 1969, после того как состав Комитета 18-ти был пополнен представителями Венгрии, МНР, Аргентины, Марокко, Нидерландов, Пакистана, Югославии и Японии</w:t>
      </w:r>
      <w:r w:rsidR="00443157" w:rsidRPr="00443157">
        <w:t xml:space="preserve">; </w:t>
      </w:r>
      <w:r w:rsidRPr="00443157">
        <w:t>в январе 1975 в комитет вошли представители ГДР, ФРГ, Заира, Ирана и Перу</w:t>
      </w:r>
      <w:r w:rsidR="00443157" w:rsidRPr="00443157">
        <w:t>),</w:t>
      </w:r>
      <w:r w:rsidRPr="00443157">
        <w:t xml:space="preserve"> на Женевском совещании глав правительств четырёх держав 1955 и ряде других совещаний, проходивших на разных уровнях</w:t>
      </w:r>
      <w:r w:rsidR="00443157" w:rsidRPr="00443157">
        <w:t xml:space="preserve">. </w:t>
      </w: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>19 июня 1946 Советское правительство представило в Комиссию ООН по атомной энергии проект международной конвенции о принятии государствами обязательств не применять атомного оружия, запретить его производство и хранение и уничтожить в 3-месячный срок ег</w:t>
      </w:r>
      <w:r w:rsidR="005A4C39" w:rsidRPr="00443157">
        <w:t>о запасы</w:t>
      </w:r>
      <w:r w:rsidR="00443157" w:rsidRPr="00443157">
        <w:t xml:space="preserve">. </w:t>
      </w:r>
      <w:r w:rsidR="005A4C39" w:rsidRPr="00443157">
        <w:t xml:space="preserve">США и Великобритания, </w:t>
      </w:r>
      <w:r w:rsidRPr="00443157">
        <w:t xml:space="preserve">отказавшись поддержать советское предложение, противопоставили ему так называемый план Баруха о контроле над атомной энергией, который не предусматривал на деле запрещения атомного оружия, а лишь обеспечивал США монополию в вопросах дальнейшего использования атомной энергии под видом создания не подчинённого Совету Безопасности ООН </w:t>
      </w:r>
      <w:r w:rsidR="00443157" w:rsidRPr="00443157">
        <w:t>"</w:t>
      </w:r>
      <w:r w:rsidRPr="00443157">
        <w:t>международного органа</w:t>
      </w:r>
      <w:r w:rsidR="00443157" w:rsidRPr="00443157">
        <w:t>"</w:t>
      </w:r>
      <w:r w:rsidRPr="00443157">
        <w:t xml:space="preserve"> для </w:t>
      </w:r>
      <w:r w:rsidR="00443157" w:rsidRPr="00443157">
        <w:t>"</w:t>
      </w:r>
      <w:r w:rsidRPr="00443157">
        <w:t>контроля</w:t>
      </w:r>
      <w:r w:rsidR="00443157" w:rsidRPr="00443157">
        <w:t>"</w:t>
      </w:r>
      <w:r w:rsidRPr="00443157">
        <w:t xml:space="preserve"> над атомной энергией</w:t>
      </w:r>
      <w:r w:rsidR="00443157">
        <w:t>.1</w:t>
      </w:r>
      <w:r w:rsidRPr="00443157">
        <w:t xml:space="preserve">4 декабря 1946 1-я сессия Генеральной Ассамблеи ООН приняла составленную на основе советских предложений резолюцию </w:t>
      </w:r>
      <w:r w:rsidR="00443157" w:rsidRPr="00443157">
        <w:t>"</w:t>
      </w:r>
      <w:r w:rsidRPr="00443157">
        <w:t>О принципах всеобщего регулирования и сокращения вооружений</w:t>
      </w:r>
      <w:r w:rsidR="00443157" w:rsidRPr="00443157">
        <w:t xml:space="preserve">". </w:t>
      </w:r>
      <w:r w:rsidRPr="00443157">
        <w:t>Однако западные державы саботировали выполнение этой резолюции, за которую они сами</w:t>
      </w:r>
      <w:r w:rsidR="005A4C39" w:rsidRPr="00443157">
        <w:t xml:space="preserve"> голосовали, и отклонили ряд других</w:t>
      </w:r>
      <w:r w:rsidRPr="00443157">
        <w:t xml:space="preserve"> советских предложений, увязывавших вопрос о всеобщем сокращении вооружений и вооружённых сил с решением важнейшей задачи</w:t>
      </w:r>
      <w:r w:rsidR="00443157" w:rsidRPr="00443157">
        <w:t xml:space="preserve"> - </w:t>
      </w:r>
      <w:r w:rsidRPr="00443157">
        <w:t>запрещением и уничтожением атомного оружия</w:t>
      </w:r>
      <w:r w:rsidR="00443157" w:rsidRPr="00443157">
        <w:t xml:space="preserve">. </w:t>
      </w: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>Оправдывая саботаж Разоружени</w:t>
      </w:r>
      <w:r w:rsidR="000C7CA9" w:rsidRPr="00443157">
        <w:t>я</w:t>
      </w:r>
      <w:r w:rsidRPr="00443157">
        <w:t xml:space="preserve"> под предлогом отсутствия международной безопасности, западные державы одновременно нагнетали международную напряжённость путём создания агрессивных военно-политических блоков (НАТО, СЕАТО, СЕНТО и </w:t>
      </w:r>
      <w:r w:rsidR="00443157">
        <w:t>др.)</w:t>
      </w:r>
      <w:r w:rsidR="00443157" w:rsidRPr="00443157">
        <w:t xml:space="preserve"> </w:t>
      </w:r>
      <w:r w:rsidRPr="00443157">
        <w:t>и заключения двусторонних агрессивных военно-политических соглашений</w:t>
      </w:r>
      <w:r w:rsidR="00443157" w:rsidRPr="00443157">
        <w:t xml:space="preserve">. </w:t>
      </w:r>
      <w:r w:rsidRPr="00443157">
        <w:t>Линия западных держав в вопросе о Разоружени</w:t>
      </w:r>
      <w:r w:rsidR="000C7CA9" w:rsidRPr="00443157">
        <w:t>и</w:t>
      </w:r>
      <w:r w:rsidRPr="00443157">
        <w:t xml:space="preserve"> </w:t>
      </w:r>
      <w:r w:rsidR="000C7CA9" w:rsidRPr="00443157">
        <w:t>свидетельствовала,</w:t>
      </w:r>
      <w:r w:rsidRPr="00443157">
        <w:t xml:space="preserve"> об их упорном нежелании отказаться от политики атомного шантажа</w:t>
      </w:r>
      <w:r w:rsidR="00443157" w:rsidRPr="00443157">
        <w:t xml:space="preserve">. </w:t>
      </w:r>
      <w:r w:rsidRPr="00443157">
        <w:t>Создание в СССР атомного оружия в 1949, водородного оружия в 1953, а в последующем межконтинентальных ракет выявило полную несостоятельность этой политики</w:t>
      </w:r>
      <w:r w:rsidR="00443157" w:rsidRPr="00443157">
        <w:t xml:space="preserve">. </w:t>
      </w: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>Советское правительство неизменно продолжало направлять свои усилия на создание предпосылок к решению проблемы Разоружение</w:t>
      </w:r>
      <w:r w:rsidR="000C7CA9" w:rsidRPr="00443157">
        <w:t>, в</w:t>
      </w:r>
      <w:r w:rsidRPr="00443157">
        <w:t xml:space="preserve"> то время как СССР, стремясь добиться прогресса в решении этой проблемы, шёл, насколько было возможно, навстречу западным державам, последние выдвигали неприемлемые требования, рассчитанные на получение ими односторонних преимуществ или замену </w:t>
      </w:r>
      <w:r w:rsidR="00CF5493" w:rsidRPr="00443157">
        <w:t>р</w:t>
      </w:r>
      <w:r w:rsidRPr="00443157">
        <w:t>азоружени</w:t>
      </w:r>
      <w:r w:rsidR="000C7CA9" w:rsidRPr="00443157">
        <w:t>я</w:t>
      </w:r>
      <w:r w:rsidRPr="00443157">
        <w:t xml:space="preserve"> сбором разведывательных данных под видом </w:t>
      </w:r>
      <w:r w:rsidR="00443157" w:rsidRPr="00443157">
        <w:t>"</w:t>
      </w:r>
      <w:r w:rsidRPr="00443157">
        <w:t>контроля</w:t>
      </w:r>
      <w:r w:rsidR="00443157" w:rsidRPr="00443157">
        <w:t>"</w:t>
      </w:r>
      <w:r w:rsidRPr="00443157">
        <w:t xml:space="preserve"> над </w:t>
      </w:r>
      <w:r w:rsidR="00CF5493" w:rsidRPr="00443157">
        <w:t>р</w:t>
      </w:r>
      <w:r w:rsidRPr="00443157">
        <w:t>азоружение</w:t>
      </w:r>
      <w:r w:rsidR="000C7CA9" w:rsidRPr="00443157">
        <w:t>м, в</w:t>
      </w:r>
      <w:r w:rsidRPr="00443157">
        <w:t>носившиеся неоднократно в 50-х гг</w:t>
      </w:r>
      <w:r w:rsidR="00443157" w:rsidRPr="00443157">
        <w:t xml:space="preserve">. </w:t>
      </w:r>
      <w:r w:rsidRPr="00443157">
        <w:t xml:space="preserve">Советским правительством предложения о частичных мерах в области </w:t>
      </w:r>
      <w:r w:rsidR="00CF5493" w:rsidRPr="00443157">
        <w:t>р</w:t>
      </w:r>
      <w:r w:rsidRPr="00443157">
        <w:t>азоружени</w:t>
      </w:r>
      <w:r w:rsidR="000C7CA9" w:rsidRPr="00443157">
        <w:t>я</w:t>
      </w:r>
      <w:r w:rsidRPr="00443157">
        <w:t>, и в частности предложения о пропорциональном сокращении вооружённых сил 5 великих держав, а также предложения о поэтапном сокращении вооружений неизменно отклонялись странами Запада</w:t>
      </w:r>
      <w:r w:rsidR="00443157" w:rsidRPr="00443157">
        <w:t xml:space="preserve">. </w:t>
      </w: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>В 1955-</w:t>
      </w:r>
      <w:r w:rsidR="00CF5493" w:rsidRPr="00443157">
        <w:t>19</w:t>
      </w:r>
      <w:r w:rsidRPr="00443157">
        <w:t>58</w:t>
      </w:r>
      <w:r w:rsidR="00CF5493" w:rsidRPr="00443157">
        <w:t xml:space="preserve"> гг</w:t>
      </w:r>
      <w:r w:rsidR="00443157" w:rsidRPr="00443157">
        <w:t xml:space="preserve">. </w:t>
      </w:r>
      <w:r w:rsidRPr="00443157">
        <w:t>СССР сократил численность своих Вооружё</w:t>
      </w:r>
      <w:r w:rsidR="000C7CA9" w:rsidRPr="00443157">
        <w:t>нных Сил на 2 млн</w:t>
      </w:r>
      <w:r w:rsidR="00443157">
        <w:t>.1</w:t>
      </w:r>
      <w:r w:rsidR="000C7CA9" w:rsidRPr="00443157">
        <w:t>40 тыс</w:t>
      </w:r>
      <w:r w:rsidR="00443157" w:rsidRPr="00443157">
        <w:t xml:space="preserve">. </w:t>
      </w:r>
      <w:r w:rsidR="000C7CA9" w:rsidRPr="00443157">
        <w:t>человек</w:t>
      </w:r>
      <w:r w:rsidRPr="00443157">
        <w:t>, а в январе 1960 Верховный Совет СССР принял закон об их сокращении ещё на 1 млн</w:t>
      </w:r>
      <w:r w:rsidR="00443157">
        <w:t>. 20</w:t>
      </w:r>
      <w:r w:rsidRPr="00443157">
        <w:t>0 тыс</w:t>
      </w:r>
      <w:r w:rsidR="00443157" w:rsidRPr="00443157">
        <w:t xml:space="preserve">. </w:t>
      </w:r>
      <w:r w:rsidRPr="00443157">
        <w:t>чел</w:t>
      </w:r>
      <w:r w:rsidR="00443157" w:rsidRPr="00443157">
        <w:t xml:space="preserve">. </w:t>
      </w:r>
      <w:r w:rsidRPr="00443157">
        <w:t>Советское правительство ликвидировало свою военную базу на иностранной территории (Порккала-Удд</w:t>
      </w:r>
      <w:r w:rsidR="00443157" w:rsidRPr="00443157">
        <w:t>),</w:t>
      </w:r>
      <w:r w:rsidRPr="00443157">
        <w:t xml:space="preserve"> односторонне прекратило испытания атомного и водородного оружия и заявило о своей готовности не возобновлять их, если западные державы последуют его примеру (в конце октября 1958 Советское правительство возобновило испытания в связи с тем, что США и Великобритания не только не последовали примеру СССР, но даже увеличили число ядерных взрывов</w:t>
      </w:r>
      <w:r w:rsidR="00443157" w:rsidRPr="00443157">
        <w:t xml:space="preserve">). </w:t>
      </w:r>
      <w:r w:rsidRPr="00443157">
        <w:t>Воо</w:t>
      </w:r>
      <w:r w:rsidR="00CF5493" w:rsidRPr="00443157">
        <w:t>ружённые силы других</w:t>
      </w:r>
      <w:r w:rsidRPr="00443157">
        <w:t xml:space="preserve"> социалистических стран в Европе были сокращены в 1955-</w:t>
      </w:r>
      <w:r w:rsidR="00CF5493" w:rsidRPr="00443157">
        <w:t>1958 на 456,5 тыс</w:t>
      </w:r>
      <w:r w:rsidR="00443157" w:rsidRPr="00443157">
        <w:t xml:space="preserve">. </w:t>
      </w:r>
      <w:r w:rsidR="00CF5493" w:rsidRPr="00443157">
        <w:t>человек</w:t>
      </w:r>
      <w:r w:rsidRPr="00443157">
        <w:t xml:space="preserve"> Западные державы ответили на инициативу социалистических стран дальнейшим усилением гонки вооружений</w:t>
      </w:r>
      <w:r w:rsidR="00443157" w:rsidRPr="00443157">
        <w:t xml:space="preserve">. </w:t>
      </w: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 xml:space="preserve">Выдающейся мирной инициативой Советского государства была внесённая им 18 сентября 1959 на рассмотрение 14-й сессии Генеральной Ассамблеи ООН Декларация о всеобщем и полном </w:t>
      </w:r>
      <w:r w:rsidR="00CF5493" w:rsidRPr="00443157">
        <w:t>р</w:t>
      </w:r>
      <w:r w:rsidRPr="00443157">
        <w:t>азоружени</w:t>
      </w:r>
      <w:r w:rsidR="000C7CA9" w:rsidRPr="00443157">
        <w:t>и</w:t>
      </w:r>
      <w:r w:rsidRPr="00443157">
        <w:t xml:space="preserve"> Сессия Генеральной Ассамблеи единодушно поддержала идею всеобщего и полного </w:t>
      </w:r>
      <w:r w:rsidR="00CF5493" w:rsidRPr="00443157">
        <w:t>р</w:t>
      </w:r>
      <w:r w:rsidRPr="00443157">
        <w:t>азоружени</w:t>
      </w:r>
      <w:r w:rsidR="000C7CA9" w:rsidRPr="00443157">
        <w:t>я</w:t>
      </w:r>
      <w:r w:rsidR="00443157" w:rsidRPr="00443157">
        <w:t xml:space="preserve">. </w:t>
      </w:r>
      <w:r w:rsidRPr="00443157">
        <w:t xml:space="preserve">В 1962 Советское правительство внесло в Комитет 18-ти проект договора о всеобщем и полном </w:t>
      </w:r>
      <w:r w:rsidR="00CF5493" w:rsidRPr="00443157">
        <w:t>р</w:t>
      </w:r>
      <w:r w:rsidRPr="00443157">
        <w:t>азоружени</w:t>
      </w:r>
      <w:r w:rsidR="000C7CA9" w:rsidRPr="00443157">
        <w:t>и</w:t>
      </w:r>
      <w:r w:rsidRPr="00443157">
        <w:t xml:space="preserve"> под строгим международным контролем</w:t>
      </w:r>
      <w:r w:rsidR="00443157" w:rsidRPr="00443157">
        <w:t xml:space="preserve">; </w:t>
      </w:r>
      <w:r w:rsidRPr="00443157">
        <w:t xml:space="preserve">проект содержал детально разработанную программу </w:t>
      </w:r>
      <w:r w:rsidR="00CF5493" w:rsidRPr="00443157">
        <w:t>р</w:t>
      </w:r>
      <w:r w:rsidRPr="00443157">
        <w:t>азоружени</w:t>
      </w:r>
      <w:r w:rsidR="000C7CA9" w:rsidRPr="00443157">
        <w:t>я</w:t>
      </w:r>
      <w:r w:rsidRPr="00443157">
        <w:t>, осуществляемую тремя этапами в течение четырёх лет под наблюдением специального контрольного органа</w:t>
      </w:r>
      <w:r w:rsidR="00443157" w:rsidRPr="00443157">
        <w:t xml:space="preserve">. </w:t>
      </w:r>
      <w:r w:rsidRPr="00443157">
        <w:t xml:space="preserve">В то же время западные державы в ходе переговоров о практических мерах в области </w:t>
      </w:r>
      <w:r w:rsidR="00CF5493" w:rsidRPr="00443157">
        <w:t>р</w:t>
      </w:r>
      <w:r w:rsidRPr="00443157">
        <w:t>азоружени</w:t>
      </w:r>
      <w:r w:rsidR="000C7CA9" w:rsidRPr="00443157">
        <w:t>я</w:t>
      </w:r>
      <w:r w:rsidRPr="00443157">
        <w:t xml:space="preserve"> отстаивали лишь такое ограничение вооружённых сил и вооружений, которое всецело отвечало их военно-стратегическим и политическим интересам, и отклоняли компромиссные предложения, вносившиеся Советским Союзом</w:t>
      </w:r>
      <w:r w:rsidR="00443157" w:rsidRPr="00443157">
        <w:t xml:space="preserve">. </w:t>
      </w:r>
      <w:r w:rsidRPr="00443157">
        <w:t xml:space="preserve">Однако вопреки стараниям проводников политики </w:t>
      </w:r>
      <w:r w:rsidR="00443157" w:rsidRPr="00443157">
        <w:t>"</w:t>
      </w:r>
      <w:r w:rsidRPr="00443157">
        <w:t>холодной войны</w:t>
      </w:r>
      <w:r w:rsidR="00443157" w:rsidRPr="00443157">
        <w:t>"</w:t>
      </w:r>
      <w:r w:rsidRPr="00443157">
        <w:t xml:space="preserve"> сорвать практическое осуществление любых предложений, направленных на ограничение и сокращение вооружений, изменение соотношения сил на мировой арене в пользу социализма и мира создавало реальные возможности для постепенного решения проблемы </w:t>
      </w:r>
      <w:r w:rsidR="00CF5493" w:rsidRPr="00443157">
        <w:t>р</w:t>
      </w:r>
      <w:r w:rsidRPr="00443157">
        <w:t>азоружени</w:t>
      </w:r>
      <w:r w:rsidR="000C7CA9" w:rsidRPr="00443157">
        <w:t>я</w:t>
      </w:r>
      <w:r w:rsidR="00CF5493" w:rsidRPr="00443157">
        <w:t xml:space="preserve">, </w:t>
      </w:r>
      <w:r w:rsidR="00443157" w:rsidRPr="00443157">
        <w:t>"</w:t>
      </w:r>
      <w:r w:rsidR="000C7CA9" w:rsidRPr="00443157">
        <w:t>э</w:t>
      </w:r>
      <w:r w:rsidRPr="00443157">
        <w:t>кономическое развитие и рост оборонной мощи социалистической стран убедительно выявляли бесперспективность гонки вооружений, против которой всё более решительно и энергично выступала прогрессивная международная общественность</w:t>
      </w:r>
      <w:r w:rsidR="00443157" w:rsidRPr="00443157">
        <w:t xml:space="preserve">". </w:t>
      </w:r>
      <w:r w:rsidR="00CF5493" w:rsidRPr="00443157">
        <w:rPr>
          <w:rStyle w:val="ac"/>
          <w:sz w:val="20"/>
          <w:szCs w:val="20"/>
        </w:rPr>
        <w:footnoteReference w:id="2"/>
      </w:r>
      <w:r w:rsidRPr="00443157">
        <w:t xml:space="preserve"> Ширились антиимпериалистические выступления в национальных рамках и международном масштабе</w:t>
      </w:r>
      <w:r w:rsidR="00443157" w:rsidRPr="00443157">
        <w:t xml:space="preserve">. </w:t>
      </w:r>
      <w:r w:rsidRPr="00443157">
        <w:t xml:space="preserve">Вопросы </w:t>
      </w:r>
      <w:r w:rsidR="00CF5493" w:rsidRPr="00443157">
        <w:t>р</w:t>
      </w:r>
      <w:r w:rsidRPr="00443157">
        <w:t>азоружени</w:t>
      </w:r>
      <w:r w:rsidR="000C7CA9" w:rsidRPr="00443157">
        <w:t>я</w:t>
      </w:r>
      <w:r w:rsidRPr="00443157">
        <w:t xml:space="preserve"> постоянно находились в центре внимания Движения сторонников мира</w:t>
      </w:r>
      <w:r w:rsidR="00443157" w:rsidRPr="00443157">
        <w:t xml:space="preserve">. </w:t>
      </w:r>
      <w:r w:rsidRPr="00443157">
        <w:t xml:space="preserve">Проблема </w:t>
      </w:r>
      <w:r w:rsidR="00CF5493" w:rsidRPr="00443157">
        <w:t>р</w:t>
      </w:r>
      <w:r w:rsidRPr="00443157">
        <w:t>азоружени</w:t>
      </w:r>
      <w:r w:rsidR="000C7CA9" w:rsidRPr="00443157">
        <w:t>я</w:t>
      </w:r>
      <w:r w:rsidRPr="00443157">
        <w:t xml:space="preserve"> ставилась на Совещаниях коммунистических и рабочих партий, а требование о </w:t>
      </w:r>
      <w:r w:rsidR="00CF5493" w:rsidRPr="00443157">
        <w:t>р</w:t>
      </w:r>
      <w:r w:rsidRPr="00443157">
        <w:t>азоружени</w:t>
      </w:r>
      <w:r w:rsidR="000C7CA9" w:rsidRPr="00443157">
        <w:t>и</w:t>
      </w:r>
      <w:r w:rsidRPr="00443157">
        <w:t xml:space="preserve"> было включено в разработанные этими Совещаниями документы в качестве одного из важнейших требований</w:t>
      </w:r>
      <w:r w:rsidR="00443157" w:rsidRPr="00443157">
        <w:t xml:space="preserve">. </w:t>
      </w:r>
      <w:r w:rsidRPr="00443157">
        <w:t xml:space="preserve">Движение за </w:t>
      </w:r>
      <w:r w:rsidR="00CF5493" w:rsidRPr="00443157">
        <w:t>р</w:t>
      </w:r>
      <w:r w:rsidRPr="00443157">
        <w:t>азоружение не могло не оказывать давления на правящие круги капиталистических стран</w:t>
      </w:r>
      <w:r w:rsidR="00443157" w:rsidRPr="00443157">
        <w:t xml:space="preserve">. </w:t>
      </w:r>
      <w:r w:rsidRPr="00443157">
        <w:t>Начиная с 60-х гг</w:t>
      </w:r>
      <w:r w:rsidR="00443157" w:rsidRPr="00443157">
        <w:t xml:space="preserve">. </w:t>
      </w:r>
      <w:r w:rsidRPr="00443157">
        <w:t>по инициативе СССР был подписан ряд соглашений, в известной мере ограничивавших гонку вооружений</w:t>
      </w:r>
      <w:r w:rsidR="00443157" w:rsidRPr="00443157">
        <w:t xml:space="preserve">. </w:t>
      </w: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>Летом 1963 на совещании в Москве представители США, СССР и Великобритании рассмотрели возможность ограничения испытаний ядерного оружия</w:t>
      </w:r>
      <w:r w:rsidR="00443157" w:rsidRPr="00443157">
        <w:t xml:space="preserve">. </w:t>
      </w:r>
      <w:r w:rsidRPr="00443157">
        <w:t>В результате 5 августа был заключён Договор о запрещении испытаний ядерного оружия 1963 в атмосфере, в космическом пространстве и под водой, вступивший в силу 10 октября 1963</w:t>
      </w:r>
      <w:r w:rsidR="00443157" w:rsidRPr="00443157">
        <w:t xml:space="preserve">. </w:t>
      </w: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 xml:space="preserve">27 января 1967 был подписан Договор о принципах деятельности государств по исследованию и использованию космического </w:t>
      </w:r>
      <w:r w:rsidR="001E1478" w:rsidRPr="00443157">
        <w:t>пространства, включая Луну и другие</w:t>
      </w:r>
      <w:r w:rsidRPr="00443157">
        <w:t xml:space="preserve"> небесные тела, запрещающий использовать космическое пространство в военных целях и размещать на околоземны</w:t>
      </w:r>
      <w:r w:rsidR="001E1478" w:rsidRPr="00443157">
        <w:t>х орбитах ядерное оружие или другие</w:t>
      </w:r>
      <w:r w:rsidRPr="00443157">
        <w:t xml:space="preserve"> виды ор</w:t>
      </w:r>
      <w:r w:rsidR="001E1478" w:rsidRPr="00443157">
        <w:t>ужия массового уничтожения (</w:t>
      </w:r>
      <w:r w:rsidRPr="00443157">
        <w:t>Договор о космосе 1967</w:t>
      </w:r>
      <w:r w:rsidR="00443157" w:rsidRPr="00443157">
        <w:t xml:space="preserve">); </w:t>
      </w:r>
      <w:r w:rsidRPr="00443157">
        <w:t>договор вступил в силу 10 октября 1967</w:t>
      </w:r>
      <w:r w:rsidR="00443157" w:rsidRPr="00443157">
        <w:t xml:space="preserve">. </w:t>
      </w: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>В 60-х гг</w:t>
      </w:r>
      <w:r w:rsidR="00443157" w:rsidRPr="00443157">
        <w:t xml:space="preserve">. </w:t>
      </w:r>
      <w:r w:rsidRPr="00443157">
        <w:t>в Комитете 18-ти, а с 1969</w:t>
      </w:r>
      <w:r w:rsidR="00443157" w:rsidRPr="00443157">
        <w:t xml:space="preserve"> - </w:t>
      </w:r>
      <w:r w:rsidRPr="00443157">
        <w:t xml:space="preserve">в Комитете по </w:t>
      </w:r>
      <w:r w:rsidR="001E1478" w:rsidRPr="00443157">
        <w:t>р</w:t>
      </w:r>
      <w:r w:rsidRPr="00443157">
        <w:t>азоружени</w:t>
      </w:r>
      <w:r w:rsidR="00F67BDC" w:rsidRPr="00443157">
        <w:t>ю</w:t>
      </w:r>
      <w:r w:rsidRPr="00443157">
        <w:t xml:space="preserve"> разрабатывались новые договоры, направленные на дальнейшее ограничение гонки вооружений</w:t>
      </w:r>
      <w:r w:rsidR="00443157">
        <w:t>.5</w:t>
      </w:r>
      <w:r w:rsidRPr="00443157">
        <w:t xml:space="preserve"> марта 1970 вступил в силу Договор о нераспространении ядерного оружия, а 11 февраля 1971 был открыт для подписания Договор о запрещении размещения на дне морей и океанов и в </w:t>
      </w:r>
      <w:r w:rsidR="001E1478" w:rsidRPr="00443157">
        <w:t>его недрах ядерного оружия и других</w:t>
      </w:r>
      <w:r w:rsidRPr="00443157">
        <w:t xml:space="preserve"> видов ор</w:t>
      </w:r>
      <w:r w:rsidR="001E1478" w:rsidRPr="00443157">
        <w:t>ужия массового уничтожения (</w:t>
      </w:r>
      <w:r w:rsidRPr="00443157">
        <w:t>Договор о морском дне</w:t>
      </w:r>
      <w:r w:rsidR="00443157" w:rsidRPr="00443157">
        <w:t>),</w:t>
      </w:r>
      <w:r w:rsidRPr="00443157">
        <w:t xml:space="preserve"> вступивший в силу 18 мая 1972</w:t>
      </w:r>
      <w:r w:rsidR="00443157" w:rsidRPr="00443157">
        <w:t xml:space="preserve">. </w:t>
      </w:r>
    </w:p>
    <w:p w:rsidR="00126B1E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 xml:space="preserve">Борьба за </w:t>
      </w:r>
      <w:r w:rsidR="001E1478" w:rsidRPr="00443157">
        <w:t>р</w:t>
      </w:r>
      <w:r w:rsidRPr="00443157">
        <w:t>азоружение</w:t>
      </w:r>
      <w:r w:rsidR="00443157" w:rsidRPr="00443157">
        <w:t xml:space="preserve"> - </w:t>
      </w:r>
      <w:r w:rsidRPr="00443157">
        <w:t>один из важнейших принципов социалистической внешней политики, составная часть Программы мира, принятой 24-м съездом КПСС</w:t>
      </w:r>
      <w:r w:rsidR="00443157" w:rsidRPr="00443157">
        <w:t xml:space="preserve">. </w:t>
      </w:r>
      <w:r w:rsidRPr="00443157">
        <w:t xml:space="preserve">В соответствии с этой программой Советское правительство ввиду невозможности осуществить сразу всеобщее и полное </w:t>
      </w:r>
      <w:r w:rsidR="001E1478" w:rsidRPr="00443157">
        <w:t>р</w:t>
      </w:r>
      <w:r w:rsidRPr="00443157">
        <w:t>азоружение направляет свои усилия на безотлагательное решение хотя бы отдельных</w:t>
      </w:r>
      <w:r w:rsidR="001E1478" w:rsidRPr="00443157">
        <w:t>, частных вопросов</w:t>
      </w:r>
      <w:r w:rsidR="00443157" w:rsidRPr="00443157">
        <w:t xml:space="preserve">. </w:t>
      </w:r>
      <w:r w:rsidR="001E1478" w:rsidRPr="00443157">
        <w:t>Вместе с другими</w:t>
      </w:r>
      <w:r w:rsidRPr="00443157">
        <w:t xml:space="preserve"> социалистическими государствами, участвующими в работе Комитета по </w:t>
      </w:r>
      <w:r w:rsidR="001E1478" w:rsidRPr="00443157">
        <w:t>р</w:t>
      </w:r>
      <w:r w:rsidRPr="00443157">
        <w:t>азоружени</w:t>
      </w:r>
      <w:r w:rsidR="00F67BDC" w:rsidRPr="00443157">
        <w:t>ю</w:t>
      </w:r>
      <w:r w:rsidRPr="00443157">
        <w:t xml:space="preserve">, оно внесло на рассмотрение Комитета проект Конвенции о бактериологическом </w:t>
      </w:r>
      <w:r w:rsidR="00F67BDC" w:rsidRPr="00443157">
        <w:t>оружии ко</w:t>
      </w:r>
      <w:r w:rsidRPr="00443157">
        <w:t>нвенция была принята и открыта для подписания 10 апреля 1972</w:t>
      </w:r>
      <w:r w:rsidR="00443157" w:rsidRPr="00443157">
        <w:t xml:space="preserve">; </w:t>
      </w:r>
      <w:r w:rsidR="001E1478" w:rsidRPr="00443157">
        <w:t>вступила в силу 26 марта 1975</w:t>
      </w:r>
      <w:r w:rsidR="00443157" w:rsidRPr="00443157">
        <w:t xml:space="preserve">. </w:t>
      </w:r>
      <w:r w:rsidRPr="00443157">
        <w:t>В марте 1972 социалистические страны внесли на рассмотрение Комитета проект Конвенции о запрещении разработки, производства и накопления запасов химического оружия и его уничтожении</w:t>
      </w:r>
      <w:r w:rsidR="00443157" w:rsidRPr="00443157">
        <w:t xml:space="preserve">. </w:t>
      </w:r>
    </w:p>
    <w:p w:rsid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 xml:space="preserve">23 нюня 1971 правительство СССР предложило созвать конференцию 5 ядерных держав (СССР, США, </w:t>
      </w:r>
      <w:r w:rsidR="00F67BDC" w:rsidRPr="00443157">
        <w:t>Франции</w:t>
      </w:r>
      <w:r w:rsidRPr="00443157">
        <w:t>, Великобритании и Китая</w:t>
      </w:r>
      <w:r w:rsidR="00443157" w:rsidRPr="00443157">
        <w:t xml:space="preserve">) </w:t>
      </w:r>
      <w:r w:rsidRPr="00443157">
        <w:t xml:space="preserve">для рассмотрения проблемы ядерного </w:t>
      </w:r>
      <w:r w:rsidR="001E1478" w:rsidRPr="00443157">
        <w:t>р</w:t>
      </w:r>
      <w:r w:rsidRPr="00443157">
        <w:t>азоружени</w:t>
      </w:r>
      <w:r w:rsidR="00F67BDC" w:rsidRPr="00443157">
        <w:t>я</w:t>
      </w:r>
      <w:r w:rsidR="00443157" w:rsidRPr="00443157">
        <w:t xml:space="preserve">. </w:t>
      </w:r>
      <w:r w:rsidRPr="00443157">
        <w:t>Против этого предложения открыто выступило правительство Китая</w:t>
      </w:r>
      <w:r w:rsidR="00443157" w:rsidRPr="00443157">
        <w:t xml:space="preserve">. </w:t>
      </w:r>
      <w:r w:rsidRPr="00443157">
        <w:t>На 26-й сессии Генеральной Ассамблеи ООН (1971</w:t>
      </w:r>
      <w:r w:rsidR="00443157" w:rsidRPr="00443157">
        <w:t xml:space="preserve">) </w:t>
      </w:r>
      <w:r w:rsidRPr="00443157">
        <w:t xml:space="preserve">СССР внёс предложение о созыве Всемирной конференции по </w:t>
      </w:r>
      <w:r w:rsidR="001E1478" w:rsidRPr="00443157">
        <w:t>р</w:t>
      </w:r>
      <w:r w:rsidRPr="00443157">
        <w:t>азоружени</w:t>
      </w:r>
      <w:r w:rsidR="00F67BDC" w:rsidRPr="00443157">
        <w:t>ю</w:t>
      </w:r>
      <w:r w:rsidR="00443157" w:rsidRPr="00443157">
        <w:t xml:space="preserve">. </w:t>
      </w:r>
      <w:r w:rsidRPr="00443157">
        <w:t>Вопреки сопротивлению Китая и некоторых других государств, эта идея была одобрена Генеральной Ассамблеей</w:t>
      </w:r>
      <w:r w:rsidR="00443157">
        <w:t>.2</w:t>
      </w:r>
      <w:r w:rsidRPr="00443157">
        <w:t>7-я сессия Генеральной Ассамблеи ООН (1972</w:t>
      </w:r>
      <w:r w:rsidR="00443157" w:rsidRPr="00443157">
        <w:t xml:space="preserve">) </w:t>
      </w:r>
      <w:r w:rsidRPr="00443157">
        <w:t xml:space="preserve">приняла резолюцию, призывающую все государства приложить </w:t>
      </w:r>
      <w:r w:rsidR="00443157" w:rsidRPr="00443157">
        <w:t>"</w:t>
      </w:r>
      <w:r w:rsidRPr="00443157">
        <w:t>усилия в целях создания соответствующих условий</w:t>
      </w:r>
      <w:r w:rsidR="00443157" w:rsidRPr="00443157">
        <w:t>"</w:t>
      </w:r>
      <w:r w:rsidRPr="00443157">
        <w:t xml:space="preserve"> для созыва Всемирной конференции, и учредила специальный комитет для рассмотрения всех вопросов, возникающих в этой связи</w:t>
      </w:r>
      <w:r w:rsidR="00443157" w:rsidRPr="00443157">
        <w:t xml:space="preserve">. </w:t>
      </w:r>
      <w:r w:rsidRPr="00443157">
        <w:t>На этой же сессии по предложению СССР была принята резолюция, которая содержит торжественное заявление об отказе государств</w:t>
      </w:r>
      <w:r w:rsidR="00443157" w:rsidRPr="00443157">
        <w:t xml:space="preserve"> - </w:t>
      </w:r>
      <w:r w:rsidRPr="00443157">
        <w:t xml:space="preserve">членов ООН </w:t>
      </w:r>
      <w:r w:rsidR="00443157" w:rsidRPr="00443157">
        <w:t>"</w:t>
      </w:r>
      <w:r w:rsidRPr="00443157">
        <w:t>от применения силы или угрозы ее применения во всех её формах и проявлениях и о запрещении навечно применения ядерного оружия</w:t>
      </w:r>
      <w:r w:rsidR="00443157" w:rsidRPr="00443157">
        <w:t xml:space="preserve">"; </w:t>
      </w:r>
      <w:r w:rsidRPr="00443157">
        <w:t xml:space="preserve">резолюция содержит также рекомендацию Совету Безопасности принять </w:t>
      </w:r>
      <w:r w:rsidR="00443157" w:rsidRPr="00443157">
        <w:t>"</w:t>
      </w:r>
      <w:r w:rsidRPr="00443157">
        <w:t>как можно скорее соответствующие меры для полного осуществления настоящего заявления Генеральной Ассамблеи</w:t>
      </w:r>
      <w:r w:rsidR="00443157" w:rsidRPr="00443157">
        <w:t>"</w:t>
      </w:r>
      <w:r w:rsidR="00443157">
        <w:t>.2</w:t>
      </w:r>
      <w:r w:rsidRPr="00443157">
        <w:t>8-я сессия Генеральной Ассамблеи ООН (1973</w:t>
      </w:r>
      <w:r w:rsidR="00443157" w:rsidRPr="00443157">
        <w:t xml:space="preserve">) </w:t>
      </w:r>
      <w:r w:rsidRPr="00443157">
        <w:t xml:space="preserve">по предложению СССР приняла резолюцию </w:t>
      </w:r>
      <w:r w:rsidR="00443157" w:rsidRPr="00443157">
        <w:t>"</w:t>
      </w:r>
      <w:r w:rsidRPr="00443157">
        <w:t>О сокращении военных бюджетов государств</w:t>
      </w:r>
      <w:r w:rsidR="00443157" w:rsidRPr="00443157">
        <w:t xml:space="preserve"> - </w:t>
      </w:r>
      <w:r w:rsidRPr="00443157">
        <w:t>постоянных членов Совета Безопасности на 10 процентов и об использовании части сэкономленных средств на оказание помощи развивающимся странам</w:t>
      </w:r>
      <w:r w:rsidR="00443157" w:rsidRPr="00443157">
        <w:t xml:space="preserve">". </w:t>
      </w:r>
      <w:r w:rsidRPr="00443157">
        <w:t xml:space="preserve">Её практическое осуществление явилось бы вкладом в дело </w:t>
      </w:r>
      <w:r w:rsidR="001E1478" w:rsidRPr="00443157">
        <w:t>р</w:t>
      </w:r>
      <w:r w:rsidRPr="00443157">
        <w:t>азоружени</w:t>
      </w:r>
      <w:r w:rsidR="00F67BDC" w:rsidRPr="00443157">
        <w:t>я</w:t>
      </w:r>
      <w:r w:rsidRPr="00443157">
        <w:t xml:space="preserve"> и помощью государствам Азии, Африки и Латинской Америки в подъёме их экономики</w:t>
      </w:r>
      <w:r w:rsidR="00443157">
        <w:t>.2</w:t>
      </w:r>
      <w:r w:rsidRPr="00443157">
        <w:t>9-я сессия Генеральной Ассамблеи ООН (1974</w:t>
      </w:r>
      <w:r w:rsidR="00443157" w:rsidRPr="00443157">
        <w:t xml:space="preserve">) </w:t>
      </w:r>
      <w:r w:rsidRPr="00443157">
        <w:t>одобрила предложение СССР о запрещении воздействия на природную среду и климат в военных и иных целях, не совместимых с интересами международной безопасности, благосостояния и здоровья людей</w:t>
      </w:r>
      <w:r w:rsidR="00443157" w:rsidRPr="00443157">
        <w:t xml:space="preserve">. </w:t>
      </w:r>
      <w:r w:rsidRPr="00443157">
        <w:t>В октябре 1973 в Вене по и</w:t>
      </w:r>
      <w:r w:rsidR="001E1478" w:rsidRPr="00443157">
        <w:t>нициативе Советского Союза и других</w:t>
      </w:r>
      <w:r w:rsidRPr="00443157">
        <w:t xml:space="preserve"> социалистических стран начались переговоры о взаимном сокращении вооружённых сил и вооружений в Центральной Европе</w:t>
      </w:r>
      <w:r w:rsidR="00443157" w:rsidRPr="00443157">
        <w:t xml:space="preserve">. </w:t>
      </w:r>
    </w:p>
    <w:p w:rsidR="00443157" w:rsidRDefault="00443157" w:rsidP="00443157">
      <w:pPr>
        <w:widowControl w:val="0"/>
        <w:autoSpaceDE w:val="0"/>
        <w:autoSpaceDN w:val="0"/>
        <w:adjustRightInd w:val="0"/>
        <w:ind w:firstLine="709"/>
      </w:pPr>
    </w:p>
    <w:p w:rsidR="00443157" w:rsidRPr="00443157" w:rsidRDefault="002E15D2" w:rsidP="002E15D2">
      <w:pPr>
        <w:pStyle w:val="2"/>
      </w:pPr>
      <w:bookmarkStart w:id="2" w:name="_Toc229593799"/>
      <w:r>
        <w:t xml:space="preserve">2. </w:t>
      </w:r>
      <w:r w:rsidR="00796986" w:rsidRPr="00443157">
        <w:t>Двустороннее сотрудничество США и СССР</w:t>
      </w:r>
      <w:r w:rsidR="006F1B1D">
        <w:t xml:space="preserve"> </w:t>
      </w:r>
      <w:r w:rsidR="00A25A81" w:rsidRPr="00443157">
        <w:t>по</w:t>
      </w:r>
      <w:r w:rsidR="00796986" w:rsidRPr="00443157">
        <w:t xml:space="preserve"> проблеме разоружения</w:t>
      </w:r>
      <w:bookmarkEnd w:id="2"/>
    </w:p>
    <w:p w:rsidR="006F1B1D" w:rsidRDefault="006F1B1D" w:rsidP="00443157">
      <w:pPr>
        <w:widowControl w:val="0"/>
        <w:autoSpaceDE w:val="0"/>
        <w:autoSpaceDN w:val="0"/>
        <w:adjustRightInd w:val="0"/>
        <w:ind w:firstLine="709"/>
      </w:pPr>
    </w:p>
    <w:p w:rsidR="00796986" w:rsidRPr="00443157" w:rsidRDefault="00126B1E" w:rsidP="00443157">
      <w:pPr>
        <w:widowControl w:val="0"/>
        <w:autoSpaceDE w:val="0"/>
        <w:autoSpaceDN w:val="0"/>
        <w:adjustRightInd w:val="0"/>
        <w:ind w:firstLine="709"/>
      </w:pPr>
      <w:r w:rsidRPr="00443157">
        <w:t xml:space="preserve">Особое место в борьбе за </w:t>
      </w:r>
      <w:r w:rsidR="001E1478" w:rsidRPr="00443157">
        <w:t>р</w:t>
      </w:r>
      <w:r w:rsidRPr="00443157">
        <w:t>азоружени</w:t>
      </w:r>
      <w:r w:rsidR="00F67BDC" w:rsidRPr="00443157">
        <w:t>е</w:t>
      </w:r>
      <w:r w:rsidRPr="00443157">
        <w:t xml:space="preserve"> заняли двусторонние советско-американские переговоры об ограничении стратегических вооружений, начатые в 1969, и ряд соглашений по отдельным аспектам проблемы </w:t>
      </w:r>
      <w:r w:rsidR="001E1478" w:rsidRPr="00443157">
        <w:t>р</w:t>
      </w:r>
      <w:r w:rsidRPr="00443157">
        <w:t>азоружени</w:t>
      </w:r>
      <w:r w:rsidR="00F67BDC" w:rsidRPr="00443157">
        <w:t>я</w:t>
      </w:r>
      <w:r w:rsidRPr="00443157">
        <w:t>, которые были заключены между СССР и США в 1971-74</w:t>
      </w:r>
      <w:r w:rsidR="00443157" w:rsidRPr="00443157">
        <w:t xml:space="preserve">. </w:t>
      </w:r>
      <w:r w:rsidRPr="00443157">
        <w:t>Важнейшие из них</w:t>
      </w:r>
      <w:r w:rsidR="00443157" w:rsidRPr="00443157">
        <w:t xml:space="preserve">: </w:t>
      </w:r>
      <w:r w:rsidRPr="00443157">
        <w:t>Договор об ограничении систем противоракетной обороны и Временное соглашение о некоторых мерах в области ограничения стратегических наступательных вооружений (подписаны в мае 1972</w:t>
      </w:r>
      <w:r w:rsidR="00443157" w:rsidRPr="00443157">
        <w:t xml:space="preserve">); </w:t>
      </w:r>
      <w:r w:rsidRPr="00443157">
        <w:t>Соглашение о предотвращении ядерной войны и зафиксированная особым документом договорённость об основных принципах переговоров о дальнейшем ограничении стратегических наступательных вооружений (подписаны в июне 1973</w:t>
      </w:r>
      <w:r w:rsidR="00443157" w:rsidRPr="00443157">
        <w:t xml:space="preserve">); </w:t>
      </w:r>
      <w:r w:rsidRPr="00443157">
        <w:t>протокол к Договору об ограничении систем противоракетной обороны и Договор об ограничении подземных испытаний ядерного оружия (подписаны в июле 1974</w:t>
      </w:r>
      <w:r w:rsidR="00443157" w:rsidRPr="00443157">
        <w:t xml:space="preserve">); </w:t>
      </w:r>
      <w:r w:rsidRPr="00443157">
        <w:t>достигнутая в ноябре 1974 договорённость о заключении нового соглашения об ограничении стратегических наступательных вооружений</w:t>
      </w:r>
      <w:r w:rsidR="00443157" w:rsidRPr="00443157">
        <w:t xml:space="preserve">. </w:t>
      </w:r>
    </w:p>
    <w:p w:rsidR="00796986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Во вре</w:t>
      </w:r>
      <w:r w:rsidR="00796986" w:rsidRPr="00443157">
        <w:t>мя кубинского кризиса возникла</w:t>
      </w:r>
      <w:r w:rsidRPr="00443157">
        <w:t xml:space="preserve"> "горячая линия" между Москвой и Вашингтоном для экстренной связи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Соглашение 1973 между США и СССР предусматривало срочное проведение консультаций друг с другом в случае возникновения конфликта, чреватого применением ядерного оружия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Договор о запрещении испытаний по сути дела прекратил существовавшую практику</w:t>
      </w:r>
      <w:r w:rsidR="00443157" w:rsidRPr="00443157">
        <w:t xml:space="preserve">; </w:t>
      </w:r>
      <w:r w:rsidRPr="00443157">
        <w:t>другими договорами устанавливались локальные безъядерные зоны</w:t>
      </w:r>
      <w:r w:rsidR="00443157" w:rsidRPr="00443157">
        <w:t xml:space="preserve">. </w:t>
      </w:r>
      <w:r w:rsidRPr="00443157">
        <w:t>По Договору об Антарктике 1959 было запрещено размещение военных баз и проведение испытаний ядерного оружия близ Южного полюса</w:t>
      </w:r>
      <w:r w:rsidR="00443157" w:rsidRPr="00443157">
        <w:t xml:space="preserve">; </w:t>
      </w:r>
      <w:r w:rsidRPr="00443157">
        <w:t>он был подписан и государствами, имеющими территориальные претензии в этом регионе</w:t>
      </w:r>
      <w:r w:rsidR="00443157" w:rsidRPr="00443157">
        <w:t xml:space="preserve">. </w:t>
      </w:r>
      <w:r w:rsidRPr="00443157">
        <w:t>Договор о космосе, подписанный в 1967 девяноста тремя странами, запрещает развертывание на небесных телах, таких, как Луна, вооружений и военных установок, а также вывод на орбиту объектов, несущих оружие массового поражения</w:t>
      </w:r>
      <w:r w:rsidR="00443157" w:rsidRPr="00443157">
        <w:t xml:space="preserve">. </w:t>
      </w:r>
      <w:r w:rsidRPr="00443157">
        <w:t>Договор о морском дне, который в год появления (1971</w:t>
      </w:r>
      <w:r w:rsidR="00443157" w:rsidRPr="00443157">
        <w:t xml:space="preserve">) </w:t>
      </w:r>
      <w:r w:rsidRPr="00443157">
        <w:t>подписало 91 государство, запрещает размещение оружия массового поражения на морском дне за пределами двенадцатимильной прибрежной зоны</w:t>
      </w:r>
      <w:r w:rsidR="00443157" w:rsidRPr="00443157">
        <w:t xml:space="preserve">. </w:t>
      </w:r>
      <w:r w:rsidRPr="00443157">
        <w:t>Конвенция 1977 запретила изменение условий окружающей среды в военных целях</w:t>
      </w:r>
      <w:r w:rsidR="00443157" w:rsidRPr="00443157">
        <w:t xml:space="preserve">. </w:t>
      </w:r>
      <w:r w:rsidRPr="00443157">
        <w:t>Договор 1963 о запрещении ядерного оружия в Латинской Америке сделал эту территорию безъядерной зоной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Важный шаг по предотвращению распространения ядерного оружия был сделан, когда в 1967 СССР и США представили Комиссии ООН по разоружению проект Договора о нераспространении ядерного оружия, по которому державы, обладающие ядерными вооружениями, обязывались не передавать их странам, такими вооружениями не располагающим, а последние обязывались их не приобретать и не производить</w:t>
      </w:r>
      <w:r w:rsidR="00443157" w:rsidRPr="00443157">
        <w:t xml:space="preserve">. </w:t>
      </w:r>
      <w:r w:rsidRPr="00443157">
        <w:t>После одобрения Генеральной ассамблеей ООН договор был подписан СССР, США, Великобританией и еще 95 государствами и вступил в силу в 1970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Многие неядерные страны критиковали СССР и США за то, что они не сделали практически ничего, чтобы реализовать обещания, данные ими при подписании Договора о нераспространении ядерного оружия, и попытаться прийти к соглашению о мерах по прекращению гонки вооружений в кратчайшие сроки, а также разработать и подписать договор о всеобщем и полном разоружении</w:t>
      </w:r>
      <w:r w:rsidR="00443157" w:rsidRPr="00443157">
        <w:t xml:space="preserve">. </w:t>
      </w:r>
      <w:r w:rsidRPr="00443157">
        <w:t>Утверждалось также, что ядерные державы создали эксклюзивный "клуб", главной задачей которого являлось недопущение в него других стран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Переговоры по ОСВ, хотя они и затрагивали самую суть проблемы ядерных вооружений, являлись лишь одной стороной отношений между СССР и США</w:t>
      </w:r>
      <w:r w:rsidR="00443157" w:rsidRPr="00443157">
        <w:t xml:space="preserve">. </w:t>
      </w:r>
      <w:r w:rsidRPr="00443157">
        <w:t>В свою бытность госсекретарем США Г</w:t>
      </w:r>
      <w:r w:rsidR="00443157" w:rsidRPr="00443157">
        <w:t xml:space="preserve">. </w:t>
      </w:r>
      <w:r w:rsidRPr="00443157">
        <w:t>Киссинджер проводил политику, направленную, по его словам, "на построение сети позитивных отношений" между СССР и США в таких невоенных сферах, как торговый, культурный и научный обмен, который создал бы такие взаимозависимости, что напряжение из-за частных проблем вооружения не смогло бы изменить существующих отношений</w:t>
      </w:r>
      <w:r w:rsidR="00443157" w:rsidRPr="00443157">
        <w:t xml:space="preserve">. </w:t>
      </w:r>
      <w:r w:rsidRPr="00443157">
        <w:t>Потепление американо-советских отношений получило название "разрядки"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Конец холодной войны</w:t>
      </w:r>
      <w:r w:rsidR="00443157" w:rsidRPr="00443157">
        <w:t xml:space="preserve">. </w:t>
      </w:r>
      <w:r w:rsidRPr="00443157">
        <w:t>В 1980 президентом США был избран Р</w:t>
      </w:r>
      <w:r w:rsidR="00443157" w:rsidRPr="00443157">
        <w:t xml:space="preserve">. </w:t>
      </w:r>
      <w:r w:rsidRPr="00443157">
        <w:t>Рейган</w:t>
      </w:r>
      <w:r w:rsidR="00443157" w:rsidRPr="00443157">
        <w:t xml:space="preserve">. </w:t>
      </w:r>
      <w:r w:rsidRPr="00443157">
        <w:t>Это было время, когда гонка вооружений достигла апогея в виде сверхамбициозной "Стратегической оборонной инициативы" (СОИ</w:t>
      </w:r>
      <w:r w:rsidR="00443157" w:rsidRPr="00443157">
        <w:t xml:space="preserve">). </w:t>
      </w:r>
      <w:r w:rsidRPr="00443157">
        <w:t>Чрезмерно высокая стоимость СОИ и ответных мер СССР угрожала банкротством обеим сверхдержавам и вскоре стала главным фактором, сдерживающим гонку вооружений</w:t>
      </w:r>
      <w:r w:rsidR="00443157" w:rsidRPr="00443157">
        <w:t xml:space="preserve">. </w:t>
      </w:r>
      <w:r w:rsidRPr="00443157">
        <w:t>В 1985 Р</w:t>
      </w:r>
      <w:r w:rsidR="00443157" w:rsidRPr="00443157">
        <w:t xml:space="preserve">. </w:t>
      </w:r>
      <w:r w:rsidRPr="00443157">
        <w:t>Рейган и М</w:t>
      </w:r>
      <w:r w:rsidR="00443157">
        <w:t xml:space="preserve">.С. </w:t>
      </w:r>
      <w:r w:rsidRPr="00443157">
        <w:t>Горбачев на встрече в Женеве признали необходимость ядерного разоружения</w:t>
      </w:r>
      <w:r w:rsidR="00443157" w:rsidRPr="00443157">
        <w:t xml:space="preserve">. </w:t>
      </w:r>
      <w:r w:rsidRPr="00443157">
        <w:t>Начались серьезные переговоры</w:t>
      </w:r>
      <w:r w:rsidR="00443157" w:rsidRPr="00443157">
        <w:t xml:space="preserve">. </w:t>
      </w:r>
      <w:r w:rsidRPr="00443157">
        <w:t>В Рейкьявике (Исландия</w:t>
      </w:r>
      <w:r w:rsidR="00443157" w:rsidRPr="00443157">
        <w:t xml:space="preserve">) </w:t>
      </w:r>
      <w:r w:rsidRPr="00443157">
        <w:t>в 1986 советская сторона сделала предложение о полном уничтожении всех ядерных вооружений в течение десяти лет и об отказе от попыток создать систему стратегической обороны</w:t>
      </w:r>
      <w:r w:rsidR="00443157" w:rsidRPr="00443157">
        <w:t xml:space="preserve">. </w:t>
      </w:r>
      <w:r w:rsidRPr="00443157">
        <w:t>Американская сторона отвергла это предложение, поскольку Рейган не был готов пойти на какие-либо уступки по успешно осуществляемой программе СОИ</w:t>
      </w:r>
      <w:r w:rsidR="00443157" w:rsidRPr="00443157">
        <w:t xml:space="preserve">. </w:t>
      </w:r>
      <w:r w:rsidRPr="00443157">
        <w:t>В декабре 1988 на Генеральной ассамблее ООН Горбачев внезапно объявил об одностороннем сокращении советских вооруженных сил на 500 тыс</w:t>
      </w:r>
      <w:r w:rsidR="00443157" w:rsidRPr="00443157">
        <w:t xml:space="preserve">. </w:t>
      </w:r>
      <w:r w:rsidRPr="00443157">
        <w:t>человек, 10 тыс</w:t>
      </w:r>
      <w:r w:rsidR="00443157" w:rsidRPr="00443157">
        <w:t xml:space="preserve">. </w:t>
      </w:r>
      <w:r w:rsidRPr="00443157">
        <w:t>танков, 8500 орудий и 800 боевых самолетов в течение следующих двух лет</w:t>
      </w:r>
      <w:r w:rsidR="00443157" w:rsidRPr="00443157">
        <w:t xml:space="preserve">. </w:t>
      </w:r>
      <w:r w:rsidRPr="00443157">
        <w:t>Заявление Горбачева явилось значительным шагом вперед в деле разоружения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Холодная война и вместе с ней соперничество сверхдержав прекратились в декабре 1991 с распадом Советского Союза</w:t>
      </w:r>
      <w:r w:rsidR="00443157" w:rsidRPr="00443157">
        <w:t xml:space="preserve">. </w:t>
      </w:r>
      <w:r w:rsidRPr="00443157">
        <w:t>Большая часть оружия оказалась в руках новой независимой России</w:t>
      </w:r>
      <w:r w:rsidR="00443157" w:rsidRPr="00443157">
        <w:t xml:space="preserve">. </w:t>
      </w:r>
      <w:r w:rsidRPr="00443157">
        <w:t>Усилия в области разоружения теперь были обращены не на ограничение двух огромных ядерных арсеналов, а на их сокращение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Одним из последствий прекращения холодной войны было распространение переговоров о разоружении с американо-советского диалога на различные региональные форумы</w:t>
      </w:r>
      <w:r w:rsidR="00443157" w:rsidRPr="00443157">
        <w:t xml:space="preserve">. </w:t>
      </w:r>
      <w:r w:rsidRPr="00443157">
        <w:t>Главным предметом беспокойства стала опасность распространения ядерного оружия</w:t>
      </w:r>
      <w:r w:rsidR="00443157" w:rsidRPr="00443157">
        <w:t xml:space="preserve">. </w:t>
      </w:r>
      <w:r w:rsidRPr="00443157">
        <w:t>Эта проблема уже была затронута в Договоре о нераспространении, подписанном в 1968 и вступившем в силу на 25 лет в 1970</w:t>
      </w:r>
      <w:r w:rsidR="00443157" w:rsidRPr="00443157">
        <w:t xml:space="preserve">. </w:t>
      </w:r>
    </w:p>
    <w:p w:rsidR="00796986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Осуществление соглашений</w:t>
      </w:r>
      <w:r w:rsidR="00443157" w:rsidRPr="00443157">
        <w:t xml:space="preserve">. </w:t>
      </w:r>
      <w:r w:rsidRPr="00443157">
        <w:t>Обычно переговоры считаются самой трудоемкой и требующей много времени частью процесса разоружения</w:t>
      </w:r>
      <w:r w:rsidR="00443157" w:rsidRPr="00443157">
        <w:t xml:space="preserve">. </w:t>
      </w:r>
      <w:r w:rsidRPr="00443157">
        <w:t>И действительно, на ведение переговоров и подготовку договоров требуются годы упорного труда и взаимных уступок</w:t>
      </w:r>
      <w:r w:rsidR="00443157" w:rsidRPr="00443157">
        <w:t xml:space="preserve">. </w:t>
      </w:r>
      <w:r w:rsidRPr="00443157">
        <w:t>Например, второй Договор о сокращении наступательных вооружений (СНВ-2</w:t>
      </w:r>
      <w:r w:rsidR="00443157" w:rsidRPr="00443157">
        <w:t xml:space="preserve">) </w:t>
      </w:r>
      <w:r w:rsidRPr="00443157">
        <w:t>был подписан в 1993, но ратифицирован Сенатом США лишь в январе 1996</w:t>
      </w:r>
      <w:r w:rsidR="00443157" w:rsidRPr="00443157">
        <w:t xml:space="preserve">. </w:t>
      </w:r>
      <w:r w:rsidRPr="00443157">
        <w:t>Российский парламент не ратифицировал его и в 1999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В некоторых случаях осуществление соглашения может быть предметом дополнительных переговоров и вспомогательных международных соглашений</w:t>
      </w:r>
      <w:r w:rsidR="00443157" w:rsidRPr="00443157">
        <w:t xml:space="preserve">. </w:t>
      </w:r>
      <w:r w:rsidRPr="00443157">
        <w:t>Это относится, например, к Договору о нераспространении ядерного оружия, который требует от подписавших его неядерных государств заключить с Международным агентством по атомной энергии (МАГАТЭ</w:t>
      </w:r>
      <w:r w:rsidR="00443157" w:rsidRPr="00443157">
        <w:t xml:space="preserve">) </w:t>
      </w:r>
      <w:r w:rsidRPr="00443157">
        <w:t>соглашения о гарантиях консультаций, наблюдения и контроля за выполнением обязательств по этому договору</w:t>
      </w:r>
      <w:r w:rsidR="00443157" w:rsidRPr="00443157">
        <w:t xml:space="preserve">. </w:t>
      </w:r>
    </w:p>
    <w:p w:rsidR="00126B1E" w:rsidRP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Сокращение вооружений требует значительных ресурсов, как людских, так и финансовых</w:t>
      </w:r>
      <w:r w:rsidR="00443157" w:rsidRPr="00443157">
        <w:t xml:space="preserve">. </w:t>
      </w:r>
      <w:r w:rsidRPr="00443157">
        <w:t>Вопреки ожиданиям, окончание холодной войны и прекращение гонки вооружений не принесло бюджетной экономии ни США, ни России</w:t>
      </w:r>
      <w:r w:rsidR="00443157" w:rsidRPr="00443157">
        <w:t xml:space="preserve">. </w:t>
      </w:r>
    </w:p>
    <w:p w:rsidR="00443157" w:rsidRDefault="00C46476" w:rsidP="00443157">
      <w:pPr>
        <w:widowControl w:val="0"/>
        <w:autoSpaceDE w:val="0"/>
        <w:autoSpaceDN w:val="0"/>
        <w:adjustRightInd w:val="0"/>
        <w:ind w:firstLine="709"/>
      </w:pPr>
      <w:r w:rsidRPr="00443157">
        <w:t>Ни один договор по разоружению не может быть выполнен без систематического наблюдения за выполнением партнерами обязательств и без должного образа осуществляемых принудительных мер контроля</w:t>
      </w:r>
      <w:r w:rsidR="00443157" w:rsidRPr="00443157">
        <w:t xml:space="preserve">. </w:t>
      </w:r>
      <w:r w:rsidRPr="00443157">
        <w:t>Нарушение договора обычно требует применения санкций</w:t>
      </w:r>
      <w:r w:rsidR="00443157" w:rsidRPr="00443157">
        <w:t xml:space="preserve">. </w:t>
      </w:r>
      <w:r w:rsidRPr="00443157">
        <w:t>Такие санкции должны соответствовать нарушениям и поэтому могут потребовать дополнительных переговоров и законодательных процедур</w:t>
      </w:r>
      <w:r w:rsidR="00443157" w:rsidRPr="00443157">
        <w:t xml:space="preserve">. </w:t>
      </w:r>
    </w:p>
    <w:p w:rsidR="00443157" w:rsidRDefault="00443157" w:rsidP="00443157">
      <w:pPr>
        <w:widowControl w:val="0"/>
        <w:autoSpaceDE w:val="0"/>
        <w:autoSpaceDN w:val="0"/>
        <w:adjustRightInd w:val="0"/>
        <w:ind w:firstLine="709"/>
      </w:pPr>
    </w:p>
    <w:p w:rsidR="00443157" w:rsidRPr="00443157" w:rsidRDefault="002E15D2" w:rsidP="002E15D2">
      <w:pPr>
        <w:pStyle w:val="2"/>
      </w:pPr>
      <w:r>
        <w:br w:type="page"/>
      </w:r>
      <w:bookmarkStart w:id="3" w:name="_Toc229593800"/>
      <w:r w:rsidR="00796986" w:rsidRPr="00443157">
        <w:t>Заключение</w:t>
      </w:r>
      <w:bookmarkEnd w:id="3"/>
    </w:p>
    <w:p w:rsidR="002E15D2" w:rsidRDefault="002E15D2" w:rsidP="00443157">
      <w:pPr>
        <w:widowControl w:val="0"/>
        <w:autoSpaceDE w:val="0"/>
        <w:autoSpaceDN w:val="0"/>
        <w:adjustRightInd w:val="0"/>
        <w:ind w:firstLine="709"/>
      </w:pPr>
    </w:p>
    <w:p w:rsidR="00443157" w:rsidRDefault="00796986" w:rsidP="00443157">
      <w:pPr>
        <w:widowControl w:val="0"/>
        <w:autoSpaceDE w:val="0"/>
        <w:autoSpaceDN w:val="0"/>
        <w:adjustRightInd w:val="0"/>
        <w:ind w:firstLine="709"/>
      </w:pPr>
      <w:r w:rsidRPr="00443157">
        <w:t>Соглашения между СССР и США и общее улучшение советско-американских отношений, заключение в начале 70-х гг</w:t>
      </w:r>
      <w:r w:rsidR="00443157" w:rsidRPr="00443157">
        <w:t xml:space="preserve">. </w:t>
      </w:r>
      <w:r w:rsidRPr="00443157">
        <w:t>ряда договоров и соглашений, нормализующих обстановку в Европе (значительный вклад в её дальнейшее улучшение внесло успешное завершение Совещания по вопросам безопасности и сотрудничества в Европе</w:t>
      </w:r>
      <w:r w:rsidR="00443157" w:rsidRPr="00443157">
        <w:t>),</w:t>
      </w:r>
      <w:r w:rsidRPr="00443157">
        <w:t xml:space="preserve"> перевод ряда международных конфликтов в русло политического урегулирования и улучшение международной обстановки в целом создают условия для сотрудничества между государствами, принадлежащими к различным общественным системам, и открывают перспективу продвижения вперёд по пути решения проблемы разоружения, жизненно важной для всех народов</w:t>
      </w:r>
      <w:r w:rsidR="00443157" w:rsidRPr="00443157">
        <w:t xml:space="preserve">. </w:t>
      </w:r>
      <w:r w:rsidRPr="00443157">
        <w:t>В основе этой перспективы</w:t>
      </w:r>
      <w:r w:rsidR="00443157" w:rsidRPr="00443157">
        <w:t xml:space="preserve"> - </w:t>
      </w:r>
      <w:r w:rsidRPr="00443157">
        <w:t>укрепление политического и технико-экономического могущества социалистического содружества и активизация демократических и социалистических сил во всём мире</w:t>
      </w:r>
      <w:r w:rsidR="00443157" w:rsidRPr="00443157">
        <w:t xml:space="preserve">. </w:t>
      </w:r>
      <w:r w:rsidR="00A25A81" w:rsidRPr="00443157">
        <w:t xml:space="preserve">Так же </w:t>
      </w:r>
      <w:r w:rsidR="00443157" w:rsidRPr="00443157">
        <w:t>"</w:t>
      </w:r>
      <w:r w:rsidR="00A25A81" w:rsidRPr="00443157">
        <w:t xml:space="preserve">развитие русской ядерной мощи имело решающее значение для ликвидации течения, </w:t>
      </w:r>
      <w:r w:rsidR="00CA70DA" w:rsidRPr="00443157">
        <w:t>отстаивающего превентивную войну, именно потому, что оно усиливало моральный довод против превентивной войны доводом, основанным на страхе</w:t>
      </w:r>
      <w:r w:rsidR="00443157" w:rsidRPr="00443157">
        <w:t>"</w:t>
      </w:r>
      <w:r w:rsidR="00CA70DA" w:rsidRPr="00443157">
        <w:rPr>
          <w:rStyle w:val="ac"/>
          <w:sz w:val="20"/>
          <w:szCs w:val="20"/>
        </w:rPr>
        <w:footnoteReference w:id="3"/>
      </w:r>
      <w:r w:rsidRPr="00443157">
        <w:t xml:space="preserve"> Решению проблемы</w:t>
      </w:r>
      <w:r w:rsidR="00A25A81" w:rsidRPr="00443157">
        <w:t xml:space="preserve"> р</w:t>
      </w:r>
      <w:r w:rsidRPr="00443157">
        <w:t xml:space="preserve">азоружения противодействуют, однако, представители военно-промышленного комплекса в капиталистических странах, стремящиеся повернуть развитие международной жизни вспять, к </w:t>
      </w:r>
      <w:r w:rsidR="00443157" w:rsidRPr="00443157">
        <w:t>"</w:t>
      </w:r>
      <w:r w:rsidRPr="00443157">
        <w:t>холодной войне</w:t>
      </w:r>
      <w:r w:rsidR="00443157" w:rsidRPr="00443157">
        <w:t xml:space="preserve">". </w:t>
      </w:r>
      <w:r w:rsidRPr="00443157">
        <w:t xml:space="preserve">Поэтому борьба за </w:t>
      </w:r>
      <w:r w:rsidR="00A25A81" w:rsidRPr="00443157">
        <w:t>р</w:t>
      </w:r>
      <w:r w:rsidRPr="00443157">
        <w:t>азоружение требует настойчивых и длительных усилий</w:t>
      </w:r>
      <w:r w:rsidR="00443157" w:rsidRPr="00443157">
        <w:t xml:space="preserve">. </w:t>
      </w:r>
      <w:r w:rsidRPr="00443157">
        <w:t>Её успеху будет содействовать дальнейшее развитие и закрепление обозначившихся в начале 70-х гг</w:t>
      </w:r>
      <w:r w:rsidR="00443157" w:rsidRPr="00443157">
        <w:t xml:space="preserve">. </w:t>
      </w:r>
      <w:r w:rsidRPr="00443157">
        <w:t>позитивных изменений в международной обстановке</w:t>
      </w:r>
      <w:r w:rsidR="00443157" w:rsidRPr="00443157">
        <w:t xml:space="preserve">. </w:t>
      </w:r>
    </w:p>
    <w:p w:rsidR="00443157" w:rsidRDefault="00443157" w:rsidP="00443157">
      <w:pPr>
        <w:widowControl w:val="0"/>
        <w:autoSpaceDE w:val="0"/>
        <w:autoSpaceDN w:val="0"/>
        <w:adjustRightInd w:val="0"/>
        <w:ind w:firstLine="709"/>
      </w:pPr>
    </w:p>
    <w:p w:rsidR="00443157" w:rsidRPr="00443157" w:rsidRDefault="002E15D2" w:rsidP="002E15D2">
      <w:pPr>
        <w:pStyle w:val="2"/>
      </w:pPr>
      <w:r>
        <w:br w:type="page"/>
      </w:r>
      <w:bookmarkStart w:id="4" w:name="_Toc229593801"/>
      <w:r w:rsidR="00CA70DA" w:rsidRPr="00443157">
        <w:t>Список используемой литературы</w:t>
      </w:r>
      <w:bookmarkEnd w:id="4"/>
    </w:p>
    <w:p w:rsidR="002E15D2" w:rsidRDefault="002E15D2" w:rsidP="00443157">
      <w:pPr>
        <w:widowControl w:val="0"/>
        <w:autoSpaceDE w:val="0"/>
        <w:autoSpaceDN w:val="0"/>
        <w:adjustRightInd w:val="0"/>
        <w:ind w:firstLine="709"/>
      </w:pPr>
    </w:p>
    <w:p w:rsidR="00443157" w:rsidRPr="00443157" w:rsidRDefault="00CA70DA" w:rsidP="002E15D2">
      <w:pPr>
        <w:pStyle w:val="a1"/>
        <w:tabs>
          <w:tab w:val="left" w:pos="560"/>
        </w:tabs>
      </w:pPr>
      <w:r w:rsidRPr="00443157">
        <w:t>Броди Б</w:t>
      </w:r>
      <w:r w:rsidR="00443157" w:rsidRPr="00443157">
        <w:t>. "</w:t>
      </w:r>
      <w:r w:rsidRPr="00443157">
        <w:t>Стратегия в век ракетного оружия</w:t>
      </w:r>
      <w:r w:rsidR="00443157" w:rsidRPr="00443157">
        <w:t xml:space="preserve">" </w:t>
      </w:r>
      <w:r w:rsidRPr="00443157">
        <w:t>М</w:t>
      </w:r>
      <w:r w:rsidR="00443157" w:rsidRPr="00443157">
        <w:t>.,</w:t>
      </w:r>
      <w:r w:rsidRPr="00443157">
        <w:t xml:space="preserve"> 1961</w:t>
      </w:r>
    </w:p>
    <w:p w:rsidR="00443157" w:rsidRPr="00443157" w:rsidRDefault="00CA70DA" w:rsidP="002E15D2">
      <w:pPr>
        <w:pStyle w:val="a1"/>
        <w:tabs>
          <w:tab w:val="left" w:pos="560"/>
        </w:tabs>
      </w:pPr>
      <w:r w:rsidRPr="00443157">
        <w:t>Зубнова Е</w:t>
      </w:r>
      <w:r w:rsidR="00443157">
        <w:t xml:space="preserve">.Ю. </w:t>
      </w:r>
      <w:r w:rsidR="00443157" w:rsidRPr="00443157">
        <w:t>"</w:t>
      </w:r>
      <w:r w:rsidRPr="00443157">
        <w:t xml:space="preserve">Опыт и уроки незавершённых </w:t>
      </w:r>
    </w:p>
    <w:p w:rsidR="00443157" w:rsidRPr="00443157" w:rsidRDefault="00CA70DA" w:rsidP="002E15D2">
      <w:pPr>
        <w:pStyle w:val="a1"/>
        <w:tabs>
          <w:tab w:val="left" w:pos="560"/>
        </w:tabs>
      </w:pPr>
      <w:r w:rsidRPr="00443157">
        <w:t>поворотов 1956 и 1965 гг</w:t>
      </w:r>
      <w:r w:rsidR="00443157" w:rsidRPr="00443157">
        <w:t xml:space="preserve">. " </w:t>
      </w:r>
      <w:r w:rsidRPr="00443157">
        <w:t>М</w:t>
      </w:r>
      <w:r w:rsidR="00443157" w:rsidRPr="00443157">
        <w:t>.,</w:t>
      </w:r>
      <w:r w:rsidRPr="00443157">
        <w:t xml:space="preserve"> 1989</w:t>
      </w:r>
    </w:p>
    <w:p w:rsidR="00443157" w:rsidRPr="00443157" w:rsidRDefault="00CA70DA" w:rsidP="002E15D2">
      <w:pPr>
        <w:pStyle w:val="a1"/>
        <w:tabs>
          <w:tab w:val="left" w:pos="560"/>
        </w:tabs>
      </w:pPr>
      <w:r w:rsidRPr="00443157">
        <w:t>Ленин В</w:t>
      </w:r>
      <w:r w:rsidR="00443157">
        <w:t xml:space="preserve">.И. </w:t>
      </w:r>
      <w:r w:rsidR="00443157" w:rsidRPr="00443157">
        <w:t>"</w:t>
      </w:r>
      <w:r w:rsidRPr="00443157">
        <w:t>Полное собрание сочинений</w:t>
      </w:r>
      <w:r w:rsidR="00443157" w:rsidRPr="00443157">
        <w:t>"</w:t>
      </w:r>
      <w:r w:rsidRPr="00443157">
        <w:t xml:space="preserve"> т</w:t>
      </w:r>
      <w:r w:rsidR="00443157">
        <w:t>.3</w:t>
      </w:r>
      <w:r w:rsidRPr="00443157">
        <w:t>0</w:t>
      </w:r>
      <w:r w:rsidR="00443157" w:rsidRPr="00443157">
        <w:t xml:space="preserve"> </w:t>
      </w:r>
      <w:r w:rsidR="00DC0B0B" w:rsidRPr="00443157">
        <w:t>М</w:t>
      </w:r>
      <w:r w:rsidR="00443157" w:rsidRPr="00443157">
        <w:t>.,</w:t>
      </w:r>
      <w:r w:rsidR="00DC0B0B" w:rsidRPr="00443157">
        <w:t xml:space="preserve"> 1977</w:t>
      </w:r>
    </w:p>
    <w:p w:rsidR="00443157" w:rsidRPr="00443157" w:rsidRDefault="00DC0B0B" w:rsidP="002E15D2">
      <w:pPr>
        <w:pStyle w:val="a1"/>
        <w:tabs>
          <w:tab w:val="left" w:pos="560"/>
        </w:tabs>
      </w:pPr>
      <w:r w:rsidRPr="00443157">
        <w:t>Никольский Н</w:t>
      </w:r>
      <w:r w:rsidR="00443157">
        <w:t xml:space="preserve">.М. </w:t>
      </w:r>
      <w:r w:rsidR="00443157" w:rsidRPr="00443157">
        <w:t>"</w:t>
      </w:r>
      <w:r w:rsidRPr="00443157">
        <w:t>Основной вопрос современности</w:t>
      </w:r>
      <w:r w:rsidR="00443157" w:rsidRPr="00443157">
        <w:t xml:space="preserve">. </w:t>
      </w:r>
    </w:p>
    <w:p w:rsidR="00443157" w:rsidRPr="00443157" w:rsidRDefault="00DC0B0B" w:rsidP="002E15D2">
      <w:pPr>
        <w:pStyle w:val="a1"/>
        <w:tabs>
          <w:tab w:val="left" w:pos="560"/>
        </w:tabs>
      </w:pPr>
      <w:r w:rsidRPr="00443157">
        <w:t>Проблема уничтожения войн</w:t>
      </w:r>
      <w:r w:rsidR="00443157" w:rsidRPr="00443157">
        <w:t xml:space="preserve">" </w:t>
      </w:r>
      <w:r w:rsidRPr="00443157">
        <w:t>М</w:t>
      </w:r>
      <w:r w:rsidR="00443157" w:rsidRPr="00443157">
        <w:t>.,</w:t>
      </w:r>
      <w:r w:rsidRPr="00443157">
        <w:t xml:space="preserve"> 1964</w:t>
      </w:r>
    </w:p>
    <w:p w:rsidR="00DC0B0B" w:rsidRPr="00443157" w:rsidRDefault="00DC0B0B" w:rsidP="002E15D2">
      <w:pPr>
        <w:pStyle w:val="a1"/>
        <w:tabs>
          <w:tab w:val="left" w:pos="560"/>
        </w:tabs>
      </w:pPr>
      <w:r w:rsidRPr="00443157">
        <w:t>Хайцман В</w:t>
      </w:r>
      <w:r w:rsidR="00443157">
        <w:t xml:space="preserve">.М. </w:t>
      </w:r>
      <w:r w:rsidR="00443157" w:rsidRPr="00443157">
        <w:t>"</w:t>
      </w:r>
      <w:r w:rsidRPr="00443157">
        <w:t>Борьба СССР за разоружение</w:t>
      </w:r>
      <w:r w:rsidR="00443157" w:rsidRPr="00443157">
        <w:t>"</w:t>
      </w:r>
      <w:bookmarkStart w:id="5" w:name="_GoBack"/>
      <w:bookmarkEnd w:id="5"/>
    </w:p>
    <w:sectPr w:rsidR="00DC0B0B" w:rsidRPr="00443157" w:rsidSect="00443157">
      <w:headerReference w:type="default" r:id="rId7"/>
      <w:footerReference w:type="default" r:id="rId8"/>
      <w:footnotePr>
        <w:pos w:val="beneathText"/>
      </w:footnotePr>
      <w:pgSz w:w="11905" w:h="16837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8E" w:rsidRDefault="00DF4A8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F4A8E" w:rsidRDefault="00DF4A8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1D" w:rsidRDefault="006F1B1D" w:rsidP="006F1B1D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8E" w:rsidRDefault="00DF4A8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F4A8E" w:rsidRDefault="00DF4A8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DF4A8E" w:rsidRDefault="006F1B1D">
      <w:pPr>
        <w:pStyle w:val="aa"/>
      </w:pPr>
      <w:r>
        <w:rPr>
          <w:rStyle w:val="ac"/>
          <w:sz w:val="20"/>
          <w:szCs w:val="20"/>
        </w:rPr>
        <w:footnoteRef/>
      </w:r>
      <w:r>
        <w:t>Ленин В. И. «Полное</w:t>
      </w:r>
      <w:r w:rsidRPr="00793B27">
        <w:t xml:space="preserve"> собр</w:t>
      </w:r>
      <w:r>
        <w:t>ание сочинений» т. 30 М., 1977</w:t>
      </w:r>
    </w:p>
  </w:footnote>
  <w:footnote w:id="2">
    <w:p w:rsidR="00DF4A8E" w:rsidRDefault="006F1B1D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Никольский Н. М. «Основной вопрос современности. Проблема уничтожения войн» М., 1964</w:t>
      </w:r>
    </w:p>
  </w:footnote>
  <w:footnote w:id="3">
    <w:p w:rsidR="00DF4A8E" w:rsidRDefault="006F1B1D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Б. Броди «Стратегия в век ракетного оружия» М., 1961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1D" w:rsidRDefault="00931915" w:rsidP="006F1B1D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6F1B1D" w:rsidRDefault="006F1B1D" w:rsidP="00443157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336C6"/>
    <w:multiLevelType w:val="hybridMultilevel"/>
    <w:tmpl w:val="28DAB8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76"/>
    <w:rsid w:val="00071C33"/>
    <w:rsid w:val="00073400"/>
    <w:rsid w:val="000C7CA9"/>
    <w:rsid w:val="00105FD5"/>
    <w:rsid w:val="00126B1E"/>
    <w:rsid w:val="001A15BA"/>
    <w:rsid w:val="001E1478"/>
    <w:rsid w:val="002E15D2"/>
    <w:rsid w:val="00443157"/>
    <w:rsid w:val="005A4C39"/>
    <w:rsid w:val="006D0057"/>
    <w:rsid w:val="006F1B1D"/>
    <w:rsid w:val="00793B27"/>
    <w:rsid w:val="00796986"/>
    <w:rsid w:val="008E4E63"/>
    <w:rsid w:val="009266F7"/>
    <w:rsid w:val="00931915"/>
    <w:rsid w:val="00A22BDC"/>
    <w:rsid w:val="00A25A81"/>
    <w:rsid w:val="00BB6FB9"/>
    <w:rsid w:val="00BC41FC"/>
    <w:rsid w:val="00BC5B0D"/>
    <w:rsid w:val="00C46476"/>
    <w:rsid w:val="00C6320C"/>
    <w:rsid w:val="00C72B89"/>
    <w:rsid w:val="00CA70DA"/>
    <w:rsid w:val="00CB0B08"/>
    <w:rsid w:val="00CE7EC2"/>
    <w:rsid w:val="00CF5493"/>
    <w:rsid w:val="00DC0B0B"/>
    <w:rsid w:val="00DF4A8E"/>
    <w:rsid w:val="00F6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A47DE9-5573-4D84-8C8F-321AE42C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4315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315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315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4315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315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315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315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315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315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443157"/>
    <w:rPr>
      <w:color w:val="0000FF"/>
      <w:u w:val="single"/>
    </w:rPr>
  </w:style>
  <w:style w:type="paragraph" w:customStyle="1" w:styleId="a7">
    <w:name w:val="Содержимое таблицы"/>
    <w:basedOn w:val="a2"/>
    <w:uiPriority w:val="99"/>
    <w:rsid w:val="00C46476"/>
    <w:pPr>
      <w:widowControl w:val="0"/>
      <w:suppressLineNumbers/>
      <w:autoSpaceDE w:val="0"/>
      <w:autoSpaceDN w:val="0"/>
      <w:adjustRightInd w:val="0"/>
      <w:ind w:firstLine="709"/>
    </w:pPr>
  </w:style>
  <w:style w:type="paragraph" w:styleId="a8">
    <w:name w:val="Body Text"/>
    <w:basedOn w:val="a2"/>
    <w:link w:val="a9"/>
    <w:uiPriority w:val="99"/>
    <w:rsid w:val="00443157"/>
    <w:pPr>
      <w:widowControl w:val="0"/>
      <w:autoSpaceDE w:val="0"/>
      <w:autoSpaceDN w:val="0"/>
      <w:adjustRightInd w:val="0"/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footnote text"/>
    <w:basedOn w:val="a2"/>
    <w:link w:val="ab"/>
    <w:autoRedefine/>
    <w:uiPriority w:val="99"/>
    <w:semiHidden/>
    <w:rsid w:val="00443157"/>
    <w:pPr>
      <w:autoSpaceDE w:val="0"/>
      <w:autoSpaceDN w:val="0"/>
      <w:ind w:firstLine="709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443157"/>
    <w:rPr>
      <w:sz w:val="28"/>
      <w:szCs w:val="28"/>
      <w:vertAlign w:val="superscript"/>
    </w:rPr>
  </w:style>
  <w:style w:type="paragraph" w:styleId="ad">
    <w:name w:val="footer"/>
    <w:basedOn w:val="a2"/>
    <w:link w:val="ae"/>
    <w:uiPriority w:val="99"/>
    <w:semiHidden/>
    <w:rsid w:val="0044315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">
    <w:name w:val="Верхний колонтитул Знак"/>
    <w:link w:val="af0"/>
    <w:uiPriority w:val="99"/>
    <w:semiHidden/>
    <w:locked/>
    <w:rsid w:val="00443157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443157"/>
  </w:style>
  <w:style w:type="paragraph" w:styleId="af0">
    <w:name w:val="header"/>
    <w:basedOn w:val="a2"/>
    <w:next w:val="a8"/>
    <w:link w:val="af"/>
    <w:uiPriority w:val="99"/>
    <w:rsid w:val="004431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443157"/>
    <w:rPr>
      <w:vertAlign w:val="superscript"/>
    </w:rPr>
  </w:style>
  <w:style w:type="paragraph" w:customStyle="1" w:styleId="af3">
    <w:name w:val="выделение"/>
    <w:uiPriority w:val="99"/>
    <w:rsid w:val="0044315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44315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44315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44315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44315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44315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43157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443157"/>
    <w:rPr>
      <w:sz w:val="28"/>
      <w:szCs w:val="28"/>
    </w:rPr>
  </w:style>
  <w:style w:type="paragraph" w:styleId="af9">
    <w:name w:val="Normal (Web)"/>
    <w:basedOn w:val="a2"/>
    <w:uiPriority w:val="99"/>
    <w:rsid w:val="0044315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4315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43157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315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315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3157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44315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4315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44315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44315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315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3157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4315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4315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315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3157"/>
    <w:rPr>
      <w:i/>
      <w:iCs/>
    </w:rPr>
  </w:style>
  <w:style w:type="paragraph" w:customStyle="1" w:styleId="afc">
    <w:name w:val="ТАБЛИЦА"/>
    <w:next w:val="a2"/>
    <w:autoRedefine/>
    <w:uiPriority w:val="99"/>
    <w:rsid w:val="00443157"/>
    <w:pPr>
      <w:spacing w:line="360" w:lineRule="auto"/>
    </w:pPr>
    <w:rPr>
      <w:color w:val="000000"/>
    </w:rPr>
  </w:style>
  <w:style w:type="paragraph" w:customStyle="1" w:styleId="13">
    <w:name w:val="Стиль1"/>
    <w:basedOn w:val="afc"/>
    <w:autoRedefine/>
    <w:uiPriority w:val="99"/>
    <w:rsid w:val="00443157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44315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4315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43157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44315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Якутский государственный университет им</vt:lpstr>
    </vt:vector>
  </TitlesOfParts>
  <Company>Microsoft</Company>
  <LinksUpToDate>false</LinksUpToDate>
  <CharactersWithSpaces>24535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Якутский государственный университет им</dc:title>
  <dc:subject/>
  <dc:creator>Администратор</dc:creator>
  <cp:keywords/>
  <dc:description/>
  <cp:lastModifiedBy>admin</cp:lastModifiedBy>
  <cp:revision>2</cp:revision>
  <cp:lastPrinted>2008-02-17T15:19:00Z</cp:lastPrinted>
  <dcterms:created xsi:type="dcterms:W3CDTF">2014-03-09T04:15:00Z</dcterms:created>
  <dcterms:modified xsi:type="dcterms:W3CDTF">2014-03-09T04:15:00Z</dcterms:modified>
</cp:coreProperties>
</file>