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64" w:rsidRDefault="00C83364" w:rsidP="00C83364">
      <w:pPr>
        <w:jc w:val="right"/>
        <w:rPr>
          <w:sz w:val="28"/>
          <w:szCs w:val="28"/>
        </w:rPr>
      </w:pPr>
    </w:p>
    <w:p w:rsidR="00C83364" w:rsidRPr="00C83364" w:rsidRDefault="00C83364" w:rsidP="007A50DE">
      <w:pPr>
        <w:ind w:right="560"/>
        <w:jc w:val="center"/>
        <w:rPr>
          <w:sz w:val="28"/>
          <w:szCs w:val="28"/>
        </w:rPr>
      </w:pPr>
    </w:p>
    <w:p w:rsidR="00B57937" w:rsidRPr="00C9526E" w:rsidRDefault="00B57937" w:rsidP="00C83364">
      <w:pPr>
        <w:jc w:val="center"/>
        <w:rPr>
          <w:b/>
          <w:sz w:val="28"/>
          <w:szCs w:val="28"/>
        </w:rPr>
      </w:pPr>
      <w:r w:rsidRPr="00C9526E">
        <w:rPr>
          <w:b/>
          <w:sz w:val="28"/>
          <w:szCs w:val="28"/>
        </w:rPr>
        <w:t>Международное сотрудничество за мир, решение глобальных проблем безопасности, разоружение и урегулирование конфлик</w:t>
      </w:r>
      <w:r w:rsidR="003E440E">
        <w:rPr>
          <w:b/>
          <w:sz w:val="28"/>
          <w:szCs w:val="28"/>
        </w:rPr>
        <w:t>тов</w:t>
      </w:r>
    </w:p>
    <w:p w:rsidR="00BC703F" w:rsidRDefault="00BC703F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глобальные проблемы пронизаны идеей географического единства человечества и требуют широкого международного сотрудничества для своего решения. Особенно острой является проблема сохранения мира на Земле</w:t>
      </w:r>
    </w:p>
    <w:p w:rsidR="00BC703F" w:rsidRDefault="00BC703F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Сточки зрения нового политического мышления, достижения прочного мира на Земле возможно лишь в условиях установления нового типа отношений между всеми государствами - отношения всестороннего сотрудничества.</w:t>
      </w:r>
    </w:p>
    <w:p w:rsidR="00DB5BA0" w:rsidRPr="00C9526E" w:rsidRDefault="00946692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>Программа «Международного сотрудничества за мир, решения глобальных проблем безопасности, разоружения и урегулирования конфликтов»</w:t>
      </w:r>
      <w:r w:rsidR="00805E65" w:rsidRPr="00C9526E">
        <w:rPr>
          <w:sz w:val="28"/>
          <w:szCs w:val="28"/>
        </w:rPr>
        <w:t xml:space="preserve"> </w:t>
      </w:r>
      <w:r w:rsidRPr="00C9526E">
        <w:rPr>
          <w:sz w:val="28"/>
          <w:szCs w:val="28"/>
        </w:rPr>
        <w:t xml:space="preserve">предназначена  </w:t>
      </w:r>
      <w:r w:rsidR="00805E65" w:rsidRPr="00C9526E">
        <w:rPr>
          <w:sz w:val="28"/>
          <w:szCs w:val="28"/>
        </w:rPr>
        <w:t>для поддержки и развития отношений международных неправительственных организаций, между властью и обществом в области улучшения международной безопасности</w:t>
      </w:r>
      <w:r w:rsidR="009276C7" w:rsidRPr="00C9526E">
        <w:rPr>
          <w:sz w:val="28"/>
          <w:szCs w:val="28"/>
        </w:rPr>
        <w:t>. Данная программа будет заниматься такими вопросами,</w:t>
      </w:r>
      <w:r w:rsidR="00977DDD">
        <w:rPr>
          <w:sz w:val="28"/>
          <w:szCs w:val="28"/>
        </w:rPr>
        <w:t xml:space="preserve"> как</w:t>
      </w:r>
      <w:r w:rsidR="005E3854" w:rsidRPr="00C9526E">
        <w:rPr>
          <w:sz w:val="28"/>
          <w:szCs w:val="28"/>
        </w:rPr>
        <w:t xml:space="preserve"> </w:t>
      </w:r>
      <w:r w:rsidR="009276C7" w:rsidRPr="00C9526E">
        <w:rPr>
          <w:sz w:val="28"/>
          <w:szCs w:val="28"/>
        </w:rPr>
        <w:t xml:space="preserve">сокращение оружия </w:t>
      </w:r>
      <w:r w:rsidR="00DB5BA0" w:rsidRPr="00C9526E">
        <w:rPr>
          <w:sz w:val="28"/>
          <w:szCs w:val="28"/>
        </w:rPr>
        <w:t>массового уничтожения и обычных видов вооружения.</w:t>
      </w:r>
    </w:p>
    <w:p w:rsidR="004E16B9" w:rsidRPr="00C9526E" w:rsidRDefault="00DB5BA0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Целью программы является </w:t>
      </w:r>
      <w:r w:rsidR="005E3854" w:rsidRPr="00C9526E">
        <w:rPr>
          <w:sz w:val="28"/>
          <w:szCs w:val="28"/>
        </w:rPr>
        <w:t>вовремя отреагировать на развитие политического процесса, как в странах СНГ, так и во всём мире</w:t>
      </w:r>
      <w:r w:rsidR="003D0AEB" w:rsidRPr="00C9526E">
        <w:rPr>
          <w:sz w:val="28"/>
          <w:szCs w:val="28"/>
        </w:rPr>
        <w:t xml:space="preserve">. Также в рамках программы будет проводиться анализ </w:t>
      </w:r>
      <w:r w:rsidR="007B78E0" w:rsidRPr="00C9526E">
        <w:rPr>
          <w:sz w:val="28"/>
          <w:szCs w:val="28"/>
        </w:rPr>
        <w:t>современных проблем мира и безопасности</w:t>
      </w:r>
      <w:r w:rsidR="00912659" w:rsidRPr="00C9526E">
        <w:rPr>
          <w:sz w:val="28"/>
          <w:szCs w:val="28"/>
        </w:rPr>
        <w:t xml:space="preserve">. </w:t>
      </w:r>
    </w:p>
    <w:p w:rsidR="005E3854" w:rsidRPr="00C9526E" w:rsidRDefault="005E3854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>Программа несёт в себе следующие проекты:</w:t>
      </w:r>
    </w:p>
    <w:p w:rsidR="001B7BD1" w:rsidRPr="00C9526E" w:rsidRDefault="003D0AEB" w:rsidP="00C83364">
      <w:pPr>
        <w:numPr>
          <w:ilvl w:val="0"/>
          <w:numId w:val="3"/>
        </w:numPr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Структура </w:t>
      </w:r>
      <w:r w:rsidR="001B7BD1" w:rsidRPr="00C9526E">
        <w:rPr>
          <w:sz w:val="28"/>
          <w:szCs w:val="28"/>
        </w:rPr>
        <w:t>международной безопасности и сотрудничество с международными институтами и неправительственными международными организациями;</w:t>
      </w:r>
    </w:p>
    <w:p w:rsidR="001B7BD1" w:rsidRPr="00C9526E" w:rsidRDefault="001B7BD1" w:rsidP="00C83364">
      <w:pPr>
        <w:numPr>
          <w:ilvl w:val="0"/>
          <w:numId w:val="3"/>
        </w:numPr>
        <w:jc w:val="both"/>
        <w:rPr>
          <w:sz w:val="28"/>
          <w:szCs w:val="28"/>
        </w:rPr>
      </w:pPr>
      <w:r w:rsidRPr="00C9526E">
        <w:rPr>
          <w:sz w:val="28"/>
          <w:szCs w:val="28"/>
        </w:rPr>
        <w:t>Проблемы разоружения и нераспространения оружия массового уничтожения;</w:t>
      </w:r>
    </w:p>
    <w:p w:rsidR="001B7BD1" w:rsidRPr="00C9526E" w:rsidRDefault="001B7BD1" w:rsidP="00C83364">
      <w:pPr>
        <w:numPr>
          <w:ilvl w:val="0"/>
          <w:numId w:val="3"/>
        </w:numPr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Помощь в совершенствовании законодательства </w:t>
      </w:r>
      <w:r w:rsidR="00A13F39" w:rsidRPr="00C9526E">
        <w:rPr>
          <w:sz w:val="28"/>
          <w:szCs w:val="28"/>
        </w:rPr>
        <w:t>в области военно-гражданских отношениях;</w:t>
      </w:r>
    </w:p>
    <w:p w:rsidR="00912659" w:rsidRPr="00C9526E" w:rsidRDefault="00AB51E2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Вопросами </w:t>
      </w:r>
      <w:r w:rsidR="00977DDD">
        <w:rPr>
          <w:sz w:val="28"/>
          <w:szCs w:val="28"/>
        </w:rPr>
        <w:t>безопасности относительно</w:t>
      </w:r>
      <w:r w:rsidR="006C01DD" w:rsidRPr="00C9526E">
        <w:rPr>
          <w:sz w:val="28"/>
          <w:szCs w:val="28"/>
        </w:rPr>
        <w:t xml:space="preserve"> вооруженных конфликтов и решением глобальных проблем </w:t>
      </w:r>
      <w:r w:rsidR="00C01C64" w:rsidRPr="00C9526E">
        <w:rPr>
          <w:sz w:val="28"/>
          <w:szCs w:val="28"/>
        </w:rPr>
        <w:t>занимают</w:t>
      </w:r>
      <w:r w:rsidR="006C01DD" w:rsidRPr="00C9526E">
        <w:rPr>
          <w:sz w:val="28"/>
          <w:szCs w:val="28"/>
        </w:rPr>
        <w:t>ся</w:t>
      </w:r>
      <w:r w:rsidR="00912659" w:rsidRPr="00C9526E">
        <w:rPr>
          <w:sz w:val="28"/>
          <w:szCs w:val="28"/>
        </w:rPr>
        <w:t xml:space="preserve"> учёные, политические деятели, неправительственные организации</w:t>
      </w:r>
      <w:r w:rsidR="006C01DD" w:rsidRPr="00C9526E">
        <w:rPr>
          <w:sz w:val="28"/>
          <w:szCs w:val="28"/>
        </w:rPr>
        <w:t>.</w:t>
      </w:r>
      <w:r w:rsidR="00977DDD">
        <w:rPr>
          <w:sz w:val="28"/>
          <w:szCs w:val="28"/>
        </w:rPr>
        <w:t xml:space="preserve"> В ходе работы проводят</w:t>
      </w:r>
      <w:r w:rsidRPr="00C9526E">
        <w:rPr>
          <w:sz w:val="28"/>
          <w:szCs w:val="28"/>
        </w:rPr>
        <w:t xml:space="preserve">ся международные и региональные конференции, </w:t>
      </w:r>
      <w:r w:rsidR="00C01C64" w:rsidRPr="00C9526E">
        <w:rPr>
          <w:sz w:val="28"/>
          <w:szCs w:val="28"/>
        </w:rPr>
        <w:t>семинары и совещания, издаются доклады и сборники статей.</w:t>
      </w:r>
    </w:p>
    <w:p w:rsidR="00977DDD" w:rsidRDefault="00187927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>На данный  момент не все имеют представление о существующей опасности, о возможности и размере катастрофы с применением оружия массового уничтожения</w:t>
      </w:r>
      <w:r w:rsidR="00B46577" w:rsidRPr="00C9526E">
        <w:rPr>
          <w:sz w:val="28"/>
          <w:szCs w:val="28"/>
        </w:rPr>
        <w:t xml:space="preserve"> (ОМУ)</w:t>
      </w:r>
      <w:r w:rsidRPr="00C9526E">
        <w:rPr>
          <w:sz w:val="28"/>
          <w:szCs w:val="28"/>
        </w:rPr>
        <w:t>. Человечество не уделяет должного внимания этой проблеме из-за неосведомлённости и неосознанности всей глубины проблемы</w:t>
      </w:r>
      <w:r w:rsidR="00B46577" w:rsidRPr="00C9526E">
        <w:rPr>
          <w:sz w:val="28"/>
          <w:szCs w:val="28"/>
        </w:rPr>
        <w:t>. Ни в коем случае не надо забывать о том, чт</w:t>
      </w:r>
      <w:r w:rsidR="00977DDD">
        <w:rPr>
          <w:sz w:val="28"/>
          <w:szCs w:val="28"/>
        </w:rPr>
        <w:t>о угроза применения ОМУ, к сожалению, присутствует</w:t>
      </w:r>
      <w:r w:rsidR="00B46577" w:rsidRPr="00C9526E">
        <w:rPr>
          <w:sz w:val="28"/>
          <w:szCs w:val="28"/>
        </w:rPr>
        <w:t xml:space="preserve"> повседнев</w:t>
      </w:r>
      <w:r w:rsidR="00977DDD">
        <w:rPr>
          <w:sz w:val="28"/>
          <w:szCs w:val="28"/>
        </w:rPr>
        <w:t>ной жизни через активную  пропаганду насилия. Э</w:t>
      </w:r>
      <w:r w:rsidR="00B46577" w:rsidRPr="00C9526E">
        <w:rPr>
          <w:sz w:val="28"/>
          <w:szCs w:val="28"/>
        </w:rPr>
        <w:t>то явление происходит во всём мире. Президент России В.</w:t>
      </w:r>
      <w:r w:rsidR="00D91F50" w:rsidRPr="00C9526E">
        <w:rPr>
          <w:sz w:val="28"/>
          <w:szCs w:val="28"/>
        </w:rPr>
        <w:t>В.Путин сказал примерно следующе</w:t>
      </w:r>
      <w:r w:rsidR="00B46577" w:rsidRPr="00C9526E">
        <w:rPr>
          <w:sz w:val="28"/>
          <w:szCs w:val="28"/>
        </w:rPr>
        <w:t>е</w:t>
      </w:r>
      <w:r w:rsidR="00D91F50" w:rsidRPr="00C9526E">
        <w:rPr>
          <w:sz w:val="28"/>
          <w:szCs w:val="28"/>
        </w:rPr>
        <w:t>: Мы должны осознавать, что нераспространение ОМУ стало одной из самых важных современных проблем, а то и самой ва</w:t>
      </w:r>
      <w:r w:rsidR="00563B0C" w:rsidRPr="00C9526E">
        <w:rPr>
          <w:sz w:val="28"/>
          <w:szCs w:val="28"/>
        </w:rPr>
        <w:t>жной. Дело в том, что с наступлением нового века перед человечеством появились качественно новые вызов</w:t>
      </w:r>
      <w:r w:rsidR="00B47E4F" w:rsidRPr="00C9526E">
        <w:rPr>
          <w:sz w:val="28"/>
          <w:szCs w:val="28"/>
        </w:rPr>
        <w:t>ы -</w:t>
      </w:r>
      <w:r w:rsidR="00563B0C" w:rsidRPr="00C9526E">
        <w:rPr>
          <w:sz w:val="28"/>
          <w:szCs w:val="28"/>
        </w:rPr>
        <w:t xml:space="preserve">  новые виды</w:t>
      </w:r>
      <w:r w:rsidR="00D91F50" w:rsidRPr="00C9526E">
        <w:rPr>
          <w:sz w:val="28"/>
          <w:szCs w:val="28"/>
        </w:rPr>
        <w:t xml:space="preserve"> </w:t>
      </w:r>
      <w:r w:rsidR="00563B0C" w:rsidRPr="00C9526E">
        <w:rPr>
          <w:sz w:val="28"/>
          <w:szCs w:val="28"/>
        </w:rPr>
        <w:t>ОМУ, явление международного терроризма, что осложнило проблему</w:t>
      </w:r>
      <w:r w:rsidR="00977DDD">
        <w:rPr>
          <w:sz w:val="28"/>
          <w:szCs w:val="28"/>
        </w:rPr>
        <w:t xml:space="preserve"> его</w:t>
      </w:r>
      <w:r w:rsidR="00563B0C" w:rsidRPr="00C9526E">
        <w:rPr>
          <w:sz w:val="28"/>
          <w:szCs w:val="28"/>
        </w:rPr>
        <w:t xml:space="preserve"> нераспространения.</w:t>
      </w:r>
      <w:r w:rsidR="00BC1892" w:rsidRPr="00C9526E">
        <w:rPr>
          <w:sz w:val="28"/>
          <w:szCs w:val="28"/>
        </w:rPr>
        <w:t xml:space="preserve"> Нераспространение</w:t>
      </w:r>
      <w:r w:rsidR="00977DDD">
        <w:rPr>
          <w:sz w:val="28"/>
          <w:szCs w:val="28"/>
        </w:rPr>
        <w:t xml:space="preserve"> </w:t>
      </w:r>
      <w:r w:rsidR="00BC1892" w:rsidRPr="00C9526E">
        <w:rPr>
          <w:sz w:val="28"/>
          <w:szCs w:val="28"/>
        </w:rPr>
        <w:t xml:space="preserve">- это  предотвращение и недопущение появления новых государств, имеющих ОМУ. Понять это можно так: Россия не может допустить появление новых ядерных держав. </w:t>
      </w:r>
      <w:r w:rsidR="00977DDD">
        <w:rPr>
          <w:sz w:val="28"/>
          <w:szCs w:val="28"/>
        </w:rPr>
        <w:t xml:space="preserve">           </w:t>
      </w:r>
    </w:p>
    <w:p w:rsidR="00B46577" w:rsidRPr="00C9526E" w:rsidRDefault="00BC1892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Предотвращение угрозы распространения ОМУ признано Россией, США и </w:t>
      </w:r>
      <w:r w:rsidR="00470CFA" w:rsidRPr="00C9526E">
        <w:rPr>
          <w:sz w:val="28"/>
          <w:szCs w:val="28"/>
        </w:rPr>
        <w:t>другими странами как одна из основных задач обеспечения их национальной безопасности.</w:t>
      </w:r>
    </w:p>
    <w:p w:rsidR="00ED672F" w:rsidRPr="00C9526E" w:rsidRDefault="0029344C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>Первый</w:t>
      </w:r>
      <w:r w:rsidR="00CE12D2" w:rsidRPr="00C9526E">
        <w:rPr>
          <w:sz w:val="28"/>
          <w:szCs w:val="28"/>
        </w:rPr>
        <w:t xml:space="preserve"> раз мировое сообщество задумалось о нераспространение ОМУ в 60</w:t>
      </w:r>
      <w:r w:rsidR="00E1140F">
        <w:rPr>
          <w:sz w:val="28"/>
          <w:szCs w:val="28"/>
        </w:rPr>
        <w:t xml:space="preserve">-х </w:t>
      </w:r>
      <w:r w:rsidR="00CE12D2" w:rsidRPr="00C9526E">
        <w:rPr>
          <w:sz w:val="28"/>
          <w:szCs w:val="28"/>
        </w:rPr>
        <w:t>годах прошлого века, когда уже появились такие ядерные державы как</w:t>
      </w:r>
      <w:r w:rsidR="00E1140F">
        <w:rPr>
          <w:sz w:val="28"/>
          <w:szCs w:val="28"/>
        </w:rPr>
        <w:t>,</w:t>
      </w:r>
      <w:r w:rsidR="00CE12D2" w:rsidRPr="00C9526E">
        <w:rPr>
          <w:sz w:val="28"/>
          <w:szCs w:val="28"/>
        </w:rPr>
        <w:t xml:space="preserve"> ССС</w:t>
      </w:r>
      <w:r w:rsidR="00E1140F">
        <w:rPr>
          <w:sz w:val="28"/>
          <w:szCs w:val="28"/>
        </w:rPr>
        <w:t>Р, США, Великобритания, Франция;</w:t>
      </w:r>
      <w:r w:rsidR="00CE12D2" w:rsidRPr="00C9526E">
        <w:rPr>
          <w:sz w:val="28"/>
          <w:szCs w:val="28"/>
        </w:rPr>
        <w:t xml:space="preserve"> и Китай был готов к ним присоединиться. В это время всерьёз задумались о ядерном вооружении и даже занялись </w:t>
      </w:r>
      <w:r w:rsidR="00E1140F">
        <w:rPr>
          <w:sz w:val="28"/>
          <w:szCs w:val="28"/>
        </w:rPr>
        <w:t>его разработками</w:t>
      </w:r>
      <w:r w:rsidR="00CE12D2" w:rsidRPr="00C9526E">
        <w:rPr>
          <w:sz w:val="28"/>
          <w:szCs w:val="28"/>
        </w:rPr>
        <w:t xml:space="preserve"> такие страны</w:t>
      </w:r>
      <w:r w:rsidR="00E1140F">
        <w:rPr>
          <w:sz w:val="28"/>
          <w:szCs w:val="28"/>
        </w:rPr>
        <w:t>,</w:t>
      </w:r>
      <w:r w:rsidR="00CE12D2" w:rsidRPr="00C9526E">
        <w:rPr>
          <w:sz w:val="28"/>
          <w:szCs w:val="28"/>
        </w:rPr>
        <w:t xml:space="preserve"> </w:t>
      </w:r>
      <w:r w:rsidR="00E1140F">
        <w:rPr>
          <w:sz w:val="28"/>
          <w:szCs w:val="28"/>
        </w:rPr>
        <w:t>как Израиль, Швеция, Италия и д</w:t>
      </w:r>
      <w:r w:rsidR="00CE12D2" w:rsidRPr="00C9526E">
        <w:rPr>
          <w:sz w:val="28"/>
          <w:szCs w:val="28"/>
        </w:rPr>
        <w:t>р.</w:t>
      </w:r>
    </w:p>
    <w:p w:rsidR="00B60816" w:rsidRPr="00C9526E" w:rsidRDefault="00ED672F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>В те же 60</w:t>
      </w:r>
      <w:r w:rsidR="00E1140F">
        <w:rPr>
          <w:sz w:val="28"/>
          <w:szCs w:val="28"/>
        </w:rPr>
        <w:t xml:space="preserve">-е </w:t>
      </w:r>
      <w:r w:rsidRPr="00C9526E">
        <w:rPr>
          <w:sz w:val="28"/>
          <w:szCs w:val="28"/>
        </w:rPr>
        <w:t xml:space="preserve">года Ирландия стала инициатором создания международно-правового документа, который и заложил основы нераспространения ядерного оружия. </w:t>
      </w:r>
      <w:r w:rsidR="002A55B9" w:rsidRPr="00C9526E">
        <w:rPr>
          <w:sz w:val="28"/>
          <w:szCs w:val="28"/>
        </w:rPr>
        <w:t>СССР, США  и Англия стали разрабатывать Договор о нераспространении ядерного оружия</w:t>
      </w:r>
      <w:r w:rsidR="00B60816" w:rsidRPr="00C9526E">
        <w:rPr>
          <w:sz w:val="28"/>
          <w:szCs w:val="28"/>
        </w:rPr>
        <w:t xml:space="preserve"> (ДНЯО)</w:t>
      </w:r>
      <w:r w:rsidR="002A55B9" w:rsidRPr="00C9526E">
        <w:rPr>
          <w:sz w:val="28"/>
          <w:szCs w:val="28"/>
        </w:rPr>
        <w:t>. Они и стали первыми участниками этого до</w:t>
      </w:r>
      <w:r w:rsidR="00CB1EEF">
        <w:rPr>
          <w:sz w:val="28"/>
          <w:szCs w:val="28"/>
        </w:rPr>
        <w:t>говора. Он был подписан</w:t>
      </w:r>
      <w:r w:rsidR="002A55B9" w:rsidRPr="00C9526E">
        <w:rPr>
          <w:sz w:val="28"/>
          <w:szCs w:val="28"/>
        </w:rPr>
        <w:t xml:space="preserve"> </w:t>
      </w:r>
      <w:r w:rsidR="00CB1EEF">
        <w:rPr>
          <w:sz w:val="28"/>
          <w:szCs w:val="28"/>
        </w:rPr>
        <w:t>01.07.1968</w:t>
      </w:r>
      <w:r w:rsidR="00E1140F">
        <w:rPr>
          <w:sz w:val="28"/>
          <w:szCs w:val="28"/>
        </w:rPr>
        <w:t xml:space="preserve"> </w:t>
      </w:r>
      <w:r w:rsidR="0070219F">
        <w:rPr>
          <w:sz w:val="28"/>
          <w:szCs w:val="28"/>
        </w:rPr>
        <w:t>года,</w:t>
      </w:r>
      <w:r w:rsidR="00CB1EEF">
        <w:rPr>
          <w:sz w:val="28"/>
          <w:szCs w:val="28"/>
        </w:rPr>
        <w:t xml:space="preserve"> но вступил в силу в марте 1970</w:t>
      </w:r>
      <w:r w:rsidR="00E1140F">
        <w:rPr>
          <w:sz w:val="28"/>
          <w:szCs w:val="28"/>
        </w:rPr>
        <w:t xml:space="preserve"> </w:t>
      </w:r>
      <w:r w:rsidR="00CB1EEF">
        <w:rPr>
          <w:sz w:val="28"/>
          <w:szCs w:val="28"/>
        </w:rPr>
        <w:t>года</w:t>
      </w:r>
      <w:r w:rsidR="002A55B9" w:rsidRPr="00C9526E">
        <w:rPr>
          <w:sz w:val="28"/>
          <w:szCs w:val="28"/>
        </w:rPr>
        <w:t>. Франция и Китай вступили в этот договор несколько десятилетий спустя</w:t>
      </w:r>
      <w:r w:rsidR="00B60816" w:rsidRPr="00C9526E">
        <w:rPr>
          <w:sz w:val="28"/>
          <w:szCs w:val="28"/>
        </w:rPr>
        <w:t>.</w:t>
      </w:r>
    </w:p>
    <w:p w:rsidR="00003386" w:rsidRDefault="00003386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Его основные цели</w:t>
      </w:r>
      <w:r w:rsidR="00E1140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предотвратить дальнейшее распространение ЯО, стимулировать сотрудничество в сфере использования атома в мирных целях при гарантиях сторон-участников, способствовать проведению переговоров о прекращении соперничества в сфере разработки ЯО с конечной целью его полной ликвидации. </w:t>
      </w:r>
    </w:p>
    <w:p w:rsidR="00E415AB" w:rsidRDefault="00E5383B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условиям этого Договора ядерные государства берут обязательства не оказывать содействия безъядерным государствам в приобретении ядерных взрывных устройств. Безъядерные </w:t>
      </w:r>
      <w:r w:rsidR="0070219F">
        <w:rPr>
          <w:sz w:val="28"/>
          <w:szCs w:val="28"/>
        </w:rPr>
        <w:t xml:space="preserve">государства </w:t>
      </w:r>
      <w:r>
        <w:rPr>
          <w:sz w:val="28"/>
          <w:szCs w:val="28"/>
        </w:rPr>
        <w:t>обязуются не производить и не приобретать такие устройства</w:t>
      </w:r>
      <w:r w:rsidR="00B54A39">
        <w:rPr>
          <w:sz w:val="28"/>
          <w:szCs w:val="28"/>
        </w:rPr>
        <w:t xml:space="preserve">. Одно из положений Договора предписывает МАГАТЭ осуществлять меры по обеспечению гарантий, включая инспекцию ядерных материалов, используемых в мирных проектах безъядерными государствами - участниками Договора. </w:t>
      </w:r>
      <w:r w:rsidR="00E1140F">
        <w:rPr>
          <w:sz w:val="28"/>
          <w:szCs w:val="28"/>
        </w:rPr>
        <w:t xml:space="preserve">В ДНЯО </w:t>
      </w:r>
      <w:r w:rsidR="00E415AB">
        <w:rPr>
          <w:sz w:val="28"/>
          <w:szCs w:val="28"/>
        </w:rPr>
        <w:t xml:space="preserve"> </w:t>
      </w:r>
      <w:r w:rsidR="00E1140F">
        <w:rPr>
          <w:sz w:val="28"/>
          <w:szCs w:val="28"/>
        </w:rPr>
        <w:t xml:space="preserve">(статья </w:t>
      </w:r>
      <w:r w:rsidR="00E415AB">
        <w:rPr>
          <w:sz w:val="28"/>
          <w:szCs w:val="28"/>
        </w:rPr>
        <w:t>10</w:t>
      </w:r>
      <w:r w:rsidR="00E1140F">
        <w:rPr>
          <w:sz w:val="28"/>
          <w:szCs w:val="28"/>
        </w:rPr>
        <w:t xml:space="preserve">, </w:t>
      </w:r>
      <w:r w:rsidR="00E415AB">
        <w:rPr>
          <w:sz w:val="28"/>
          <w:szCs w:val="28"/>
        </w:rPr>
        <w:t>пункт 2</w:t>
      </w:r>
      <w:r w:rsidR="00E1140F">
        <w:rPr>
          <w:sz w:val="28"/>
          <w:szCs w:val="28"/>
        </w:rPr>
        <w:t>) говорит</w:t>
      </w:r>
      <w:r w:rsidR="00E415AB">
        <w:rPr>
          <w:sz w:val="28"/>
          <w:szCs w:val="28"/>
        </w:rPr>
        <w:t>ся, что через 25 лет после вступления Договор</w:t>
      </w:r>
      <w:r w:rsidR="00E1140F">
        <w:rPr>
          <w:sz w:val="28"/>
          <w:szCs w:val="28"/>
        </w:rPr>
        <w:t>а в силу созывается конференция</w:t>
      </w:r>
      <w:r w:rsidR="00E415AB">
        <w:rPr>
          <w:sz w:val="28"/>
          <w:szCs w:val="28"/>
        </w:rPr>
        <w:t xml:space="preserve"> для того</w:t>
      </w:r>
      <w:r w:rsidR="00E1140F">
        <w:rPr>
          <w:sz w:val="28"/>
          <w:szCs w:val="28"/>
        </w:rPr>
        <w:t xml:space="preserve">, </w:t>
      </w:r>
      <w:r w:rsidR="00E415AB">
        <w:rPr>
          <w:sz w:val="28"/>
          <w:szCs w:val="28"/>
        </w:rPr>
        <w:t>чтобы решить</w:t>
      </w:r>
      <w:r w:rsidR="00E1140F">
        <w:rPr>
          <w:sz w:val="28"/>
          <w:szCs w:val="28"/>
        </w:rPr>
        <w:t>,</w:t>
      </w:r>
      <w:r w:rsidR="00E415AB">
        <w:rPr>
          <w:sz w:val="28"/>
          <w:szCs w:val="28"/>
        </w:rPr>
        <w:t xml:space="preserve"> должен он ост</w:t>
      </w:r>
      <w:r w:rsidR="00E1140F">
        <w:rPr>
          <w:sz w:val="28"/>
          <w:szCs w:val="28"/>
        </w:rPr>
        <w:t>а</w:t>
      </w:r>
      <w:r w:rsidR="00E415AB">
        <w:rPr>
          <w:sz w:val="28"/>
          <w:szCs w:val="28"/>
        </w:rPr>
        <w:t>ваться в силе или нет. Отчёты конференции проводились согласно условиям Договора каждые пять лет, и в1995</w:t>
      </w:r>
      <w:r w:rsidR="00E1195B">
        <w:rPr>
          <w:sz w:val="28"/>
          <w:szCs w:val="28"/>
        </w:rPr>
        <w:t xml:space="preserve"> </w:t>
      </w:r>
      <w:r w:rsidR="00E415AB">
        <w:rPr>
          <w:sz w:val="28"/>
          <w:szCs w:val="28"/>
        </w:rPr>
        <w:t>году, когда он подошел к завершению 25- летнего периода действия, стороны</w:t>
      </w:r>
      <w:r w:rsidR="00E1195B">
        <w:rPr>
          <w:sz w:val="28"/>
          <w:szCs w:val="28"/>
        </w:rPr>
        <w:t xml:space="preserve"> </w:t>
      </w:r>
      <w:r w:rsidR="00E415AB">
        <w:rPr>
          <w:sz w:val="28"/>
          <w:szCs w:val="28"/>
        </w:rPr>
        <w:t>- участники единогласно выступили за бессрочное его продление. Они также приняли три обязательные Декларации принципов:</w:t>
      </w:r>
    </w:p>
    <w:p w:rsidR="00E415AB" w:rsidRDefault="00E415AB" w:rsidP="00C8336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 ранее принятых обязательств в отношении ЯО и прекращение всех ядерных испытаний;</w:t>
      </w:r>
    </w:p>
    <w:p w:rsidR="00E415AB" w:rsidRDefault="00E415AB" w:rsidP="00C83364">
      <w:pPr>
        <w:numPr>
          <w:ilvl w:val="0"/>
          <w:numId w:val="6"/>
        </w:numPr>
        <w:jc w:val="both"/>
        <w:rPr>
          <w:sz w:val="28"/>
          <w:szCs w:val="28"/>
        </w:rPr>
      </w:pPr>
      <w:r w:rsidRPr="00CB1EEF">
        <w:rPr>
          <w:sz w:val="28"/>
          <w:szCs w:val="28"/>
        </w:rPr>
        <w:t>Усиление процедур контроля за разоружением;</w:t>
      </w:r>
    </w:p>
    <w:p w:rsidR="00E415AB" w:rsidRDefault="00E415AB" w:rsidP="00C8336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безъядерной зоны на Ближнем Востоке и строгое соблюдение условий Договора о нераспространение всеми странами без исключения. </w:t>
      </w:r>
    </w:p>
    <w:p w:rsidR="005F672B" w:rsidRPr="00C9526E" w:rsidRDefault="005F672B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Участниками договора являются 178 государств, включая существующие ядерные державы (за исключением Северной Кореи), которые выступили за режим контроля над ракетными </w:t>
      </w:r>
      <w:r w:rsidR="000B00A2" w:rsidRPr="00C9526E">
        <w:rPr>
          <w:sz w:val="28"/>
          <w:szCs w:val="28"/>
        </w:rPr>
        <w:t>технологиями.</w:t>
      </w:r>
      <w:r w:rsidR="000B00A2">
        <w:rPr>
          <w:sz w:val="28"/>
          <w:szCs w:val="28"/>
        </w:rPr>
        <w:t xml:space="preserve"> Также есть четыре страны, проводящие ядерную деятельность, которые не вступили в Договор: Израиль, Индия, Пакистан, Куба.</w:t>
      </w:r>
      <w:r w:rsidR="00E415AB">
        <w:rPr>
          <w:sz w:val="28"/>
          <w:szCs w:val="28"/>
        </w:rPr>
        <w:t xml:space="preserve"> </w:t>
      </w:r>
    </w:p>
    <w:p w:rsidR="001D4BC9" w:rsidRDefault="005F672B" w:rsidP="00C83364">
      <w:pPr>
        <w:ind w:firstLine="360"/>
        <w:jc w:val="both"/>
        <w:rPr>
          <w:sz w:val="28"/>
          <w:szCs w:val="28"/>
        </w:rPr>
      </w:pPr>
      <w:r w:rsidRPr="00C9526E">
        <w:rPr>
          <w:sz w:val="28"/>
          <w:szCs w:val="28"/>
        </w:rPr>
        <w:t xml:space="preserve">Холодной войне сопутствовали разработка и распространение ядерного оружия, как основными противниками, так и различными неприсоединившимися странами. </w:t>
      </w:r>
      <w:r w:rsidR="00314053" w:rsidRPr="00C9526E">
        <w:rPr>
          <w:sz w:val="28"/>
          <w:szCs w:val="28"/>
        </w:rPr>
        <w:t>Окончание холодной войны дало возможность странам мирового сооб</w:t>
      </w:r>
      <w:r w:rsidR="00E1195B">
        <w:rPr>
          <w:sz w:val="28"/>
          <w:szCs w:val="28"/>
        </w:rPr>
        <w:t xml:space="preserve">щества сократить, а затем и </w:t>
      </w:r>
      <w:r w:rsidR="00314053" w:rsidRPr="00C9526E">
        <w:rPr>
          <w:sz w:val="28"/>
          <w:szCs w:val="28"/>
        </w:rPr>
        <w:t>ликвидировать ядерное оружие. В противном случае страны будут неизбежно втянуты в процесс распространения ядерного оружия, так как каждая религиозная «супердержава» стремится либо укрепить свою гегемонию, либо сравнять свою ядерную мощь с мощью противника или агрессора.</w:t>
      </w:r>
      <w:r w:rsidR="00B54A39" w:rsidRPr="00B54A39">
        <w:rPr>
          <w:sz w:val="28"/>
          <w:szCs w:val="28"/>
        </w:rPr>
        <w:t xml:space="preserve"> </w:t>
      </w:r>
      <w:r w:rsidR="00B54A39">
        <w:rPr>
          <w:sz w:val="28"/>
          <w:szCs w:val="28"/>
        </w:rPr>
        <w:t>Угроза распространен</w:t>
      </w:r>
      <w:r w:rsidR="00A400C6">
        <w:rPr>
          <w:sz w:val="28"/>
          <w:szCs w:val="28"/>
        </w:rPr>
        <w:t>ия ЯО и, не в меньшей степени, я</w:t>
      </w:r>
      <w:r w:rsidR="00B54A39">
        <w:rPr>
          <w:sz w:val="28"/>
          <w:szCs w:val="28"/>
        </w:rPr>
        <w:t xml:space="preserve">дерных технологий и ноу-хау значительно возросла с момента распада </w:t>
      </w:r>
      <w:r w:rsidR="00A400C6">
        <w:rPr>
          <w:sz w:val="28"/>
          <w:szCs w:val="28"/>
        </w:rPr>
        <w:t>Советского Союза.</w:t>
      </w:r>
      <w:r w:rsidR="001D4BC9">
        <w:rPr>
          <w:sz w:val="28"/>
          <w:szCs w:val="28"/>
        </w:rPr>
        <w:t xml:space="preserve"> Впервые произошел распад государства обладающего ЯО, государства - постоянного члена ООН. В результате этого появились еще </w:t>
      </w:r>
      <w:r w:rsidR="001326AE">
        <w:rPr>
          <w:sz w:val="28"/>
          <w:szCs w:val="28"/>
        </w:rPr>
        <w:t>страны,</w:t>
      </w:r>
      <w:r w:rsidR="001D4BC9">
        <w:rPr>
          <w:sz w:val="28"/>
          <w:szCs w:val="28"/>
        </w:rPr>
        <w:t xml:space="preserve"> имеющие ядерное вооружение.</w:t>
      </w:r>
      <w:r w:rsidR="001B4E6A">
        <w:rPr>
          <w:sz w:val="28"/>
          <w:szCs w:val="28"/>
        </w:rPr>
        <w:t xml:space="preserve"> К этой проблеме отнеслись очень серьёзно</w:t>
      </w:r>
      <w:r w:rsidR="00E1195B">
        <w:rPr>
          <w:sz w:val="28"/>
          <w:szCs w:val="28"/>
        </w:rPr>
        <w:t>,</w:t>
      </w:r>
      <w:r w:rsidR="001B4E6A">
        <w:rPr>
          <w:sz w:val="28"/>
          <w:szCs w:val="28"/>
        </w:rPr>
        <w:t xml:space="preserve"> и через некоторое время Россия получила все права и обязанности СССР</w:t>
      </w:r>
      <w:r w:rsidR="00E1195B">
        <w:rPr>
          <w:sz w:val="28"/>
          <w:szCs w:val="28"/>
        </w:rPr>
        <w:t>,</w:t>
      </w:r>
      <w:r w:rsidR="001B4E6A">
        <w:rPr>
          <w:sz w:val="28"/>
          <w:szCs w:val="28"/>
        </w:rPr>
        <w:t xml:space="preserve">  связанные с ДНЯО. </w:t>
      </w:r>
      <w:r w:rsidR="00E1195B">
        <w:rPr>
          <w:sz w:val="28"/>
          <w:szCs w:val="28"/>
        </w:rPr>
        <w:t xml:space="preserve">Также она получила международно </w:t>
      </w:r>
      <w:r w:rsidR="001B4E6A">
        <w:rPr>
          <w:sz w:val="28"/>
          <w:szCs w:val="28"/>
        </w:rPr>
        <w:t>признанное право на вечное обладание ЯО. Вместе с ООН, ДНЯО</w:t>
      </w:r>
      <w:r w:rsidR="00852651">
        <w:rPr>
          <w:sz w:val="28"/>
          <w:szCs w:val="28"/>
        </w:rPr>
        <w:t xml:space="preserve"> фиксирует за Россией статус </w:t>
      </w:r>
      <w:r w:rsidR="001B4E6A">
        <w:rPr>
          <w:sz w:val="28"/>
          <w:szCs w:val="28"/>
        </w:rPr>
        <w:t xml:space="preserve">великой державы на </w:t>
      </w:r>
      <w:r w:rsidR="001035F3">
        <w:rPr>
          <w:sz w:val="28"/>
          <w:szCs w:val="28"/>
        </w:rPr>
        <w:t>уровне таких стран как США, Китай, Англия, Франция.</w:t>
      </w:r>
    </w:p>
    <w:p w:rsidR="00503BA2" w:rsidRDefault="00F967C5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</w:t>
      </w:r>
      <w:r w:rsidR="00816D51">
        <w:rPr>
          <w:sz w:val="28"/>
          <w:szCs w:val="28"/>
        </w:rPr>
        <w:t>ным элементом укрепления режима нераспространения стала</w:t>
      </w:r>
      <w:r w:rsidR="003820C4">
        <w:rPr>
          <w:sz w:val="28"/>
          <w:szCs w:val="28"/>
        </w:rPr>
        <w:t xml:space="preserve"> помощь</w:t>
      </w:r>
      <w:r w:rsidR="00816D51">
        <w:rPr>
          <w:sz w:val="28"/>
          <w:szCs w:val="28"/>
        </w:rPr>
        <w:t xml:space="preserve"> </w:t>
      </w:r>
      <w:r w:rsidR="003820C4">
        <w:rPr>
          <w:sz w:val="28"/>
          <w:szCs w:val="28"/>
        </w:rPr>
        <w:t xml:space="preserve">Запада в этой области. Эта помощь </w:t>
      </w:r>
      <w:r w:rsidR="00503BA2">
        <w:rPr>
          <w:sz w:val="28"/>
          <w:szCs w:val="28"/>
        </w:rPr>
        <w:t>показывает,</w:t>
      </w:r>
      <w:r w:rsidR="003820C4">
        <w:rPr>
          <w:sz w:val="28"/>
          <w:szCs w:val="28"/>
        </w:rPr>
        <w:t xml:space="preserve"> что Запад не</w:t>
      </w:r>
      <w:r w:rsidR="00503BA2">
        <w:rPr>
          <w:sz w:val="28"/>
          <w:szCs w:val="28"/>
        </w:rPr>
        <w:t xml:space="preserve"> </w:t>
      </w:r>
      <w:r w:rsidR="003820C4">
        <w:rPr>
          <w:sz w:val="28"/>
          <w:szCs w:val="28"/>
        </w:rPr>
        <w:t>хочет</w:t>
      </w:r>
      <w:r w:rsidR="00503BA2">
        <w:rPr>
          <w:sz w:val="28"/>
          <w:szCs w:val="28"/>
        </w:rPr>
        <w:t xml:space="preserve"> видеть в странах С</w:t>
      </w:r>
      <w:r w:rsidR="00852651">
        <w:rPr>
          <w:sz w:val="28"/>
          <w:szCs w:val="28"/>
        </w:rPr>
        <w:t>НГ  источник распространения</w:t>
      </w:r>
      <w:r w:rsidR="00503BA2">
        <w:rPr>
          <w:sz w:val="28"/>
          <w:szCs w:val="28"/>
        </w:rPr>
        <w:t xml:space="preserve"> угроз. На саммите большой восьмерке в Канаде в июле 2002 года были приняты важные решения по </w:t>
      </w:r>
      <w:r w:rsidR="009A2D18">
        <w:rPr>
          <w:sz w:val="28"/>
          <w:szCs w:val="28"/>
        </w:rPr>
        <w:t>вопросам</w:t>
      </w:r>
      <w:r w:rsidR="00503BA2">
        <w:rPr>
          <w:sz w:val="28"/>
          <w:szCs w:val="28"/>
        </w:rPr>
        <w:t xml:space="preserve"> международного терроризма и распространению ЯО. </w:t>
      </w:r>
    </w:p>
    <w:p w:rsidR="00503BA2" w:rsidRDefault="009A2D18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составными элементами режимов нераспространения ядерного и другого ОМУ являются:</w:t>
      </w:r>
    </w:p>
    <w:p w:rsidR="009A2D18" w:rsidRDefault="009A2D18" w:rsidP="00C8336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экспортного контроля, включающая отлаженную национальную систему учёта, контроля и физзащиты оружейных материалов</w:t>
      </w:r>
      <w:r w:rsidR="009D14D8">
        <w:rPr>
          <w:sz w:val="28"/>
          <w:szCs w:val="28"/>
        </w:rPr>
        <w:t xml:space="preserve">.   </w:t>
      </w:r>
      <w:r>
        <w:rPr>
          <w:sz w:val="28"/>
          <w:szCs w:val="28"/>
        </w:rPr>
        <w:t>Сюда же входит и недопущение бесконтрольного экспорта неосязаемых технологий</w:t>
      </w:r>
      <w:r w:rsidR="00852651">
        <w:rPr>
          <w:sz w:val="28"/>
          <w:szCs w:val="28"/>
        </w:rPr>
        <w:t xml:space="preserve">, </w:t>
      </w:r>
      <w:r>
        <w:rPr>
          <w:sz w:val="28"/>
          <w:szCs w:val="28"/>
        </w:rPr>
        <w:t>в т. ч.</w:t>
      </w:r>
      <w:r w:rsidR="009D14D8">
        <w:rPr>
          <w:sz w:val="28"/>
          <w:szCs w:val="28"/>
        </w:rPr>
        <w:t xml:space="preserve"> в электронном виде.</w:t>
      </w:r>
    </w:p>
    <w:p w:rsidR="009D14D8" w:rsidRDefault="009D14D8" w:rsidP="00C8336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предотвращения утечки мозгов.</w:t>
      </w:r>
    </w:p>
    <w:p w:rsidR="009D14D8" w:rsidRDefault="009D14D8" w:rsidP="00C8336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хранения, складирования, транспортировки ОМУ и материалов</w:t>
      </w:r>
      <w:r w:rsidR="00852651">
        <w:rPr>
          <w:sz w:val="28"/>
          <w:szCs w:val="28"/>
        </w:rPr>
        <w:t>,</w:t>
      </w:r>
      <w:r>
        <w:rPr>
          <w:sz w:val="28"/>
          <w:szCs w:val="28"/>
        </w:rPr>
        <w:t xml:space="preserve"> пригодных для его производст</w:t>
      </w:r>
      <w:r w:rsidR="00670AF7">
        <w:rPr>
          <w:sz w:val="28"/>
          <w:szCs w:val="28"/>
        </w:rPr>
        <w:t>в</w:t>
      </w:r>
      <w:r>
        <w:rPr>
          <w:sz w:val="28"/>
          <w:szCs w:val="28"/>
        </w:rPr>
        <w:t>а.</w:t>
      </w:r>
    </w:p>
    <w:p w:rsidR="007562A4" w:rsidRDefault="009D14D8" w:rsidP="00C8336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предотвращения незаконного оборота ядерного и другого ОМУ и материалов.</w:t>
      </w:r>
    </w:p>
    <w:p w:rsidR="005216C8" w:rsidRDefault="007562A4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 w:rsidR="00521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химического и биологического оружия </w:t>
      </w:r>
      <w:r w:rsidR="007110D2">
        <w:rPr>
          <w:sz w:val="28"/>
          <w:szCs w:val="28"/>
        </w:rPr>
        <w:t>(ХО)</w:t>
      </w:r>
      <w:r w:rsidR="00852651">
        <w:rPr>
          <w:sz w:val="28"/>
          <w:szCs w:val="28"/>
        </w:rPr>
        <w:t>, то</w:t>
      </w:r>
      <w:r>
        <w:rPr>
          <w:sz w:val="28"/>
          <w:szCs w:val="28"/>
        </w:rPr>
        <w:t xml:space="preserve"> главная пробле</w:t>
      </w:r>
      <w:r w:rsidR="00852651">
        <w:rPr>
          <w:sz w:val="28"/>
          <w:szCs w:val="28"/>
        </w:rPr>
        <w:t>ма состоит в следующем:</w:t>
      </w:r>
      <w:r>
        <w:rPr>
          <w:sz w:val="28"/>
          <w:szCs w:val="28"/>
        </w:rPr>
        <w:t xml:space="preserve"> при изготовлении оно не требует</w:t>
      </w:r>
      <w:r w:rsidR="006316B9">
        <w:rPr>
          <w:sz w:val="28"/>
          <w:szCs w:val="28"/>
        </w:rPr>
        <w:t xml:space="preserve">  </w:t>
      </w:r>
      <w:r w:rsidR="00A27802">
        <w:rPr>
          <w:sz w:val="28"/>
          <w:szCs w:val="28"/>
        </w:rPr>
        <w:t>особой технологической базы</w:t>
      </w:r>
      <w:r w:rsidR="00852651">
        <w:rPr>
          <w:sz w:val="28"/>
          <w:szCs w:val="28"/>
        </w:rPr>
        <w:t>, поэтому н</w:t>
      </w:r>
      <w:r w:rsidR="007110D2">
        <w:rPr>
          <w:sz w:val="28"/>
          <w:szCs w:val="28"/>
        </w:rPr>
        <w:t>ельзя создать надёжный механизм контроля ХО. Но как бы то ни было созданы международно-правовые документы, проводятся конференции</w:t>
      </w:r>
      <w:r w:rsidR="006602E4">
        <w:rPr>
          <w:sz w:val="28"/>
          <w:szCs w:val="28"/>
        </w:rPr>
        <w:t>.</w:t>
      </w:r>
    </w:p>
    <w:p w:rsidR="006602E4" w:rsidRDefault="006602E4" w:rsidP="00C833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Биологическое оружие является эффективным средством достижения целей террористов: оно способно поразить большие массы гражданского населения, а это очень привлекает террористов, может легко спровоцировать панику и хаос.</w:t>
      </w:r>
    </w:p>
    <w:p w:rsidR="00734DEE" w:rsidRPr="00734DEE" w:rsidRDefault="00371D49" w:rsidP="00C83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Терроризм</w:t>
      </w:r>
      <w:r w:rsidR="008526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очень большая проблема в наше время. Современный терроризм выступает </w:t>
      </w:r>
      <w:r w:rsidR="006B107B">
        <w:rPr>
          <w:sz w:val="28"/>
          <w:szCs w:val="28"/>
        </w:rPr>
        <w:t>в форме террористических</w:t>
      </w:r>
      <w:r>
        <w:rPr>
          <w:sz w:val="28"/>
          <w:szCs w:val="28"/>
        </w:rPr>
        <w:t xml:space="preserve"> ак</w:t>
      </w:r>
      <w:r w:rsidR="006B107B">
        <w:rPr>
          <w:sz w:val="28"/>
          <w:szCs w:val="28"/>
        </w:rPr>
        <w:t>тов</w:t>
      </w:r>
      <w:r>
        <w:rPr>
          <w:sz w:val="28"/>
          <w:szCs w:val="28"/>
        </w:rPr>
        <w:t>, имею</w:t>
      </w:r>
      <w:r w:rsidR="006B107B">
        <w:rPr>
          <w:sz w:val="28"/>
          <w:szCs w:val="28"/>
        </w:rPr>
        <w:t>щих</w:t>
      </w:r>
      <w:r>
        <w:rPr>
          <w:sz w:val="28"/>
          <w:szCs w:val="28"/>
        </w:rPr>
        <w:t xml:space="preserve"> международный масштаб. </w:t>
      </w:r>
      <w:r w:rsidRPr="00371D49">
        <w:rPr>
          <w:sz w:val="28"/>
          <w:szCs w:val="28"/>
        </w:rPr>
        <w:t>Терроризм появляется, когда общество переживает глубо</w:t>
      </w:r>
      <w:r w:rsidR="006B107B">
        <w:rPr>
          <w:sz w:val="28"/>
          <w:szCs w:val="28"/>
        </w:rPr>
        <w:t>кий кризис, в первую очередь-</w:t>
      </w:r>
      <w:r w:rsidRPr="00371D49">
        <w:rPr>
          <w:sz w:val="28"/>
          <w:szCs w:val="28"/>
        </w:rPr>
        <w:t>кризис идеологии и государственно-правовой системы. В таком обществе появляются различные оппозиционные группы - политические,</w:t>
      </w:r>
      <w:r w:rsidR="00734DEE">
        <w:rPr>
          <w:sz w:val="28"/>
          <w:szCs w:val="28"/>
        </w:rPr>
        <w:t xml:space="preserve"> </w:t>
      </w:r>
      <w:r w:rsidRPr="00371D49">
        <w:rPr>
          <w:sz w:val="28"/>
          <w:szCs w:val="28"/>
        </w:rPr>
        <w:t>социаль</w:t>
      </w:r>
      <w:r w:rsidR="006B107B">
        <w:rPr>
          <w:sz w:val="28"/>
          <w:szCs w:val="28"/>
        </w:rPr>
        <w:t>ные, национальные, религиозные. Для них</w:t>
      </w:r>
      <w:r w:rsidRPr="00371D49">
        <w:rPr>
          <w:sz w:val="28"/>
          <w:szCs w:val="28"/>
        </w:rPr>
        <w:t xml:space="preserve"> становится сомнительной законность</w:t>
      </w:r>
      <w:r w:rsidRPr="0050707A">
        <w:t xml:space="preserve"> </w:t>
      </w:r>
      <w:r w:rsidRPr="00371D49">
        <w:rPr>
          <w:sz w:val="28"/>
          <w:szCs w:val="28"/>
        </w:rPr>
        <w:t>существующей власти</w:t>
      </w:r>
      <w:r>
        <w:t xml:space="preserve">.  </w:t>
      </w:r>
      <w:r w:rsidR="00734DEE" w:rsidRPr="00734DEE">
        <w:rPr>
          <w:sz w:val="28"/>
          <w:szCs w:val="28"/>
        </w:rPr>
        <w:t xml:space="preserve">Терроризм как массовое и политически значимое явление - результат повальной "деидеологизации", когда отдельные группы   в обществе легко ставят под сомнение законность и права государства, и тем самооправдывают свой переход к террору для достижения собственных целей. </w:t>
      </w:r>
    </w:p>
    <w:p w:rsidR="00734DEE" w:rsidRPr="00FD41ED" w:rsidRDefault="006B107B" w:rsidP="00C83364">
      <w:pPr>
        <w:ind w:firstLine="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4DEE" w:rsidRPr="00FD41ED">
        <w:rPr>
          <w:sz w:val="28"/>
          <w:szCs w:val="28"/>
        </w:rPr>
        <w:t>Главные стратегические условия борьбы с терроризмом</w:t>
      </w:r>
      <w:r w:rsidR="00FD41ED">
        <w:rPr>
          <w:sz w:val="28"/>
          <w:szCs w:val="28"/>
        </w:rPr>
        <w:t>:</w:t>
      </w:r>
    </w:p>
    <w:p w:rsidR="00FD41ED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>воссоздание устойчивого блокового мира;</w:t>
      </w:r>
    </w:p>
    <w:p w:rsidR="00734DEE" w:rsidRPr="00734DEE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 xml:space="preserve"> блокирование терроризма на начальной стадии и недопущение его становления и развития структур; </w:t>
      </w:r>
    </w:p>
    <w:p w:rsidR="00734DEE" w:rsidRPr="00734DEE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 xml:space="preserve">недопущение идеологического оправдания террора под знаменами "защиты прав нации", "защиты веры" и т.п.; развенчание терроризма всеми силами СМИ; </w:t>
      </w:r>
    </w:p>
    <w:p w:rsidR="00734DEE" w:rsidRPr="00734DEE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 xml:space="preserve">передача всего управления антитеррористической деятельностью наиболее надежным спецслужбам при невмешательстве в их работу любых иных органов управления; </w:t>
      </w:r>
    </w:p>
    <w:p w:rsidR="00734DEE" w:rsidRPr="00734DEE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>использование договора с террористами только этими спецслужбами и только для прикрытия подготовки акции по</w:t>
      </w:r>
      <w:r w:rsidR="00FD41ED">
        <w:rPr>
          <w:sz w:val="28"/>
          <w:szCs w:val="28"/>
        </w:rPr>
        <w:t xml:space="preserve"> </w:t>
      </w:r>
      <w:r w:rsidRPr="00734DEE">
        <w:rPr>
          <w:sz w:val="28"/>
          <w:szCs w:val="28"/>
        </w:rPr>
        <w:t xml:space="preserve">полному уничтожению террористов; </w:t>
      </w:r>
    </w:p>
    <w:p w:rsidR="00734DEE" w:rsidRDefault="00734DEE" w:rsidP="00C83364">
      <w:pPr>
        <w:numPr>
          <w:ilvl w:val="0"/>
          <w:numId w:val="9"/>
        </w:numPr>
        <w:jc w:val="both"/>
        <w:rPr>
          <w:sz w:val="28"/>
          <w:szCs w:val="28"/>
        </w:rPr>
      </w:pPr>
      <w:r w:rsidRPr="00734DEE">
        <w:rPr>
          <w:sz w:val="28"/>
          <w:szCs w:val="28"/>
        </w:rPr>
        <w:t>никаких уступок террористам, ни одного безнаказанно</w:t>
      </w:r>
      <w:r w:rsidR="006B107B">
        <w:rPr>
          <w:sz w:val="28"/>
          <w:szCs w:val="28"/>
        </w:rPr>
        <w:t>го террористического акта</w:t>
      </w:r>
      <w:r w:rsidRPr="00734DEE">
        <w:rPr>
          <w:sz w:val="28"/>
          <w:szCs w:val="28"/>
        </w:rPr>
        <w:t>, даже если это стоит кров</w:t>
      </w:r>
      <w:r w:rsidR="006B107B">
        <w:rPr>
          <w:sz w:val="28"/>
          <w:szCs w:val="28"/>
        </w:rPr>
        <w:t>и заложников и случайных людей,</w:t>
      </w:r>
      <w:r w:rsidRPr="00734DEE">
        <w:rPr>
          <w:sz w:val="28"/>
          <w:szCs w:val="28"/>
        </w:rPr>
        <w:t xml:space="preserve"> потому что практика показывает, что любой успех террористов провоцирует дальнейший рост террора и количества жертв.</w:t>
      </w:r>
    </w:p>
    <w:p w:rsidR="0023494A" w:rsidRDefault="0023494A" w:rsidP="00C83364">
      <w:pPr>
        <w:ind w:left="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Хотел</w:t>
      </w:r>
      <w:r w:rsidR="00C83364">
        <w:rPr>
          <w:sz w:val="28"/>
          <w:szCs w:val="28"/>
        </w:rPr>
        <w:t>ось</w:t>
      </w:r>
      <w:r>
        <w:rPr>
          <w:sz w:val="28"/>
          <w:szCs w:val="28"/>
        </w:rPr>
        <w:t xml:space="preserve"> бы  завершить эту статью </w:t>
      </w:r>
      <w:r w:rsidR="004B0957">
        <w:rPr>
          <w:sz w:val="28"/>
          <w:szCs w:val="28"/>
        </w:rPr>
        <w:t>таким обращением.</w:t>
      </w:r>
      <w:r w:rsidR="00C83364">
        <w:rPr>
          <w:sz w:val="28"/>
          <w:szCs w:val="28"/>
        </w:rPr>
        <w:t xml:space="preserve"> Важную роль играют вопросы, связанные с просвещением людей, особенно молодежи. Следует выработать единую систему борьбы с терроризмом, где главное место отводится профилактическим мерам.</w:t>
      </w:r>
      <w:r w:rsidR="004B0957">
        <w:rPr>
          <w:sz w:val="28"/>
          <w:szCs w:val="28"/>
        </w:rPr>
        <w:t xml:space="preserve"> Просвещение и осведомлённость людей в области разоружения и нераспространения ОМУ, а также терроризма одна из </w:t>
      </w:r>
      <w:r w:rsidR="006F7DE8">
        <w:rPr>
          <w:sz w:val="28"/>
          <w:szCs w:val="28"/>
        </w:rPr>
        <w:t>задач,</w:t>
      </w:r>
      <w:r w:rsidR="004B0957">
        <w:rPr>
          <w:sz w:val="28"/>
          <w:szCs w:val="28"/>
        </w:rPr>
        <w:t xml:space="preserve"> которая требует к себе большего внимания.</w:t>
      </w:r>
    </w:p>
    <w:p w:rsidR="0023494A" w:rsidRPr="00734DEE" w:rsidRDefault="0023494A" w:rsidP="00C83364">
      <w:pPr>
        <w:ind w:left="67"/>
        <w:jc w:val="both"/>
        <w:rPr>
          <w:sz w:val="28"/>
          <w:szCs w:val="28"/>
        </w:rPr>
      </w:pPr>
    </w:p>
    <w:p w:rsidR="00734DEE" w:rsidRPr="00734DEE" w:rsidRDefault="00734DEE" w:rsidP="00C83364">
      <w:pPr>
        <w:jc w:val="both"/>
        <w:rPr>
          <w:rFonts w:ascii="Arial" w:hAnsi="Arial"/>
          <w:sz w:val="28"/>
          <w:szCs w:val="28"/>
        </w:rPr>
      </w:pPr>
    </w:p>
    <w:p w:rsidR="006602E4" w:rsidRDefault="006602E4" w:rsidP="00C83364">
      <w:pPr>
        <w:ind w:firstLine="360"/>
        <w:jc w:val="both"/>
        <w:rPr>
          <w:sz w:val="28"/>
          <w:szCs w:val="28"/>
        </w:rPr>
      </w:pPr>
      <w:bookmarkStart w:id="0" w:name="_GoBack"/>
      <w:bookmarkEnd w:id="0"/>
    </w:p>
    <w:sectPr w:rsidR="006602E4" w:rsidSect="0023494A">
      <w:pgSz w:w="11906" w:h="16838" w:code="9"/>
      <w:pgMar w:top="1134" w:right="1134" w:bottom="1134" w:left="1134" w:header="709" w:footer="709" w:gutter="0"/>
      <w:cols w:space="708"/>
      <w:docGrid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C0481"/>
    <w:multiLevelType w:val="hybridMultilevel"/>
    <w:tmpl w:val="118433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F30AC2"/>
    <w:multiLevelType w:val="hybridMultilevel"/>
    <w:tmpl w:val="004A67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976D8C"/>
    <w:multiLevelType w:val="hybridMultilevel"/>
    <w:tmpl w:val="C7FE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C56C7"/>
    <w:multiLevelType w:val="hybridMultilevel"/>
    <w:tmpl w:val="D16C9F4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53F80FD1"/>
    <w:multiLevelType w:val="hybridMultilevel"/>
    <w:tmpl w:val="E0664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364EB"/>
    <w:multiLevelType w:val="hybridMultilevel"/>
    <w:tmpl w:val="C994D33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643D3F62"/>
    <w:multiLevelType w:val="hybridMultilevel"/>
    <w:tmpl w:val="A68CEC6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747B66B0"/>
    <w:multiLevelType w:val="hybridMultilevel"/>
    <w:tmpl w:val="5CD6D3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B2B0421"/>
    <w:multiLevelType w:val="hybridMultilevel"/>
    <w:tmpl w:val="2EDAAA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241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937"/>
    <w:rsid w:val="00003386"/>
    <w:rsid w:val="000B00A2"/>
    <w:rsid w:val="001035F3"/>
    <w:rsid w:val="001326AE"/>
    <w:rsid w:val="00132727"/>
    <w:rsid w:val="00187927"/>
    <w:rsid w:val="001B4E6A"/>
    <w:rsid w:val="001B7BD1"/>
    <w:rsid w:val="001D4BC9"/>
    <w:rsid w:val="0021754D"/>
    <w:rsid w:val="0023494A"/>
    <w:rsid w:val="00272F96"/>
    <w:rsid w:val="0029344C"/>
    <w:rsid w:val="002A55B9"/>
    <w:rsid w:val="00314053"/>
    <w:rsid w:val="00371D49"/>
    <w:rsid w:val="003820C4"/>
    <w:rsid w:val="003D0AEB"/>
    <w:rsid w:val="003E440E"/>
    <w:rsid w:val="00422B31"/>
    <w:rsid w:val="00470CFA"/>
    <w:rsid w:val="004B0957"/>
    <w:rsid w:val="004B1379"/>
    <w:rsid w:val="004E16B9"/>
    <w:rsid w:val="00503BA2"/>
    <w:rsid w:val="005216C8"/>
    <w:rsid w:val="00563B0C"/>
    <w:rsid w:val="005E3854"/>
    <w:rsid w:val="005F672B"/>
    <w:rsid w:val="006316B9"/>
    <w:rsid w:val="006602E4"/>
    <w:rsid w:val="006670DA"/>
    <w:rsid w:val="00670AF7"/>
    <w:rsid w:val="006B107B"/>
    <w:rsid w:val="006C01DD"/>
    <w:rsid w:val="006F7DE8"/>
    <w:rsid w:val="0070219F"/>
    <w:rsid w:val="007110D2"/>
    <w:rsid w:val="00734DEE"/>
    <w:rsid w:val="007562A4"/>
    <w:rsid w:val="007A50DE"/>
    <w:rsid w:val="007A7FB0"/>
    <w:rsid w:val="007B78E0"/>
    <w:rsid w:val="00805E65"/>
    <w:rsid w:val="00816D51"/>
    <w:rsid w:val="00852651"/>
    <w:rsid w:val="008B1372"/>
    <w:rsid w:val="008D7C82"/>
    <w:rsid w:val="009035EB"/>
    <w:rsid w:val="00912659"/>
    <w:rsid w:val="00920ABD"/>
    <w:rsid w:val="009276C7"/>
    <w:rsid w:val="00946692"/>
    <w:rsid w:val="00977DDD"/>
    <w:rsid w:val="009A2D18"/>
    <w:rsid w:val="009D14D8"/>
    <w:rsid w:val="009D7322"/>
    <w:rsid w:val="009F1BAE"/>
    <w:rsid w:val="00A13F39"/>
    <w:rsid w:val="00A27802"/>
    <w:rsid w:val="00A400C6"/>
    <w:rsid w:val="00A61453"/>
    <w:rsid w:val="00A7407D"/>
    <w:rsid w:val="00AB51E2"/>
    <w:rsid w:val="00B46577"/>
    <w:rsid w:val="00B47E4F"/>
    <w:rsid w:val="00B54A39"/>
    <w:rsid w:val="00B57937"/>
    <w:rsid w:val="00B60816"/>
    <w:rsid w:val="00BC1892"/>
    <w:rsid w:val="00BC703F"/>
    <w:rsid w:val="00C01C64"/>
    <w:rsid w:val="00C83364"/>
    <w:rsid w:val="00C9526E"/>
    <w:rsid w:val="00CB1EEF"/>
    <w:rsid w:val="00CE12D2"/>
    <w:rsid w:val="00D91F50"/>
    <w:rsid w:val="00DB5BA0"/>
    <w:rsid w:val="00E10509"/>
    <w:rsid w:val="00E1140F"/>
    <w:rsid w:val="00E1195B"/>
    <w:rsid w:val="00E415AB"/>
    <w:rsid w:val="00E5383B"/>
    <w:rsid w:val="00E85542"/>
    <w:rsid w:val="00ED2293"/>
    <w:rsid w:val="00ED672F"/>
    <w:rsid w:val="00F11872"/>
    <w:rsid w:val="00F967C5"/>
    <w:rsid w:val="00FB318E"/>
    <w:rsid w:val="00FD41ED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CDE7-0E46-462B-B669-6B2BCBA0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Y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AEB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9526E"/>
    <w:pPr>
      <w:ind w:firstLine="36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программы «Международное сотрудничество за мир, решение глобальных проблем безопасности, разоружение и ур</vt:lpstr>
    </vt:vector>
  </TitlesOfParts>
  <Company>Павиола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программы «Международное сотрудничество за мир, решение глобальных проблем безопасности, разоружение и ур</dc:title>
  <dc:subject/>
  <dc:creator>Павел</dc:creator>
  <cp:keywords/>
  <dc:description/>
  <cp:lastModifiedBy>admin</cp:lastModifiedBy>
  <cp:revision>2</cp:revision>
  <cp:lastPrinted>2004-01-18T11:30:00Z</cp:lastPrinted>
  <dcterms:created xsi:type="dcterms:W3CDTF">2014-02-08T07:47:00Z</dcterms:created>
  <dcterms:modified xsi:type="dcterms:W3CDTF">2014-02-08T07:47:00Z</dcterms:modified>
</cp:coreProperties>
</file>