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712" w:rsidRPr="00344712" w:rsidRDefault="00344712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0"/>
        </w:rPr>
      </w:pPr>
    </w:p>
    <w:p w:rsidR="00344712" w:rsidRPr="00344712" w:rsidRDefault="00344712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0"/>
        </w:rPr>
      </w:pPr>
    </w:p>
    <w:p w:rsidR="00344712" w:rsidRPr="00344712" w:rsidRDefault="00344712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0"/>
        </w:rPr>
      </w:pPr>
    </w:p>
    <w:p w:rsidR="00344712" w:rsidRPr="00344712" w:rsidRDefault="00344712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0"/>
        </w:rPr>
      </w:pPr>
    </w:p>
    <w:p w:rsidR="00344712" w:rsidRPr="00344712" w:rsidRDefault="00344712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0"/>
        </w:rPr>
      </w:pPr>
    </w:p>
    <w:p w:rsidR="00344712" w:rsidRPr="00344712" w:rsidRDefault="00344712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0"/>
        </w:rPr>
      </w:pPr>
    </w:p>
    <w:p w:rsidR="00344712" w:rsidRPr="00344712" w:rsidRDefault="00344712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0"/>
        </w:rPr>
      </w:pPr>
    </w:p>
    <w:p w:rsidR="00344712" w:rsidRPr="00344712" w:rsidRDefault="00344712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0"/>
        </w:rPr>
      </w:pPr>
    </w:p>
    <w:p w:rsidR="00344712" w:rsidRPr="00344712" w:rsidRDefault="00344712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30"/>
        </w:rPr>
      </w:pPr>
      <w:r w:rsidRPr="00344712">
        <w:rPr>
          <w:b/>
          <w:sz w:val="28"/>
          <w:szCs w:val="30"/>
        </w:rPr>
        <w:t>Проблемы гендерной социализации</w:t>
      </w:r>
    </w:p>
    <w:p w:rsidR="00344712" w:rsidRPr="00344712" w:rsidRDefault="00344712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0"/>
        </w:rPr>
      </w:pPr>
    </w:p>
    <w:p w:rsidR="00376955" w:rsidRPr="00344712" w:rsidRDefault="00344712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0"/>
        </w:rPr>
      </w:pPr>
      <w:r w:rsidRPr="00344712">
        <w:rPr>
          <w:b/>
          <w:sz w:val="28"/>
          <w:szCs w:val="30"/>
        </w:rPr>
        <w:br w:type="page"/>
      </w:r>
      <w:r w:rsidR="00376955" w:rsidRPr="00344712">
        <w:rPr>
          <w:b/>
          <w:sz w:val="28"/>
          <w:szCs w:val="30"/>
        </w:rPr>
        <w:t>Введение</w:t>
      </w:r>
    </w:p>
    <w:p w:rsidR="00344712" w:rsidRPr="00344712" w:rsidRDefault="00344712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0"/>
        </w:rPr>
      </w:pPr>
      <w:r w:rsidRPr="00344712">
        <w:rPr>
          <w:sz w:val="28"/>
          <w:szCs w:val="30"/>
        </w:rPr>
        <w:t>Гендер является неотъемлемой частью социальных практик взаимодействия людей и оказывает влияние на все аспекты жизни человека – на выбор места работы, системы ценностей, сферы самоутверждения и саморазвития, хобби, одежды, стиля поведения в семье, на работе, в учебном заведении и т.д. Через «гендерную линзу» человек воспринимает любую информацию и передает ее в окружающий мир тоже с помощью гендерного дисплея. Т.о. процесс гендерной социализации и содержание гендерных стереотипов имеет огромное значение не только для жизни отдельного индивидуума, но и для прогрессивного развития всего общества.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0"/>
        </w:rPr>
      </w:pPr>
    </w:p>
    <w:p w:rsidR="00376955" w:rsidRPr="00344712" w:rsidRDefault="00344712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b/>
          <w:bCs/>
          <w:sz w:val="28"/>
          <w:szCs w:val="30"/>
        </w:rPr>
        <w:br w:type="page"/>
      </w:r>
      <w:r w:rsidR="00376955" w:rsidRPr="00344712">
        <w:rPr>
          <w:b/>
          <w:bCs/>
          <w:sz w:val="28"/>
          <w:szCs w:val="30"/>
        </w:rPr>
        <w:t>Особенности гендерной социализации молодежи</w:t>
      </w:r>
    </w:p>
    <w:p w:rsidR="00344712" w:rsidRPr="00344712" w:rsidRDefault="00344712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К сожалению, содержание современных российских гендерных стереотипов приводит, например, к тому, что человеческий капитал девушек не используется полностью: в </w:t>
      </w:r>
      <w:smartTag w:uri="urn:schemas-microsoft-com:office:smarttags" w:element="metricconverter">
        <w:smartTagPr>
          <w:attr w:name="ProductID" w:val="2004 г"/>
        </w:smartTagPr>
        <w:r w:rsidRPr="00344712">
          <w:rPr>
            <w:sz w:val="28"/>
            <w:szCs w:val="30"/>
          </w:rPr>
          <w:t>2004 г</w:t>
        </w:r>
      </w:smartTag>
      <w:r w:rsidRPr="00344712">
        <w:rPr>
          <w:sz w:val="28"/>
          <w:szCs w:val="30"/>
        </w:rPr>
        <w:t xml:space="preserve">. в России среди занятого населения 49,6% женщин, в тоже время по данным Росстата, средний заработок женщин равен лишь 64% среднего заработка мужчин. Образуется замкнутый круг: экономическая зависимость женщины в семье оправдывает традиционное гендерное разделение труда; большая нагрузка в домашнем хозяйстве, основная роль в уходе за детьми, перерывы в трудовой карьере снижают востребованность женщин на рынке труда и являются причиной их низких личных доходов; низкие личные доходы обусловливают экономическую зависимость женщин в семье.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Причины данного явления лежат не в разнице человеческого капитала женщин и мужчин, не в том, что мужчина играет инструментальную роль, а женщина экспрессивную в связи с рождением ребенка, разницей гормональной регуляции и т.п., а в отсутствии гибких, сбалансированных стереотипов.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Данные стереотипы приводят не просто к торможению общественного развития в результате недоиспользования человеческих ресурсов, но и к таким явлениям, как социально-психологический дискомфорт женщин от зависимого статуса; насилие в семье, на женщинах большая часть работы по дому, кто бы ни был кормильцем в доме. Более того, эти стереотипы отрицательно влияют не только на женщин, но и на мужчин. На рынке труда существует следующая закономерность: чем меньше платят в какой-либо отрасли, тем больше в этой отрасли женщин. Соответственно, женщины в 5 раз больше мужчин представлены в отрасли образования.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В связи с данным фактом, большим числом неполных семей без отца, существовании гендерного стереотипа некомпетентности, второстепенной роли отца в воспитании и существующей потребности молодого человека в сохранении и формировании мужской гендерной роли, молодые люди имеют тенденцию формировать особый однородный по полу и противопоставляющий себя женскому (семье и учебе) коллектив, в котором культивируются нормы гипермаскулинного поведения, подавление «феминных» чувств, таких как нежность и т.п.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Это и является одной из причин популярности в современной России агрессивно настроенных шовинистских субкультур, распространение пивного алкоголизма (в связи с паразитизмом рекламы пива на гипертрофированном образе настоящего мужчины), курения, наркомании, девиантного и криминального поведения юношей. В результате нашего исследования, проведенного в </w:t>
      </w:r>
      <w:smartTag w:uri="urn:schemas-microsoft-com:office:smarttags" w:element="metricconverter">
        <w:smartTagPr>
          <w:attr w:name="ProductID" w:val="2006 г"/>
        </w:smartTagPr>
        <w:r w:rsidRPr="00344712">
          <w:rPr>
            <w:sz w:val="28"/>
            <w:szCs w:val="30"/>
          </w:rPr>
          <w:t>2006 г</w:t>
        </w:r>
      </w:smartTag>
      <w:r w:rsidRPr="00344712">
        <w:rPr>
          <w:sz w:val="28"/>
          <w:szCs w:val="30"/>
        </w:rPr>
        <w:t xml:space="preserve">. в ЛГПУ оказалось, что 60% парней курят, что в 2 раза больше, чем курящих девушек. Близки к этому показатели и по остальным формам социальной патологии.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Гендерные стереотипы действуют и на студентов: девушка должна делать работу по дому, ухаживать за детьми в семье, а у парней гораздо больше свободного времени, которое они тратят не на учебу; здесь же мы видим и действие гендерного стереотипа, который лояльнее относится к патологическим формам проявления агрессивности и вредным привычкам мужчины. Также высокая загруженность домашним трудом, воспитанием ребенка, низкая заработная плата учителя и такая же ситуация у матери студента приводит к низкому уровню и образования, и воспитания молодежи. Данный процесс усугубляется содержанием гендерных стереотипов современных молодежных СМИ, где подавляющее большинство образов женщины «отражает мужские фантазии о полуодетой глупышке, которую необходимо спасти» или человека, который выполняет всю работу по дому. </w:t>
      </w:r>
    </w:p>
    <w:p w:rsidR="00344712" w:rsidRPr="00344712" w:rsidRDefault="00344712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0"/>
        </w:rPr>
      </w:pPr>
    </w:p>
    <w:p w:rsidR="00376955" w:rsidRPr="00344712" w:rsidRDefault="00344712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>
        <w:rPr>
          <w:b/>
          <w:bCs/>
          <w:color w:val="000000"/>
          <w:sz w:val="28"/>
          <w:szCs w:val="30"/>
        </w:rPr>
        <w:br w:type="page"/>
      </w:r>
      <w:r w:rsidR="00376955" w:rsidRPr="00344712">
        <w:rPr>
          <w:b/>
          <w:bCs/>
          <w:color w:val="000000"/>
          <w:sz w:val="28"/>
          <w:szCs w:val="30"/>
        </w:rPr>
        <w:t>Исследование гендерных проблем социализации</w:t>
      </w:r>
    </w:p>
    <w:p w:rsidR="00344712" w:rsidRPr="00344712" w:rsidRDefault="00344712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344712">
        <w:rPr>
          <w:color w:val="000000"/>
          <w:sz w:val="28"/>
          <w:szCs w:val="30"/>
        </w:rPr>
        <w:t xml:space="preserve">Одним из направлений гендерных исследований является изучение гендерных стереотипов. Гендер – это особая система социальных ролей, общественных отношений и массовых стереотипов. Под стереотипом понимают стандартное умозаключение в стандартной ситуации, в принимаемое человеком без явного осознания. Предназначение стереотипов – экономить время и ресурсы нашего мозга. Термин «стереотип» был введен в 1922 году американским социологом У. Липпманом для описания процесса формирования общественного мнения.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344712">
        <w:rPr>
          <w:color w:val="000000"/>
          <w:sz w:val="28"/>
          <w:szCs w:val="30"/>
        </w:rPr>
        <w:t xml:space="preserve">С тех пор термин успешно применяется для характеристики любого устойчивого образа, который складывается в общественном или групповом сознании. Синонимом стереотипа нередко выступают понятия предубеждения, шаблона, предрассудка, клише. Ю. Левада называет стереотипы готовыми шаблонами, социальными формами, в которые отливаются потоки общественного мнения. Стереотип не только выделяет статистически средние мнение, но задает норму, образец социально одобряемого поведения. Шаблоны обычно предшествуют самому действию. Они необходимы в тех ситуациях, когда незнакомое надо свести к знакомому, и тем самым как бы опознать окружающую реальность, но, разумеется, не познать ее. Опознание – отнесение к известной схеме – заменяет собой понимание и осмысление.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344712">
        <w:rPr>
          <w:color w:val="000000"/>
          <w:sz w:val="28"/>
          <w:szCs w:val="30"/>
        </w:rPr>
        <w:t xml:space="preserve">Гендерные стереотипы – стандартизированные представления о моделях поведения и чертах характера, соответствующих понятиям о «мужском» или «женском». Гендерные стереотипы задают траектории жизненного пути и стандарты образа жизни. Гендерные стереотипы, представления о подходящих данному полу занятиях и интересах, появляются у детей уже в 2,5 – 3 года. Вместе с тем они отражают взгляды общества на поведение, которое ожидают от мужчин или от женщин. Они представляют собой подвид более широкой категории – социальных стереотипов.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344712">
        <w:rPr>
          <w:color w:val="000000"/>
          <w:sz w:val="28"/>
          <w:szCs w:val="30"/>
        </w:rPr>
        <w:t xml:space="preserve">Социальные стереотипы – обыденные аналоги научных умозаключений: логической основой выступает поведение части под общее, распространение свойств, характеризующих целый класс явлений, на каждое отдельное событие.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344712">
        <w:rPr>
          <w:color w:val="000000"/>
          <w:sz w:val="28"/>
          <w:szCs w:val="30"/>
        </w:rPr>
        <w:t xml:space="preserve">Социологи исследовали своеобразие мужчин и женщин, анализируя стереотипы и социальные клише, встречающиеся в газетах и телепередачах, и вот что обнаружилось: </w:t>
      </w:r>
    </w:p>
    <w:p w:rsidR="00376955" w:rsidRPr="00344712" w:rsidRDefault="00376955" w:rsidP="00344712">
      <w:pPr>
        <w:numPr>
          <w:ilvl w:val="0"/>
          <w:numId w:val="1"/>
        </w:num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344712">
        <w:rPr>
          <w:color w:val="000000"/>
          <w:sz w:val="28"/>
          <w:szCs w:val="30"/>
        </w:rPr>
        <w:t xml:space="preserve">Женщина должна быть украшением семьи, дома. </w:t>
      </w:r>
    </w:p>
    <w:p w:rsidR="00376955" w:rsidRPr="00344712" w:rsidRDefault="00376955" w:rsidP="00344712">
      <w:pPr>
        <w:numPr>
          <w:ilvl w:val="0"/>
          <w:numId w:val="1"/>
        </w:num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344712">
        <w:rPr>
          <w:color w:val="000000"/>
          <w:sz w:val="28"/>
          <w:szCs w:val="30"/>
        </w:rPr>
        <w:t xml:space="preserve">Женщины более слабые и по уму, и физически. </w:t>
      </w:r>
    </w:p>
    <w:p w:rsidR="00376955" w:rsidRPr="00344712" w:rsidRDefault="00376955" w:rsidP="00344712">
      <w:pPr>
        <w:numPr>
          <w:ilvl w:val="0"/>
          <w:numId w:val="1"/>
        </w:num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344712">
        <w:rPr>
          <w:color w:val="000000"/>
          <w:sz w:val="28"/>
          <w:szCs w:val="30"/>
        </w:rPr>
        <w:t xml:space="preserve">Мужчины для того и созданы, чтобы решать женские проблемы. </w:t>
      </w:r>
    </w:p>
    <w:p w:rsidR="00376955" w:rsidRPr="00344712" w:rsidRDefault="00376955" w:rsidP="00344712">
      <w:pPr>
        <w:numPr>
          <w:ilvl w:val="0"/>
          <w:numId w:val="1"/>
        </w:num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344712">
        <w:rPr>
          <w:color w:val="000000"/>
          <w:sz w:val="28"/>
          <w:szCs w:val="30"/>
        </w:rPr>
        <w:t xml:space="preserve">Мужчины, как дети, нужно гладить и гладить. </w:t>
      </w:r>
    </w:p>
    <w:p w:rsidR="00376955" w:rsidRPr="00344712" w:rsidRDefault="00376955" w:rsidP="00344712">
      <w:pPr>
        <w:numPr>
          <w:ilvl w:val="0"/>
          <w:numId w:val="1"/>
        </w:num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344712">
        <w:rPr>
          <w:color w:val="000000"/>
          <w:sz w:val="28"/>
          <w:szCs w:val="30"/>
        </w:rPr>
        <w:t xml:space="preserve">Женщины быстрее осваивают иностранные языки. </w:t>
      </w:r>
    </w:p>
    <w:p w:rsidR="00376955" w:rsidRPr="00344712" w:rsidRDefault="00376955" w:rsidP="00344712">
      <w:pPr>
        <w:numPr>
          <w:ilvl w:val="0"/>
          <w:numId w:val="1"/>
        </w:num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344712">
        <w:rPr>
          <w:color w:val="000000"/>
          <w:sz w:val="28"/>
          <w:szCs w:val="30"/>
        </w:rPr>
        <w:t xml:space="preserve">Женщины во много раз чувствительнее мужчин. </w:t>
      </w:r>
    </w:p>
    <w:p w:rsidR="00376955" w:rsidRPr="00344712" w:rsidRDefault="00376955" w:rsidP="00344712">
      <w:pPr>
        <w:numPr>
          <w:ilvl w:val="0"/>
          <w:numId w:val="1"/>
        </w:num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344712">
        <w:rPr>
          <w:color w:val="000000"/>
          <w:sz w:val="28"/>
          <w:szCs w:val="30"/>
        </w:rPr>
        <w:t xml:space="preserve">Женщины в два раза чувствительнее к воздействию алкоголя. </w:t>
      </w:r>
    </w:p>
    <w:p w:rsidR="00376955" w:rsidRPr="00344712" w:rsidRDefault="00376955" w:rsidP="00344712">
      <w:pPr>
        <w:numPr>
          <w:ilvl w:val="0"/>
          <w:numId w:val="1"/>
        </w:num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344712">
        <w:rPr>
          <w:color w:val="000000"/>
          <w:sz w:val="28"/>
          <w:szCs w:val="30"/>
        </w:rPr>
        <w:t xml:space="preserve">Мужчина эгоистичен, самолюбив, тщеславен, ревнив. </w:t>
      </w:r>
    </w:p>
    <w:p w:rsidR="00376955" w:rsidRPr="00344712" w:rsidRDefault="00376955" w:rsidP="00344712">
      <w:pPr>
        <w:numPr>
          <w:ilvl w:val="0"/>
          <w:numId w:val="1"/>
        </w:num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344712">
        <w:rPr>
          <w:color w:val="000000"/>
          <w:sz w:val="28"/>
          <w:szCs w:val="30"/>
        </w:rPr>
        <w:t xml:space="preserve">Мужчины чаще ссорятся. </w:t>
      </w:r>
    </w:p>
    <w:p w:rsidR="00376955" w:rsidRPr="00344712" w:rsidRDefault="00376955" w:rsidP="00344712">
      <w:pPr>
        <w:numPr>
          <w:ilvl w:val="0"/>
          <w:numId w:val="1"/>
        </w:num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344712">
        <w:rPr>
          <w:color w:val="000000"/>
          <w:sz w:val="28"/>
          <w:szCs w:val="30"/>
        </w:rPr>
        <w:t xml:space="preserve">Мужчина легко меняет свое мнение. </w:t>
      </w:r>
    </w:p>
    <w:p w:rsidR="00376955" w:rsidRPr="00344712" w:rsidRDefault="00376955" w:rsidP="00344712">
      <w:pPr>
        <w:numPr>
          <w:ilvl w:val="0"/>
          <w:numId w:val="1"/>
        </w:num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344712">
        <w:rPr>
          <w:color w:val="000000"/>
          <w:sz w:val="28"/>
          <w:szCs w:val="30"/>
        </w:rPr>
        <w:t xml:space="preserve">Мужчина быстрее устает и нуждается в психологической разрядке. </w:t>
      </w:r>
    </w:p>
    <w:p w:rsidR="00376955" w:rsidRPr="00344712" w:rsidRDefault="00376955" w:rsidP="00344712">
      <w:pPr>
        <w:numPr>
          <w:ilvl w:val="0"/>
          <w:numId w:val="1"/>
        </w:num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344712">
        <w:rPr>
          <w:color w:val="000000"/>
          <w:sz w:val="28"/>
          <w:szCs w:val="30"/>
        </w:rPr>
        <w:t xml:space="preserve">Мужчина хуже переносит голод и болезни. </w:t>
      </w:r>
    </w:p>
    <w:p w:rsidR="00376955" w:rsidRPr="00344712" w:rsidRDefault="00376955" w:rsidP="00344712">
      <w:pPr>
        <w:numPr>
          <w:ilvl w:val="0"/>
          <w:numId w:val="1"/>
        </w:num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344712">
        <w:rPr>
          <w:color w:val="000000"/>
          <w:sz w:val="28"/>
          <w:szCs w:val="30"/>
        </w:rPr>
        <w:t xml:space="preserve">Мужской мозг весит на </w:t>
      </w:r>
      <w:smartTag w:uri="urn:schemas-microsoft-com:office:smarttags" w:element="metricconverter">
        <w:smartTagPr>
          <w:attr w:name="ProductID" w:val="200 грамм"/>
        </w:smartTagPr>
        <w:r w:rsidRPr="00344712">
          <w:rPr>
            <w:color w:val="000000"/>
            <w:sz w:val="28"/>
            <w:szCs w:val="30"/>
          </w:rPr>
          <w:t>200 грамм</w:t>
        </w:r>
      </w:smartTag>
      <w:r w:rsidRPr="00344712">
        <w:rPr>
          <w:color w:val="000000"/>
          <w:sz w:val="28"/>
          <w:szCs w:val="30"/>
        </w:rPr>
        <w:t xml:space="preserve"> больше, чем женский. </w:t>
      </w:r>
    </w:p>
    <w:p w:rsidR="00376955" w:rsidRPr="00344712" w:rsidRDefault="00376955" w:rsidP="00344712">
      <w:pPr>
        <w:numPr>
          <w:ilvl w:val="0"/>
          <w:numId w:val="1"/>
        </w:num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0"/>
        </w:rPr>
      </w:pPr>
      <w:r w:rsidRPr="00344712">
        <w:rPr>
          <w:color w:val="000000"/>
          <w:sz w:val="28"/>
          <w:szCs w:val="30"/>
        </w:rPr>
        <w:t xml:space="preserve">На двенадцать выдающихся математиков приходится лишь 1 женщина. </w:t>
      </w:r>
    </w:p>
    <w:p w:rsidR="00376955" w:rsidRPr="00344712" w:rsidRDefault="00376955" w:rsidP="00344712">
      <w:pPr>
        <w:numPr>
          <w:ilvl w:val="0"/>
          <w:numId w:val="1"/>
        </w:num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color w:val="000000"/>
          <w:sz w:val="28"/>
          <w:szCs w:val="30"/>
        </w:rPr>
        <w:t xml:space="preserve">Но и среди идиотов мужчины также «впереди планеты всей», и они в два раза чаще попадают в «психушку». </w:t>
      </w:r>
    </w:p>
    <w:p w:rsidR="00376955" w:rsidRPr="00344712" w:rsidRDefault="00376955" w:rsidP="00344712">
      <w:pPr>
        <w:numPr>
          <w:ilvl w:val="0"/>
          <w:numId w:val="2"/>
        </w:num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Оба пола в одинаковой степени любят смотреться в зеркало: мужчины любуются своим телом, женщины – одеждой.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В рамках данной тематики было проведено социологическое исследование на тему «Гендерные стереотипы в представлении образа идеального мужчины и женщины». Предметом данного исследования выступили стереотипы в восприятии образа идеального мужчины и женщины. Целью исследования было изучить гендерные стереотипы восприятии образа «идеального» мужчины и женщины методом фокус-группы. Разбившись на две команды по гендерному аспекту, участники должны были представить образ идеального мужчины и женщины.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По мнению, обеих команд идеальная девушка должна быть спортивного телосложения, высокая, с правильными чертами лица, красивыми, ухоженными, длинными волосами, не замужем, образованна, добрая, чуткая, нежная, целеустремленная, коммуникабельная, уверенная в себе. Единственное в чем мнение участников команд не совпало – это возраст: мужчины предположили 20-25 лет, а девушки 23-31. По мнению участниц фокус-группы идеальный мужчина должен сочетать в себе мужество, честь, достоинство, образованность, красоту, терпение, шик, опыта сексуальности, ласку.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Мужчины же считают, что мужчина должен быть в первую очередь образованным, умным, владеющий несколькими иностранными языками, коммуникабельный и ответственный. Дальше участники предположили, что он должен быть спортивного телосложения, не женат, имеющий стабильную хорошую работу, в возрасте 27-28 лет.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Для сравнения полученного образа можно привести данные исследования, опубликованного в газете «Аргументы и факты» за 1994 год №16. Большинство молодых людей, опрошенных на московских улицах, идеалов не имеет вообще, их заменяют кумиры.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Эталоном женской красоты у мужчин, к примеру, является небезызвестная Мадонна. Что же касается женщин, их мнения разнообразны. Среди перечисленных фигурировали и такие имена, как Дмитрий Маликов, Эксел Роуз, Олег Меньшиков, Дмитрий Харатьян.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Почетное первое место у женщин занимает верность и порядочность их идеалов, а далее по убывающей – надежность, деньги, «место под солнцем». Мужчины же думают иначе: 38% представителей «сильного» пола ценят в женщине ее трудоспособность, 21- аккуратность и хозяйственность, 17-способны полюбить женщину за умение готовить, 15-обращают внимание на совместимость цвета волос, 7% предпочитают скромных женщин. И только 2% мужчин отметили необходимость присутствие у женщин интеллекта. Это можно объяснить тем, что с изменением общества меняются и стереотипы.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b/>
          <w:bCs/>
          <w:sz w:val="28"/>
          <w:szCs w:val="30"/>
        </w:rPr>
        <w:t>Пути решения гендерных вопросов</w:t>
      </w:r>
    </w:p>
    <w:p w:rsidR="00344712" w:rsidRPr="00344712" w:rsidRDefault="00344712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Проблемы равенства мужчин и женщин приобретают в начале XXI в. все большую значимость, поскольку мировое сообщество все еще вынуждено констатировать тот факт, что ни в «одном обществе женщины не располагают теми же возможностями, что и мужчины».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Понадобилось не одно столетие, чтобы женщины добились юридического равенства с мужчинами. В настоящее время на уровне мирового сообщества разработан и принят целый ряд международных документов, посвященных разработке стратегии перехода от достигнутого сегодня почти повсеместно равенства прав женщин и мужчин к равенству их возможностей.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Эту задачу решают, в частности, резолюции четырех всемирных конференций по положению женщин, проходивших под эгидой ООН в Мехико, Копенгагене, Найроби, Пекине. Выравнивание статусов мужчин и женщин, согласно рекомендациям этих форумов, должно стать составной частью всех социальных стратегий и программ, основной задачей национальной гендерной политики.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Белоруссия на международном уровне не только заявляет о поддержке решений этих форумов, но и берет на себя вполне конкретные обязательства в этой области. Так, ведется работа по совершенствованию национального законодательства в области гендерной политики, приведению его в соответствие с международными правовыми стандартами. В республике реализовано два плана национальных действий по обеспечению гендерного равенства - на 1996-2000гг. и на 2001-2007гг. В настоящее время разработан проект нового национального плана действий в данной сфере на 2006 – 2010 гг.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Его цель - недопущение дискриминации по признаку пола во всех сферах общественной жизни. В Белоруссии расширяется участие женщин в экономической, социальной, культурной и политической жизни. Особое место отводится женщинам в политической жизни. Так в Национальное собрание избрана 51 женщина, почти половина состава местных Советов депутатов всех уровней - женщины. Посты заместителей министров занимают 11 женщин, Республику Белоруссию представляют 4 женщины в ранге посла.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В Белоруссии женщины работают в органах государственной власти и управления, судебной системе, силовых министерствах и ведомствах, они возглавляют политические партии и общественные объединения. Доля женщин в экономически активном населении Белоруссии составляет свыше 53%. Уже это свидетельствует о том, что женщины являются активной силой в экономических и социальных преобразованиях.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Вместе с тем, актуальными проблемами остаются повышение конкурентоспособности женщин на рынке труда, а также снижение женской безработицы. Так в 2007 г. безработица среди женщин составила 34,3 тыс. чел. (66% от общей численности безработных), поэтому проблематика гендерного равенства в социально-трудовой сфере занимает особое место в стратегиях по обеспечению равных возможностей.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Для решения данных проблем, прежде всего, следует перейти на перспективное планирование рынка труда, непрерывное образование трудящихся с учетом потребностей экономики в квалифицированной рабочей силе, а также совершенствование мер по созданию благоприятных условий для сочетания профессиональных и семейных обязанностей. Такие меры должны быть включены в коллективные договоры и соглашения.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Также одними из важнейших направлений являются самозанятость и предпринимательство женщин. Содействие развитию предпринимательской деятельности должно заключаться в создании благоприятной среды для женщин предпринимателей, включая формирование соответствующих информационных, организационных, финансовых структур, предоставление женщинам-предпринимателям микрокредитов.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Для повышения ответственности обоих родителей за воспитание детей и перераспределение домашних обязанностей в настоящее время прорабатывается вопрос о распространении права на свободный от работы день и на отца ребенка. В современной семье мужчины и женщины должны нести равную ответственность за воспитание детей. В связи с этим и мать и отец должны в равной мере пользоваться правом на социальные гарантии, связанные с уходом за ребенком и его воспитанием. Ведь с семьи начинает свою жизнь каждый человек.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</w:p>
    <w:p w:rsidR="00376955" w:rsidRPr="00344712" w:rsidRDefault="00344712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0"/>
        </w:rPr>
      </w:pPr>
      <w:r w:rsidRPr="00344712">
        <w:rPr>
          <w:b/>
          <w:sz w:val="28"/>
          <w:szCs w:val="30"/>
        </w:rPr>
        <w:br w:type="page"/>
      </w:r>
      <w:r w:rsidR="00376955" w:rsidRPr="00344712">
        <w:rPr>
          <w:b/>
          <w:sz w:val="28"/>
          <w:szCs w:val="30"/>
        </w:rPr>
        <w:t>Заключение</w:t>
      </w:r>
    </w:p>
    <w:p w:rsidR="00344712" w:rsidRPr="00344712" w:rsidRDefault="00344712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В итоге по результатам нашего опроса 55% парней считают неотъемлемым женским качеством глупость и 50% парней на выборах в Государственную Думу проголосовали бы только за мужчину. Даже такой краткий перечень молодежных проблем, их запущенность и фундаментальное влияние на развитие общества показывают актуальность обращения государства к их разрешению. А ведь именно от «качества» молодежи зависит будущее любой страны. В отличие от маленького ребенка, молодой человек может уже воспринимать гендерные стереотипы критично, и российское общество должно использовать возможность изменить их именно в этом возрасте.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Изменение отношения общества к проблеме гендерного равенства – это долгий и трудный процесс. На него влияют такие социальные институты, как школа, семья, а также политические и государственные структуры. Значимая роль в формировании взглядов и представлений на роль и место женщин и мужчин в обществе принадлежит средствам массовой информации. Усилия по обеспечению равноправия и равных возможностей для мужчин и женщин должны быть неотделимы от социальных преобразований в целом. При этом проблемы женщин и мужчин должны рассматриваться в контексте общих социально-экономических и политических проблем. 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0"/>
        </w:rPr>
      </w:pPr>
    </w:p>
    <w:p w:rsidR="00344712" w:rsidRPr="00344712" w:rsidRDefault="00344712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0"/>
        </w:rPr>
      </w:pPr>
      <w:r w:rsidRPr="00344712">
        <w:rPr>
          <w:b/>
          <w:bCs/>
          <w:sz w:val="28"/>
          <w:szCs w:val="30"/>
        </w:rPr>
        <w:br w:type="page"/>
      </w:r>
      <w:r w:rsidR="00376955" w:rsidRPr="00344712">
        <w:rPr>
          <w:b/>
          <w:bCs/>
          <w:sz w:val="28"/>
          <w:szCs w:val="30"/>
        </w:rPr>
        <w:t>Список литературы</w:t>
      </w:r>
    </w:p>
    <w:p w:rsidR="00376955" w:rsidRPr="00344712" w:rsidRDefault="00376955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</w:p>
    <w:p w:rsidR="00376955" w:rsidRPr="00344712" w:rsidRDefault="00376955" w:rsidP="00344712">
      <w:pPr>
        <w:numPr>
          <w:ilvl w:val="0"/>
          <w:numId w:val="5"/>
        </w:numPr>
        <w:shd w:val="clear" w:color="000000" w:fill="auto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344712">
        <w:rPr>
          <w:sz w:val="28"/>
          <w:szCs w:val="30"/>
        </w:rPr>
        <w:t>Ашвин С. Гендерная солидарность против экономических трудностей? Влияние советского наследия. //Социс. –2008. № 4.</w:t>
      </w:r>
    </w:p>
    <w:p w:rsidR="00376955" w:rsidRPr="00344712" w:rsidRDefault="00376955" w:rsidP="00344712">
      <w:pPr>
        <w:numPr>
          <w:ilvl w:val="0"/>
          <w:numId w:val="5"/>
        </w:numPr>
        <w:shd w:val="clear" w:color="000000" w:fill="auto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344712">
        <w:rPr>
          <w:sz w:val="28"/>
          <w:szCs w:val="30"/>
        </w:rPr>
        <w:t>Балабанова Е.С. Экономическая зависимость женщин: сущность, причины и последствия. //Социс. –2008. № 4.</w:t>
      </w:r>
    </w:p>
    <w:p w:rsidR="00376955" w:rsidRPr="00344712" w:rsidRDefault="00376955" w:rsidP="00344712">
      <w:pPr>
        <w:numPr>
          <w:ilvl w:val="0"/>
          <w:numId w:val="5"/>
        </w:numPr>
        <w:shd w:val="clear" w:color="000000" w:fill="auto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Гендер для «чайников»./ Под ред. Н.И. Алексеевой – М.: Звенья, 2006. </w:t>
      </w:r>
    </w:p>
    <w:p w:rsidR="00376955" w:rsidRPr="00344712" w:rsidRDefault="00376955" w:rsidP="00344712">
      <w:pPr>
        <w:numPr>
          <w:ilvl w:val="0"/>
          <w:numId w:val="5"/>
        </w:numPr>
        <w:shd w:val="clear" w:color="000000" w:fill="auto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Воронцов Д.В. Социальная психология пола: Методические указания к спецкурсу «Основы гендерной психологии». – Ростов-на-Дону.: РГУ, 2007. </w:t>
      </w:r>
    </w:p>
    <w:p w:rsidR="00376955" w:rsidRPr="00344712" w:rsidRDefault="00376955" w:rsidP="00344712">
      <w:pPr>
        <w:numPr>
          <w:ilvl w:val="0"/>
          <w:numId w:val="5"/>
        </w:numPr>
        <w:shd w:val="clear" w:color="000000" w:fill="auto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Мальцева И.О., Рощин С. Ю. Гендерная сегрегация и трудовая мобильность. – М.: ГУ ВШЭ, 2008. </w:t>
      </w:r>
    </w:p>
    <w:p w:rsidR="00376955" w:rsidRPr="00344712" w:rsidRDefault="00376955" w:rsidP="00344712">
      <w:pPr>
        <w:numPr>
          <w:ilvl w:val="0"/>
          <w:numId w:val="5"/>
        </w:numPr>
        <w:shd w:val="clear" w:color="000000" w:fill="auto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Крайг Г. Психология развития. – СПб.: Питер, 2008. </w:t>
      </w:r>
    </w:p>
    <w:p w:rsidR="00376955" w:rsidRPr="00344712" w:rsidRDefault="00376955" w:rsidP="00344712">
      <w:pPr>
        <w:numPr>
          <w:ilvl w:val="0"/>
          <w:numId w:val="5"/>
        </w:numPr>
        <w:shd w:val="clear" w:color="000000" w:fill="auto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Фомин В.Н. Социология молодежи: учебное пособие. – Белгород: Изд-во БГТУ имени В.Б. Шухова, 2008. </w:t>
      </w:r>
    </w:p>
    <w:p w:rsidR="00376955" w:rsidRPr="00344712" w:rsidRDefault="00376955" w:rsidP="00344712">
      <w:pPr>
        <w:numPr>
          <w:ilvl w:val="0"/>
          <w:numId w:val="5"/>
        </w:numPr>
        <w:shd w:val="clear" w:color="000000" w:fill="auto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Силласте Г. Г. Гендерная социология как частная социологическая теория // Социс. 2007. № 11. </w:t>
      </w:r>
    </w:p>
    <w:p w:rsidR="00376955" w:rsidRPr="00344712" w:rsidRDefault="00376955" w:rsidP="00344712">
      <w:pPr>
        <w:numPr>
          <w:ilvl w:val="0"/>
          <w:numId w:val="5"/>
        </w:numPr>
        <w:shd w:val="clear" w:color="000000" w:fill="auto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Добреньков В. И., Кравченко А. И. Фундаментальная социология: гендер, семья, родство//том 10. Москва, 2009. </w:t>
      </w:r>
    </w:p>
    <w:p w:rsidR="00376955" w:rsidRPr="00344712" w:rsidRDefault="00376955" w:rsidP="00344712">
      <w:pPr>
        <w:numPr>
          <w:ilvl w:val="0"/>
          <w:numId w:val="5"/>
        </w:numPr>
        <w:shd w:val="clear" w:color="000000" w:fill="auto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Костюк В.В. Феминистская методология //Социология: Энциклопедия. Минск, 2008. </w:t>
      </w:r>
    </w:p>
    <w:p w:rsidR="00376955" w:rsidRPr="00344712" w:rsidRDefault="00376955" w:rsidP="00344712">
      <w:pPr>
        <w:numPr>
          <w:ilvl w:val="0"/>
          <w:numId w:val="5"/>
        </w:numPr>
        <w:shd w:val="clear" w:color="000000" w:fill="auto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Чикадова И.Р. Тендерные исследования //Социология: Энциклопедия/Сост. А.А. Грицанов, В.Л. Абушенко, Г.М. Евслькин и др. Минск, 2008. </w:t>
      </w:r>
    </w:p>
    <w:p w:rsidR="00376955" w:rsidRPr="00344712" w:rsidRDefault="00376955" w:rsidP="00344712">
      <w:pPr>
        <w:numPr>
          <w:ilvl w:val="0"/>
          <w:numId w:val="5"/>
        </w:numPr>
        <w:shd w:val="clear" w:color="000000" w:fill="auto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Дадаева Т. М. Кто выносит мусор, или Парадоксы гендерного разделения труда / Т. М. Дадаева; Т. М. Дадаева // Социологические исследования. - 2007. - N 6. - С. 120-126. - Библиогр.: с. 126 (8 назв. ). </w:t>
      </w:r>
    </w:p>
    <w:p w:rsidR="00376955" w:rsidRPr="00344712" w:rsidRDefault="00376955" w:rsidP="00344712">
      <w:pPr>
        <w:numPr>
          <w:ilvl w:val="0"/>
          <w:numId w:val="5"/>
        </w:numPr>
        <w:shd w:val="clear" w:color="000000" w:fill="auto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Достижение Целей в области развития, сформулированных в Декларации тысячелетия. Национальный отчет Республики Белоруссия. Мн., 2007. 46 с. </w:t>
      </w:r>
    </w:p>
    <w:p w:rsidR="00376955" w:rsidRPr="00344712" w:rsidRDefault="00376955" w:rsidP="00344712">
      <w:pPr>
        <w:numPr>
          <w:ilvl w:val="0"/>
          <w:numId w:val="5"/>
        </w:numPr>
        <w:shd w:val="clear" w:color="000000" w:fill="auto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30"/>
        </w:rPr>
      </w:pPr>
      <w:r w:rsidRPr="00344712">
        <w:rPr>
          <w:sz w:val="28"/>
          <w:szCs w:val="30"/>
        </w:rPr>
        <w:t xml:space="preserve">Резник С. Д. Гендерные особенности карьерного роста: женщины в менеджменте / С. Д. Резник, С. Н. Макарова; С. Д. Резник, С. Н. Макарова // ЭКО. Экономика и организация промышленного производства. - 2008. </w:t>
      </w:r>
    </w:p>
    <w:p w:rsidR="00344712" w:rsidRPr="00344712" w:rsidRDefault="00344712" w:rsidP="00344712">
      <w:pPr>
        <w:shd w:val="clear" w:color="000000" w:fill="auto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0"/>
        </w:rPr>
      </w:pPr>
      <w:bookmarkStart w:id="0" w:name="_GoBack"/>
      <w:bookmarkEnd w:id="0"/>
    </w:p>
    <w:sectPr w:rsidR="00344712" w:rsidRPr="00344712" w:rsidSect="003447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A7" w:rsidRDefault="00E470A7">
      <w:r>
        <w:separator/>
      </w:r>
    </w:p>
  </w:endnote>
  <w:endnote w:type="continuationSeparator" w:id="0">
    <w:p w:rsidR="00E470A7" w:rsidRDefault="00E47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12" w:rsidRDefault="00344712" w:rsidP="00BF58A7">
    <w:pPr>
      <w:pStyle w:val="a6"/>
      <w:framePr w:wrap="around" w:vAnchor="text" w:hAnchor="margin" w:xAlign="right" w:y="1"/>
      <w:rPr>
        <w:rStyle w:val="a5"/>
      </w:rPr>
    </w:pPr>
  </w:p>
  <w:p w:rsidR="00344712" w:rsidRDefault="00344712" w:rsidP="0034471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12" w:rsidRDefault="00CD7CF2" w:rsidP="00BF58A7">
    <w:pPr>
      <w:pStyle w:val="a6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44712" w:rsidRDefault="00344712" w:rsidP="00344712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12" w:rsidRDefault="003447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A7" w:rsidRDefault="00E470A7">
      <w:r>
        <w:separator/>
      </w:r>
    </w:p>
  </w:footnote>
  <w:footnote w:type="continuationSeparator" w:id="0">
    <w:p w:rsidR="00E470A7" w:rsidRDefault="00E47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955" w:rsidRDefault="00376955" w:rsidP="00095AFE">
    <w:pPr>
      <w:pStyle w:val="a3"/>
      <w:framePr w:wrap="around" w:vAnchor="text" w:hAnchor="margin" w:xAlign="right" w:y="1"/>
      <w:rPr>
        <w:rStyle w:val="a5"/>
      </w:rPr>
    </w:pPr>
  </w:p>
  <w:p w:rsidR="00376955" w:rsidRDefault="00376955" w:rsidP="0037695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955" w:rsidRDefault="00CD7CF2" w:rsidP="00095AF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76955" w:rsidRDefault="00376955" w:rsidP="00376955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712" w:rsidRDefault="003447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9CB1566"/>
    <w:multiLevelType w:val="hybridMultilevel"/>
    <w:tmpl w:val="A1F71AA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A08B536"/>
    <w:multiLevelType w:val="hybridMultilevel"/>
    <w:tmpl w:val="7E6D9B1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4C1E6734"/>
    <w:multiLevelType w:val="hybridMultilevel"/>
    <w:tmpl w:val="571FF9B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6F44ADA3"/>
    <w:multiLevelType w:val="hybridMultilevel"/>
    <w:tmpl w:val="B9D4B6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6FC4130D"/>
    <w:multiLevelType w:val="hybridMultilevel"/>
    <w:tmpl w:val="3E4AE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F98"/>
    <w:rsid w:val="00095AFE"/>
    <w:rsid w:val="000A5212"/>
    <w:rsid w:val="000A6330"/>
    <w:rsid w:val="00224BC1"/>
    <w:rsid w:val="00344712"/>
    <w:rsid w:val="00376955"/>
    <w:rsid w:val="00445F98"/>
    <w:rsid w:val="00637269"/>
    <w:rsid w:val="00BF58A7"/>
    <w:rsid w:val="00CD7CF2"/>
    <w:rsid w:val="00E4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9D0994-BA2F-4AFC-8778-D43467CA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9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69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76955"/>
    <w:rPr>
      <w:rFonts w:cs="Times New Roman"/>
    </w:rPr>
  </w:style>
  <w:style w:type="paragraph" w:styleId="a6">
    <w:name w:val="footer"/>
    <w:basedOn w:val="a"/>
    <w:link w:val="a7"/>
    <w:uiPriority w:val="99"/>
    <w:rsid w:val="003447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2472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гендерной социализации</vt:lpstr>
    </vt:vector>
  </TitlesOfParts>
  <Company>ussr</Company>
  <LinksUpToDate>false</LinksUpToDate>
  <CharactersWithSpaces>16532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гендерной социализации</dc:title>
  <dc:subject/>
  <dc:creator>user</dc:creator>
  <cp:keywords/>
  <dc:description/>
  <cp:lastModifiedBy>admin</cp:lastModifiedBy>
  <cp:revision>2</cp:revision>
  <dcterms:created xsi:type="dcterms:W3CDTF">2014-03-07T21:48:00Z</dcterms:created>
  <dcterms:modified xsi:type="dcterms:W3CDTF">2014-03-07T21:48:00Z</dcterms:modified>
</cp:coreProperties>
</file>