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9C5" w:rsidRDefault="000D1CE5">
      <w:pPr>
        <w:pStyle w:val="2"/>
        <w:ind w:firstLine="567"/>
        <w:jc w:val="center"/>
        <w:rPr>
          <w:sz w:val="28"/>
          <w:szCs w:val="28"/>
        </w:rPr>
      </w:pPr>
      <w:r>
        <w:rPr>
          <w:sz w:val="28"/>
          <w:szCs w:val="28"/>
        </w:rPr>
        <w:t>1 Проблемы развития энергетики</w:t>
      </w:r>
    </w:p>
    <w:p w:rsidR="004179C5" w:rsidRDefault="000D1CE5">
      <w:pPr>
        <w:ind w:firstLine="567"/>
        <w:rPr>
          <w:sz w:val="24"/>
          <w:szCs w:val="24"/>
        </w:rPr>
      </w:pPr>
      <w:r>
        <w:rPr>
          <w:sz w:val="24"/>
          <w:szCs w:val="24"/>
        </w:rPr>
        <w:t xml:space="preserve">Развитие индустриального общества опирается на постоянно растущий уровень производства и потребления различных видов энергии. </w:t>
      </w:r>
    </w:p>
    <w:p w:rsidR="004179C5" w:rsidRDefault="000D1CE5">
      <w:pPr>
        <w:pStyle w:val="a3"/>
        <w:ind w:firstLine="567"/>
      </w:pPr>
      <w:r>
        <w:t xml:space="preserve">Как известно, в основе производства тепловой и электрической энергии лежит процесс сжигания ископаемых энергоресурсов - </w:t>
      </w:r>
    </w:p>
    <w:p w:rsidR="004179C5" w:rsidRDefault="000D1CE5">
      <w:pPr>
        <w:numPr>
          <w:ilvl w:val="0"/>
          <w:numId w:val="1"/>
        </w:numPr>
        <w:spacing w:before="100" w:beforeAutospacing="1" w:after="100" w:afterAutospacing="1"/>
        <w:ind w:left="0" w:firstLine="567"/>
        <w:rPr>
          <w:sz w:val="24"/>
          <w:szCs w:val="24"/>
        </w:rPr>
      </w:pPr>
      <w:r>
        <w:rPr>
          <w:sz w:val="24"/>
          <w:szCs w:val="24"/>
        </w:rPr>
        <w:t xml:space="preserve">угля </w:t>
      </w:r>
    </w:p>
    <w:p w:rsidR="004179C5" w:rsidRDefault="000D1CE5">
      <w:pPr>
        <w:numPr>
          <w:ilvl w:val="0"/>
          <w:numId w:val="1"/>
        </w:numPr>
        <w:spacing w:before="100" w:beforeAutospacing="1" w:after="100" w:afterAutospacing="1"/>
        <w:ind w:left="0" w:firstLine="567"/>
        <w:rPr>
          <w:sz w:val="24"/>
          <w:szCs w:val="24"/>
        </w:rPr>
      </w:pPr>
      <w:r>
        <w:rPr>
          <w:sz w:val="24"/>
          <w:szCs w:val="24"/>
        </w:rPr>
        <w:t xml:space="preserve">нефти </w:t>
      </w:r>
    </w:p>
    <w:p w:rsidR="004179C5" w:rsidRDefault="000D1CE5">
      <w:pPr>
        <w:numPr>
          <w:ilvl w:val="0"/>
          <w:numId w:val="1"/>
        </w:numPr>
        <w:spacing w:before="100" w:beforeAutospacing="1" w:after="100" w:afterAutospacing="1"/>
        <w:ind w:left="0" w:firstLine="567"/>
        <w:rPr>
          <w:sz w:val="24"/>
          <w:szCs w:val="24"/>
        </w:rPr>
      </w:pPr>
      <w:r>
        <w:rPr>
          <w:sz w:val="24"/>
          <w:szCs w:val="24"/>
        </w:rPr>
        <w:t xml:space="preserve">газа </w:t>
      </w:r>
    </w:p>
    <w:p w:rsidR="004179C5" w:rsidRDefault="000D1CE5">
      <w:pPr>
        <w:ind w:firstLine="567"/>
        <w:rPr>
          <w:sz w:val="24"/>
          <w:szCs w:val="24"/>
        </w:rPr>
      </w:pPr>
      <w:r>
        <w:rPr>
          <w:sz w:val="24"/>
          <w:szCs w:val="24"/>
        </w:rPr>
        <w:t xml:space="preserve">а в атомной энергетике - деление ядер атомов урана и плутония при поглощении нейтронов. </w:t>
      </w:r>
    </w:p>
    <w:p w:rsidR="004179C5" w:rsidRDefault="000D1CE5">
      <w:pPr>
        <w:pStyle w:val="a3"/>
        <w:ind w:firstLine="567"/>
      </w:pPr>
      <w:r>
        <w:t xml:space="preserve">Масштаб добычи и расходования ископаемых энергоресурсов, металлов, потребления воды, воздуха для производства необходимого человечеству количества энергии огромен, а запасы ресурсов, увы, ограничены. Особенно остро стоит проблема быстрого исчерпания запасов органических природных энергоресурсов. </w:t>
      </w:r>
    </w:p>
    <w:p w:rsidR="004179C5" w:rsidRDefault="000D1CE5">
      <w:pPr>
        <w:spacing w:before="100" w:beforeAutospacing="1" w:after="100" w:afterAutospacing="1"/>
        <w:ind w:firstLine="567"/>
        <w:rPr>
          <w:sz w:val="24"/>
          <w:szCs w:val="24"/>
        </w:rPr>
      </w:pPr>
      <w:r>
        <w:rPr>
          <w:b/>
          <w:bCs/>
          <w:sz w:val="24"/>
          <w:szCs w:val="24"/>
        </w:rPr>
        <w:t>1 кг природного урана заменяет 20 т угля.</w:t>
      </w:r>
    </w:p>
    <w:p w:rsidR="004179C5" w:rsidRDefault="000D1CE5">
      <w:pPr>
        <w:pStyle w:val="a3"/>
        <w:ind w:firstLine="567"/>
      </w:pPr>
      <w:r>
        <w:t>  Мировые запасы энергоресурсов оцениваются величиной 355 Q, где Q - единица тепловой энергии, равная Q=2,52*10</w:t>
      </w:r>
      <w:r>
        <w:rPr>
          <w:vertAlign w:val="superscript"/>
        </w:rPr>
        <w:t>17</w:t>
      </w:r>
      <w:r>
        <w:t xml:space="preserve"> ккал = 36*10</w:t>
      </w:r>
      <w:r>
        <w:rPr>
          <w:vertAlign w:val="superscript"/>
        </w:rPr>
        <w:t>9</w:t>
      </w:r>
      <w:r>
        <w:t xml:space="preserve"> тонн условного топлива /т.у.т/, т.е. топлива с калорийностью 7000 ккал/кг, так что запасы энергоресурсов составляют 12,8*10</w:t>
      </w:r>
      <w:r>
        <w:rPr>
          <w:vertAlign w:val="superscript"/>
        </w:rPr>
        <w:t>12</w:t>
      </w:r>
      <w:r>
        <w:t xml:space="preserve"> т.у.т. </w:t>
      </w:r>
    </w:p>
    <w:p w:rsidR="004179C5" w:rsidRDefault="000D1CE5">
      <w:pPr>
        <w:pStyle w:val="a3"/>
        <w:ind w:firstLine="567"/>
      </w:pPr>
      <w:r>
        <w:t>Из этого количества примерно 1/3 т.е. ~ 4,3*10</w:t>
      </w:r>
      <w:r>
        <w:rPr>
          <w:vertAlign w:val="superscript"/>
        </w:rPr>
        <w:t>12</w:t>
      </w:r>
      <w:r>
        <w:t xml:space="preserve"> т.у.т. могут быть извлечены с использованием современной техники при умеренной стоимости топливодобычи. С другой стороны современнные потребности в энергоносителях составляют 1,1*10</w:t>
      </w:r>
      <w:r>
        <w:rPr>
          <w:vertAlign w:val="superscript"/>
        </w:rPr>
        <w:t xml:space="preserve">10 </w:t>
      </w:r>
      <w:r>
        <w:t xml:space="preserve">т.у.т./год, и растут со скоростью 3-4% в год, т.е. удваиваются каждые 20 лет. </w:t>
      </w:r>
    </w:p>
    <w:p w:rsidR="004179C5" w:rsidRDefault="000D1CE5">
      <w:pPr>
        <w:pStyle w:val="a3"/>
        <w:ind w:firstLine="567"/>
      </w:pPr>
      <w:r>
        <w:t xml:space="preserve">Легко оценить, что органические ископаемые ресурсы, даже если учесть вероятное замедление темпов роста энергопотребления, будут в значительной мере израсходованы в будущем веке. </w:t>
      </w:r>
    </w:p>
    <w:p w:rsidR="004179C5" w:rsidRDefault="000D1CE5">
      <w:pPr>
        <w:pStyle w:val="a3"/>
        <w:ind w:firstLine="567"/>
      </w:pPr>
      <w:r>
        <w:t xml:space="preserve">Отметим кстати, что при сжигании ископаемых углей и нефти, обладающих сернистостью около 2,5 %, ежегодно образуется до 400 млн.т. сернистого газа и окислов азота, т.е. около 70 кг. вредных веществ на каждого жителя земли в год. </w:t>
      </w:r>
    </w:p>
    <w:p w:rsidR="004179C5" w:rsidRDefault="000D1CE5">
      <w:pPr>
        <w:pStyle w:val="a3"/>
        <w:ind w:firstLine="567"/>
      </w:pPr>
      <w:r>
        <w:rPr>
          <w:b/>
          <w:bCs/>
        </w:rPr>
        <w:t>Использование энергии атомного ядра, развитие атомной энергетики снимает остроту этой проблемы.</w:t>
      </w:r>
      <w:r>
        <w:t xml:space="preserve"> </w:t>
      </w:r>
    </w:p>
    <w:p w:rsidR="004179C5" w:rsidRDefault="000D1CE5">
      <w:pPr>
        <w:pStyle w:val="a3"/>
        <w:ind w:firstLine="567"/>
      </w:pPr>
      <w:r>
        <w:t>Действительно, открытие деления тяжелых ядер при захвате нейтронов, сделавшее наш век атомным, прибавило к запасам энергетического ископаемого топлива существенный клад ядерного горючего. Запасы урана в земной коре оцениваются огромной цифрой 10</w:t>
      </w:r>
      <w:r>
        <w:rPr>
          <w:vertAlign w:val="superscript"/>
        </w:rPr>
        <w:t>14</w:t>
      </w:r>
      <w:r>
        <w:t xml:space="preserve"> тонн. Однако основная масса этого богатства находится в рассеяном состоянии - в гранитах, базальтах. В водах мирового океана количество урана достигает 4*10</w:t>
      </w:r>
      <w:r>
        <w:rPr>
          <w:vertAlign w:val="superscript"/>
        </w:rPr>
        <w:t>9</w:t>
      </w:r>
      <w:r>
        <w:t xml:space="preserve"> тонн. Однако богатых месторождений урана, где добыча была бы недорога, известно сравнительно немного. Поэтому массу ресурсов урана,которую можно добыть при современной технологии и при умеренных ценах, оценивают в 10</w:t>
      </w:r>
      <w:r>
        <w:rPr>
          <w:vertAlign w:val="superscript"/>
        </w:rPr>
        <w:t>8</w:t>
      </w:r>
      <w:r>
        <w:t xml:space="preserve"> тонн. Ежегодные потребности в уране составляют, по современным оценкам, 10</w:t>
      </w:r>
      <w:r>
        <w:rPr>
          <w:vertAlign w:val="superscript"/>
        </w:rPr>
        <w:t>4</w:t>
      </w:r>
      <w:r>
        <w:t xml:space="preserve"> тонн естественного урана. Так что эти запасы позволяют, как сказал академик А.П.Александров, "убрать Дамоклов меч топливной недостаточности практически на неограниченное время". </w:t>
      </w:r>
    </w:p>
    <w:p w:rsidR="004179C5" w:rsidRDefault="000D1CE5">
      <w:pPr>
        <w:pStyle w:val="a3"/>
        <w:ind w:firstLine="567"/>
      </w:pPr>
      <w:r>
        <w:t xml:space="preserve">Другая важная проблема современного индустриального общества - обеспечение сохранности природы, чистоты воды, воздушного бассейна. </w:t>
      </w:r>
    </w:p>
    <w:p w:rsidR="004179C5" w:rsidRDefault="000D1CE5">
      <w:pPr>
        <w:pStyle w:val="a3"/>
        <w:ind w:firstLine="567"/>
      </w:pPr>
      <w:r>
        <w:t xml:space="preserve">Известна озабоченность ученых по поводу "парникового эффекта", возникающего из-за выбросов углекислого газа при сжигании органического топлива, и соответствующего глобального потепления климата на нашей планете. Да и проблемы загазованности воздушного бассейна, "кислых" дождей, отравления рек приблизились во многих районах к критической черте. </w:t>
      </w:r>
    </w:p>
    <w:p w:rsidR="004179C5" w:rsidRDefault="000D1CE5">
      <w:pPr>
        <w:pStyle w:val="a3"/>
        <w:ind w:firstLine="567"/>
      </w:pPr>
      <w:r>
        <w:t xml:space="preserve">Атомная энергетика не потребляет кислорода и имеет ничтожное количество выбросов при </w:t>
      </w:r>
      <w:hyperlink r:id="rId5" w:anchor="normex" w:history="1">
        <w:r>
          <w:rPr>
            <w:rStyle w:val="a4"/>
          </w:rPr>
          <w:t>нормальной эксплуатации</w:t>
        </w:r>
      </w:hyperlink>
      <w:r>
        <w:t xml:space="preserve">. Если атомная энергетика заменит обычную энергетику, то возможности возникновения "парника" с тяжелыми экологическими последствиями глобального потепления будут устранены. </w:t>
      </w:r>
    </w:p>
    <w:p w:rsidR="004179C5" w:rsidRDefault="000D1CE5">
      <w:pPr>
        <w:pStyle w:val="a3"/>
        <w:ind w:firstLine="567"/>
      </w:pPr>
      <w:r>
        <w:t xml:space="preserve">Чрезвычайно важным обстоятельством является тот факт, что атомная энергетика доказала свою экономическую эффективность практически во всех районах земного шара. Кроме того, даже при большом масштабе энергопроизводства на АС атомная энергетика не создаст особых транспортных проблем, поскольку требует ничтожных транспортных расходов, что освобождает общества от бремени постоянных перевозок огромных количеств органического топлива. </w:t>
      </w:r>
    </w:p>
    <w:p w:rsidR="004179C5" w:rsidRDefault="000D1CE5">
      <w:pPr>
        <w:pStyle w:val="2"/>
        <w:ind w:firstLine="567"/>
        <w:rPr>
          <w:sz w:val="28"/>
          <w:szCs w:val="28"/>
        </w:rPr>
      </w:pPr>
      <w:r>
        <w:rPr>
          <w:sz w:val="28"/>
          <w:szCs w:val="28"/>
        </w:rPr>
        <w:t xml:space="preserve">2 Состояние ядерной энергетики </w:t>
      </w:r>
    </w:p>
    <w:p w:rsidR="004179C5" w:rsidRDefault="004B2E30">
      <w:pPr>
        <w:pStyle w:val="a3"/>
        <w:ind w:firstLine="56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90pt;margin-top:-465.05pt;width:187.5pt;height:111pt;z-index:251658240;mso-wrap-distance-left:7.5pt;mso-wrap-distance-top:7.5pt;mso-wrap-distance-right:7.5pt;mso-wrap-distance-bottom:7.5pt;mso-position-vertical-relative:line" o:allowoverlap="f">
            <v:imagedata r:id="rId6" o:title="nv67"/>
            <w10:wrap type="square"/>
          </v:shape>
        </w:pict>
      </w:r>
      <w:r w:rsidR="000D1CE5">
        <w:t xml:space="preserve">По данным МАГАТЭ к концу 1989 года в мире действовало 426 реакторов с установленной мощностью 318237 МВт.эл, с полной длительностью эксплуатации 5201 реактор.год, в стадии сооружения находилось 93 реакторов с установленной мощностью 76303 МВт.эл. Значительное развитие получили корпусные реакторы с водой под давлением, с кипением и без кипения воды в активной зоне. </w:t>
      </w:r>
    </w:p>
    <w:p w:rsidR="004179C5" w:rsidRDefault="000D1CE5">
      <w:pPr>
        <w:pStyle w:val="a3"/>
        <w:ind w:firstLine="567"/>
      </w:pPr>
      <w:r>
        <w:t>  Доля атомной энергетики в производстве энергии во Франции составляет 78%</w:t>
      </w:r>
    </w:p>
    <w:p w:rsidR="004179C5" w:rsidRDefault="000D1CE5">
      <w:pPr>
        <w:pStyle w:val="a3"/>
        <w:ind w:firstLine="567"/>
      </w:pPr>
      <w:r>
        <w:t xml:space="preserve">  Парк реакторов в конце 1989 года представлен в Таблице 1. </w:t>
      </w:r>
    </w:p>
    <w:p w:rsidR="004179C5" w:rsidRDefault="000D1CE5">
      <w:pPr>
        <w:pStyle w:val="3"/>
        <w:ind w:firstLine="567"/>
        <w:jc w:val="center"/>
        <w:rPr>
          <w:sz w:val="24"/>
          <w:szCs w:val="24"/>
        </w:rPr>
      </w:pPr>
      <w:r>
        <w:rPr>
          <w:sz w:val="24"/>
          <w:szCs w:val="24"/>
        </w:rPr>
        <w:t>Таблица 1. Атомная энергетика на 31декабря 1989 года [1]</w:t>
      </w:r>
    </w:p>
    <w:tbl>
      <w:tblPr>
        <w:tblW w:w="5000" w:type="pct"/>
        <w:tblCellSpacing w:w="22" w:type="dxa"/>
        <w:tblInd w:w="-11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695"/>
        <w:gridCol w:w="2146"/>
        <w:gridCol w:w="1943"/>
        <w:gridCol w:w="2146"/>
        <w:gridCol w:w="1943"/>
        <w:gridCol w:w="1565"/>
      </w:tblGrid>
      <w:tr w:rsidR="004179C5">
        <w:trPr>
          <w:cantSplit/>
          <w:tblCellSpacing w:w="22" w:type="dxa"/>
        </w:trPr>
        <w:tc>
          <w:tcPr>
            <w:tcW w:w="0" w:type="auto"/>
            <w:vMerge w:val="restart"/>
            <w:tcBorders>
              <w:top w:val="outset" w:sz="6" w:space="0" w:color="auto"/>
              <w:bottom w:val="outset" w:sz="6" w:space="0" w:color="auto"/>
              <w:right w:val="outset" w:sz="6" w:space="0" w:color="auto"/>
            </w:tcBorders>
            <w:vAlign w:val="center"/>
          </w:tcPr>
          <w:p w:rsidR="004179C5" w:rsidRDefault="000D1CE5">
            <w:pPr>
              <w:ind w:firstLine="567"/>
              <w:jc w:val="center"/>
              <w:rPr>
                <w:color w:val="000000"/>
                <w:sz w:val="24"/>
                <w:szCs w:val="24"/>
              </w:rPr>
            </w:pPr>
            <w:r>
              <w:rPr>
                <w:sz w:val="24"/>
                <w:szCs w:val="24"/>
              </w:rPr>
              <w:t>Страна</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4179C5" w:rsidRDefault="000D1CE5">
            <w:pPr>
              <w:ind w:firstLine="567"/>
              <w:jc w:val="center"/>
              <w:rPr>
                <w:color w:val="000000"/>
                <w:sz w:val="24"/>
                <w:szCs w:val="24"/>
              </w:rPr>
            </w:pPr>
            <w:r>
              <w:rPr>
                <w:sz w:val="24"/>
                <w:szCs w:val="24"/>
              </w:rPr>
              <w:t>Число реакторов типа PWR</w:t>
            </w:r>
            <w:r>
              <w:rPr>
                <w:sz w:val="24"/>
                <w:szCs w:val="24"/>
              </w:rPr>
              <w:br/>
              <w:t>и их установленная мощность в МВт.эл.</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4179C5" w:rsidRDefault="000D1CE5">
            <w:pPr>
              <w:ind w:firstLine="567"/>
              <w:jc w:val="center"/>
              <w:rPr>
                <w:color w:val="000000"/>
                <w:sz w:val="24"/>
                <w:szCs w:val="24"/>
              </w:rPr>
            </w:pPr>
            <w:r>
              <w:rPr>
                <w:sz w:val="24"/>
                <w:szCs w:val="24"/>
              </w:rPr>
              <w:t>Число реакторов всех типов</w:t>
            </w:r>
            <w:r>
              <w:rPr>
                <w:sz w:val="24"/>
                <w:szCs w:val="24"/>
              </w:rPr>
              <w:br/>
              <w:t>и их установленная мощность в МВт.эл.</w:t>
            </w:r>
          </w:p>
        </w:tc>
        <w:tc>
          <w:tcPr>
            <w:tcW w:w="0" w:type="auto"/>
            <w:vMerge w:val="restart"/>
            <w:tcBorders>
              <w:top w:val="outset" w:sz="6" w:space="0" w:color="auto"/>
              <w:left w:val="outset" w:sz="6" w:space="0" w:color="auto"/>
              <w:bottom w:val="outset" w:sz="6" w:space="0" w:color="auto"/>
            </w:tcBorders>
            <w:vAlign w:val="center"/>
          </w:tcPr>
          <w:p w:rsidR="004179C5" w:rsidRDefault="000D1CE5">
            <w:pPr>
              <w:ind w:firstLine="567"/>
              <w:jc w:val="center"/>
              <w:rPr>
                <w:color w:val="000000"/>
                <w:sz w:val="24"/>
                <w:szCs w:val="24"/>
              </w:rPr>
            </w:pPr>
            <w:r>
              <w:rPr>
                <w:sz w:val="24"/>
                <w:szCs w:val="24"/>
              </w:rPr>
              <w:t>Доля энерго-</w:t>
            </w:r>
            <w:r>
              <w:rPr>
                <w:sz w:val="24"/>
                <w:szCs w:val="24"/>
              </w:rPr>
              <w:br/>
              <w:t>производства</w:t>
            </w:r>
          </w:p>
        </w:tc>
      </w:tr>
      <w:tr w:rsidR="004179C5">
        <w:trPr>
          <w:cantSplit/>
          <w:tblCellSpacing w:w="22" w:type="dxa"/>
        </w:trPr>
        <w:tc>
          <w:tcPr>
            <w:tcW w:w="0" w:type="auto"/>
            <w:vMerge/>
            <w:tcBorders>
              <w:top w:val="outset" w:sz="6" w:space="0" w:color="auto"/>
              <w:bottom w:val="outset" w:sz="6" w:space="0" w:color="auto"/>
              <w:right w:val="outset" w:sz="6" w:space="0" w:color="auto"/>
            </w:tcBorders>
            <w:vAlign w:val="center"/>
          </w:tcPr>
          <w:p w:rsidR="004179C5" w:rsidRDefault="004179C5">
            <w:pPr>
              <w:ind w:firstLine="567"/>
              <w:rPr>
                <w:color w:val="00000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4179C5" w:rsidRDefault="000D1CE5">
            <w:pPr>
              <w:ind w:firstLine="567"/>
              <w:jc w:val="center"/>
              <w:rPr>
                <w:color w:val="000000"/>
                <w:sz w:val="24"/>
                <w:szCs w:val="24"/>
              </w:rPr>
            </w:pPr>
            <w:r>
              <w:rPr>
                <w:sz w:val="24"/>
                <w:szCs w:val="24"/>
              </w:rPr>
              <w:t>действующих</w:t>
            </w:r>
          </w:p>
        </w:tc>
        <w:tc>
          <w:tcPr>
            <w:tcW w:w="0" w:type="auto"/>
            <w:tcBorders>
              <w:top w:val="outset" w:sz="6" w:space="0" w:color="auto"/>
              <w:left w:val="outset" w:sz="6" w:space="0" w:color="auto"/>
              <w:bottom w:val="outset" w:sz="6" w:space="0" w:color="auto"/>
              <w:right w:val="outset" w:sz="6" w:space="0" w:color="auto"/>
            </w:tcBorders>
            <w:vAlign w:val="center"/>
          </w:tcPr>
          <w:p w:rsidR="004179C5" w:rsidRDefault="000D1CE5">
            <w:pPr>
              <w:ind w:firstLine="567"/>
              <w:jc w:val="center"/>
              <w:rPr>
                <w:color w:val="000000"/>
                <w:sz w:val="24"/>
                <w:szCs w:val="24"/>
              </w:rPr>
            </w:pPr>
            <w:r>
              <w:rPr>
                <w:sz w:val="24"/>
                <w:szCs w:val="24"/>
              </w:rPr>
              <w:t>строящихся</w:t>
            </w:r>
          </w:p>
        </w:tc>
        <w:tc>
          <w:tcPr>
            <w:tcW w:w="0" w:type="auto"/>
            <w:tcBorders>
              <w:top w:val="outset" w:sz="6" w:space="0" w:color="auto"/>
              <w:left w:val="outset" w:sz="6" w:space="0" w:color="auto"/>
              <w:bottom w:val="outset" w:sz="6" w:space="0" w:color="auto"/>
              <w:right w:val="outset" w:sz="6" w:space="0" w:color="auto"/>
            </w:tcBorders>
            <w:vAlign w:val="center"/>
          </w:tcPr>
          <w:p w:rsidR="004179C5" w:rsidRDefault="000D1CE5">
            <w:pPr>
              <w:ind w:firstLine="567"/>
              <w:jc w:val="center"/>
              <w:rPr>
                <w:color w:val="000000"/>
                <w:sz w:val="24"/>
                <w:szCs w:val="24"/>
              </w:rPr>
            </w:pPr>
            <w:r>
              <w:rPr>
                <w:sz w:val="24"/>
                <w:szCs w:val="24"/>
              </w:rPr>
              <w:t>действующих</w:t>
            </w:r>
          </w:p>
        </w:tc>
        <w:tc>
          <w:tcPr>
            <w:tcW w:w="0" w:type="auto"/>
            <w:tcBorders>
              <w:top w:val="outset" w:sz="6" w:space="0" w:color="auto"/>
              <w:left w:val="outset" w:sz="6" w:space="0" w:color="auto"/>
              <w:bottom w:val="outset" w:sz="6" w:space="0" w:color="auto"/>
              <w:right w:val="outset" w:sz="6" w:space="0" w:color="auto"/>
            </w:tcBorders>
            <w:vAlign w:val="center"/>
          </w:tcPr>
          <w:p w:rsidR="004179C5" w:rsidRDefault="000D1CE5">
            <w:pPr>
              <w:ind w:firstLine="567"/>
              <w:jc w:val="center"/>
              <w:rPr>
                <w:color w:val="000000"/>
                <w:sz w:val="24"/>
                <w:szCs w:val="24"/>
              </w:rPr>
            </w:pPr>
            <w:r>
              <w:rPr>
                <w:sz w:val="24"/>
                <w:szCs w:val="24"/>
              </w:rPr>
              <w:t>строящихся</w:t>
            </w:r>
          </w:p>
        </w:tc>
        <w:tc>
          <w:tcPr>
            <w:tcW w:w="0" w:type="auto"/>
            <w:vMerge/>
            <w:tcBorders>
              <w:top w:val="outset" w:sz="6" w:space="0" w:color="auto"/>
              <w:left w:val="outset" w:sz="6" w:space="0" w:color="auto"/>
              <w:bottom w:val="outset" w:sz="6" w:space="0" w:color="auto"/>
            </w:tcBorders>
            <w:vAlign w:val="center"/>
          </w:tcPr>
          <w:p w:rsidR="004179C5" w:rsidRDefault="004179C5">
            <w:pPr>
              <w:ind w:firstLine="567"/>
              <w:rPr>
                <w:color w:val="000000"/>
                <w:sz w:val="24"/>
                <w:szCs w:val="24"/>
              </w:rPr>
            </w:pPr>
          </w:p>
        </w:tc>
      </w:tr>
      <w:tr w:rsidR="004179C5">
        <w:trPr>
          <w:tblCellSpacing w:w="22" w:type="dxa"/>
        </w:trPr>
        <w:tc>
          <w:tcPr>
            <w:tcW w:w="0" w:type="auto"/>
            <w:tcBorders>
              <w:top w:val="outset" w:sz="6" w:space="0" w:color="auto"/>
              <w:bottom w:val="outset" w:sz="6" w:space="0" w:color="auto"/>
              <w:right w:val="outset" w:sz="6" w:space="0" w:color="auto"/>
            </w:tcBorders>
            <w:vAlign w:val="center"/>
          </w:tcPr>
          <w:p w:rsidR="004179C5" w:rsidRDefault="000D1CE5">
            <w:pPr>
              <w:ind w:firstLine="567"/>
              <w:jc w:val="center"/>
              <w:rPr>
                <w:color w:val="000000"/>
                <w:sz w:val="24"/>
                <w:szCs w:val="24"/>
              </w:rPr>
            </w:pPr>
            <w:r>
              <w:rPr>
                <w:sz w:val="24"/>
                <w:szCs w:val="24"/>
              </w:rPr>
              <w:t>США</w:t>
            </w:r>
          </w:p>
        </w:tc>
        <w:tc>
          <w:tcPr>
            <w:tcW w:w="0" w:type="auto"/>
            <w:tcBorders>
              <w:top w:val="outset" w:sz="6" w:space="0" w:color="auto"/>
              <w:left w:val="outset" w:sz="6" w:space="0" w:color="auto"/>
              <w:bottom w:val="outset" w:sz="6" w:space="0" w:color="auto"/>
              <w:right w:val="outset" w:sz="6" w:space="0" w:color="auto"/>
            </w:tcBorders>
            <w:vAlign w:val="center"/>
          </w:tcPr>
          <w:p w:rsidR="004179C5" w:rsidRDefault="000D1CE5">
            <w:pPr>
              <w:ind w:firstLine="567"/>
              <w:jc w:val="center"/>
              <w:rPr>
                <w:color w:val="000000"/>
                <w:sz w:val="24"/>
                <w:szCs w:val="24"/>
              </w:rPr>
            </w:pPr>
            <w:r>
              <w:rPr>
                <w:sz w:val="24"/>
                <w:szCs w:val="24"/>
              </w:rPr>
              <w:t>73     66305</w:t>
            </w:r>
          </w:p>
        </w:tc>
        <w:tc>
          <w:tcPr>
            <w:tcW w:w="0" w:type="auto"/>
            <w:tcBorders>
              <w:top w:val="outset" w:sz="6" w:space="0" w:color="auto"/>
              <w:left w:val="outset" w:sz="6" w:space="0" w:color="auto"/>
              <w:bottom w:val="outset" w:sz="6" w:space="0" w:color="auto"/>
              <w:right w:val="outset" w:sz="6" w:space="0" w:color="auto"/>
            </w:tcBorders>
            <w:vAlign w:val="center"/>
          </w:tcPr>
          <w:p w:rsidR="004179C5" w:rsidRDefault="000D1CE5">
            <w:pPr>
              <w:ind w:firstLine="567"/>
              <w:jc w:val="center"/>
              <w:rPr>
                <w:color w:val="000000"/>
                <w:sz w:val="24"/>
                <w:szCs w:val="24"/>
              </w:rPr>
            </w:pPr>
            <w:r>
              <w:rPr>
                <w:sz w:val="24"/>
                <w:szCs w:val="24"/>
              </w:rPr>
              <w:t>3     3464</w:t>
            </w:r>
          </w:p>
        </w:tc>
        <w:tc>
          <w:tcPr>
            <w:tcW w:w="0" w:type="auto"/>
            <w:tcBorders>
              <w:top w:val="outset" w:sz="6" w:space="0" w:color="auto"/>
              <w:left w:val="outset" w:sz="6" w:space="0" w:color="auto"/>
              <w:bottom w:val="outset" w:sz="6" w:space="0" w:color="auto"/>
              <w:right w:val="outset" w:sz="6" w:space="0" w:color="auto"/>
            </w:tcBorders>
            <w:vAlign w:val="center"/>
          </w:tcPr>
          <w:p w:rsidR="004179C5" w:rsidRDefault="000D1CE5">
            <w:pPr>
              <w:ind w:firstLine="567"/>
              <w:jc w:val="center"/>
              <w:rPr>
                <w:color w:val="000000"/>
                <w:sz w:val="24"/>
                <w:szCs w:val="24"/>
              </w:rPr>
            </w:pPr>
            <w:r>
              <w:rPr>
                <w:sz w:val="24"/>
                <w:szCs w:val="24"/>
              </w:rPr>
              <w:t>110     98331</w:t>
            </w:r>
          </w:p>
        </w:tc>
        <w:tc>
          <w:tcPr>
            <w:tcW w:w="0" w:type="auto"/>
            <w:tcBorders>
              <w:top w:val="outset" w:sz="6" w:space="0" w:color="auto"/>
              <w:left w:val="outset" w:sz="6" w:space="0" w:color="auto"/>
              <w:bottom w:val="outset" w:sz="6" w:space="0" w:color="auto"/>
              <w:right w:val="outset" w:sz="6" w:space="0" w:color="auto"/>
            </w:tcBorders>
            <w:vAlign w:val="center"/>
          </w:tcPr>
          <w:p w:rsidR="004179C5" w:rsidRDefault="000D1CE5">
            <w:pPr>
              <w:ind w:firstLine="567"/>
              <w:jc w:val="center"/>
              <w:rPr>
                <w:color w:val="000000"/>
                <w:sz w:val="24"/>
                <w:szCs w:val="24"/>
              </w:rPr>
            </w:pPr>
            <w:r>
              <w:rPr>
                <w:sz w:val="24"/>
                <w:szCs w:val="24"/>
              </w:rPr>
              <w:t>3     3464</w:t>
            </w:r>
          </w:p>
        </w:tc>
        <w:tc>
          <w:tcPr>
            <w:tcW w:w="0" w:type="auto"/>
            <w:tcBorders>
              <w:top w:val="outset" w:sz="6" w:space="0" w:color="auto"/>
              <w:left w:val="outset" w:sz="6" w:space="0" w:color="auto"/>
              <w:bottom w:val="outset" w:sz="6" w:space="0" w:color="auto"/>
            </w:tcBorders>
            <w:vAlign w:val="center"/>
          </w:tcPr>
          <w:p w:rsidR="004179C5" w:rsidRDefault="000D1CE5">
            <w:pPr>
              <w:ind w:firstLine="567"/>
              <w:jc w:val="center"/>
              <w:rPr>
                <w:color w:val="000000"/>
                <w:sz w:val="24"/>
                <w:szCs w:val="24"/>
              </w:rPr>
            </w:pPr>
            <w:r>
              <w:rPr>
                <w:sz w:val="24"/>
                <w:szCs w:val="24"/>
              </w:rPr>
              <w:t>0,19</w:t>
            </w:r>
          </w:p>
        </w:tc>
      </w:tr>
      <w:tr w:rsidR="004179C5">
        <w:trPr>
          <w:tblCellSpacing w:w="22" w:type="dxa"/>
        </w:trPr>
        <w:tc>
          <w:tcPr>
            <w:tcW w:w="0" w:type="auto"/>
            <w:tcBorders>
              <w:top w:val="outset" w:sz="6" w:space="0" w:color="auto"/>
              <w:bottom w:val="outset" w:sz="6" w:space="0" w:color="auto"/>
              <w:right w:val="outset" w:sz="6" w:space="0" w:color="auto"/>
            </w:tcBorders>
            <w:vAlign w:val="center"/>
          </w:tcPr>
          <w:p w:rsidR="004179C5" w:rsidRDefault="000D1CE5">
            <w:pPr>
              <w:ind w:firstLine="567"/>
              <w:jc w:val="center"/>
              <w:rPr>
                <w:color w:val="000000"/>
                <w:sz w:val="24"/>
                <w:szCs w:val="24"/>
              </w:rPr>
            </w:pPr>
            <w:r>
              <w:rPr>
                <w:sz w:val="24"/>
                <w:szCs w:val="24"/>
              </w:rPr>
              <w:t>Франция</w:t>
            </w:r>
          </w:p>
        </w:tc>
        <w:tc>
          <w:tcPr>
            <w:tcW w:w="0" w:type="auto"/>
            <w:tcBorders>
              <w:top w:val="outset" w:sz="6" w:space="0" w:color="auto"/>
              <w:left w:val="outset" w:sz="6" w:space="0" w:color="auto"/>
              <w:bottom w:val="outset" w:sz="6" w:space="0" w:color="auto"/>
              <w:right w:val="outset" w:sz="6" w:space="0" w:color="auto"/>
            </w:tcBorders>
            <w:vAlign w:val="center"/>
          </w:tcPr>
          <w:p w:rsidR="004179C5" w:rsidRDefault="000D1CE5">
            <w:pPr>
              <w:ind w:firstLine="567"/>
              <w:jc w:val="center"/>
              <w:rPr>
                <w:color w:val="000000"/>
                <w:sz w:val="24"/>
                <w:szCs w:val="24"/>
              </w:rPr>
            </w:pPr>
            <w:r>
              <w:rPr>
                <w:sz w:val="24"/>
                <w:szCs w:val="24"/>
              </w:rPr>
              <w:t>49     49415</w:t>
            </w:r>
          </w:p>
        </w:tc>
        <w:tc>
          <w:tcPr>
            <w:tcW w:w="0" w:type="auto"/>
            <w:tcBorders>
              <w:top w:val="outset" w:sz="6" w:space="0" w:color="auto"/>
              <w:left w:val="outset" w:sz="6" w:space="0" w:color="auto"/>
              <w:bottom w:val="outset" w:sz="6" w:space="0" w:color="auto"/>
              <w:right w:val="outset" w:sz="6" w:space="0" w:color="auto"/>
            </w:tcBorders>
            <w:vAlign w:val="center"/>
          </w:tcPr>
          <w:p w:rsidR="004179C5" w:rsidRDefault="000D1CE5">
            <w:pPr>
              <w:ind w:firstLine="567"/>
              <w:jc w:val="center"/>
              <w:rPr>
                <w:color w:val="000000"/>
                <w:sz w:val="24"/>
                <w:szCs w:val="24"/>
              </w:rPr>
            </w:pPr>
            <w:r>
              <w:rPr>
                <w:sz w:val="24"/>
                <w:szCs w:val="24"/>
              </w:rPr>
              <w:t>9     12245</w:t>
            </w:r>
          </w:p>
        </w:tc>
        <w:tc>
          <w:tcPr>
            <w:tcW w:w="0" w:type="auto"/>
            <w:tcBorders>
              <w:top w:val="outset" w:sz="6" w:space="0" w:color="auto"/>
              <w:left w:val="outset" w:sz="6" w:space="0" w:color="auto"/>
              <w:bottom w:val="outset" w:sz="6" w:space="0" w:color="auto"/>
              <w:right w:val="outset" w:sz="6" w:space="0" w:color="auto"/>
            </w:tcBorders>
            <w:vAlign w:val="center"/>
          </w:tcPr>
          <w:p w:rsidR="004179C5" w:rsidRDefault="000D1CE5">
            <w:pPr>
              <w:ind w:firstLine="567"/>
              <w:jc w:val="center"/>
              <w:rPr>
                <w:color w:val="000000"/>
                <w:sz w:val="24"/>
                <w:szCs w:val="24"/>
              </w:rPr>
            </w:pPr>
            <w:r>
              <w:rPr>
                <w:sz w:val="24"/>
                <w:szCs w:val="24"/>
              </w:rPr>
              <w:t>55     52588</w:t>
            </w:r>
          </w:p>
        </w:tc>
        <w:tc>
          <w:tcPr>
            <w:tcW w:w="0" w:type="auto"/>
            <w:tcBorders>
              <w:top w:val="outset" w:sz="6" w:space="0" w:color="auto"/>
              <w:left w:val="outset" w:sz="6" w:space="0" w:color="auto"/>
              <w:bottom w:val="outset" w:sz="6" w:space="0" w:color="auto"/>
              <w:right w:val="outset" w:sz="6" w:space="0" w:color="auto"/>
            </w:tcBorders>
            <w:vAlign w:val="center"/>
          </w:tcPr>
          <w:p w:rsidR="004179C5" w:rsidRDefault="000D1CE5">
            <w:pPr>
              <w:ind w:firstLine="567"/>
              <w:jc w:val="center"/>
              <w:rPr>
                <w:color w:val="000000"/>
                <w:sz w:val="24"/>
                <w:szCs w:val="24"/>
              </w:rPr>
            </w:pPr>
            <w:r>
              <w:rPr>
                <w:sz w:val="24"/>
                <w:szCs w:val="24"/>
              </w:rPr>
              <w:t>9     12245</w:t>
            </w:r>
          </w:p>
        </w:tc>
        <w:tc>
          <w:tcPr>
            <w:tcW w:w="0" w:type="auto"/>
            <w:tcBorders>
              <w:top w:val="outset" w:sz="6" w:space="0" w:color="auto"/>
              <w:left w:val="outset" w:sz="6" w:space="0" w:color="auto"/>
              <w:bottom w:val="outset" w:sz="6" w:space="0" w:color="auto"/>
            </w:tcBorders>
            <w:vAlign w:val="center"/>
          </w:tcPr>
          <w:p w:rsidR="004179C5" w:rsidRDefault="000D1CE5">
            <w:pPr>
              <w:ind w:firstLine="567"/>
              <w:jc w:val="center"/>
              <w:rPr>
                <w:color w:val="000000"/>
                <w:sz w:val="24"/>
                <w:szCs w:val="24"/>
              </w:rPr>
            </w:pPr>
            <w:r>
              <w:rPr>
                <w:sz w:val="24"/>
                <w:szCs w:val="24"/>
              </w:rPr>
              <w:t>0,75</w:t>
            </w:r>
          </w:p>
        </w:tc>
      </w:tr>
      <w:tr w:rsidR="004179C5">
        <w:trPr>
          <w:tblCellSpacing w:w="22" w:type="dxa"/>
        </w:trPr>
        <w:tc>
          <w:tcPr>
            <w:tcW w:w="0" w:type="auto"/>
            <w:tcBorders>
              <w:top w:val="outset" w:sz="6" w:space="0" w:color="auto"/>
              <w:bottom w:val="outset" w:sz="6" w:space="0" w:color="auto"/>
              <w:right w:val="outset" w:sz="6" w:space="0" w:color="auto"/>
            </w:tcBorders>
            <w:vAlign w:val="center"/>
          </w:tcPr>
          <w:p w:rsidR="004179C5" w:rsidRDefault="000D1CE5">
            <w:pPr>
              <w:ind w:firstLine="567"/>
              <w:jc w:val="center"/>
              <w:rPr>
                <w:color w:val="000000"/>
                <w:sz w:val="24"/>
                <w:szCs w:val="24"/>
              </w:rPr>
            </w:pPr>
            <w:r>
              <w:rPr>
                <w:sz w:val="24"/>
                <w:szCs w:val="24"/>
              </w:rPr>
              <w:t>СССР</w:t>
            </w:r>
          </w:p>
        </w:tc>
        <w:tc>
          <w:tcPr>
            <w:tcW w:w="0" w:type="auto"/>
            <w:tcBorders>
              <w:top w:val="outset" w:sz="6" w:space="0" w:color="auto"/>
              <w:left w:val="outset" w:sz="6" w:space="0" w:color="auto"/>
              <w:bottom w:val="outset" w:sz="6" w:space="0" w:color="auto"/>
              <w:right w:val="outset" w:sz="6" w:space="0" w:color="auto"/>
            </w:tcBorders>
            <w:vAlign w:val="center"/>
          </w:tcPr>
          <w:p w:rsidR="004179C5" w:rsidRDefault="000D1CE5">
            <w:pPr>
              <w:ind w:firstLine="567"/>
              <w:jc w:val="center"/>
              <w:rPr>
                <w:color w:val="000000"/>
                <w:sz w:val="24"/>
                <w:szCs w:val="24"/>
              </w:rPr>
            </w:pPr>
            <w:r>
              <w:rPr>
                <w:sz w:val="24"/>
                <w:szCs w:val="24"/>
              </w:rPr>
              <w:t>25     18695</w:t>
            </w:r>
          </w:p>
        </w:tc>
        <w:tc>
          <w:tcPr>
            <w:tcW w:w="0" w:type="auto"/>
            <w:tcBorders>
              <w:top w:val="outset" w:sz="6" w:space="0" w:color="auto"/>
              <w:left w:val="outset" w:sz="6" w:space="0" w:color="auto"/>
              <w:bottom w:val="outset" w:sz="6" w:space="0" w:color="auto"/>
              <w:right w:val="outset" w:sz="6" w:space="0" w:color="auto"/>
            </w:tcBorders>
            <w:vAlign w:val="center"/>
          </w:tcPr>
          <w:p w:rsidR="004179C5" w:rsidRDefault="000D1CE5">
            <w:pPr>
              <w:ind w:firstLine="567"/>
              <w:jc w:val="center"/>
              <w:rPr>
                <w:color w:val="000000"/>
                <w:sz w:val="24"/>
                <w:szCs w:val="24"/>
              </w:rPr>
            </w:pPr>
            <w:r>
              <w:rPr>
                <w:sz w:val="24"/>
                <w:szCs w:val="24"/>
              </w:rPr>
              <w:t>21     17100</w:t>
            </w:r>
          </w:p>
        </w:tc>
        <w:tc>
          <w:tcPr>
            <w:tcW w:w="0" w:type="auto"/>
            <w:tcBorders>
              <w:top w:val="outset" w:sz="6" w:space="0" w:color="auto"/>
              <w:left w:val="outset" w:sz="6" w:space="0" w:color="auto"/>
              <w:bottom w:val="outset" w:sz="6" w:space="0" w:color="auto"/>
              <w:right w:val="outset" w:sz="6" w:space="0" w:color="auto"/>
            </w:tcBorders>
            <w:vAlign w:val="center"/>
          </w:tcPr>
          <w:p w:rsidR="004179C5" w:rsidRDefault="000D1CE5">
            <w:pPr>
              <w:ind w:firstLine="567"/>
              <w:jc w:val="center"/>
              <w:rPr>
                <w:color w:val="000000"/>
                <w:sz w:val="24"/>
                <w:szCs w:val="24"/>
              </w:rPr>
            </w:pPr>
            <w:r>
              <w:rPr>
                <w:sz w:val="24"/>
                <w:szCs w:val="24"/>
              </w:rPr>
              <w:t>46     34230</w:t>
            </w:r>
          </w:p>
        </w:tc>
        <w:tc>
          <w:tcPr>
            <w:tcW w:w="0" w:type="auto"/>
            <w:tcBorders>
              <w:top w:val="outset" w:sz="6" w:space="0" w:color="auto"/>
              <w:left w:val="outset" w:sz="6" w:space="0" w:color="auto"/>
              <w:bottom w:val="outset" w:sz="6" w:space="0" w:color="auto"/>
              <w:right w:val="outset" w:sz="6" w:space="0" w:color="auto"/>
            </w:tcBorders>
            <w:vAlign w:val="center"/>
          </w:tcPr>
          <w:p w:rsidR="004179C5" w:rsidRDefault="000D1CE5">
            <w:pPr>
              <w:ind w:firstLine="567"/>
              <w:jc w:val="center"/>
              <w:rPr>
                <w:color w:val="000000"/>
                <w:sz w:val="24"/>
                <w:szCs w:val="24"/>
              </w:rPr>
            </w:pPr>
            <w:r>
              <w:rPr>
                <w:sz w:val="24"/>
                <w:szCs w:val="24"/>
              </w:rPr>
              <w:t>26     22180</w:t>
            </w:r>
          </w:p>
        </w:tc>
        <w:tc>
          <w:tcPr>
            <w:tcW w:w="0" w:type="auto"/>
            <w:tcBorders>
              <w:top w:val="outset" w:sz="6" w:space="0" w:color="auto"/>
              <w:left w:val="outset" w:sz="6" w:space="0" w:color="auto"/>
              <w:bottom w:val="outset" w:sz="6" w:space="0" w:color="auto"/>
            </w:tcBorders>
            <w:vAlign w:val="center"/>
          </w:tcPr>
          <w:p w:rsidR="004179C5" w:rsidRDefault="000D1CE5">
            <w:pPr>
              <w:ind w:firstLine="567"/>
              <w:jc w:val="center"/>
              <w:rPr>
                <w:color w:val="000000"/>
                <w:sz w:val="24"/>
                <w:szCs w:val="24"/>
              </w:rPr>
            </w:pPr>
            <w:r>
              <w:rPr>
                <w:sz w:val="24"/>
                <w:szCs w:val="24"/>
              </w:rPr>
              <w:t>0,17</w:t>
            </w:r>
          </w:p>
        </w:tc>
      </w:tr>
      <w:tr w:rsidR="004179C5">
        <w:trPr>
          <w:tblCellSpacing w:w="22" w:type="dxa"/>
        </w:trPr>
        <w:tc>
          <w:tcPr>
            <w:tcW w:w="0" w:type="auto"/>
            <w:tcBorders>
              <w:top w:val="outset" w:sz="6" w:space="0" w:color="auto"/>
              <w:bottom w:val="outset" w:sz="6" w:space="0" w:color="auto"/>
              <w:right w:val="outset" w:sz="6" w:space="0" w:color="auto"/>
            </w:tcBorders>
            <w:vAlign w:val="center"/>
          </w:tcPr>
          <w:p w:rsidR="004179C5" w:rsidRDefault="000D1CE5">
            <w:pPr>
              <w:ind w:firstLine="567"/>
              <w:jc w:val="center"/>
              <w:rPr>
                <w:color w:val="000000"/>
                <w:sz w:val="24"/>
                <w:szCs w:val="24"/>
              </w:rPr>
            </w:pPr>
            <w:r>
              <w:rPr>
                <w:sz w:val="24"/>
                <w:szCs w:val="24"/>
              </w:rPr>
              <w:t>Япония</w:t>
            </w:r>
          </w:p>
        </w:tc>
        <w:tc>
          <w:tcPr>
            <w:tcW w:w="0" w:type="auto"/>
            <w:tcBorders>
              <w:top w:val="outset" w:sz="6" w:space="0" w:color="auto"/>
              <w:left w:val="outset" w:sz="6" w:space="0" w:color="auto"/>
              <w:bottom w:val="outset" w:sz="6" w:space="0" w:color="auto"/>
              <w:right w:val="outset" w:sz="6" w:space="0" w:color="auto"/>
            </w:tcBorders>
            <w:vAlign w:val="center"/>
          </w:tcPr>
          <w:p w:rsidR="004179C5" w:rsidRDefault="000D1CE5">
            <w:pPr>
              <w:ind w:firstLine="567"/>
              <w:jc w:val="center"/>
              <w:rPr>
                <w:color w:val="000000"/>
                <w:sz w:val="24"/>
                <w:szCs w:val="24"/>
              </w:rPr>
            </w:pPr>
            <w:r>
              <w:rPr>
                <w:sz w:val="24"/>
                <w:szCs w:val="24"/>
              </w:rPr>
              <w:t>17     12521</w:t>
            </w:r>
          </w:p>
        </w:tc>
        <w:tc>
          <w:tcPr>
            <w:tcW w:w="0" w:type="auto"/>
            <w:tcBorders>
              <w:top w:val="outset" w:sz="6" w:space="0" w:color="auto"/>
              <w:left w:val="outset" w:sz="6" w:space="0" w:color="auto"/>
              <w:bottom w:val="outset" w:sz="6" w:space="0" w:color="auto"/>
              <w:right w:val="outset" w:sz="6" w:space="0" w:color="auto"/>
            </w:tcBorders>
            <w:vAlign w:val="center"/>
          </w:tcPr>
          <w:p w:rsidR="004179C5" w:rsidRDefault="000D1CE5">
            <w:pPr>
              <w:ind w:firstLine="567"/>
              <w:jc w:val="center"/>
              <w:rPr>
                <w:color w:val="000000"/>
                <w:sz w:val="24"/>
                <w:szCs w:val="24"/>
              </w:rPr>
            </w:pPr>
            <w:r>
              <w:rPr>
                <w:sz w:val="24"/>
                <w:szCs w:val="24"/>
              </w:rPr>
              <w:t>5     4777</w:t>
            </w:r>
          </w:p>
        </w:tc>
        <w:tc>
          <w:tcPr>
            <w:tcW w:w="0" w:type="auto"/>
            <w:tcBorders>
              <w:top w:val="outset" w:sz="6" w:space="0" w:color="auto"/>
              <w:left w:val="outset" w:sz="6" w:space="0" w:color="auto"/>
              <w:bottom w:val="outset" w:sz="6" w:space="0" w:color="auto"/>
              <w:right w:val="outset" w:sz="6" w:space="0" w:color="auto"/>
            </w:tcBorders>
            <w:vAlign w:val="center"/>
          </w:tcPr>
          <w:p w:rsidR="004179C5" w:rsidRDefault="000D1CE5">
            <w:pPr>
              <w:ind w:firstLine="567"/>
              <w:jc w:val="center"/>
              <w:rPr>
                <w:color w:val="000000"/>
                <w:sz w:val="24"/>
                <w:szCs w:val="24"/>
              </w:rPr>
            </w:pPr>
            <w:r>
              <w:rPr>
                <w:sz w:val="24"/>
                <w:szCs w:val="24"/>
              </w:rPr>
              <w:t>39     29300</w:t>
            </w:r>
          </w:p>
        </w:tc>
        <w:tc>
          <w:tcPr>
            <w:tcW w:w="0" w:type="auto"/>
            <w:tcBorders>
              <w:top w:val="outset" w:sz="6" w:space="0" w:color="auto"/>
              <w:left w:val="outset" w:sz="6" w:space="0" w:color="auto"/>
              <w:bottom w:val="outset" w:sz="6" w:space="0" w:color="auto"/>
              <w:right w:val="outset" w:sz="6" w:space="0" w:color="auto"/>
            </w:tcBorders>
            <w:vAlign w:val="center"/>
          </w:tcPr>
          <w:p w:rsidR="004179C5" w:rsidRDefault="000D1CE5">
            <w:pPr>
              <w:ind w:firstLine="567"/>
              <w:jc w:val="center"/>
              <w:rPr>
                <w:color w:val="000000"/>
                <w:sz w:val="24"/>
                <w:szCs w:val="24"/>
              </w:rPr>
            </w:pPr>
            <w:r>
              <w:rPr>
                <w:sz w:val="24"/>
                <w:szCs w:val="24"/>
              </w:rPr>
              <w:t>12     10629</w:t>
            </w:r>
          </w:p>
        </w:tc>
        <w:tc>
          <w:tcPr>
            <w:tcW w:w="0" w:type="auto"/>
            <w:tcBorders>
              <w:top w:val="outset" w:sz="6" w:space="0" w:color="auto"/>
              <w:left w:val="outset" w:sz="6" w:space="0" w:color="auto"/>
              <w:bottom w:val="outset" w:sz="6" w:space="0" w:color="auto"/>
            </w:tcBorders>
            <w:vAlign w:val="center"/>
          </w:tcPr>
          <w:p w:rsidR="004179C5" w:rsidRDefault="000D1CE5">
            <w:pPr>
              <w:ind w:firstLine="567"/>
              <w:jc w:val="center"/>
              <w:rPr>
                <w:color w:val="000000"/>
                <w:sz w:val="24"/>
                <w:szCs w:val="24"/>
              </w:rPr>
            </w:pPr>
            <w:r>
              <w:rPr>
                <w:sz w:val="24"/>
                <w:szCs w:val="24"/>
              </w:rPr>
              <w:t>0,27</w:t>
            </w:r>
          </w:p>
        </w:tc>
      </w:tr>
      <w:tr w:rsidR="004179C5">
        <w:trPr>
          <w:tblCellSpacing w:w="22" w:type="dxa"/>
        </w:trPr>
        <w:tc>
          <w:tcPr>
            <w:tcW w:w="0" w:type="auto"/>
            <w:tcBorders>
              <w:top w:val="outset" w:sz="6" w:space="0" w:color="auto"/>
              <w:bottom w:val="outset" w:sz="6" w:space="0" w:color="auto"/>
              <w:right w:val="outset" w:sz="6" w:space="0" w:color="auto"/>
            </w:tcBorders>
            <w:vAlign w:val="center"/>
          </w:tcPr>
          <w:p w:rsidR="004179C5" w:rsidRDefault="000D1CE5">
            <w:pPr>
              <w:ind w:firstLine="567"/>
              <w:jc w:val="center"/>
              <w:rPr>
                <w:color w:val="000000"/>
                <w:sz w:val="24"/>
                <w:szCs w:val="24"/>
              </w:rPr>
            </w:pPr>
            <w:r>
              <w:rPr>
                <w:sz w:val="24"/>
                <w:szCs w:val="24"/>
              </w:rPr>
              <w:t>ФРГ</w:t>
            </w:r>
          </w:p>
        </w:tc>
        <w:tc>
          <w:tcPr>
            <w:tcW w:w="0" w:type="auto"/>
            <w:tcBorders>
              <w:top w:val="outset" w:sz="6" w:space="0" w:color="auto"/>
              <w:left w:val="outset" w:sz="6" w:space="0" w:color="auto"/>
              <w:bottom w:val="outset" w:sz="6" w:space="0" w:color="auto"/>
              <w:right w:val="outset" w:sz="6" w:space="0" w:color="auto"/>
            </w:tcBorders>
            <w:vAlign w:val="center"/>
          </w:tcPr>
          <w:p w:rsidR="004179C5" w:rsidRDefault="000D1CE5">
            <w:pPr>
              <w:ind w:firstLine="567"/>
              <w:jc w:val="center"/>
              <w:rPr>
                <w:color w:val="000000"/>
                <w:sz w:val="24"/>
                <w:szCs w:val="24"/>
              </w:rPr>
            </w:pPr>
            <w:r>
              <w:rPr>
                <w:sz w:val="24"/>
                <w:szCs w:val="24"/>
              </w:rPr>
              <w:t>14     15497</w:t>
            </w:r>
          </w:p>
        </w:tc>
        <w:tc>
          <w:tcPr>
            <w:tcW w:w="0" w:type="auto"/>
            <w:tcBorders>
              <w:top w:val="outset" w:sz="6" w:space="0" w:color="auto"/>
              <w:left w:val="outset" w:sz="6" w:space="0" w:color="auto"/>
              <w:bottom w:val="outset" w:sz="6" w:space="0" w:color="auto"/>
              <w:right w:val="outset" w:sz="6" w:space="0" w:color="auto"/>
            </w:tcBorders>
            <w:vAlign w:val="center"/>
          </w:tcPr>
          <w:p w:rsidR="004179C5" w:rsidRDefault="000D1CE5">
            <w:pPr>
              <w:ind w:firstLine="567"/>
              <w:jc w:val="center"/>
              <w:rPr>
                <w:color w:val="000000"/>
                <w:sz w:val="24"/>
                <w:szCs w:val="24"/>
              </w:rPr>
            </w:pPr>
            <w:r>
              <w:rPr>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rsidR="004179C5" w:rsidRDefault="000D1CE5">
            <w:pPr>
              <w:ind w:firstLine="567"/>
              <w:jc w:val="center"/>
              <w:rPr>
                <w:color w:val="000000"/>
                <w:sz w:val="24"/>
                <w:szCs w:val="24"/>
              </w:rPr>
            </w:pPr>
            <w:r>
              <w:rPr>
                <w:sz w:val="24"/>
                <w:szCs w:val="24"/>
              </w:rPr>
              <w:t>24     22716</w:t>
            </w:r>
          </w:p>
        </w:tc>
        <w:tc>
          <w:tcPr>
            <w:tcW w:w="0" w:type="auto"/>
            <w:tcBorders>
              <w:top w:val="outset" w:sz="6" w:space="0" w:color="auto"/>
              <w:left w:val="outset" w:sz="6" w:space="0" w:color="auto"/>
              <w:bottom w:val="outset" w:sz="6" w:space="0" w:color="auto"/>
              <w:right w:val="outset" w:sz="6" w:space="0" w:color="auto"/>
            </w:tcBorders>
            <w:vAlign w:val="center"/>
          </w:tcPr>
          <w:p w:rsidR="004179C5" w:rsidRDefault="000D1CE5">
            <w:pPr>
              <w:ind w:firstLine="567"/>
              <w:jc w:val="center"/>
              <w:rPr>
                <w:color w:val="000000"/>
                <w:sz w:val="24"/>
                <w:szCs w:val="24"/>
              </w:rPr>
            </w:pPr>
            <w:r>
              <w:rPr>
                <w:sz w:val="24"/>
                <w:szCs w:val="24"/>
              </w:rPr>
              <w:t>1     295</w:t>
            </w:r>
          </w:p>
        </w:tc>
        <w:tc>
          <w:tcPr>
            <w:tcW w:w="0" w:type="auto"/>
            <w:tcBorders>
              <w:top w:val="outset" w:sz="6" w:space="0" w:color="auto"/>
              <w:left w:val="outset" w:sz="6" w:space="0" w:color="auto"/>
              <w:bottom w:val="outset" w:sz="6" w:space="0" w:color="auto"/>
            </w:tcBorders>
            <w:vAlign w:val="center"/>
          </w:tcPr>
          <w:p w:rsidR="004179C5" w:rsidRDefault="000D1CE5">
            <w:pPr>
              <w:ind w:firstLine="567"/>
              <w:jc w:val="center"/>
              <w:rPr>
                <w:color w:val="000000"/>
                <w:sz w:val="24"/>
                <w:szCs w:val="24"/>
              </w:rPr>
            </w:pPr>
            <w:r>
              <w:rPr>
                <w:sz w:val="24"/>
                <w:szCs w:val="24"/>
              </w:rPr>
              <w:t>0,34</w:t>
            </w:r>
          </w:p>
        </w:tc>
      </w:tr>
      <w:tr w:rsidR="004179C5">
        <w:trPr>
          <w:tblCellSpacing w:w="22" w:type="dxa"/>
        </w:trPr>
        <w:tc>
          <w:tcPr>
            <w:tcW w:w="0" w:type="auto"/>
            <w:tcBorders>
              <w:top w:val="outset" w:sz="6" w:space="0" w:color="auto"/>
              <w:bottom w:val="outset" w:sz="6" w:space="0" w:color="auto"/>
              <w:right w:val="outset" w:sz="6" w:space="0" w:color="auto"/>
            </w:tcBorders>
            <w:vAlign w:val="center"/>
          </w:tcPr>
          <w:p w:rsidR="004179C5" w:rsidRDefault="000D1CE5">
            <w:pPr>
              <w:ind w:firstLine="567"/>
              <w:jc w:val="center"/>
              <w:rPr>
                <w:color w:val="000000"/>
                <w:sz w:val="24"/>
                <w:szCs w:val="24"/>
              </w:rPr>
            </w:pPr>
            <w:r>
              <w:rPr>
                <w:sz w:val="24"/>
                <w:szCs w:val="24"/>
              </w:rPr>
              <w:t>Канада</w:t>
            </w:r>
          </w:p>
        </w:tc>
        <w:tc>
          <w:tcPr>
            <w:tcW w:w="0" w:type="auto"/>
            <w:tcBorders>
              <w:top w:val="outset" w:sz="6" w:space="0" w:color="auto"/>
              <w:left w:val="outset" w:sz="6" w:space="0" w:color="auto"/>
              <w:bottom w:val="outset" w:sz="6" w:space="0" w:color="auto"/>
              <w:right w:val="outset" w:sz="6" w:space="0" w:color="auto"/>
            </w:tcBorders>
            <w:vAlign w:val="center"/>
          </w:tcPr>
          <w:p w:rsidR="004179C5" w:rsidRDefault="000D1CE5">
            <w:pPr>
              <w:ind w:firstLine="567"/>
              <w:jc w:val="center"/>
              <w:rPr>
                <w:color w:val="000000"/>
                <w:sz w:val="24"/>
                <w:szCs w:val="24"/>
              </w:rPr>
            </w:pPr>
            <w:r>
              <w:rPr>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rsidR="004179C5" w:rsidRDefault="000D1CE5">
            <w:pPr>
              <w:ind w:firstLine="567"/>
              <w:jc w:val="center"/>
              <w:rPr>
                <w:color w:val="000000"/>
                <w:sz w:val="24"/>
                <w:szCs w:val="24"/>
              </w:rPr>
            </w:pPr>
            <w:r>
              <w:rPr>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rsidR="004179C5" w:rsidRDefault="000D1CE5">
            <w:pPr>
              <w:ind w:firstLine="567"/>
              <w:jc w:val="center"/>
              <w:rPr>
                <w:color w:val="000000"/>
                <w:sz w:val="24"/>
                <w:szCs w:val="24"/>
              </w:rPr>
            </w:pPr>
            <w:r>
              <w:rPr>
                <w:sz w:val="24"/>
                <w:szCs w:val="24"/>
              </w:rPr>
              <w:t>18     12185</w:t>
            </w:r>
          </w:p>
        </w:tc>
        <w:tc>
          <w:tcPr>
            <w:tcW w:w="0" w:type="auto"/>
            <w:tcBorders>
              <w:top w:val="outset" w:sz="6" w:space="0" w:color="auto"/>
              <w:left w:val="outset" w:sz="6" w:space="0" w:color="auto"/>
              <w:bottom w:val="outset" w:sz="6" w:space="0" w:color="auto"/>
              <w:right w:val="outset" w:sz="6" w:space="0" w:color="auto"/>
            </w:tcBorders>
            <w:vAlign w:val="center"/>
          </w:tcPr>
          <w:p w:rsidR="004179C5" w:rsidRDefault="000D1CE5">
            <w:pPr>
              <w:ind w:firstLine="567"/>
              <w:jc w:val="center"/>
              <w:rPr>
                <w:color w:val="000000"/>
                <w:sz w:val="24"/>
                <w:szCs w:val="24"/>
              </w:rPr>
            </w:pPr>
            <w:r>
              <w:rPr>
                <w:sz w:val="24"/>
                <w:szCs w:val="24"/>
              </w:rPr>
              <w:t>4     3524</w:t>
            </w:r>
          </w:p>
        </w:tc>
        <w:tc>
          <w:tcPr>
            <w:tcW w:w="0" w:type="auto"/>
            <w:tcBorders>
              <w:top w:val="outset" w:sz="6" w:space="0" w:color="auto"/>
              <w:left w:val="outset" w:sz="6" w:space="0" w:color="auto"/>
              <w:bottom w:val="outset" w:sz="6" w:space="0" w:color="auto"/>
            </w:tcBorders>
            <w:vAlign w:val="center"/>
          </w:tcPr>
          <w:p w:rsidR="004179C5" w:rsidRDefault="000D1CE5">
            <w:pPr>
              <w:ind w:firstLine="567"/>
              <w:jc w:val="center"/>
              <w:rPr>
                <w:color w:val="000000"/>
                <w:sz w:val="24"/>
                <w:szCs w:val="24"/>
              </w:rPr>
            </w:pPr>
            <w:r>
              <w:rPr>
                <w:sz w:val="24"/>
                <w:szCs w:val="24"/>
              </w:rPr>
              <w:t>-</w:t>
            </w:r>
          </w:p>
        </w:tc>
      </w:tr>
      <w:tr w:rsidR="004179C5">
        <w:trPr>
          <w:tblCellSpacing w:w="22" w:type="dxa"/>
        </w:trPr>
        <w:tc>
          <w:tcPr>
            <w:tcW w:w="0" w:type="auto"/>
            <w:tcBorders>
              <w:top w:val="outset" w:sz="6" w:space="0" w:color="auto"/>
              <w:bottom w:val="outset" w:sz="6" w:space="0" w:color="auto"/>
              <w:right w:val="outset" w:sz="6" w:space="0" w:color="auto"/>
            </w:tcBorders>
            <w:vAlign w:val="center"/>
          </w:tcPr>
          <w:p w:rsidR="004179C5" w:rsidRDefault="000D1CE5">
            <w:pPr>
              <w:ind w:firstLine="567"/>
              <w:jc w:val="center"/>
              <w:rPr>
                <w:color w:val="000000"/>
                <w:sz w:val="24"/>
                <w:szCs w:val="24"/>
              </w:rPr>
            </w:pPr>
            <w:r>
              <w:rPr>
                <w:sz w:val="24"/>
                <w:szCs w:val="24"/>
              </w:rPr>
              <w:t>Англия</w:t>
            </w:r>
          </w:p>
        </w:tc>
        <w:tc>
          <w:tcPr>
            <w:tcW w:w="0" w:type="auto"/>
            <w:tcBorders>
              <w:top w:val="outset" w:sz="6" w:space="0" w:color="auto"/>
              <w:left w:val="outset" w:sz="6" w:space="0" w:color="auto"/>
              <w:bottom w:val="outset" w:sz="6" w:space="0" w:color="auto"/>
              <w:right w:val="outset" w:sz="6" w:space="0" w:color="auto"/>
            </w:tcBorders>
            <w:vAlign w:val="center"/>
          </w:tcPr>
          <w:p w:rsidR="004179C5" w:rsidRDefault="000D1CE5">
            <w:pPr>
              <w:ind w:firstLine="567"/>
              <w:jc w:val="center"/>
              <w:rPr>
                <w:color w:val="000000"/>
                <w:sz w:val="24"/>
                <w:szCs w:val="24"/>
              </w:rPr>
            </w:pPr>
            <w:r>
              <w:rPr>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rsidR="004179C5" w:rsidRDefault="000D1CE5">
            <w:pPr>
              <w:ind w:firstLine="567"/>
              <w:jc w:val="center"/>
              <w:rPr>
                <w:color w:val="000000"/>
                <w:sz w:val="24"/>
                <w:szCs w:val="24"/>
              </w:rPr>
            </w:pPr>
            <w:r>
              <w:rPr>
                <w:sz w:val="24"/>
                <w:szCs w:val="24"/>
              </w:rPr>
              <w:t>1     1188</w:t>
            </w:r>
          </w:p>
        </w:tc>
        <w:tc>
          <w:tcPr>
            <w:tcW w:w="0" w:type="auto"/>
            <w:tcBorders>
              <w:top w:val="outset" w:sz="6" w:space="0" w:color="auto"/>
              <w:left w:val="outset" w:sz="6" w:space="0" w:color="auto"/>
              <w:bottom w:val="outset" w:sz="6" w:space="0" w:color="auto"/>
              <w:right w:val="outset" w:sz="6" w:space="0" w:color="auto"/>
            </w:tcBorders>
            <w:vAlign w:val="center"/>
          </w:tcPr>
          <w:p w:rsidR="004179C5" w:rsidRDefault="000D1CE5">
            <w:pPr>
              <w:ind w:firstLine="567"/>
              <w:jc w:val="center"/>
              <w:rPr>
                <w:color w:val="000000"/>
                <w:sz w:val="24"/>
                <w:szCs w:val="24"/>
              </w:rPr>
            </w:pPr>
            <w:r>
              <w:rPr>
                <w:sz w:val="24"/>
                <w:szCs w:val="24"/>
              </w:rPr>
              <w:t>39     11242</w:t>
            </w:r>
          </w:p>
        </w:tc>
        <w:tc>
          <w:tcPr>
            <w:tcW w:w="0" w:type="auto"/>
            <w:tcBorders>
              <w:top w:val="outset" w:sz="6" w:space="0" w:color="auto"/>
              <w:left w:val="outset" w:sz="6" w:space="0" w:color="auto"/>
              <w:bottom w:val="outset" w:sz="6" w:space="0" w:color="auto"/>
              <w:right w:val="outset" w:sz="6" w:space="0" w:color="auto"/>
            </w:tcBorders>
            <w:vAlign w:val="center"/>
          </w:tcPr>
          <w:p w:rsidR="004179C5" w:rsidRDefault="000D1CE5">
            <w:pPr>
              <w:ind w:firstLine="567"/>
              <w:jc w:val="center"/>
              <w:rPr>
                <w:color w:val="000000"/>
                <w:sz w:val="24"/>
                <w:szCs w:val="24"/>
              </w:rPr>
            </w:pPr>
            <w:r>
              <w:rPr>
                <w:sz w:val="24"/>
                <w:szCs w:val="24"/>
              </w:rPr>
              <w:t>1     1188</w:t>
            </w:r>
          </w:p>
        </w:tc>
        <w:tc>
          <w:tcPr>
            <w:tcW w:w="0" w:type="auto"/>
            <w:tcBorders>
              <w:top w:val="outset" w:sz="6" w:space="0" w:color="auto"/>
              <w:left w:val="outset" w:sz="6" w:space="0" w:color="auto"/>
              <w:bottom w:val="outset" w:sz="6" w:space="0" w:color="auto"/>
            </w:tcBorders>
            <w:vAlign w:val="center"/>
          </w:tcPr>
          <w:p w:rsidR="004179C5" w:rsidRDefault="000D1CE5">
            <w:pPr>
              <w:ind w:firstLine="567"/>
              <w:jc w:val="center"/>
              <w:rPr>
                <w:color w:val="000000"/>
                <w:sz w:val="24"/>
                <w:szCs w:val="24"/>
              </w:rPr>
            </w:pPr>
            <w:r>
              <w:rPr>
                <w:sz w:val="24"/>
                <w:szCs w:val="24"/>
              </w:rPr>
              <w:t>0,21</w:t>
            </w:r>
          </w:p>
        </w:tc>
      </w:tr>
      <w:tr w:rsidR="004179C5">
        <w:trPr>
          <w:tblCellSpacing w:w="22" w:type="dxa"/>
        </w:trPr>
        <w:tc>
          <w:tcPr>
            <w:tcW w:w="0" w:type="auto"/>
            <w:tcBorders>
              <w:top w:val="outset" w:sz="6" w:space="0" w:color="auto"/>
              <w:bottom w:val="outset" w:sz="6" w:space="0" w:color="auto"/>
              <w:right w:val="outset" w:sz="6" w:space="0" w:color="auto"/>
            </w:tcBorders>
            <w:vAlign w:val="center"/>
          </w:tcPr>
          <w:p w:rsidR="004179C5" w:rsidRDefault="000D1CE5">
            <w:pPr>
              <w:ind w:firstLine="567"/>
              <w:jc w:val="center"/>
              <w:rPr>
                <w:color w:val="000000"/>
                <w:sz w:val="24"/>
                <w:szCs w:val="24"/>
              </w:rPr>
            </w:pPr>
            <w:r>
              <w:rPr>
                <w:sz w:val="24"/>
                <w:szCs w:val="24"/>
              </w:rPr>
              <w:t>Швеция</w:t>
            </w:r>
          </w:p>
        </w:tc>
        <w:tc>
          <w:tcPr>
            <w:tcW w:w="0" w:type="auto"/>
            <w:tcBorders>
              <w:top w:val="outset" w:sz="6" w:space="0" w:color="auto"/>
              <w:left w:val="outset" w:sz="6" w:space="0" w:color="auto"/>
              <w:bottom w:val="outset" w:sz="6" w:space="0" w:color="auto"/>
              <w:right w:val="outset" w:sz="6" w:space="0" w:color="auto"/>
            </w:tcBorders>
            <w:vAlign w:val="center"/>
          </w:tcPr>
          <w:p w:rsidR="004179C5" w:rsidRDefault="000D1CE5">
            <w:pPr>
              <w:ind w:firstLine="567"/>
              <w:jc w:val="center"/>
              <w:rPr>
                <w:color w:val="000000"/>
                <w:sz w:val="24"/>
                <w:szCs w:val="24"/>
              </w:rPr>
            </w:pPr>
            <w:r>
              <w:rPr>
                <w:sz w:val="24"/>
                <w:szCs w:val="24"/>
              </w:rPr>
              <w:t>3     2630</w:t>
            </w:r>
          </w:p>
        </w:tc>
        <w:tc>
          <w:tcPr>
            <w:tcW w:w="0" w:type="auto"/>
            <w:tcBorders>
              <w:top w:val="outset" w:sz="6" w:space="0" w:color="auto"/>
              <w:left w:val="outset" w:sz="6" w:space="0" w:color="auto"/>
              <w:bottom w:val="outset" w:sz="6" w:space="0" w:color="auto"/>
              <w:right w:val="outset" w:sz="6" w:space="0" w:color="auto"/>
            </w:tcBorders>
            <w:vAlign w:val="center"/>
          </w:tcPr>
          <w:p w:rsidR="004179C5" w:rsidRDefault="000D1CE5">
            <w:pPr>
              <w:ind w:firstLine="567"/>
              <w:jc w:val="center"/>
              <w:rPr>
                <w:color w:val="000000"/>
                <w:sz w:val="24"/>
                <w:szCs w:val="24"/>
              </w:rPr>
            </w:pPr>
            <w:r>
              <w:rPr>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rsidR="004179C5" w:rsidRDefault="000D1CE5">
            <w:pPr>
              <w:ind w:firstLine="567"/>
              <w:jc w:val="center"/>
              <w:rPr>
                <w:color w:val="000000"/>
                <w:sz w:val="24"/>
                <w:szCs w:val="24"/>
              </w:rPr>
            </w:pPr>
            <w:r>
              <w:rPr>
                <w:sz w:val="24"/>
                <w:szCs w:val="24"/>
              </w:rPr>
              <w:t>12     9817</w:t>
            </w:r>
          </w:p>
        </w:tc>
        <w:tc>
          <w:tcPr>
            <w:tcW w:w="0" w:type="auto"/>
            <w:tcBorders>
              <w:top w:val="outset" w:sz="6" w:space="0" w:color="auto"/>
              <w:left w:val="outset" w:sz="6" w:space="0" w:color="auto"/>
              <w:bottom w:val="outset" w:sz="6" w:space="0" w:color="auto"/>
              <w:right w:val="outset" w:sz="6" w:space="0" w:color="auto"/>
            </w:tcBorders>
            <w:vAlign w:val="center"/>
          </w:tcPr>
          <w:p w:rsidR="004179C5" w:rsidRDefault="000D1CE5">
            <w:pPr>
              <w:ind w:firstLine="567"/>
              <w:jc w:val="center"/>
              <w:rPr>
                <w:color w:val="000000"/>
                <w:sz w:val="24"/>
                <w:szCs w:val="24"/>
              </w:rPr>
            </w:pPr>
            <w:r>
              <w:rPr>
                <w:sz w:val="24"/>
                <w:szCs w:val="24"/>
              </w:rPr>
              <w:t>-</w:t>
            </w:r>
          </w:p>
        </w:tc>
        <w:tc>
          <w:tcPr>
            <w:tcW w:w="0" w:type="auto"/>
            <w:tcBorders>
              <w:top w:val="outset" w:sz="6" w:space="0" w:color="auto"/>
              <w:left w:val="outset" w:sz="6" w:space="0" w:color="auto"/>
              <w:bottom w:val="outset" w:sz="6" w:space="0" w:color="auto"/>
            </w:tcBorders>
            <w:vAlign w:val="center"/>
          </w:tcPr>
          <w:p w:rsidR="004179C5" w:rsidRDefault="000D1CE5">
            <w:pPr>
              <w:ind w:firstLine="567"/>
              <w:jc w:val="center"/>
              <w:rPr>
                <w:color w:val="000000"/>
                <w:sz w:val="24"/>
                <w:szCs w:val="24"/>
              </w:rPr>
            </w:pPr>
            <w:r>
              <w:rPr>
                <w:sz w:val="24"/>
                <w:szCs w:val="24"/>
              </w:rPr>
              <w:t>0,47</w:t>
            </w:r>
          </w:p>
        </w:tc>
      </w:tr>
      <w:tr w:rsidR="004179C5">
        <w:trPr>
          <w:tblCellSpacing w:w="22" w:type="dxa"/>
        </w:trPr>
        <w:tc>
          <w:tcPr>
            <w:tcW w:w="0" w:type="auto"/>
            <w:tcBorders>
              <w:top w:val="outset" w:sz="6" w:space="0" w:color="auto"/>
              <w:bottom w:val="outset" w:sz="6" w:space="0" w:color="auto"/>
              <w:right w:val="outset" w:sz="6" w:space="0" w:color="auto"/>
            </w:tcBorders>
            <w:vAlign w:val="center"/>
          </w:tcPr>
          <w:p w:rsidR="004179C5" w:rsidRDefault="000D1CE5">
            <w:pPr>
              <w:ind w:firstLine="567"/>
              <w:jc w:val="center"/>
              <w:rPr>
                <w:color w:val="000000"/>
                <w:sz w:val="24"/>
                <w:szCs w:val="24"/>
              </w:rPr>
            </w:pPr>
            <w:r>
              <w:rPr>
                <w:sz w:val="24"/>
                <w:szCs w:val="24"/>
              </w:rPr>
              <w:t>Испания</w:t>
            </w:r>
          </w:p>
        </w:tc>
        <w:tc>
          <w:tcPr>
            <w:tcW w:w="0" w:type="auto"/>
            <w:tcBorders>
              <w:top w:val="outset" w:sz="6" w:space="0" w:color="auto"/>
              <w:left w:val="outset" w:sz="6" w:space="0" w:color="auto"/>
              <w:bottom w:val="outset" w:sz="6" w:space="0" w:color="auto"/>
              <w:right w:val="outset" w:sz="6" w:space="0" w:color="auto"/>
            </w:tcBorders>
            <w:vAlign w:val="center"/>
          </w:tcPr>
          <w:p w:rsidR="004179C5" w:rsidRDefault="000D1CE5">
            <w:pPr>
              <w:ind w:firstLine="567"/>
              <w:jc w:val="center"/>
              <w:rPr>
                <w:color w:val="000000"/>
                <w:sz w:val="24"/>
                <w:szCs w:val="24"/>
              </w:rPr>
            </w:pPr>
            <w:r>
              <w:rPr>
                <w:sz w:val="24"/>
                <w:szCs w:val="24"/>
              </w:rPr>
              <w:t>7     5669</w:t>
            </w:r>
          </w:p>
        </w:tc>
        <w:tc>
          <w:tcPr>
            <w:tcW w:w="0" w:type="auto"/>
            <w:tcBorders>
              <w:top w:val="outset" w:sz="6" w:space="0" w:color="auto"/>
              <w:left w:val="outset" w:sz="6" w:space="0" w:color="auto"/>
              <w:bottom w:val="outset" w:sz="6" w:space="0" w:color="auto"/>
              <w:right w:val="outset" w:sz="6" w:space="0" w:color="auto"/>
            </w:tcBorders>
            <w:vAlign w:val="center"/>
          </w:tcPr>
          <w:p w:rsidR="004179C5" w:rsidRDefault="000D1CE5">
            <w:pPr>
              <w:ind w:firstLine="567"/>
              <w:jc w:val="center"/>
              <w:rPr>
                <w:color w:val="000000"/>
                <w:sz w:val="24"/>
                <w:szCs w:val="24"/>
              </w:rPr>
            </w:pPr>
            <w:r>
              <w:rPr>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rsidR="004179C5" w:rsidRDefault="000D1CE5">
            <w:pPr>
              <w:ind w:firstLine="567"/>
              <w:jc w:val="center"/>
              <w:rPr>
                <w:color w:val="000000"/>
                <w:sz w:val="24"/>
                <w:szCs w:val="24"/>
              </w:rPr>
            </w:pPr>
            <w:r>
              <w:rPr>
                <w:sz w:val="24"/>
                <w:szCs w:val="24"/>
              </w:rPr>
              <w:t>10     7544</w:t>
            </w:r>
          </w:p>
        </w:tc>
        <w:tc>
          <w:tcPr>
            <w:tcW w:w="0" w:type="auto"/>
            <w:tcBorders>
              <w:top w:val="outset" w:sz="6" w:space="0" w:color="auto"/>
              <w:left w:val="outset" w:sz="6" w:space="0" w:color="auto"/>
              <w:bottom w:val="outset" w:sz="6" w:space="0" w:color="auto"/>
              <w:right w:val="outset" w:sz="6" w:space="0" w:color="auto"/>
            </w:tcBorders>
            <w:vAlign w:val="center"/>
          </w:tcPr>
          <w:p w:rsidR="004179C5" w:rsidRDefault="000D1CE5">
            <w:pPr>
              <w:ind w:firstLine="567"/>
              <w:jc w:val="center"/>
              <w:rPr>
                <w:color w:val="000000"/>
                <w:sz w:val="24"/>
                <w:szCs w:val="24"/>
              </w:rPr>
            </w:pPr>
            <w:r>
              <w:rPr>
                <w:sz w:val="24"/>
                <w:szCs w:val="24"/>
              </w:rPr>
              <w:t>-</w:t>
            </w:r>
          </w:p>
        </w:tc>
        <w:tc>
          <w:tcPr>
            <w:tcW w:w="0" w:type="auto"/>
            <w:tcBorders>
              <w:top w:val="outset" w:sz="6" w:space="0" w:color="auto"/>
              <w:left w:val="outset" w:sz="6" w:space="0" w:color="auto"/>
              <w:bottom w:val="outset" w:sz="6" w:space="0" w:color="auto"/>
            </w:tcBorders>
            <w:vAlign w:val="center"/>
          </w:tcPr>
          <w:p w:rsidR="004179C5" w:rsidRDefault="000D1CE5">
            <w:pPr>
              <w:ind w:firstLine="567"/>
              <w:jc w:val="center"/>
              <w:rPr>
                <w:color w:val="000000"/>
                <w:sz w:val="24"/>
                <w:szCs w:val="24"/>
              </w:rPr>
            </w:pPr>
            <w:r>
              <w:rPr>
                <w:sz w:val="24"/>
                <w:szCs w:val="24"/>
              </w:rPr>
              <w:t>0,38</w:t>
            </w:r>
          </w:p>
        </w:tc>
      </w:tr>
      <w:tr w:rsidR="004179C5">
        <w:trPr>
          <w:tblCellSpacing w:w="22" w:type="dxa"/>
        </w:trPr>
        <w:tc>
          <w:tcPr>
            <w:tcW w:w="0" w:type="auto"/>
            <w:tcBorders>
              <w:top w:val="outset" w:sz="6" w:space="0" w:color="auto"/>
              <w:bottom w:val="outset" w:sz="6" w:space="0" w:color="auto"/>
              <w:right w:val="outset" w:sz="6" w:space="0" w:color="auto"/>
            </w:tcBorders>
            <w:vAlign w:val="center"/>
          </w:tcPr>
          <w:p w:rsidR="004179C5" w:rsidRDefault="000D1CE5">
            <w:pPr>
              <w:ind w:firstLine="567"/>
              <w:jc w:val="center"/>
              <w:rPr>
                <w:color w:val="000000"/>
                <w:sz w:val="24"/>
                <w:szCs w:val="24"/>
              </w:rPr>
            </w:pPr>
            <w:r>
              <w:rPr>
                <w:sz w:val="24"/>
                <w:szCs w:val="24"/>
              </w:rPr>
              <w:t>Южная Корея</w:t>
            </w:r>
          </w:p>
        </w:tc>
        <w:tc>
          <w:tcPr>
            <w:tcW w:w="0" w:type="auto"/>
            <w:tcBorders>
              <w:top w:val="outset" w:sz="6" w:space="0" w:color="auto"/>
              <w:left w:val="outset" w:sz="6" w:space="0" w:color="auto"/>
              <w:bottom w:val="outset" w:sz="6" w:space="0" w:color="auto"/>
              <w:right w:val="outset" w:sz="6" w:space="0" w:color="auto"/>
            </w:tcBorders>
            <w:vAlign w:val="center"/>
          </w:tcPr>
          <w:p w:rsidR="004179C5" w:rsidRDefault="000D1CE5">
            <w:pPr>
              <w:ind w:firstLine="567"/>
              <w:jc w:val="center"/>
              <w:rPr>
                <w:color w:val="000000"/>
                <w:sz w:val="24"/>
                <w:szCs w:val="24"/>
              </w:rPr>
            </w:pPr>
            <w:r>
              <w:rPr>
                <w:sz w:val="24"/>
                <w:szCs w:val="24"/>
              </w:rPr>
              <w:t>8     6591</w:t>
            </w:r>
          </w:p>
        </w:tc>
        <w:tc>
          <w:tcPr>
            <w:tcW w:w="0" w:type="auto"/>
            <w:tcBorders>
              <w:top w:val="outset" w:sz="6" w:space="0" w:color="auto"/>
              <w:left w:val="outset" w:sz="6" w:space="0" w:color="auto"/>
              <w:bottom w:val="outset" w:sz="6" w:space="0" w:color="auto"/>
              <w:right w:val="outset" w:sz="6" w:space="0" w:color="auto"/>
            </w:tcBorders>
            <w:vAlign w:val="center"/>
          </w:tcPr>
          <w:p w:rsidR="004179C5" w:rsidRDefault="000D1CE5">
            <w:pPr>
              <w:ind w:firstLine="567"/>
              <w:jc w:val="center"/>
              <w:rPr>
                <w:color w:val="000000"/>
                <w:sz w:val="24"/>
                <w:szCs w:val="24"/>
              </w:rPr>
            </w:pPr>
            <w:r>
              <w:rPr>
                <w:sz w:val="24"/>
                <w:szCs w:val="24"/>
              </w:rPr>
              <w:t>2     1900</w:t>
            </w:r>
          </w:p>
        </w:tc>
        <w:tc>
          <w:tcPr>
            <w:tcW w:w="0" w:type="auto"/>
            <w:tcBorders>
              <w:top w:val="outset" w:sz="6" w:space="0" w:color="auto"/>
              <w:left w:val="outset" w:sz="6" w:space="0" w:color="auto"/>
              <w:bottom w:val="outset" w:sz="6" w:space="0" w:color="auto"/>
              <w:right w:val="outset" w:sz="6" w:space="0" w:color="auto"/>
            </w:tcBorders>
            <w:vAlign w:val="center"/>
          </w:tcPr>
          <w:p w:rsidR="004179C5" w:rsidRDefault="000D1CE5">
            <w:pPr>
              <w:ind w:firstLine="567"/>
              <w:jc w:val="center"/>
              <w:rPr>
                <w:color w:val="000000"/>
                <w:sz w:val="24"/>
                <w:szCs w:val="24"/>
              </w:rPr>
            </w:pPr>
            <w:r>
              <w:rPr>
                <w:sz w:val="24"/>
                <w:szCs w:val="24"/>
              </w:rPr>
              <w:t>9     7220</w:t>
            </w:r>
          </w:p>
        </w:tc>
        <w:tc>
          <w:tcPr>
            <w:tcW w:w="0" w:type="auto"/>
            <w:tcBorders>
              <w:top w:val="outset" w:sz="6" w:space="0" w:color="auto"/>
              <w:left w:val="outset" w:sz="6" w:space="0" w:color="auto"/>
              <w:bottom w:val="outset" w:sz="6" w:space="0" w:color="auto"/>
              <w:right w:val="outset" w:sz="6" w:space="0" w:color="auto"/>
            </w:tcBorders>
            <w:vAlign w:val="center"/>
          </w:tcPr>
          <w:p w:rsidR="004179C5" w:rsidRDefault="000D1CE5">
            <w:pPr>
              <w:ind w:firstLine="567"/>
              <w:jc w:val="center"/>
              <w:rPr>
                <w:color w:val="000000"/>
                <w:sz w:val="24"/>
                <w:szCs w:val="24"/>
              </w:rPr>
            </w:pPr>
            <w:r>
              <w:rPr>
                <w:sz w:val="24"/>
                <w:szCs w:val="24"/>
              </w:rPr>
              <w:t>2     1900</w:t>
            </w:r>
          </w:p>
        </w:tc>
        <w:tc>
          <w:tcPr>
            <w:tcW w:w="0" w:type="auto"/>
            <w:tcBorders>
              <w:top w:val="outset" w:sz="6" w:space="0" w:color="auto"/>
              <w:left w:val="outset" w:sz="6" w:space="0" w:color="auto"/>
              <w:bottom w:val="outset" w:sz="6" w:space="0" w:color="auto"/>
            </w:tcBorders>
            <w:vAlign w:val="center"/>
          </w:tcPr>
          <w:p w:rsidR="004179C5" w:rsidRDefault="000D1CE5">
            <w:pPr>
              <w:ind w:firstLine="567"/>
              <w:jc w:val="center"/>
              <w:rPr>
                <w:color w:val="000000"/>
                <w:sz w:val="24"/>
                <w:szCs w:val="24"/>
              </w:rPr>
            </w:pPr>
            <w:r>
              <w:rPr>
                <w:sz w:val="24"/>
                <w:szCs w:val="24"/>
              </w:rPr>
              <w:t>-</w:t>
            </w:r>
          </w:p>
        </w:tc>
      </w:tr>
      <w:tr w:rsidR="004179C5">
        <w:trPr>
          <w:tblCellSpacing w:w="22" w:type="dxa"/>
        </w:trPr>
        <w:tc>
          <w:tcPr>
            <w:tcW w:w="0" w:type="auto"/>
            <w:tcBorders>
              <w:top w:val="outset" w:sz="6" w:space="0" w:color="auto"/>
              <w:bottom w:val="outset" w:sz="6" w:space="0" w:color="auto"/>
              <w:right w:val="outset" w:sz="6" w:space="0" w:color="auto"/>
            </w:tcBorders>
            <w:vAlign w:val="center"/>
          </w:tcPr>
          <w:p w:rsidR="004179C5" w:rsidRDefault="000D1CE5">
            <w:pPr>
              <w:ind w:firstLine="567"/>
              <w:jc w:val="center"/>
              <w:rPr>
                <w:color w:val="000000"/>
                <w:sz w:val="24"/>
                <w:szCs w:val="24"/>
              </w:rPr>
            </w:pPr>
            <w:r>
              <w:rPr>
                <w:sz w:val="24"/>
                <w:szCs w:val="24"/>
              </w:rPr>
              <w:t>Бельгия</w:t>
            </w:r>
          </w:p>
        </w:tc>
        <w:tc>
          <w:tcPr>
            <w:tcW w:w="0" w:type="auto"/>
            <w:tcBorders>
              <w:top w:val="outset" w:sz="6" w:space="0" w:color="auto"/>
              <w:left w:val="outset" w:sz="6" w:space="0" w:color="auto"/>
              <w:bottom w:val="outset" w:sz="6" w:space="0" w:color="auto"/>
              <w:right w:val="outset" w:sz="6" w:space="0" w:color="auto"/>
            </w:tcBorders>
            <w:vAlign w:val="center"/>
          </w:tcPr>
          <w:p w:rsidR="004179C5" w:rsidRDefault="000D1CE5">
            <w:pPr>
              <w:ind w:firstLine="567"/>
              <w:jc w:val="center"/>
              <w:rPr>
                <w:color w:val="000000"/>
                <w:sz w:val="24"/>
                <w:szCs w:val="24"/>
              </w:rPr>
            </w:pPr>
            <w:r>
              <w:rPr>
                <w:sz w:val="24"/>
                <w:szCs w:val="24"/>
              </w:rPr>
              <w:t xml:space="preserve">7     5500- </w:t>
            </w:r>
          </w:p>
        </w:tc>
        <w:tc>
          <w:tcPr>
            <w:tcW w:w="0" w:type="auto"/>
            <w:tcBorders>
              <w:top w:val="nil"/>
              <w:left w:val="nil"/>
              <w:bottom w:val="nil"/>
              <w:right w:val="nil"/>
            </w:tcBorders>
            <w:vAlign w:val="center"/>
          </w:tcPr>
          <w:p w:rsidR="004179C5" w:rsidRDefault="004179C5">
            <w:pPr>
              <w:ind w:firstLine="567"/>
              <w:rPr>
                <w:sz w:val="24"/>
                <w:szCs w:val="24"/>
              </w:rPr>
            </w:pPr>
          </w:p>
        </w:tc>
        <w:tc>
          <w:tcPr>
            <w:tcW w:w="0" w:type="auto"/>
            <w:tcBorders>
              <w:top w:val="nil"/>
              <w:left w:val="nil"/>
              <w:bottom w:val="nil"/>
              <w:right w:val="nil"/>
            </w:tcBorders>
            <w:vAlign w:val="center"/>
          </w:tcPr>
          <w:p w:rsidR="004179C5" w:rsidRDefault="004179C5">
            <w:pPr>
              <w:ind w:firstLine="567"/>
              <w:rPr>
                <w:sz w:val="24"/>
                <w:szCs w:val="24"/>
              </w:rPr>
            </w:pPr>
          </w:p>
        </w:tc>
        <w:tc>
          <w:tcPr>
            <w:tcW w:w="0" w:type="auto"/>
            <w:tcBorders>
              <w:top w:val="nil"/>
              <w:left w:val="nil"/>
              <w:bottom w:val="nil"/>
              <w:right w:val="nil"/>
            </w:tcBorders>
            <w:vAlign w:val="center"/>
          </w:tcPr>
          <w:p w:rsidR="004179C5" w:rsidRDefault="004179C5">
            <w:pPr>
              <w:ind w:firstLine="567"/>
              <w:rPr>
                <w:sz w:val="24"/>
                <w:szCs w:val="24"/>
              </w:rPr>
            </w:pPr>
          </w:p>
        </w:tc>
        <w:tc>
          <w:tcPr>
            <w:tcW w:w="0" w:type="auto"/>
            <w:tcBorders>
              <w:top w:val="nil"/>
              <w:left w:val="nil"/>
              <w:bottom w:val="nil"/>
            </w:tcBorders>
            <w:vAlign w:val="center"/>
          </w:tcPr>
          <w:p w:rsidR="004179C5" w:rsidRDefault="004179C5">
            <w:pPr>
              <w:ind w:firstLine="567"/>
              <w:rPr>
                <w:sz w:val="24"/>
                <w:szCs w:val="24"/>
              </w:rPr>
            </w:pPr>
          </w:p>
        </w:tc>
      </w:tr>
      <w:tr w:rsidR="004179C5">
        <w:trPr>
          <w:tblCellSpacing w:w="22" w:type="dxa"/>
        </w:trPr>
        <w:tc>
          <w:tcPr>
            <w:tcW w:w="0" w:type="auto"/>
            <w:tcBorders>
              <w:top w:val="outset" w:sz="6" w:space="0" w:color="auto"/>
              <w:bottom w:val="outset" w:sz="6" w:space="0" w:color="auto"/>
              <w:right w:val="outset" w:sz="6" w:space="0" w:color="auto"/>
            </w:tcBorders>
            <w:vAlign w:val="center"/>
          </w:tcPr>
          <w:p w:rsidR="004179C5" w:rsidRDefault="000D1CE5">
            <w:pPr>
              <w:ind w:firstLine="567"/>
              <w:jc w:val="center"/>
              <w:rPr>
                <w:color w:val="000000"/>
                <w:sz w:val="24"/>
                <w:szCs w:val="24"/>
              </w:rPr>
            </w:pPr>
            <w:r>
              <w:rPr>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rsidR="004179C5" w:rsidRDefault="000D1CE5">
            <w:pPr>
              <w:ind w:firstLine="567"/>
              <w:jc w:val="center"/>
              <w:rPr>
                <w:color w:val="000000"/>
                <w:sz w:val="24"/>
                <w:szCs w:val="24"/>
              </w:rPr>
            </w:pPr>
            <w:r>
              <w:rPr>
                <w:sz w:val="24"/>
                <w:szCs w:val="24"/>
              </w:rPr>
              <w:t>7     5500</w:t>
            </w:r>
          </w:p>
        </w:tc>
        <w:tc>
          <w:tcPr>
            <w:tcW w:w="0" w:type="auto"/>
            <w:tcBorders>
              <w:top w:val="outset" w:sz="6" w:space="0" w:color="auto"/>
              <w:left w:val="outset" w:sz="6" w:space="0" w:color="auto"/>
              <w:bottom w:val="outset" w:sz="6" w:space="0" w:color="auto"/>
              <w:right w:val="outset" w:sz="6" w:space="0" w:color="auto"/>
            </w:tcBorders>
            <w:vAlign w:val="center"/>
          </w:tcPr>
          <w:p w:rsidR="004179C5" w:rsidRDefault="000D1CE5">
            <w:pPr>
              <w:ind w:firstLine="567"/>
              <w:jc w:val="center"/>
              <w:rPr>
                <w:color w:val="000000"/>
                <w:sz w:val="24"/>
                <w:szCs w:val="24"/>
              </w:rPr>
            </w:pPr>
            <w:r>
              <w:rPr>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rsidR="004179C5" w:rsidRDefault="000D1CE5">
            <w:pPr>
              <w:ind w:firstLine="567"/>
              <w:jc w:val="center"/>
              <w:rPr>
                <w:color w:val="000000"/>
                <w:sz w:val="24"/>
                <w:szCs w:val="24"/>
              </w:rPr>
            </w:pPr>
            <w:r>
              <w:rPr>
                <w:sz w:val="24"/>
                <w:szCs w:val="24"/>
              </w:rPr>
              <w:t>0,66</w:t>
            </w:r>
          </w:p>
        </w:tc>
        <w:tc>
          <w:tcPr>
            <w:tcW w:w="0" w:type="auto"/>
            <w:tcBorders>
              <w:top w:val="nil"/>
              <w:left w:val="nil"/>
              <w:bottom w:val="nil"/>
              <w:right w:val="nil"/>
            </w:tcBorders>
            <w:vAlign w:val="center"/>
          </w:tcPr>
          <w:p w:rsidR="004179C5" w:rsidRDefault="004179C5">
            <w:pPr>
              <w:ind w:firstLine="567"/>
              <w:rPr>
                <w:sz w:val="24"/>
                <w:szCs w:val="24"/>
              </w:rPr>
            </w:pPr>
          </w:p>
        </w:tc>
        <w:tc>
          <w:tcPr>
            <w:tcW w:w="0" w:type="auto"/>
            <w:tcBorders>
              <w:top w:val="nil"/>
              <w:left w:val="nil"/>
              <w:bottom w:val="nil"/>
            </w:tcBorders>
            <w:vAlign w:val="center"/>
          </w:tcPr>
          <w:p w:rsidR="004179C5" w:rsidRDefault="004179C5">
            <w:pPr>
              <w:ind w:firstLine="567"/>
              <w:rPr>
                <w:sz w:val="24"/>
                <w:szCs w:val="24"/>
              </w:rPr>
            </w:pPr>
          </w:p>
        </w:tc>
      </w:tr>
      <w:tr w:rsidR="004179C5">
        <w:trPr>
          <w:tblCellSpacing w:w="22" w:type="dxa"/>
        </w:trPr>
        <w:tc>
          <w:tcPr>
            <w:tcW w:w="0" w:type="auto"/>
            <w:tcBorders>
              <w:top w:val="outset" w:sz="6" w:space="0" w:color="auto"/>
              <w:bottom w:val="outset" w:sz="6" w:space="0" w:color="auto"/>
              <w:right w:val="outset" w:sz="6" w:space="0" w:color="auto"/>
            </w:tcBorders>
            <w:vAlign w:val="center"/>
          </w:tcPr>
          <w:p w:rsidR="004179C5" w:rsidRDefault="000D1CE5">
            <w:pPr>
              <w:ind w:firstLine="567"/>
              <w:jc w:val="center"/>
              <w:rPr>
                <w:color w:val="000000"/>
                <w:sz w:val="24"/>
                <w:szCs w:val="24"/>
              </w:rPr>
            </w:pPr>
            <w:r>
              <w:rPr>
                <w:sz w:val="24"/>
                <w:szCs w:val="24"/>
              </w:rPr>
              <w:t>ЧСФР</w:t>
            </w:r>
          </w:p>
        </w:tc>
        <w:tc>
          <w:tcPr>
            <w:tcW w:w="0" w:type="auto"/>
            <w:tcBorders>
              <w:top w:val="outset" w:sz="6" w:space="0" w:color="auto"/>
              <w:left w:val="outset" w:sz="6" w:space="0" w:color="auto"/>
              <w:bottom w:val="outset" w:sz="6" w:space="0" w:color="auto"/>
              <w:right w:val="outset" w:sz="6" w:space="0" w:color="auto"/>
            </w:tcBorders>
            <w:vAlign w:val="center"/>
          </w:tcPr>
          <w:p w:rsidR="004179C5" w:rsidRDefault="000D1CE5">
            <w:pPr>
              <w:ind w:firstLine="567"/>
              <w:jc w:val="center"/>
              <w:rPr>
                <w:color w:val="000000"/>
                <w:sz w:val="24"/>
                <w:szCs w:val="24"/>
              </w:rPr>
            </w:pPr>
            <w:r>
              <w:rPr>
                <w:sz w:val="24"/>
                <w:szCs w:val="24"/>
              </w:rPr>
              <w:t>8     3264</w:t>
            </w:r>
          </w:p>
        </w:tc>
        <w:tc>
          <w:tcPr>
            <w:tcW w:w="0" w:type="auto"/>
            <w:tcBorders>
              <w:top w:val="outset" w:sz="6" w:space="0" w:color="auto"/>
              <w:left w:val="outset" w:sz="6" w:space="0" w:color="auto"/>
              <w:bottom w:val="outset" w:sz="6" w:space="0" w:color="auto"/>
              <w:right w:val="outset" w:sz="6" w:space="0" w:color="auto"/>
            </w:tcBorders>
            <w:vAlign w:val="center"/>
          </w:tcPr>
          <w:p w:rsidR="004179C5" w:rsidRDefault="000D1CE5">
            <w:pPr>
              <w:ind w:firstLine="567"/>
              <w:jc w:val="center"/>
              <w:rPr>
                <w:color w:val="000000"/>
                <w:sz w:val="24"/>
                <w:szCs w:val="24"/>
              </w:rPr>
            </w:pPr>
            <w:r>
              <w:rPr>
                <w:sz w:val="24"/>
                <w:szCs w:val="24"/>
              </w:rPr>
              <w:t>6     3336</w:t>
            </w:r>
          </w:p>
        </w:tc>
        <w:tc>
          <w:tcPr>
            <w:tcW w:w="0" w:type="auto"/>
            <w:tcBorders>
              <w:top w:val="outset" w:sz="6" w:space="0" w:color="auto"/>
              <w:left w:val="outset" w:sz="6" w:space="0" w:color="auto"/>
              <w:bottom w:val="outset" w:sz="6" w:space="0" w:color="auto"/>
              <w:right w:val="outset" w:sz="6" w:space="0" w:color="auto"/>
            </w:tcBorders>
            <w:vAlign w:val="center"/>
          </w:tcPr>
          <w:p w:rsidR="004179C5" w:rsidRDefault="000D1CE5">
            <w:pPr>
              <w:ind w:firstLine="567"/>
              <w:jc w:val="center"/>
              <w:rPr>
                <w:color w:val="000000"/>
                <w:sz w:val="24"/>
                <w:szCs w:val="24"/>
              </w:rPr>
            </w:pPr>
            <w:r>
              <w:rPr>
                <w:sz w:val="24"/>
                <w:szCs w:val="24"/>
              </w:rPr>
              <w:t>8     3264</w:t>
            </w:r>
          </w:p>
        </w:tc>
        <w:tc>
          <w:tcPr>
            <w:tcW w:w="0" w:type="auto"/>
            <w:tcBorders>
              <w:top w:val="outset" w:sz="6" w:space="0" w:color="auto"/>
              <w:left w:val="outset" w:sz="6" w:space="0" w:color="auto"/>
              <w:bottom w:val="outset" w:sz="6" w:space="0" w:color="auto"/>
              <w:right w:val="outset" w:sz="6" w:space="0" w:color="auto"/>
            </w:tcBorders>
            <w:vAlign w:val="center"/>
          </w:tcPr>
          <w:p w:rsidR="004179C5" w:rsidRDefault="000D1CE5">
            <w:pPr>
              <w:ind w:firstLine="567"/>
              <w:jc w:val="center"/>
              <w:rPr>
                <w:color w:val="000000"/>
                <w:sz w:val="24"/>
                <w:szCs w:val="24"/>
              </w:rPr>
            </w:pPr>
            <w:r>
              <w:rPr>
                <w:sz w:val="24"/>
                <w:szCs w:val="24"/>
              </w:rPr>
              <w:t>6     3336</w:t>
            </w:r>
          </w:p>
        </w:tc>
        <w:tc>
          <w:tcPr>
            <w:tcW w:w="0" w:type="auto"/>
            <w:tcBorders>
              <w:top w:val="outset" w:sz="6" w:space="0" w:color="auto"/>
              <w:left w:val="outset" w:sz="6" w:space="0" w:color="auto"/>
              <w:bottom w:val="outset" w:sz="6" w:space="0" w:color="auto"/>
            </w:tcBorders>
            <w:vAlign w:val="center"/>
          </w:tcPr>
          <w:p w:rsidR="004179C5" w:rsidRDefault="000D1CE5">
            <w:pPr>
              <w:ind w:firstLine="567"/>
              <w:jc w:val="center"/>
              <w:rPr>
                <w:color w:val="000000"/>
                <w:sz w:val="24"/>
                <w:szCs w:val="24"/>
              </w:rPr>
            </w:pPr>
            <w:r>
              <w:rPr>
                <w:sz w:val="24"/>
                <w:szCs w:val="24"/>
              </w:rPr>
              <w:t>0,27</w:t>
            </w:r>
          </w:p>
        </w:tc>
      </w:tr>
      <w:tr w:rsidR="004179C5">
        <w:trPr>
          <w:tblCellSpacing w:w="22" w:type="dxa"/>
        </w:trPr>
        <w:tc>
          <w:tcPr>
            <w:tcW w:w="0" w:type="auto"/>
            <w:tcBorders>
              <w:top w:val="outset" w:sz="6" w:space="0" w:color="auto"/>
              <w:bottom w:val="outset" w:sz="6" w:space="0" w:color="auto"/>
              <w:right w:val="outset" w:sz="6" w:space="0" w:color="auto"/>
            </w:tcBorders>
            <w:vAlign w:val="center"/>
          </w:tcPr>
          <w:p w:rsidR="004179C5" w:rsidRDefault="000D1CE5">
            <w:pPr>
              <w:ind w:firstLine="567"/>
              <w:jc w:val="center"/>
              <w:rPr>
                <w:color w:val="000000"/>
                <w:sz w:val="24"/>
                <w:szCs w:val="24"/>
              </w:rPr>
            </w:pPr>
            <w:r>
              <w:rPr>
                <w:sz w:val="24"/>
                <w:szCs w:val="24"/>
              </w:rPr>
              <w:t>Болгария</w:t>
            </w:r>
          </w:p>
        </w:tc>
        <w:tc>
          <w:tcPr>
            <w:tcW w:w="0" w:type="auto"/>
            <w:tcBorders>
              <w:top w:val="outset" w:sz="6" w:space="0" w:color="auto"/>
              <w:left w:val="outset" w:sz="6" w:space="0" w:color="auto"/>
              <w:bottom w:val="outset" w:sz="6" w:space="0" w:color="auto"/>
              <w:right w:val="outset" w:sz="6" w:space="0" w:color="auto"/>
            </w:tcBorders>
            <w:vAlign w:val="center"/>
          </w:tcPr>
          <w:p w:rsidR="004179C5" w:rsidRDefault="000D1CE5">
            <w:pPr>
              <w:ind w:firstLine="567"/>
              <w:jc w:val="center"/>
              <w:rPr>
                <w:color w:val="000000"/>
                <w:sz w:val="24"/>
                <w:szCs w:val="24"/>
              </w:rPr>
            </w:pPr>
            <w:r>
              <w:rPr>
                <w:sz w:val="24"/>
                <w:szCs w:val="24"/>
              </w:rPr>
              <w:t>5     2585</w:t>
            </w:r>
          </w:p>
        </w:tc>
        <w:tc>
          <w:tcPr>
            <w:tcW w:w="0" w:type="auto"/>
            <w:tcBorders>
              <w:top w:val="outset" w:sz="6" w:space="0" w:color="auto"/>
              <w:left w:val="outset" w:sz="6" w:space="0" w:color="auto"/>
              <w:bottom w:val="outset" w:sz="6" w:space="0" w:color="auto"/>
              <w:right w:val="outset" w:sz="6" w:space="0" w:color="auto"/>
            </w:tcBorders>
            <w:vAlign w:val="center"/>
          </w:tcPr>
          <w:p w:rsidR="004179C5" w:rsidRDefault="000D1CE5">
            <w:pPr>
              <w:ind w:firstLine="567"/>
              <w:jc w:val="center"/>
              <w:rPr>
                <w:color w:val="000000"/>
                <w:sz w:val="24"/>
                <w:szCs w:val="24"/>
              </w:rPr>
            </w:pPr>
            <w:r>
              <w:rPr>
                <w:sz w:val="24"/>
                <w:szCs w:val="24"/>
              </w:rPr>
              <w:t>2     1906</w:t>
            </w:r>
          </w:p>
        </w:tc>
        <w:tc>
          <w:tcPr>
            <w:tcW w:w="0" w:type="auto"/>
            <w:tcBorders>
              <w:top w:val="outset" w:sz="6" w:space="0" w:color="auto"/>
              <w:left w:val="outset" w:sz="6" w:space="0" w:color="auto"/>
              <w:bottom w:val="outset" w:sz="6" w:space="0" w:color="auto"/>
              <w:right w:val="outset" w:sz="6" w:space="0" w:color="auto"/>
            </w:tcBorders>
            <w:vAlign w:val="center"/>
          </w:tcPr>
          <w:p w:rsidR="004179C5" w:rsidRDefault="000D1CE5">
            <w:pPr>
              <w:ind w:firstLine="567"/>
              <w:jc w:val="center"/>
              <w:rPr>
                <w:color w:val="000000"/>
                <w:sz w:val="24"/>
                <w:szCs w:val="24"/>
              </w:rPr>
            </w:pPr>
            <w:r>
              <w:rPr>
                <w:sz w:val="24"/>
                <w:szCs w:val="24"/>
              </w:rPr>
              <w:t>5     2585</w:t>
            </w:r>
          </w:p>
        </w:tc>
        <w:tc>
          <w:tcPr>
            <w:tcW w:w="0" w:type="auto"/>
            <w:tcBorders>
              <w:top w:val="outset" w:sz="6" w:space="0" w:color="auto"/>
              <w:left w:val="outset" w:sz="6" w:space="0" w:color="auto"/>
              <w:bottom w:val="outset" w:sz="6" w:space="0" w:color="auto"/>
              <w:right w:val="outset" w:sz="6" w:space="0" w:color="auto"/>
            </w:tcBorders>
            <w:vAlign w:val="center"/>
          </w:tcPr>
          <w:p w:rsidR="004179C5" w:rsidRDefault="000D1CE5">
            <w:pPr>
              <w:ind w:firstLine="567"/>
              <w:jc w:val="center"/>
              <w:rPr>
                <w:color w:val="000000"/>
                <w:sz w:val="24"/>
                <w:szCs w:val="24"/>
              </w:rPr>
            </w:pPr>
            <w:r>
              <w:rPr>
                <w:sz w:val="24"/>
                <w:szCs w:val="24"/>
              </w:rPr>
              <w:t>2     1906</w:t>
            </w:r>
          </w:p>
        </w:tc>
        <w:tc>
          <w:tcPr>
            <w:tcW w:w="0" w:type="auto"/>
            <w:tcBorders>
              <w:top w:val="outset" w:sz="6" w:space="0" w:color="auto"/>
              <w:left w:val="outset" w:sz="6" w:space="0" w:color="auto"/>
              <w:bottom w:val="outset" w:sz="6" w:space="0" w:color="auto"/>
            </w:tcBorders>
            <w:vAlign w:val="center"/>
          </w:tcPr>
          <w:p w:rsidR="004179C5" w:rsidRDefault="000D1CE5">
            <w:pPr>
              <w:ind w:firstLine="567"/>
              <w:jc w:val="center"/>
              <w:rPr>
                <w:color w:val="000000"/>
                <w:sz w:val="24"/>
                <w:szCs w:val="24"/>
              </w:rPr>
            </w:pPr>
            <w:r>
              <w:rPr>
                <w:sz w:val="24"/>
                <w:szCs w:val="24"/>
              </w:rPr>
              <w:t>-</w:t>
            </w:r>
          </w:p>
        </w:tc>
      </w:tr>
      <w:tr w:rsidR="004179C5">
        <w:trPr>
          <w:tblCellSpacing w:w="22" w:type="dxa"/>
        </w:trPr>
        <w:tc>
          <w:tcPr>
            <w:tcW w:w="0" w:type="auto"/>
            <w:tcBorders>
              <w:top w:val="outset" w:sz="6" w:space="0" w:color="auto"/>
              <w:bottom w:val="outset" w:sz="6" w:space="0" w:color="auto"/>
              <w:right w:val="outset" w:sz="6" w:space="0" w:color="auto"/>
            </w:tcBorders>
            <w:vAlign w:val="center"/>
          </w:tcPr>
          <w:p w:rsidR="004179C5" w:rsidRDefault="000D1CE5">
            <w:pPr>
              <w:ind w:firstLine="567"/>
              <w:jc w:val="center"/>
              <w:rPr>
                <w:color w:val="000000"/>
                <w:sz w:val="24"/>
                <w:szCs w:val="24"/>
              </w:rPr>
            </w:pPr>
            <w:r>
              <w:rPr>
                <w:sz w:val="24"/>
                <w:szCs w:val="24"/>
              </w:rPr>
              <w:t>Италия</w:t>
            </w:r>
          </w:p>
        </w:tc>
        <w:tc>
          <w:tcPr>
            <w:tcW w:w="0" w:type="auto"/>
            <w:tcBorders>
              <w:top w:val="outset" w:sz="6" w:space="0" w:color="auto"/>
              <w:left w:val="outset" w:sz="6" w:space="0" w:color="auto"/>
              <w:bottom w:val="outset" w:sz="6" w:space="0" w:color="auto"/>
              <w:right w:val="outset" w:sz="6" w:space="0" w:color="auto"/>
            </w:tcBorders>
            <w:vAlign w:val="center"/>
          </w:tcPr>
          <w:p w:rsidR="004179C5" w:rsidRDefault="000D1CE5">
            <w:pPr>
              <w:ind w:firstLine="567"/>
              <w:jc w:val="center"/>
              <w:rPr>
                <w:color w:val="000000"/>
                <w:sz w:val="24"/>
                <w:szCs w:val="24"/>
              </w:rPr>
            </w:pPr>
            <w:r>
              <w:rPr>
                <w:sz w:val="24"/>
                <w:szCs w:val="24"/>
              </w:rPr>
              <w:t>1     260</w:t>
            </w:r>
          </w:p>
        </w:tc>
        <w:tc>
          <w:tcPr>
            <w:tcW w:w="0" w:type="auto"/>
            <w:tcBorders>
              <w:top w:val="outset" w:sz="6" w:space="0" w:color="auto"/>
              <w:left w:val="outset" w:sz="6" w:space="0" w:color="auto"/>
              <w:bottom w:val="outset" w:sz="6" w:space="0" w:color="auto"/>
              <w:right w:val="outset" w:sz="6" w:space="0" w:color="auto"/>
            </w:tcBorders>
            <w:vAlign w:val="center"/>
          </w:tcPr>
          <w:p w:rsidR="004179C5" w:rsidRDefault="000D1CE5">
            <w:pPr>
              <w:ind w:firstLine="567"/>
              <w:jc w:val="center"/>
              <w:rPr>
                <w:color w:val="000000"/>
                <w:sz w:val="24"/>
                <w:szCs w:val="24"/>
              </w:rPr>
            </w:pPr>
            <w:r>
              <w:rPr>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rsidR="004179C5" w:rsidRDefault="000D1CE5">
            <w:pPr>
              <w:ind w:firstLine="567"/>
              <w:jc w:val="center"/>
              <w:rPr>
                <w:color w:val="000000"/>
                <w:sz w:val="24"/>
                <w:szCs w:val="24"/>
              </w:rPr>
            </w:pPr>
            <w:r>
              <w:rPr>
                <w:sz w:val="24"/>
                <w:szCs w:val="24"/>
              </w:rPr>
              <w:t>2     1120</w:t>
            </w:r>
          </w:p>
        </w:tc>
        <w:tc>
          <w:tcPr>
            <w:tcW w:w="0" w:type="auto"/>
            <w:tcBorders>
              <w:top w:val="outset" w:sz="6" w:space="0" w:color="auto"/>
              <w:left w:val="outset" w:sz="6" w:space="0" w:color="auto"/>
              <w:bottom w:val="outset" w:sz="6" w:space="0" w:color="auto"/>
              <w:right w:val="outset" w:sz="6" w:space="0" w:color="auto"/>
            </w:tcBorders>
            <w:vAlign w:val="center"/>
          </w:tcPr>
          <w:p w:rsidR="004179C5" w:rsidRDefault="000D1CE5">
            <w:pPr>
              <w:ind w:firstLine="567"/>
              <w:jc w:val="center"/>
              <w:rPr>
                <w:color w:val="000000"/>
                <w:sz w:val="24"/>
                <w:szCs w:val="24"/>
              </w:rPr>
            </w:pPr>
            <w:r>
              <w:rPr>
                <w:sz w:val="24"/>
                <w:szCs w:val="24"/>
              </w:rPr>
              <w:t>-</w:t>
            </w:r>
          </w:p>
        </w:tc>
        <w:tc>
          <w:tcPr>
            <w:tcW w:w="0" w:type="auto"/>
            <w:tcBorders>
              <w:top w:val="outset" w:sz="6" w:space="0" w:color="auto"/>
              <w:left w:val="outset" w:sz="6" w:space="0" w:color="auto"/>
              <w:bottom w:val="outset" w:sz="6" w:space="0" w:color="auto"/>
            </w:tcBorders>
            <w:vAlign w:val="center"/>
          </w:tcPr>
          <w:p w:rsidR="004179C5" w:rsidRDefault="000D1CE5">
            <w:pPr>
              <w:ind w:firstLine="567"/>
              <w:jc w:val="center"/>
              <w:rPr>
                <w:color w:val="000000"/>
                <w:sz w:val="24"/>
                <w:szCs w:val="24"/>
              </w:rPr>
            </w:pPr>
            <w:r>
              <w:rPr>
                <w:sz w:val="24"/>
                <w:szCs w:val="24"/>
              </w:rPr>
              <w:t>-</w:t>
            </w:r>
          </w:p>
        </w:tc>
      </w:tr>
      <w:tr w:rsidR="004179C5">
        <w:trPr>
          <w:tblCellSpacing w:w="22" w:type="dxa"/>
        </w:trPr>
        <w:tc>
          <w:tcPr>
            <w:tcW w:w="0" w:type="auto"/>
            <w:tcBorders>
              <w:top w:val="outset" w:sz="6" w:space="0" w:color="auto"/>
              <w:bottom w:val="outset" w:sz="6" w:space="0" w:color="auto"/>
              <w:right w:val="outset" w:sz="6" w:space="0" w:color="auto"/>
            </w:tcBorders>
            <w:vAlign w:val="center"/>
          </w:tcPr>
          <w:p w:rsidR="004179C5" w:rsidRDefault="000D1CE5">
            <w:pPr>
              <w:ind w:firstLine="567"/>
              <w:jc w:val="center"/>
              <w:rPr>
                <w:color w:val="000000"/>
                <w:sz w:val="24"/>
                <w:szCs w:val="24"/>
              </w:rPr>
            </w:pPr>
            <w:r>
              <w:rPr>
                <w:sz w:val="24"/>
                <w:szCs w:val="24"/>
              </w:rPr>
              <w:t>Всего:</w:t>
            </w:r>
          </w:p>
        </w:tc>
        <w:tc>
          <w:tcPr>
            <w:tcW w:w="0" w:type="auto"/>
            <w:tcBorders>
              <w:top w:val="outset" w:sz="6" w:space="0" w:color="auto"/>
              <w:left w:val="outset" w:sz="6" w:space="0" w:color="auto"/>
              <w:bottom w:val="outset" w:sz="6" w:space="0" w:color="auto"/>
              <w:right w:val="outset" w:sz="6" w:space="0" w:color="auto"/>
            </w:tcBorders>
            <w:vAlign w:val="center"/>
          </w:tcPr>
          <w:p w:rsidR="004179C5" w:rsidRDefault="000D1CE5">
            <w:pPr>
              <w:ind w:firstLine="567"/>
              <w:jc w:val="center"/>
              <w:rPr>
                <w:color w:val="000000"/>
                <w:sz w:val="24"/>
                <w:szCs w:val="24"/>
              </w:rPr>
            </w:pPr>
            <w:r>
              <w:rPr>
                <w:sz w:val="24"/>
                <w:szCs w:val="24"/>
              </w:rPr>
              <w:t>239     200541</w:t>
            </w:r>
          </w:p>
        </w:tc>
        <w:tc>
          <w:tcPr>
            <w:tcW w:w="0" w:type="auto"/>
            <w:tcBorders>
              <w:top w:val="outset" w:sz="6" w:space="0" w:color="auto"/>
              <w:left w:val="outset" w:sz="6" w:space="0" w:color="auto"/>
              <w:bottom w:val="outset" w:sz="6" w:space="0" w:color="auto"/>
              <w:right w:val="outset" w:sz="6" w:space="0" w:color="auto"/>
            </w:tcBorders>
            <w:vAlign w:val="center"/>
          </w:tcPr>
          <w:p w:rsidR="004179C5" w:rsidRDefault="000D1CE5">
            <w:pPr>
              <w:ind w:firstLine="567"/>
              <w:jc w:val="center"/>
              <w:rPr>
                <w:color w:val="000000"/>
                <w:sz w:val="24"/>
                <w:szCs w:val="24"/>
              </w:rPr>
            </w:pPr>
            <w:r>
              <w:rPr>
                <w:sz w:val="24"/>
                <w:szCs w:val="24"/>
              </w:rPr>
              <w:t>62     55541</w:t>
            </w:r>
          </w:p>
        </w:tc>
        <w:tc>
          <w:tcPr>
            <w:tcW w:w="0" w:type="auto"/>
            <w:tcBorders>
              <w:top w:val="outset" w:sz="6" w:space="0" w:color="auto"/>
              <w:left w:val="outset" w:sz="6" w:space="0" w:color="auto"/>
              <w:bottom w:val="outset" w:sz="6" w:space="0" w:color="auto"/>
              <w:right w:val="outset" w:sz="6" w:space="0" w:color="auto"/>
            </w:tcBorders>
            <w:vAlign w:val="center"/>
          </w:tcPr>
          <w:p w:rsidR="004179C5" w:rsidRDefault="000D1CE5">
            <w:pPr>
              <w:ind w:firstLine="567"/>
              <w:jc w:val="center"/>
              <w:rPr>
                <w:color w:val="000000"/>
                <w:sz w:val="24"/>
                <w:szCs w:val="24"/>
              </w:rPr>
            </w:pPr>
            <w:r>
              <w:rPr>
                <w:sz w:val="24"/>
                <w:szCs w:val="24"/>
              </w:rPr>
              <w:t>426     318237</w:t>
            </w:r>
          </w:p>
        </w:tc>
        <w:tc>
          <w:tcPr>
            <w:tcW w:w="0" w:type="auto"/>
            <w:tcBorders>
              <w:top w:val="outset" w:sz="6" w:space="0" w:color="auto"/>
              <w:left w:val="outset" w:sz="6" w:space="0" w:color="auto"/>
              <w:bottom w:val="outset" w:sz="6" w:space="0" w:color="auto"/>
              <w:right w:val="outset" w:sz="6" w:space="0" w:color="auto"/>
            </w:tcBorders>
            <w:vAlign w:val="center"/>
          </w:tcPr>
          <w:p w:rsidR="004179C5" w:rsidRDefault="000D1CE5">
            <w:pPr>
              <w:ind w:firstLine="567"/>
              <w:jc w:val="center"/>
              <w:rPr>
                <w:color w:val="000000"/>
                <w:sz w:val="24"/>
                <w:szCs w:val="24"/>
              </w:rPr>
            </w:pPr>
            <w:r>
              <w:rPr>
                <w:sz w:val="24"/>
                <w:szCs w:val="24"/>
              </w:rPr>
              <w:t>93     76303</w:t>
            </w:r>
          </w:p>
        </w:tc>
        <w:tc>
          <w:tcPr>
            <w:tcW w:w="0" w:type="auto"/>
            <w:tcBorders>
              <w:top w:val="outset" w:sz="6" w:space="0" w:color="auto"/>
              <w:left w:val="outset" w:sz="6" w:space="0" w:color="auto"/>
              <w:bottom w:val="outset" w:sz="6" w:space="0" w:color="auto"/>
            </w:tcBorders>
            <w:vAlign w:val="center"/>
          </w:tcPr>
          <w:p w:rsidR="004179C5" w:rsidRDefault="000D1CE5">
            <w:pPr>
              <w:ind w:firstLine="567"/>
              <w:jc w:val="center"/>
              <w:rPr>
                <w:color w:val="000000"/>
                <w:sz w:val="24"/>
                <w:szCs w:val="24"/>
              </w:rPr>
            </w:pPr>
            <w:r>
              <w:rPr>
                <w:sz w:val="24"/>
                <w:szCs w:val="24"/>
              </w:rPr>
              <w:t xml:space="preserve">    </w:t>
            </w:r>
          </w:p>
        </w:tc>
      </w:tr>
    </w:tbl>
    <w:p w:rsidR="004179C5" w:rsidRDefault="000D1CE5">
      <w:pPr>
        <w:pStyle w:val="a3"/>
        <w:ind w:firstLine="567"/>
      </w:pPr>
      <w:r>
        <w:t xml:space="preserve">Отметим достаточно высокие коэффициенты использования установленной мощности /КИУМ/, которые демонстрируют реакторы типа PWR [3] - в 1989 году этот показатель составлял почти 70 %, что превосходит аналогичные показатели всех других типов реакторов. </w:t>
      </w:r>
    </w:p>
    <w:tbl>
      <w:tblPr>
        <w:tblW w:w="0" w:type="auto"/>
        <w:tblCellSpacing w:w="15" w:type="dxa"/>
        <w:tblInd w:w="-60" w:type="dxa"/>
        <w:tblCellMar>
          <w:top w:w="15" w:type="dxa"/>
          <w:left w:w="15" w:type="dxa"/>
          <w:bottom w:w="15" w:type="dxa"/>
          <w:right w:w="15" w:type="dxa"/>
        </w:tblCellMar>
        <w:tblLook w:val="0000" w:firstRow="0" w:lastRow="0" w:firstColumn="0" w:lastColumn="0" w:noHBand="0" w:noVBand="0"/>
      </w:tblPr>
      <w:tblGrid>
        <w:gridCol w:w="4622"/>
        <w:gridCol w:w="5136"/>
      </w:tblGrid>
      <w:tr w:rsidR="004179C5">
        <w:trPr>
          <w:tblCellSpacing w:w="15" w:type="dxa"/>
        </w:trPr>
        <w:tc>
          <w:tcPr>
            <w:tcW w:w="0" w:type="auto"/>
            <w:tcBorders>
              <w:top w:val="nil"/>
              <w:left w:val="nil"/>
              <w:bottom w:val="nil"/>
              <w:right w:val="nil"/>
            </w:tcBorders>
          </w:tcPr>
          <w:p w:rsidR="004179C5" w:rsidRDefault="004B2E30">
            <w:pPr>
              <w:ind w:firstLine="567"/>
              <w:jc w:val="center"/>
              <w:rPr>
                <w:sz w:val="24"/>
                <w:szCs w:val="24"/>
              </w:rPr>
            </w:pPr>
            <w:hyperlink r:id="rId7" w:history="1">
              <w:r>
                <w:pict>
                  <v:shape id="_x0000_i1025" type="#_x0000_t75" alt="" href="/pics/atom/russia.jpg" style="width:178.5pt;height:129.75pt" o:button="t">
                    <v:imagedata r:id="rId8" o:title=""/>
                  </v:shape>
                </w:pict>
              </w:r>
            </w:hyperlink>
            <w:r w:rsidR="000D1CE5">
              <w:rPr>
                <w:sz w:val="24"/>
                <w:szCs w:val="24"/>
              </w:rPr>
              <w:br/>
              <w:t xml:space="preserve">карта расположения АЭС на территории России </w:t>
            </w:r>
          </w:p>
          <w:p w:rsidR="004179C5" w:rsidRDefault="000D1CE5">
            <w:pPr>
              <w:pStyle w:val="6"/>
              <w:ind w:firstLine="567"/>
              <w:jc w:val="center"/>
              <w:rPr>
                <w:sz w:val="24"/>
                <w:szCs w:val="24"/>
              </w:rPr>
            </w:pPr>
            <w:r>
              <w:rPr>
                <w:sz w:val="24"/>
                <w:szCs w:val="24"/>
              </w:rPr>
              <w:t>Кликните мышкой в картинку, чтобы посмотреть цветную версию.</w:t>
            </w:r>
          </w:p>
        </w:tc>
        <w:tc>
          <w:tcPr>
            <w:tcW w:w="0" w:type="auto"/>
            <w:tcBorders>
              <w:top w:val="nil"/>
              <w:left w:val="nil"/>
              <w:bottom w:val="nil"/>
              <w:right w:val="nil"/>
            </w:tcBorders>
          </w:tcPr>
          <w:p w:rsidR="004179C5" w:rsidRDefault="000D1CE5">
            <w:pPr>
              <w:ind w:firstLine="567"/>
              <w:rPr>
                <w:color w:val="000000"/>
                <w:sz w:val="24"/>
                <w:szCs w:val="24"/>
              </w:rPr>
            </w:pPr>
            <w:r>
              <w:rPr>
                <w:sz w:val="24"/>
                <w:szCs w:val="24"/>
              </w:rPr>
              <w:t xml:space="preserve">Из этих данных видно, что атомная энергетика играет важную роль в современном энергопроизводстве - доля энерговыработки на </w:t>
            </w:r>
            <w:hyperlink r:id="rId9" w:anchor="AS" w:history="1">
              <w:r>
                <w:rPr>
                  <w:rStyle w:val="a4"/>
                  <w:sz w:val="24"/>
                  <w:szCs w:val="24"/>
                </w:rPr>
                <w:t>АС</w:t>
              </w:r>
            </w:hyperlink>
            <w:r>
              <w:rPr>
                <w:sz w:val="24"/>
                <w:szCs w:val="24"/>
              </w:rPr>
              <w:t xml:space="preserve"> в мире достигает 16 %. Однако развитие атомной энергетики в последние годы существенно амедлилось. Частично это замедление темпов роста связано с общей тенденденцией к стабилизации энергопотребностей, с успехами энергосберегающих технологий. Но главной причиной явились широко распространившиеся убеждение во "вредности" атомной энергетики, сомнения в возможностях достижения приемлемого уровня </w:t>
            </w:r>
            <w:hyperlink r:id="rId10" w:anchor="Safety" w:history="1">
              <w:r>
                <w:rPr>
                  <w:rStyle w:val="a4"/>
                  <w:sz w:val="24"/>
                  <w:szCs w:val="24"/>
                </w:rPr>
                <w:t>безопасности АС</w:t>
              </w:r>
            </w:hyperlink>
            <w:r>
              <w:rPr>
                <w:sz w:val="24"/>
                <w:szCs w:val="24"/>
              </w:rPr>
              <w:t xml:space="preserve"> на базе современной технологии. </w:t>
            </w:r>
          </w:p>
        </w:tc>
      </w:tr>
    </w:tbl>
    <w:p w:rsidR="004179C5" w:rsidRDefault="000D1CE5">
      <w:pPr>
        <w:pStyle w:val="a3"/>
        <w:ind w:firstLine="567"/>
      </w:pPr>
      <w:r>
        <w:t xml:space="preserve">Большое влияние на отношение широкой публики к атомной энергетике оказывали </w:t>
      </w:r>
      <w:hyperlink r:id="rId11" w:anchor="avar" w:history="1">
        <w:r>
          <w:rPr>
            <w:rStyle w:val="a4"/>
          </w:rPr>
          <w:t>аварии</w:t>
        </w:r>
      </w:hyperlink>
      <w:r>
        <w:t xml:space="preserve"> на </w:t>
      </w:r>
      <w:hyperlink r:id="rId12" w:anchor="AES" w:history="1">
        <w:r>
          <w:rPr>
            <w:rStyle w:val="a4"/>
          </w:rPr>
          <w:t>атомных электростанциях</w:t>
        </w:r>
      </w:hyperlink>
      <w:r>
        <w:t xml:space="preserve">, особенно авария на АЭС </w:t>
      </w:r>
      <w:r>
        <w:rPr>
          <w:b/>
          <w:bCs/>
        </w:rPr>
        <w:t>"Трехмильный остров"</w:t>
      </w:r>
      <w:r>
        <w:t xml:space="preserve"> /TMI-2/ недалеко от Гаррисбурга /США/, произошедшая 28 марта 1979 года, и авария на 4-ом блоке </w:t>
      </w:r>
      <w:r>
        <w:rPr>
          <w:b/>
          <w:bCs/>
        </w:rPr>
        <w:t>Чернобыльской АЭС</w:t>
      </w:r>
      <w:r>
        <w:t xml:space="preserve">, случившаяся 26 апреля 1986 года. </w:t>
      </w:r>
    </w:p>
    <w:p w:rsidR="004179C5" w:rsidRDefault="000D1CE5">
      <w:pPr>
        <w:pStyle w:val="a3"/>
        <w:ind w:firstLine="567"/>
      </w:pPr>
      <w:r>
        <w:t xml:space="preserve">Под влиянием этих </w:t>
      </w:r>
      <w:hyperlink r:id="rId13" w:anchor="avar" w:history="1">
        <w:r>
          <w:rPr>
            <w:rStyle w:val="a4"/>
          </w:rPr>
          <w:t>аварий</w:t>
        </w:r>
      </w:hyperlink>
      <w:r>
        <w:t xml:space="preserve"> в ряде стран поднялась широкая волна общественного сопротивления использованию </w:t>
      </w:r>
      <w:hyperlink r:id="rId14" w:anchor="AES" w:history="1">
        <w:r>
          <w:rPr>
            <w:rStyle w:val="a4"/>
          </w:rPr>
          <w:t>атомных электростанций</w:t>
        </w:r>
      </w:hyperlink>
      <w:r>
        <w:t xml:space="preserve">, возбуждаемая страхами об опасностях воздействия атомной радиации на окружающую среду и население. </w:t>
      </w:r>
    </w:p>
    <w:p w:rsidR="004179C5" w:rsidRDefault="000D1CE5">
      <w:pPr>
        <w:pStyle w:val="a3"/>
        <w:ind w:firstLine="567"/>
      </w:pPr>
      <w:r>
        <w:t xml:space="preserve">Эти </w:t>
      </w:r>
      <w:hyperlink r:id="rId15" w:anchor="avar" w:history="1">
        <w:r>
          <w:rPr>
            <w:rStyle w:val="a4"/>
          </w:rPr>
          <w:t>аварии</w:t>
        </w:r>
      </w:hyperlink>
      <w:r>
        <w:t xml:space="preserve"> породили сомнения в зрелости концепций безопасности, заложенных в основы проектов атомных электростанций, достаточности принимаемых мер безопасности. </w:t>
      </w:r>
    </w:p>
    <w:p w:rsidR="004179C5" w:rsidRDefault="000D1CE5">
      <w:pPr>
        <w:pStyle w:val="a3"/>
        <w:ind w:firstLine="567"/>
      </w:pPr>
      <w:r>
        <w:t xml:space="preserve">После этих событий резко возросла интенсивность научных исследований в области обеспечеия безопасности объектов атомной энергетики. Однако большое число исследований проблем </w:t>
      </w:r>
      <w:hyperlink r:id="rId16" w:anchor="Safety" w:history="1">
        <w:r>
          <w:rPr>
            <w:rStyle w:val="a4"/>
          </w:rPr>
          <w:t>безопасности АС</w:t>
        </w:r>
      </w:hyperlink>
      <w:r>
        <w:t xml:space="preserve">, хотя и выявили недостатки, упущения и даже ошибки в мерах обеспечения безопасности АС, лишь подтвердили уверенность специалистов в том, что разумно высокая степень безопасности АС может быть достигнута на основе современных знаний и технологий. С другой стороны, уроки </w:t>
      </w:r>
      <w:hyperlink r:id="rId17" w:anchor="avar" w:history="1">
        <w:r>
          <w:rPr>
            <w:rStyle w:val="a4"/>
          </w:rPr>
          <w:t>аварий</w:t>
        </w:r>
      </w:hyperlink>
      <w:r>
        <w:t xml:space="preserve"> указали на необходимость пересмотра концепции обеспечения безопасности, потребовали повышения свойств самозащищенности реакторов, обеспечения более высокого уровня безопасности за счет использования пассивных средств защиты. </w:t>
      </w:r>
    </w:p>
    <w:p w:rsidR="004179C5" w:rsidRDefault="000D1CE5">
      <w:pPr>
        <w:pStyle w:val="a3"/>
        <w:ind w:firstLine="567"/>
      </w:pPr>
      <w:r>
        <w:t xml:space="preserve">Далее, в настоящем курсе будет представлен обзор современного состояния проблем </w:t>
      </w:r>
      <w:hyperlink r:id="rId18" w:anchor="Safety" w:history="1">
        <w:r>
          <w:rPr>
            <w:rStyle w:val="a4"/>
          </w:rPr>
          <w:t>безопасности атомных электростанций</w:t>
        </w:r>
      </w:hyperlink>
      <w:r>
        <w:t xml:space="preserve"> и показано, что реально имеется большой запас методов и средств обеспечения безопасности, которые к тому же, не слишком отягощают экономические показатели </w:t>
      </w:r>
      <w:hyperlink r:id="rId19" w:anchor="AS" w:history="1">
        <w:r>
          <w:rPr>
            <w:rStyle w:val="a4"/>
          </w:rPr>
          <w:t>АС</w:t>
        </w:r>
      </w:hyperlink>
      <w:r>
        <w:t xml:space="preserve">. </w:t>
      </w:r>
    </w:p>
    <w:p w:rsidR="004179C5" w:rsidRDefault="000D1CE5">
      <w:pPr>
        <w:pStyle w:val="a3"/>
        <w:ind w:firstLine="567"/>
      </w:pPr>
      <w:r>
        <w:t xml:space="preserve">Так что, несмотря на опасения по поводу радиационных опасностей использования атомной энергии, нет сомнений, что атомная энергетика сможет отвечать самым строгим требованиям безопасности, что будущее энергопроизводства - за атомной энергетикой. </w:t>
      </w:r>
    </w:p>
    <w:p w:rsidR="004179C5" w:rsidRDefault="000D1CE5">
      <w:pPr>
        <w:pStyle w:val="2"/>
        <w:ind w:firstLine="567"/>
        <w:rPr>
          <w:sz w:val="28"/>
          <w:szCs w:val="28"/>
        </w:rPr>
      </w:pPr>
      <w:r>
        <w:rPr>
          <w:sz w:val="28"/>
          <w:szCs w:val="28"/>
        </w:rPr>
        <w:t xml:space="preserve">3 Классификация ядерных реакторов </w:t>
      </w:r>
    </w:p>
    <w:p w:rsidR="004179C5" w:rsidRDefault="000D1CE5">
      <w:pPr>
        <w:ind w:firstLine="567"/>
        <w:rPr>
          <w:sz w:val="24"/>
          <w:szCs w:val="24"/>
        </w:rPr>
      </w:pPr>
      <w:r>
        <w:rPr>
          <w:sz w:val="24"/>
          <w:szCs w:val="24"/>
        </w:rPr>
        <w:t xml:space="preserve">Ядерные реакторы делятся на несколько групп: </w:t>
      </w:r>
    </w:p>
    <w:p w:rsidR="004179C5" w:rsidRDefault="000D1CE5">
      <w:pPr>
        <w:numPr>
          <w:ilvl w:val="0"/>
          <w:numId w:val="2"/>
        </w:numPr>
        <w:spacing w:before="100" w:beforeAutospacing="1" w:after="100" w:afterAutospacing="1"/>
        <w:ind w:left="0" w:firstLine="567"/>
        <w:rPr>
          <w:sz w:val="24"/>
          <w:szCs w:val="24"/>
        </w:rPr>
      </w:pPr>
      <w:r>
        <w:rPr>
          <w:sz w:val="24"/>
          <w:szCs w:val="24"/>
        </w:rPr>
        <w:t xml:space="preserve">в зависимости от средней энергии спектра нейтронов - на быстрые, промежуточные и тепловые; </w:t>
      </w:r>
    </w:p>
    <w:p w:rsidR="004179C5" w:rsidRDefault="000D1CE5">
      <w:pPr>
        <w:numPr>
          <w:ilvl w:val="0"/>
          <w:numId w:val="2"/>
        </w:numPr>
        <w:spacing w:before="100" w:beforeAutospacing="1" w:after="100" w:afterAutospacing="1"/>
        <w:ind w:left="0" w:firstLine="567"/>
        <w:rPr>
          <w:sz w:val="24"/>
          <w:szCs w:val="24"/>
        </w:rPr>
      </w:pPr>
      <w:r>
        <w:rPr>
          <w:sz w:val="24"/>
          <w:szCs w:val="24"/>
        </w:rPr>
        <w:t xml:space="preserve">по конструктивным особенностям активной зоны - на корпусные и канальные; </w:t>
      </w:r>
    </w:p>
    <w:p w:rsidR="004179C5" w:rsidRDefault="000D1CE5">
      <w:pPr>
        <w:numPr>
          <w:ilvl w:val="0"/>
          <w:numId w:val="2"/>
        </w:numPr>
        <w:spacing w:before="100" w:beforeAutospacing="1" w:after="100" w:afterAutospacing="1"/>
        <w:ind w:left="0" w:firstLine="567"/>
        <w:rPr>
          <w:sz w:val="24"/>
          <w:szCs w:val="24"/>
        </w:rPr>
      </w:pPr>
      <w:r>
        <w:rPr>
          <w:sz w:val="24"/>
          <w:szCs w:val="24"/>
        </w:rPr>
        <w:t xml:space="preserve">по типу теплоносителя - водяные, тяжеловодные, натриевые; </w:t>
      </w:r>
    </w:p>
    <w:p w:rsidR="004179C5" w:rsidRDefault="000D1CE5">
      <w:pPr>
        <w:numPr>
          <w:ilvl w:val="0"/>
          <w:numId w:val="2"/>
        </w:numPr>
        <w:spacing w:before="100" w:beforeAutospacing="1" w:after="100" w:afterAutospacing="1"/>
        <w:ind w:left="0" w:firstLine="567"/>
        <w:rPr>
          <w:sz w:val="24"/>
          <w:szCs w:val="24"/>
        </w:rPr>
      </w:pPr>
      <w:r>
        <w:rPr>
          <w:sz w:val="24"/>
          <w:szCs w:val="24"/>
        </w:rPr>
        <w:t xml:space="preserve">по типу замедлителя - на водяные, графитовые, тяжеловодные и др. </w:t>
      </w:r>
    </w:p>
    <w:p w:rsidR="004179C5" w:rsidRDefault="000D1CE5">
      <w:pPr>
        <w:pStyle w:val="a3"/>
        <w:ind w:firstLine="567"/>
      </w:pPr>
      <w:r>
        <w:t xml:space="preserve">Для энергетических целей, для производства электроэнергии применяются: </w:t>
      </w:r>
    </w:p>
    <w:p w:rsidR="004179C5" w:rsidRDefault="000D1CE5">
      <w:pPr>
        <w:numPr>
          <w:ilvl w:val="0"/>
          <w:numId w:val="3"/>
        </w:numPr>
        <w:spacing w:before="100" w:beforeAutospacing="1" w:after="100" w:afterAutospacing="1"/>
        <w:ind w:left="0" w:firstLine="567"/>
        <w:rPr>
          <w:sz w:val="24"/>
          <w:szCs w:val="24"/>
        </w:rPr>
      </w:pPr>
      <w:r>
        <w:rPr>
          <w:sz w:val="24"/>
          <w:szCs w:val="24"/>
        </w:rPr>
        <w:t xml:space="preserve">водоводяные реакторы с некипящей или кипящей водой под давлением, </w:t>
      </w:r>
    </w:p>
    <w:p w:rsidR="004179C5" w:rsidRDefault="000D1CE5">
      <w:pPr>
        <w:numPr>
          <w:ilvl w:val="0"/>
          <w:numId w:val="3"/>
        </w:numPr>
        <w:spacing w:before="100" w:beforeAutospacing="1" w:after="100" w:afterAutospacing="1"/>
        <w:ind w:left="0" w:firstLine="567"/>
        <w:rPr>
          <w:sz w:val="24"/>
          <w:szCs w:val="24"/>
        </w:rPr>
      </w:pPr>
      <w:r>
        <w:rPr>
          <w:sz w:val="24"/>
          <w:szCs w:val="24"/>
        </w:rPr>
        <w:t xml:space="preserve">уран-графитовые реакторы с кипящей водой или охлаждаемые углекислым газом, </w:t>
      </w:r>
    </w:p>
    <w:p w:rsidR="004179C5" w:rsidRDefault="000D1CE5">
      <w:pPr>
        <w:numPr>
          <w:ilvl w:val="0"/>
          <w:numId w:val="3"/>
        </w:numPr>
        <w:spacing w:before="100" w:beforeAutospacing="1" w:after="100" w:afterAutospacing="1"/>
        <w:ind w:left="0" w:firstLine="567"/>
        <w:rPr>
          <w:sz w:val="24"/>
          <w:szCs w:val="24"/>
        </w:rPr>
      </w:pPr>
      <w:r>
        <w:rPr>
          <w:sz w:val="24"/>
          <w:szCs w:val="24"/>
        </w:rPr>
        <w:t xml:space="preserve">тяжеловодные канальные реакторы и др . </w:t>
      </w:r>
    </w:p>
    <w:p w:rsidR="004179C5" w:rsidRDefault="000D1CE5">
      <w:pPr>
        <w:pStyle w:val="a3"/>
        <w:ind w:firstLine="567"/>
      </w:pPr>
      <w:r>
        <w:t xml:space="preserve">В будущем будут широко применяться реакторы на быстрых нейтронах, охлаждаемые жидкими металлами (натрий и др.); в которых принципиально реализуем режим воспроизводства топлива, т.е. создания количества делящихся изотопов плутония Pu-239 превышающего колич ество расходуемых излотопов урана U-235. Параметр, характеризующий воспроизводство топлива называется </w:t>
      </w:r>
      <w:r>
        <w:rPr>
          <w:b/>
          <w:bCs/>
        </w:rPr>
        <w:t>плутониевым коэффициентом</w:t>
      </w:r>
      <w:r>
        <w:t xml:space="preserve">. Он показывает, сколько актов атомов Pu-239 создается при реакциях захвата нейтронов в U-238 на одмин атом уU-235, захва тившег о нейтрон и претерпевшего деление или радиационное превращение вU-2356ю . </w:t>
      </w:r>
    </w:p>
    <w:p w:rsidR="004179C5" w:rsidRDefault="000D1CE5">
      <w:pPr>
        <w:pStyle w:val="3"/>
        <w:ind w:firstLine="567"/>
        <w:rPr>
          <w:sz w:val="28"/>
          <w:szCs w:val="28"/>
        </w:rPr>
      </w:pPr>
      <w:r>
        <w:rPr>
          <w:sz w:val="28"/>
          <w:szCs w:val="28"/>
        </w:rPr>
        <w:t xml:space="preserve">3.1 Реакторы с водой под давлением. </w:t>
      </w:r>
    </w:p>
    <w:p w:rsidR="004179C5" w:rsidRDefault="000D1CE5">
      <w:pPr>
        <w:ind w:firstLine="567"/>
        <w:rPr>
          <w:sz w:val="24"/>
          <w:szCs w:val="24"/>
        </w:rPr>
      </w:pPr>
      <w:r>
        <w:rPr>
          <w:sz w:val="24"/>
          <w:szCs w:val="24"/>
        </w:rPr>
        <w:t xml:space="preserve">Реакторы с водой под давлением занимают видное место в мировом парке энергетических реакторов. Кроме того, они широко используются на флоте в качестве источников энергии как для надводных судов, так и для подводных лодок. Такие реакторы относительно компактны, просты и надежны в </w:t>
      </w:r>
      <w:hyperlink r:id="rId20" w:anchor="expl" w:history="1">
        <w:r>
          <w:rPr>
            <w:rStyle w:val="a4"/>
            <w:sz w:val="24"/>
            <w:szCs w:val="24"/>
          </w:rPr>
          <w:t>эксплуатации</w:t>
        </w:r>
      </w:hyperlink>
      <w:r>
        <w:rPr>
          <w:sz w:val="24"/>
          <w:szCs w:val="24"/>
        </w:rPr>
        <w:t xml:space="preserve">. Вода, служащая в таких реакторах теплоносителем и замедлителем нейтронов, относительно дешева, неагрессивна и обладает хорошими нейтронно- физическими свойствами. </w:t>
      </w:r>
    </w:p>
    <w:p w:rsidR="004179C5" w:rsidRDefault="000D1CE5">
      <w:pPr>
        <w:pStyle w:val="a3"/>
        <w:ind w:firstLine="567"/>
      </w:pPr>
      <w:r>
        <w:t xml:space="preserve">Реакторы с водой под давлением называются иначе водоводяными или легководными. Они выполняются в виде цилиндрического сосуда высокого давления со сьемной крышкой. В этом сосуде (корпусе реактора) размещается активная зона, составленная из топливных сборок (топливных кассет) и подвижных элементов системы управления и защиты. Вода входит через патрубки в корпус, подается в пространство под активной зоной, двигается вертикально вверх вдоль топливных элементов и отводится через выходные патрубки в контур циркуляции. Тепло ядерных реакций передается в парогенераторах воде второго контура, более низкого давления. Движение воды по контуру обеспечивается работой циркуляционных насосов, либо, как в реакторах для </w:t>
      </w:r>
      <w:hyperlink r:id="rId21" w:anchor="AST" w:history="1">
        <w:r>
          <w:rPr>
            <w:rStyle w:val="a4"/>
          </w:rPr>
          <w:t>станций теплоснабжения</w:t>
        </w:r>
      </w:hyperlink>
      <w:r>
        <w:t xml:space="preserve">, - за счет движущего напора естественной циркуляции. </w:t>
      </w:r>
    </w:p>
    <w:p w:rsidR="004179C5" w:rsidRDefault="000D1CE5">
      <w:pPr>
        <w:pStyle w:val="a3"/>
        <w:ind w:firstLine="567"/>
        <w:rPr>
          <w:lang w:val="en-US"/>
        </w:rPr>
      </w:pPr>
      <w:r>
        <w:t xml:space="preserve">Типичная тепловая схема водоводяных энергетических реакторов (ВВЭР), действующих с 1964 года в СССР, показана на Рис.1: </w:t>
      </w:r>
    </w:p>
    <w:p w:rsidR="004179C5" w:rsidRDefault="000D1CE5">
      <w:pPr>
        <w:pStyle w:val="a3"/>
        <w:ind w:firstLine="567"/>
        <w:rPr>
          <w:sz w:val="28"/>
          <w:szCs w:val="28"/>
          <w:lang w:val="en-US"/>
        </w:rPr>
      </w:pPr>
      <w:r>
        <w:rPr>
          <w:sz w:val="28"/>
          <w:szCs w:val="28"/>
        </w:rPr>
        <w:t>3.2 Кипящие реакторы</w:t>
      </w:r>
    </w:p>
    <w:tbl>
      <w:tblPr>
        <w:tblW w:w="9662" w:type="dxa"/>
        <w:tblCellSpacing w:w="37" w:type="dxa"/>
        <w:tblInd w:w="-164" w:type="dxa"/>
        <w:tblCellMar>
          <w:top w:w="75" w:type="dxa"/>
          <w:left w:w="75" w:type="dxa"/>
          <w:bottom w:w="75" w:type="dxa"/>
          <w:right w:w="75" w:type="dxa"/>
        </w:tblCellMar>
        <w:tblLook w:val="0000" w:firstRow="0" w:lastRow="0" w:firstColumn="0" w:lastColumn="0" w:noHBand="0" w:noVBand="0"/>
      </w:tblPr>
      <w:tblGrid>
        <w:gridCol w:w="5267"/>
        <w:gridCol w:w="4395"/>
      </w:tblGrid>
      <w:tr w:rsidR="004179C5">
        <w:trPr>
          <w:trHeight w:val="6079"/>
          <w:tblCellSpacing w:w="37" w:type="dxa"/>
        </w:trPr>
        <w:tc>
          <w:tcPr>
            <w:tcW w:w="5156" w:type="dxa"/>
            <w:tcBorders>
              <w:top w:val="nil"/>
              <w:left w:val="nil"/>
              <w:bottom w:val="nil"/>
              <w:right w:val="nil"/>
            </w:tcBorders>
          </w:tcPr>
          <w:p w:rsidR="004179C5" w:rsidRDefault="004B2E30">
            <w:pPr>
              <w:ind w:firstLine="567"/>
              <w:rPr>
                <w:color w:val="000000"/>
                <w:sz w:val="24"/>
                <w:szCs w:val="24"/>
              </w:rPr>
            </w:pPr>
            <w:r>
              <w:rPr>
                <w:noProof/>
              </w:rPr>
              <w:pict>
                <v:group id="_x0000_s1027" href="http://www.km.ru/admin/education/referats.asp" style="position:absolute;left:0;text-align:left;margin-left:30.25pt;margin-top:1.8pt;width:218.25pt;height:300pt;z-index:251659264;mso-position-vertical-relative:line" coordsize="4365,6000" o:button="t">
                  <v:shape id="_x0000_s1028" type="#_x0000_t75" alt="ВВЭР" href="C:\pics\atom\wwer.map" style="position:absolute;width:4365;height:6000;mso-wrap-distance-left:0;mso-wrap-distance-right:0;mso-position-vertical-relative:line" o:allowoverlap="f" o:button="t">
                    <v:imagedata r:id="rId22" o:title="wwer"/>
                  </v:shape>
                  <v:shape id="_x0000_s1029" href="C:\www\doc2html\work\bestreferat-385264-14051044196714\input\reactor.html" style="position:absolute;left:1995;top:1965;width:1350;height:3660;mso-position-horizontal:absolute;mso-position-horizontal-relative:text;mso-position-vertical:absolute;mso-position-vertical-relative:text" coordsize="1350,3660" o:allowoverlap="f" o:button="t" path="m1065,180l885,45,630,,420,15,195,90,45,240,,390,,525,,3495r45,120l195,3660r165,l525,3600r240,-90l990,3465r195,l1260,3420r60,-150l1350,3105r-90,-45l1200,3045r,-2205l1185,675,1065,615r,-435xe" filled="f" stroked="f">
                    <v:fill o:detectmouseclick="t"/>
                    <v:path arrowok="t"/>
                  </v:shape>
                </v:group>
              </w:pict>
            </w:r>
            <w:hyperlink r:id="rId23" w:history="1">
              <w:r w:rsidR="000D1CE5" w:rsidRPr="000D1CE5">
                <w:rPr>
                  <w:rStyle w:val="a4"/>
                </w:rPr>
                <w:t>http://www-koi8.machaon.ru/pics/atom/wwer.map</w:t>
              </w:r>
            </w:hyperlink>
          </w:p>
        </w:tc>
        <w:tc>
          <w:tcPr>
            <w:tcW w:w="4284" w:type="dxa"/>
            <w:tcBorders>
              <w:top w:val="nil"/>
              <w:left w:val="nil"/>
              <w:bottom w:val="nil"/>
              <w:right w:val="nil"/>
            </w:tcBorders>
          </w:tcPr>
          <w:p w:rsidR="004179C5" w:rsidRDefault="004B2E30">
            <w:pPr>
              <w:numPr>
                <w:ilvl w:val="0"/>
                <w:numId w:val="4"/>
              </w:numPr>
              <w:spacing w:before="100" w:beforeAutospacing="1" w:after="100" w:afterAutospacing="1"/>
              <w:ind w:left="0" w:firstLine="567"/>
              <w:rPr>
                <w:sz w:val="24"/>
                <w:szCs w:val="24"/>
              </w:rPr>
            </w:pPr>
            <w:hyperlink r:id="rId24" w:history="1">
              <w:r w:rsidR="000D1CE5">
                <w:rPr>
                  <w:rStyle w:val="a4"/>
                  <w:sz w:val="24"/>
                  <w:szCs w:val="24"/>
                </w:rPr>
                <w:t>Реактор</w:t>
              </w:r>
            </w:hyperlink>
            <w:r w:rsidR="000D1CE5">
              <w:rPr>
                <w:sz w:val="24"/>
                <w:szCs w:val="24"/>
              </w:rPr>
              <w:t xml:space="preserve"> </w:t>
            </w:r>
          </w:p>
          <w:p w:rsidR="004179C5" w:rsidRDefault="000D1CE5">
            <w:pPr>
              <w:numPr>
                <w:ilvl w:val="0"/>
                <w:numId w:val="4"/>
              </w:numPr>
              <w:spacing w:before="100" w:beforeAutospacing="1" w:after="100" w:afterAutospacing="1"/>
              <w:ind w:left="0" w:firstLine="567"/>
              <w:rPr>
                <w:sz w:val="24"/>
                <w:szCs w:val="24"/>
              </w:rPr>
            </w:pPr>
            <w:r>
              <w:rPr>
                <w:sz w:val="24"/>
                <w:szCs w:val="24"/>
              </w:rPr>
              <w:t xml:space="preserve">Парогенератор </w:t>
            </w:r>
          </w:p>
          <w:p w:rsidR="004179C5" w:rsidRDefault="000D1CE5">
            <w:pPr>
              <w:numPr>
                <w:ilvl w:val="0"/>
                <w:numId w:val="4"/>
              </w:numPr>
              <w:spacing w:before="100" w:beforeAutospacing="1" w:after="100" w:afterAutospacing="1"/>
              <w:ind w:left="0" w:firstLine="567"/>
              <w:rPr>
                <w:color w:val="000000"/>
                <w:sz w:val="24"/>
                <w:szCs w:val="24"/>
              </w:rPr>
            </w:pPr>
            <w:r>
              <w:rPr>
                <w:sz w:val="24"/>
                <w:szCs w:val="24"/>
              </w:rPr>
              <w:t xml:space="preserve">Циркуляционный насос </w:t>
            </w:r>
          </w:p>
        </w:tc>
      </w:tr>
    </w:tbl>
    <w:p w:rsidR="004179C5" w:rsidRDefault="004179C5">
      <w:pPr>
        <w:pStyle w:val="3"/>
        <w:ind w:firstLine="567"/>
        <w:rPr>
          <w:sz w:val="24"/>
          <w:szCs w:val="24"/>
          <w:lang w:val="en-US"/>
        </w:rPr>
      </w:pPr>
    </w:p>
    <w:p w:rsidR="004179C5" w:rsidRDefault="004179C5">
      <w:pPr>
        <w:pStyle w:val="3"/>
        <w:ind w:firstLine="567"/>
        <w:rPr>
          <w:sz w:val="24"/>
          <w:szCs w:val="24"/>
          <w:lang w:val="en-US"/>
        </w:rPr>
      </w:pPr>
    </w:p>
    <w:p w:rsidR="004179C5" w:rsidRDefault="004179C5">
      <w:pPr>
        <w:pStyle w:val="3"/>
        <w:ind w:firstLine="567"/>
        <w:rPr>
          <w:sz w:val="24"/>
          <w:szCs w:val="24"/>
        </w:rPr>
      </w:pPr>
    </w:p>
    <w:p w:rsidR="004179C5" w:rsidRDefault="000D1CE5">
      <w:pPr>
        <w:pStyle w:val="3"/>
        <w:ind w:firstLine="567"/>
        <w:rPr>
          <w:sz w:val="28"/>
          <w:szCs w:val="28"/>
        </w:rPr>
      </w:pPr>
      <w:r>
        <w:rPr>
          <w:sz w:val="28"/>
          <w:szCs w:val="28"/>
        </w:rPr>
        <w:t xml:space="preserve">3.3 Уран-графитовые реакторы </w:t>
      </w:r>
    </w:p>
    <w:p w:rsidR="004179C5" w:rsidRDefault="004B2E30">
      <w:pPr>
        <w:ind w:firstLine="567"/>
        <w:rPr>
          <w:sz w:val="24"/>
          <w:szCs w:val="24"/>
        </w:rPr>
      </w:pPr>
      <w:r>
        <w:rPr>
          <w:sz w:val="24"/>
          <w:szCs w:val="24"/>
        </w:rPr>
        <w:pict>
          <v:shape id="_x0000_i1026" type="#_x0000_t75" alt="AES1" style="width:263.25pt;height:183pt">
            <v:imagedata r:id="rId25" o:title=""/>
          </v:shape>
        </w:pict>
      </w:r>
      <w:r>
        <w:rPr>
          <w:sz w:val="24"/>
          <w:szCs w:val="24"/>
        </w:rPr>
        <w:pict>
          <v:shape id="_x0000_i1027" type="#_x0000_t75" alt="*" style="width:242.25pt;height:306.75pt">
            <v:imagedata r:id="rId26" o:title=""/>
          </v:shape>
        </w:pict>
      </w:r>
      <w:bookmarkStart w:id="0" w:name="_GoBack"/>
      <w:bookmarkEnd w:id="0"/>
    </w:p>
    <w:sectPr w:rsidR="004179C5">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C640B"/>
    <w:multiLevelType w:val="hybridMultilevel"/>
    <w:tmpl w:val="9E12822A"/>
    <w:lvl w:ilvl="0" w:tplc="E5CC86AC">
      <w:start w:val="1"/>
      <w:numFmt w:val="bullet"/>
      <w:lvlText w:val=""/>
      <w:lvlJc w:val="left"/>
      <w:pPr>
        <w:tabs>
          <w:tab w:val="num" w:pos="720"/>
        </w:tabs>
        <w:ind w:left="720" w:hanging="360"/>
      </w:pPr>
      <w:rPr>
        <w:rFonts w:ascii="Symbol" w:hAnsi="Symbol" w:cs="Symbol" w:hint="default"/>
        <w:sz w:val="20"/>
        <w:szCs w:val="20"/>
      </w:rPr>
    </w:lvl>
    <w:lvl w:ilvl="1" w:tplc="FCFA887C">
      <w:start w:val="1"/>
      <w:numFmt w:val="bullet"/>
      <w:lvlText w:val="o"/>
      <w:lvlJc w:val="left"/>
      <w:pPr>
        <w:tabs>
          <w:tab w:val="num" w:pos="1440"/>
        </w:tabs>
        <w:ind w:left="1440" w:hanging="360"/>
      </w:pPr>
      <w:rPr>
        <w:rFonts w:ascii="Courier New" w:hAnsi="Courier New" w:cs="Courier New" w:hint="default"/>
        <w:sz w:val="20"/>
        <w:szCs w:val="20"/>
      </w:rPr>
    </w:lvl>
    <w:lvl w:ilvl="2" w:tplc="A468B86E">
      <w:start w:val="1"/>
      <w:numFmt w:val="bullet"/>
      <w:lvlText w:val=""/>
      <w:lvlJc w:val="left"/>
      <w:pPr>
        <w:tabs>
          <w:tab w:val="num" w:pos="2160"/>
        </w:tabs>
        <w:ind w:left="2160" w:hanging="360"/>
      </w:pPr>
      <w:rPr>
        <w:rFonts w:ascii="Wingdings" w:hAnsi="Wingdings" w:cs="Wingdings" w:hint="default"/>
        <w:sz w:val="20"/>
        <w:szCs w:val="20"/>
      </w:rPr>
    </w:lvl>
    <w:lvl w:ilvl="3" w:tplc="F2E879DA">
      <w:start w:val="1"/>
      <w:numFmt w:val="bullet"/>
      <w:lvlText w:val=""/>
      <w:lvlJc w:val="left"/>
      <w:pPr>
        <w:tabs>
          <w:tab w:val="num" w:pos="2880"/>
        </w:tabs>
        <w:ind w:left="2880" w:hanging="360"/>
      </w:pPr>
      <w:rPr>
        <w:rFonts w:ascii="Wingdings" w:hAnsi="Wingdings" w:cs="Wingdings" w:hint="default"/>
        <w:sz w:val="20"/>
        <w:szCs w:val="20"/>
      </w:rPr>
    </w:lvl>
    <w:lvl w:ilvl="4" w:tplc="07A6D222">
      <w:start w:val="1"/>
      <w:numFmt w:val="bullet"/>
      <w:lvlText w:val=""/>
      <w:lvlJc w:val="left"/>
      <w:pPr>
        <w:tabs>
          <w:tab w:val="num" w:pos="3600"/>
        </w:tabs>
        <w:ind w:left="3600" w:hanging="360"/>
      </w:pPr>
      <w:rPr>
        <w:rFonts w:ascii="Wingdings" w:hAnsi="Wingdings" w:cs="Wingdings" w:hint="default"/>
        <w:sz w:val="20"/>
        <w:szCs w:val="20"/>
      </w:rPr>
    </w:lvl>
    <w:lvl w:ilvl="5" w:tplc="042ECAC6">
      <w:start w:val="1"/>
      <w:numFmt w:val="bullet"/>
      <w:lvlText w:val=""/>
      <w:lvlJc w:val="left"/>
      <w:pPr>
        <w:tabs>
          <w:tab w:val="num" w:pos="4320"/>
        </w:tabs>
        <w:ind w:left="4320" w:hanging="360"/>
      </w:pPr>
      <w:rPr>
        <w:rFonts w:ascii="Wingdings" w:hAnsi="Wingdings" w:cs="Wingdings" w:hint="default"/>
        <w:sz w:val="20"/>
        <w:szCs w:val="20"/>
      </w:rPr>
    </w:lvl>
    <w:lvl w:ilvl="6" w:tplc="A50AE374">
      <w:start w:val="1"/>
      <w:numFmt w:val="bullet"/>
      <w:lvlText w:val=""/>
      <w:lvlJc w:val="left"/>
      <w:pPr>
        <w:tabs>
          <w:tab w:val="num" w:pos="5040"/>
        </w:tabs>
        <w:ind w:left="5040" w:hanging="360"/>
      </w:pPr>
      <w:rPr>
        <w:rFonts w:ascii="Wingdings" w:hAnsi="Wingdings" w:cs="Wingdings" w:hint="default"/>
        <w:sz w:val="20"/>
        <w:szCs w:val="20"/>
      </w:rPr>
    </w:lvl>
    <w:lvl w:ilvl="7" w:tplc="67B048F8">
      <w:start w:val="1"/>
      <w:numFmt w:val="bullet"/>
      <w:lvlText w:val=""/>
      <w:lvlJc w:val="left"/>
      <w:pPr>
        <w:tabs>
          <w:tab w:val="num" w:pos="5760"/>
        </w:tabs>
        <w:ind w:left="5760" w:hanging="360"/>
      </w:pPr>
      <w:rPr>
        <w:rFonts w:ascii="Wingdings" w:hAnsi="Wingdings" w:cs="Wingdings" w:hint="default"/>
        <w:sz w:val="20"/>
        <w:szCs w:val="20"/>
      </w:rPr>
    </w:lvl>
    <w:lvl w:ilvl="8" w:tplc="A5181DB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9180E3A"/>
    <w:multiLevelType w:val="hybridMultilevel"/>
    <w:tmpl w:val="E0A47CA8"/>
    <w:lvl w:ilvl="0" w:tplc="D8DC0132">
      <w:start w:val="1"/>
      <w:numFmt w:val="decimal"/>
      <w:lvlText w:val="%1."/>
      <w:lvlJc w:val="left"/>
      <w:pPr>
        <w:tabs>
          <w:tab w:val="num" w:pos="720"/>
        </w:tabs>
        <w:ind w:left="720" w:hanging="360"/>
      </w:pPr>
    </w:lvl>
    <w:lvl w:ilvl="1" w:tplc="57A24158">
      <w:start w:val="1"/>
      <w:numFmt w:val="decimal"/>
      <w:lvlText w:val="%2."/>
      <w:lvlJc w:val="left"/>
      <w:pPr>
        <w:tabs>
          <w:tab w:val="num" w:pos="1440"/>
        </w:tabs>
        <w:ind w:left="1440" w:hanging="360"/>
      </w:pPr>
    </w:lvl>
    <w:lvl w:ilvl="2" w:tplc="34505882">
      <w:start w:val="1"/>
      <w:numFmt w:val="decimal"/>
      <w:lvlText w:val="%3."/>
      <w:lvlJc w:val="left"/>
      <w:pPr>
        <w:tabs>
          <w:tab w:val="num" w:pos="2160"/>
        </w:tabs>
        <w:ind w:left="2160" w:hanging="360"/>
      </w:pPr>
    </w:lvl>
    <w:lvl w:ilvl="3" w:tplc="09C07336">
      <w:start w:val="1"/>
      <w:numFmt w:val="decimal"/>
      <w:lvlText w:val="%4."/>
      <w:lvlJc w:val="left"/>
      <w:pPr>
        <w:tabs>
          <w:tab w:val="num" w:pos="2880"/>
        </w:tabs>
        <w:ind w:left="2880" w:hanging="360"/>
      </w:pPr>
    </w:lvl>
    <w:lvl w:ilvl="4" w:tplc="3F8C3FC6">
      <w:start w:val="1"/>
      <w:numFmt w:val="decimal"/>
      <w:lvlText w:val="%5."/>
      <w:lvlJc w:val="left"/>
      <w:pPr>
        <w:tabs>
          <w:tab w:val="num" w:pos="3600"/>
        </w:tabs>
        <w:ind w:left="3600" w:hanging="360"/>
      </w:pPr>
    </w:lvl>
    <w:lvl w:ilvl="5" w:tplc="DAC8B66E">
      <w:start w:val="1"/>
      <w:numFmt w:val="decimal"/>
      <w:lvlText w:val="%6."/>
      <w:lvlJc w:val="left"/>
      <w:pPr>
        <w:tabs>
          <w:tab w:val="num" w:pos="4320"/>
        </w:tabs>
        <w:ind w:left="4320" w:hanging="360"/>
      </w:pPr>
    </w:lvl>
    <w:lvl w:ilvl="6" w:tplc="1DE66E1A">
      <w:start w:val="1"/>
      <w:numFmt w:val="decimal"/>
      <w:lvlText w:val="%7."/>
      <w:lvlJc w:val="left"/>
      <w:pPr>
        <w:tabs>
          <w:tab w:val="num" w:pos="5040"/>
        </w:tabs>
        <w:ind w:left="5040" w:hanging="360"/>
      </w:pPr>
    </w:lvl>
    <w:lvl w:ilvl="7" w:tplc="734C9296">
      <w:start w:val="1"/>
      <w:numFmt w:val="decimal"/>
      <w:lvlText w:val="%8."/>
      <w:lvlJc w:val="left"/>
      <w:pPr>
        <w:tabs>
          <w:tab w:val="num" w:pos="5760"/>
        </w:tabs>
        <w:ind w:left="5760" w:hanging="360"/>
      </w:pPr>
    </w:lvl>
    <w:lvl w:ilvl="8" w:tplc="E7A8ABB8">
      <w:start w:val="1"/>
      <w:numFmt w:val="decimal"/>
      <w:lvlText w:val="%9."/>
      <w:lvlJc w:val="left"/>
      <w:pPr>
        <w:tabs>
          <w:tab w:val="num" w:pos="6480"/>
        </w:tabs>
        <w:ind w:left="6480" w:hanging="360"/>
      </w:pPr>
    </w:lvl>
  </w:abstractNum>
  <w:abstractNum w:abstractNumId="2">
    <w:nsid w:val="124878BF"/>
    <w:multiLevelType w:val="hybridMultilevel"/>
    <w:tmpl w:val="091CDB7C"/>
    <w:lvl w:ilvl="0" w:tplc="BE287BE6">
      <w:start w:val="1"/>
      <w:numFmt w:val="bullet"/>
      <w:lvlText w:val=""/>
      <w:lvlJc w:val="left"/>
      <w:pPr>
        <w:tabs>
          <w:tab w:val="num" w:pos="720"/>
        </w:tabs>
        <w:ind w:left="720" w:hanging="360"/>
      </w:pPr>
      <w:rPr>
        <w:rFonts w:ascii="Symbol" w:hAnsi="Symbol" w:cs="Symbol" w:hint="default"/>
        <w:sz w:val="20"/>
        <w:szCs w:val="20"/>
      </w:rPr>
    </w:lvl>
    <w:lvl w:ilvl="1" w:tplc="AD7ABD70">
      <w:start w:val="1"/>
      <w:numFmt w:val="bullet"/>
      <w:lvlText w:val="o"/>
      <w:lvlJc w:val="left"/>
      <w:pPr>
        <w:tabs>
          <w:tab w:val="num" w:pos="1440"/>
        </w:tabs>
        <w:ind w:left="1440" w:hanging="360"/>
      </w:pPr>
      <w:rPr>
        <w:rFonts w:ascii="Courier New" w:hAnsi="Courier New" w:cs="Courier New" w:hint="default"/>
        <w:sz w:val="20"/>
        <w:szCs w:val="20"/>
      </w:rPr>
    </w:lvl>
    <w:lvl w:ilvl="2" w:tplc="F62449FE">
      <w:start w:val="1"/>
      <w:numFmt w:val="bullet"/>
      <w:lvlText w:val=""/>
      <w:lvlJc w:val="left"/>
      <w:pPr>
        <w:tabs>
          <w:tab w:val="num" w:pos="2160"/>
        </w:tabs>
        <w:ind w:left="2160" w:hanging="360"/>
      </w:pPr>
      <w:rPr>
        <w:rFonts w:ascii="Wingdings" w:hAnsi="Wingdings" w:cs="Wingdings" w:hint="default"/>
        <w:sz w:val="20"/>
        <w:szCs w:val="20"/>
      </w:rPr>
    </w:lvl>
    <w:lvl w:ilvl="3" w:tplc="FE386884">
      <w:start w:val="1"/>
      <w:numFmt w:val="bullet"/>
      <w:lvlText w:val=""/>
      <w:lvlJc w:val="left"/>
      <w:pPr>
        <w:tabs>
          <w:tab w:val="num" w:pos="2880"/>
        </w:tabs>
        <w:ind w:left="2880" w:hanging="360"/>
      </w:pPr>
      <w:rPr>
        <w:rFonts w:ascii="Wingdings" w:hAnsi="Wingdings" w:cs="Wingdings" w:hint="default"/>
        <w:sz w:val="20"/>
        <w:szCs w:val="20"/>
      </w:rPr>
    </w:lvl>
    <w:lvl w:ilvl="4" w:tplc="27D0D014">
      <w:start w:val="1"/>
      <w:numFmt w:val="bullet"/>
      <w:lvlText w:val=""/>
      <w:lvlJc w:val="left"/>
      <w:pPr>
        <w:tabs>
          <w:tab w:val="num" w:pos="3600"/>
        </w:tabs>
        <w:ind w:left="3600" w:hanging="360"/>
      </w:pPr>
      <w:rPr>
        <w:rFonts w:ascii="Wingdings" w:hAnsi="Wingdings" w:cs="Wingdings" w:hint="default"/>
        <w:sz w:val="20"/>
        <w:szCs w:val="20"/>
      </w:rPr>
    </w:lvl>
    <w:lvl w:ilvl="5" w:tplc="4914ED18">
      <w:start w:val="1"/>
      <w:numFmt w:val="bullet"/>
      <w:lvlText w:val=""/>
      <w:lvlJc w:val="left"/>
      <w:pPr>
        <w:tabs>
          <w:tab w:val="num" w:pos="4320"/>
        </w:tabs>
        <w:ind w:left="4320" w:hanging="360"/>
      </w:pPr>
      <w:rPr>
        <w:rFonts w:ascii="Wingdings" w:hAnsi="Wingdings" w:cs="Wingdings" w:hint="default"/>
        <w:sz w:val="20"/>
        <w:szCs w:val="20"/>
      </w:rPr>
    </w:lvl>
    <w:lvl w:ilvl="6" w:tplc="67ACC57E">
      <w:start w:val="1"/>
      <w:numFmt w:val="bullet"/>
      <w:lvlText w:val=""/>
      <w:lvlJc w:val="left"/>
      <w:pPr>
        <w:tabs>
          <w:tab w:val="num" w:pos="5040"/>
        </w:tabs>
        <w:ind w:left="5040" w:hanging="360"/>
      </w:pPr>
      <w:rPr>
        <w:rFonts w:ascii="Wingdings" w:hAnsi="Wingdings" w:cs="Wingdings" w:hint="default"/>
        <w:sz w:val="20"/>
        <w:szCs w:val="20"/>
      </w:rPr>
    </w:lvl>
    <w:lvl w:ilvl="7" w:tplc="FC48EDE6">
      <w:start w:val="1"/>
      <w:numFmt w:val="bullet"/>
      <w:lvlText w:val=""/>
      <w:lvlJc w:val="left"/>
      <w:pPr>
        <w:tabs>
          <w:tab w:val="num" w:pos="5760"/>
        </w:tabs>
        <w:ind w:left="5760" w:hanging="360"/>
      </w:pPr>
      <w:rPr>
        <w:rFonts w:ascii="Wingdings" w:hAnsi="Wingdings" w:cs="Wingdings" w:hint="default"/>
        <w:sz w:val="20"/>
        <w:szCs w:val="20"/>
      </w:rPr>
    </w:lvl>
    <w:lvl w:ilvl="8" w:tplc="2B9097B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98B315E"/>
    <w:multiLevelType w:val="hybridMultilevel"/>
    <w:tmpl w:val="5EFC5EEC"/>
    <w:lvl w:ilvl="0" w:tplc="04FC8772">
      <w:start w:val="1"/>
      <w:numFmt w:val="bullet"/>
      <w:lvlText w:val=""/>
      <w:lvlJc w:val="left"/>
      <w:pPr>
        <w:tabs>
          <w:tab w:val="num" w:pos="720"/>
        </w:tabs>
        <w:ind w:left="720" w:hanging="360"/>
      </w:pPr>
      <w:rPr>
        <w:rFonts w:ascii="Symbol" w:hAnsi="Symbol" w:cs="Symbol" w:hint="default"/>
        <w:sz w:val="20"/>
        <w:szCs w:val="20"/>
      </w:rPr>
    </w:lvl>
    <w:lvl w:ilvl="1" w:tplc="815C48E2">
      <w:start w:val="1"/>
      <w:numFmt w:val="bullet"/>
      <w:lvlText w:val="o"/>
      <w:lvlJc w:val="left"/>
      <w:pPr>
        <w:tabs>
          <w:tab w:val="num" w:pos="1440"/>
        </w:tabs>
        <w:ind w:left="1440" w:hanging="360"/>
      </w:pPr>
      <w:rPr>
        <w:rFonts w:ascii="Courier New" w:hAnsi="Courier New" w:cs="Courier New" w:hint="default"/>
        <w:sz w:val="20"/>
        <w:szCs w:val="20"/>
      </w:rPr>
    </w:lvl>
    <w:lvl w:ilvl="2" w:tplc="65000E9E">
      <w:start w:val="1"/>
      <w:numFmt w:val="bullet"/>
      <w:lvlText w:val=""/>
      <w:lvlJc w:val="left"/>
      <w:pPr>
        <w:tabs>
          <w:tab w:val="num" w:pos="2160"/>
        </w:tabs>
        <w:ind w:left="2160" w:hanging="360"/>
      </w:pPr>
      <w:rPr>
        <w:rFonts w:ascii="Wingdings" w:hAnsi="Wingdings" w:cs="Wingdings" w:hint="default"/>
        <w:sz w:val="20"/>
        <w:szCs w:val="20"/>
      </w:rPr>
    </w:lvl>
    <w:lvl w:ilvl="3" w:tplc="FF5ACA8A">
      <w:start w:val="1"/>
      <w:numFmt w:val="bullet"/>
      <w:lvlText w:val=""/>
      <w:lvlJc w:val="left"/>
      <w:pPr>
        <w:tabs>
          <w:tab w:val="num" w:pos="2880"/>
        </w:tabs>
        <w:ind w:left="2880" w:hanging="360"/>
      </w:pPr>
      <w:rPr>
        <w:rFonts w:ascii="Wingdings" w:hAnsi="Wingdings" w:cs="Wingdings" w:hint="default"/>
        <w:sz w:val="20"/>
        <w:szCs w:val="20"/>
      </w:rPr>
    </w:lvl>
    <w:lvl w:ilvl="4" w:tplc="B6B4B9A4">
      <w:start w:val="1"/>
      <w:numFmt w:val="bullet"/>
      <w:lvlText w:val=""/>
      <w:lvlJc w:val="left"/>
      <w:pPr>
        <w:tabs>
          <w:tab w:val="num" w:pos="3600"/>
        </w:tabs>
        <w:ind w:left="3600" w:hanging="360"/>
      </w:pPr>
      <w:rPr>
        <w:rFonts w:ascii="Wingdings" w:hAnsi="Wingdings" w:cs="Wingdings" w:hint="default"/>
        <w:sz w:val="20"/>
        <w:szCs w:val="20"/>
      </w:rPr>
    </w:lvl>
    <w:lvl w:ilvl="5" w:tplc="385223B0">
      <w:start w:val="1"/>
      <w:numFmt w:val="bullet"/>
      <w:lvlText w:val=""/>
      <w:lvlJc w:val="left"/>
      <w:pPr>
        <w:tabs>
          <w:tab w:val="num" w:pos="4320"/>
        </w:tabs>
        <w:ind w:left="4320" w:hanging="360"/>
      </w:pPr>
      <w:rPr>
        <w:rFonts w:ascii="Wingdings" w:hAnsi="Wingdings" w:cs="Wingdings" w:hint="default"/>
        <w:sz w:val="20"/>
        <w:szCs w:val="20"/>
      </w:rPr>
    </w:lvl>
    <w:lvl w:ilvl="6" w:tplc="6150B722">
      <w:start w:val="1"/>
      <w:numFmt w:val="bullet"/>
      <w:lvlText w:val=""/>
      <w:lvlJc w:val="left"/>
      <w:pPr>
        <w:tabs>
          <w:tab w:val="num" w:pos="5040"/>
        </w:tabs>
        <w:ind w:left="5040" w:hanging="360"/>
      </w:pPr>
      <w:rPr>
        <w:rFonts w:ascii="Wingdings" w:hAnsi="Wingdings" w:cs="Wingdings" w:hint="default"/>
        <w:sz w:val="20"/>
        <w:szCs w:val="20"/>
      </w:rPr>
    </w:lvl>
    <w:lvl w:ilvl="7" w:tplc="410274BE">
      <w:start w:val="1"/>
      <w:numFmt w:val="bullet"/>
      <w:lvlText w:val=""/>
      <w:lvlJc w:val="left"/>
      <w:pPr>
        <w:tabs>
          <w:tab w:val="num" w:pos="5760"/>
        </w:tabs>
        <w:ind w:left="5760" w:hanging="360"/>
      </w:pPr>
      <w:rPr>
        <w:rFonts w:ascii="Wingdings" w:hAnsi="Wingdings" w:cs="Wingdings" w:hint="default"/>
        <w:sz w:val="20"/>
        <w:szCs w:val="20"/>
      </w:rPr>
    </w:lvl>
    <w:lvl w:ilvl="8" w:tplc="236429CE">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1CE5"/>
    <w:rsid w:val="000D1CE5"/>
    <w:rsid w:val="004179C5"/>
    <w:rsid w:val="004B2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docId w15:val="{AAB6ACE3-F0A9-4EFC-8D4A-31B2DF0B1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paragraph" w:styleId="2">
    <w:name w:val="heading 2"/>
    <w:basedOn w:val="a"/>
    <w:link w:val="20"/>
    <w:uiPriority w:val="99"/>
    <w:qFormat/>
    <w:pPr>
      <w:spacing w:before="100" w:beforeAutospacing="1" w:after="100" w:afterAutospacing="1"/>
      <w:outlineLvl w:val="1"/>
    </w:pPr>
    <w:rPr>
      <w:b/>
      <w:bCs/>
      <w:color w:val="000000"/>
      <w:sz w:val="36"/>
      <w:szCs w:val="36"/>
    </w:rPr>
  </w:style>
  <w:style w:type="paragraph" w:styleId="3">
    <w:name w:val="heading 3"/>
    <w:basedOn w:val="a"/>
    <w:link w:val="30"/>
    <w:uiPriority w:val="99"/>
    <w:qFormat/>
    <w:pPr>
      <w:spacing w:before="100" w:beforeAutospacing="1" w:after="100" w:afterAutospacing="1"/>
      <w:outlineLvl w:val="2"/>
    </w:pPr>
    <w:rPr>
      <w:b/>
      <w:bCs/>
      <w:color w:val="000000"/>
      <w:sz w:val="27"/>
      <w:szCs w:val="27"/>
    </w:rPr>
  </w:style>
  <w:style w:type="paragraph" w:styleId="6">
    <w:name w:val="heading 6"/>
    <w:basedOn w:val="a"/>
    <w:link w:val="60"/>
    <w:uiPriority w:val="99"/>
    <w:qFormat/>
    <w:pPr>
      <w:spacing w:before="100" w:beforeAutospacing="1" w:after="100" w:afterAutospacing="1"/>
      <w:outlineLvl w:val="5"/>
    </w:pPr>
    <w:rPr>
      <w:b/>
      <w:bCs/>
      <w:color w:val="00000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60">
    <w:name w:val="Заголовок 6 Знак"/>
    <w:basedOn w:val="a0"/>
    <w:link w:val="6"/>
    <w:uiPriority w:val="9"/>
    <w:semiHidden/>
    <w:rPr>
      <w:b/>
      <w:bCs/>
    </w:rPr>
  </w:style>
  <w:style w:type="paragraph" w:styleId="a3">
    <w:name w:val="Normal (Web)"/>
    <w:basedOn w:val="a"/>
    <w:uiPriority w:val="99"/>
    <w:pPr>
      <w:spacing w:before="100" w:beforeAutospacing="1" w:after="100" w:afterAutospacing="1"/>
    </w:pPr>
    <w:rPr>
      <w:color w:val="000000"/>
      <w:sz w:val="24"/>
      <w:szCs w:val="24"/>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koi8.machaon.ru/atomsec/vocab.html" TargetMode="External"/><Relationship Id="rId18" Type="http://schemas.openxmlformats.org/officeDocument/2006/relationships/hyperlink" Target="http://www-koi8.machaon.ru/atomsec/vocab.html" TargetMode="External"/><Relationship Id="rId26"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hyperlink" Target="http://www-koi8.machaon.ru/atomsec/vocab.html" TargetMode="External"/><Relationship Id="rId7" Type="http://schemas.openxmlformats.org/officeDocument/2006/relationships/hyperlink" Target="http://www-koi8.machaon.ru/pics/atom/russia.jpg" TargetMode="External"/><Relationship Id="rId12" Type="http://schemas.openxmlformats.org/officeDocument/2006/relationships/hyperlink" Target="http://www-koi8.machaon.ru/atomsec/vocab.html" TargetMode="External"/><Relationship Id="rId17" Type="http://schemas.openxmlformats.org/officeDocument/2006/relationships/hyperlink" Target="http://www-koi8.machaon.ru/atomsec/vocab.html" TargetMode="External"/><Relationship Id="rId25"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www-koi8.machaon.ru/atomsec/vocab.html" TargetMode="External"/><Relationship Id="rId20" Type="http://schemas.openxmlformats.org/officeDocument/2006/relationships/hyperlink" Target="http://www-koi8.machaon.ru/atomsec/vocab.html"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koi8.machaon.ru/atomsec/vocab.html" TargetMode="External"/><Relationship Id="rId24" Type="http://schemas.openxmlformats.org/officeDocument/2006/relationships/hyperlink" Target="http://www-koi8.machaon.ru/atomsec/reactor.html" TargetMode="External"/><Relationship Id="rId5" Type="http://schemas.openxmlformats.org/officeDocument/2006/relationships/hyperlink" Target="http://www-koi8.machaon.ru/atomsec/vocab.html" TargetMode="External"/><Relationship Id="rId15" Type="http://schemas.openxmlformats.org/officeDocument/2006/relationships/hyperlink" Target="http://www-koi8.machaon.ru/atomsec/vocab.html" TargetMode="External"/><Relationship Id="rId23" Type="http://schemas.openxmlformats.org/officeDocument/2006/relationships/hyperlink" Target="http://www-koi8.machaon.ru/pics/atom/wwer.map" TargetMode="External"/><Relationship Id="rId28" Type="http://schemas.openxmlformats.org/officeDocument/2006/relationships/theme" Target="theme/theme1.xml"/><Relationship Id="rId10" Type="http://schemas.openxmlformats.org/officeDocument/2006/relationships/hyperlink" Target="http://www-koi8.machaon.ru/atomsec/vocab.html" TargetMode="External"/><Relationship Id="rId19" Type="http://schemas.openxmlformats.org/officeDocument/2006/relationships/hyperlink" Target="http://www-koi8.machaon.ru/atomsec/vocab.html" TargetMode="External"/><Relationship Id="rId4" Type="http://schemas.openxmlformats.org/officeDocument/2006/relationships/webSettings" Target="webSettings.xml"/><Relationship Id="rId9" Type="http://schemas.openxmlformats.org/officeDocument/2006/relationships/hyperlink" Target="http://www-koi8.machaon.ru/atomsec/vocab.html" TargetMode="External"/><Relationship Id="rId14" Type="http://schemas.openxmlformats.org/officeDocument/2006/relationships/hyperlink" Target="http://www-koi8.machaon.ru/atomsec/vocab.html" TargetMode="External"/><Relationship Id="rId22" Type="http://schemas.openxmlformats.org/officeDocument/2006/relationships/image" Target="media/image3.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1832</Words>
  <Characters>10449</Characters>
  <Application>Microsoft Office Word</Application>
  <DocSecurity>0</DocSecurity>
  <Lines>87</Lines>
  <Paragraphs>24</Paragraphs>
  <ScaleCrop>false</ScaleCrop>
  <Company>KM</Company>
  <LinksUpToDate>false</LinksUpToDate>
  <CharactersWithSpaces>12257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Проблемы развития энергетики</dc:title>
  <dc:subject/>
  <dc:creator>N/A</dc:creator>
  <cp:keywords/>
  <dc:description/>
  <cp:lastModifiedBy>admin</cp:lastModifiedBy>
  <cp:revision>2</cp:revision>
  <dcterms:created xsi:type="dcterms:W3CDTF">2014-07-11T18:49:00Z</dcterms:created>
  <dcterms:modified xsi:type="dcterms:W3CDTF">2014-07-11T18:49:00Z</dcterms:modified>
</cp:coreProperties>
</file>