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ФЕДЕРАЛЬНОЕ АГЕНТСТВО ПО ОБРАЗОВАНИЮ</w:t>
      </w:r>
    </w:p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ГОСУДАРСТВЕННОЕ ОБРАЗОВАТЕЛЬНОЕ УЧРЕЖДЕНИЕ ВЫСШЕГО ПРОФЕССИОНАЛЬНОГО ОБРАЗОВАНИЯ</w:t>
      </w:r>
    </w:p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КУБАНСКИЙ ГОСУДАРСТВЕННЫЙ УНИВЕРСИТЕТ</w:t>
      </w:r>
    </w:p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ФИЛИАЛ В НОВОРОССИЙСКЕ</w:t>
      </w:r>
    </w:p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РЕФЕРАТ</w:t>
      </w: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ПРОБЛЕМЫ СОТРУДНИЧЕСТВА В РАМКАХ СНГ</w:t>
      </w: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(ПРАВОВОЙ АСПЕКТ)</w:t>
      </w: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4E4508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дисциплина: История отечественного государства и права</w:t>
      </w:r>
    </w:p>
    <w:p w:rsidR="0002680B" w:rsidRPr="007732FF" w:rsidRDefault="0002680B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02680B" w:rsidRPr="007732FF" w:rsidRDefault="0002680B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2E75D6" w:rsidP="007732FF">
      <w:pPr>
        <w:pStyle w:val="ad"/>
        <w:spacing w:line="360" w:lineRule="auto"/>
        <w:jc w:val="right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РАБОТУ ВЫПОЛНИЛ (-А)</w:t>
      </w:r>
    </w:p>
    <w:p w:rsidR="002E75D6" w:rsidRPr="007732FF" w:rsidRDefault="00974F24" w:rsidP="007732FF">
      <w:pPr>
        <w:pStyle w:val="ad"/>
        <w:spacing w:line="360" w:lineRule="auto"/>
        <w:jc w:val="right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СПЕЦИАЛЬНОСТЬ</w:t>
      </w:r>
    </w:p>
    <w:p w:rsidR="00EE2344" w:rsidRPr="007732FF" w:rsidRDefault="002E75D6" w:rsidP="007732FF">
      <w:pPr>
        <w:pStyle w:val="ad"/>
        <w:spacing w:line="360" w:lineRule="auto"/>
        <w:jc w:val="right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  <w:u w:val="single"/>
        </w:rPr>
        <w:t>030501 ЮРИСПРУДЕНЦИЯ</w:t>
      </w:r>
      <w:r w:rsidR="00974F24" w:rsidRPr="007732FF">
        <w:rPr>
          <w:b w:val="0"/>
          <w:sz w:val="28"/>
          <w:szCs w:val="28"/>
          <w:u w:val="single"/>
        </w:rPr>
        <w:t xml:space="preserve"> </w:t>
      </w:r>
      <w:r w:rsidR="00974F24" w:rsidRPr="007732FF">
        <w:rPr>
          <w:b w:val="0"/>
          <w:sz w:val="28"/>
          <w:szCs w:val="28"/>
          <w:u w:val="single"/>
          <w:lang w:val="en-US"/>
        </w:rPr>
        <w:t>I</w:t>
      </w:r>
      <w:r w:rsidR="00974F24" w:rsidRPr="007732FF">
        <w:rPr>
          <w:b w:val="0"/>
          <w:sz w:val="28"/>
          <w:szCs w:val="28"/>
          <w:u w:val="single"/>
        </w:rPr>
        <w:t xml:space="preserve"> курс</w:t>
      </w:r>
    </w:p>
    <w:p w:rsidR="00974F24" w:rsidRPr="007732FF" w:rsidRDefault="00974F24" w:rsidP="007732FF">
      <w:pPr>
        <w:pStyle w:val="ad"/>
        <w:spacing w:line="360" w:lineRule="auto"/>
        <w:jc w:val="right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 xml:space="preserve">ПРЕПОДАВАТЕЛЬ </w:t>
      </w:r>
    </w:p>
    <w:p w:rsidR="00974F24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7732FF" w:rsidRDefault="007732FF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7732FF" w:rsidRDefault="007732FF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7732FF" w:rsidRDefault="007732FF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7732FF" w:rsidRPr="007732FF" w:rsidRDefault="007732FF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974F24" w:rsidRPr="007732FF" w:rsidRDefault="00974F2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</w:p>
    <w:p w:rsidR="00EE2344" w:rsidRPr="007732FF" w:rsidRDefault="00EE2344" w:rsidP="007732FF">
      <w:pPr>
        <w:pStyle w:val="ad"/>
        <w:spacing w:line="360" w:lineRule="auto"/>
        <w:rPr>
          <w:b w:val="0"/>
          <w:sz w:val="28"/>
          <w:szCs w:val="28"/>
        </w:rPr>
      </w:pPr>
      <w:r w:rsidRPr="007732FF">
        <w:rPr>
          <w:b w:val="0"/>
          <w:sz w:val="28"/>
          <w:szCs w:val="28"/>
        </w:rPr>
        <w:t>НОВОРОССИЙСК -</w:t>
      </w:r>
      <w:r w:rsidR="009B208A" w:rsidRPr="007732FF">
        <w:rPr>
          <w:b w:val="0"/>
          <w:sz w:val="28"/>
          <w:szCs w:val="28"/>
        </w:rPr>
        <w:t xml:space="preserve"> </w:t>
      </w:r>
      <w:r w:rsidRPr="007732FF">
        <w:rPr>
          <w:b w:val="0"/>
          <w:sz w:val="28"/>
          <w:szCs w:val="28"/>
        </w:rPr>
        <w:t>2007 год</w:t>
      </w:r>
    </w:p>
    <w:p w:rsidR="00EE2344" w:rsidRPr="002E75D6" w:rsidRDefault="00EE2344" w:rsidP="0002680B">
      <w:pPr>
        <w:pageBreakBefore/>
        <w:spacing w:line="360" w:lineRule="auto"/>
        <w:ind w:firstLine="709"/>
        <w:jc w:val="both"/>
        <w:rPr>
          <w:b/>
          <w:sz w:val="28"/>
          <w:szCs w:val="28"/>
        </w:rPr>
      </w:pPr>
      <w:r w:rsidRPr="002E75D6">
        <w:rPr>
          <w:b/>
          <w:sz w:val="28"/>
          <w:szCs w:val="28"/>
        </w:rPr>
        <w:t>Содержание</w:t>
      </w:r>
    </w:p>
    <w:p w:rsidR="00EE2344" w:rsidRPr="002E75D6" w:rsidRDefault="00EE2344" w:rsidP="00EE2344">
      <w:pPr>
        <w:rPr>
          <w:sz w:val="28"/>
          <w:szCs w:val="28"/>
        </w:rPr>
      </w:pPr>
    </w:p>
    <w:p w:rsidR="002E75D6" w:rsidRDefault="00FB15D3" w:rsidP="0002680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E75D6">
        <w:rPr>
          <w:sz w:val="28"/>
          <w:szCs w:val="28"/>
        </w:rPr>
        <w:t>Введение</w:t>
      </w:r>
    </w:p>
    <w:p w:rsidR="00CC30D6" w:rsidRDefault="00FB15D3" w:rsidP="0002680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E75D6">
        <w:rPr>
          <w:sz w:val="28"/>
          <w:szCs w:val="28"/>
        </w:rPr>
        <w:t>Основная часть</w:t>
      </w:r>
      <w:r w:rsidR="002E75D6">
        <w:rPr>
          <w:sz w:val="28"/>
          <w:szCs w:val="28"/>
        </w:rPr>
        <w:t xml:space="preserve"> </w:t>
      </w:r>
    </w:p>
    <w:p w:rsidR="00FB15D3" w:rsidRPr="002E75D6" w:rsidRDefault="00FB15D3" w:rsidP="0002680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E75D6">
        <w:rPr>
          <w:sz w:val="28"/>
          <w:szCs w:val="28"/>
        </w:rPr>
        <w:t>Анализ основных документов, формирующих правовую базу СНГ</w:t>
      </w:r>
    </w:p>
    <w:p w:rsidR="00FB15D3" w:rsidRPr="002E75D6" w:rsidRDefault="00FB15D3" w:rsidP="0002680B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Политическое сотрудничество</w:t>
      </w:r>
    </w:p>
    <w:p w:rsidR="00FB15D3" w:rsidRPr="002E75D6" w:rsidRDefault="00FB15D3" w:rsidP="0002680B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Экономическое сотрудничество</w:t>
      </w:r>
    </w:p>
    <w:p w:rsidR="00FB15D3" w:rsidRPr="002E75D6" w:rsidRDefault="00FB15D3" w:rsidP="0002680B">
      <w:pPr>
        <w:numPr>
          <w:ilvl w:val="0"/>
          <w:numId w:val="18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Социально-гуманитарное сотрудничество</w:t>
      </w:r>
    </w:p>
    <w:p w:rsidR="00FB15D3" w:rsidRPr="002E75D6" w:rsidRDefault="00FB15D3" w:rsidP="0002680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E75D6">
        <w:rPr>
          <w:sz w:val="28"/>
          <w:szCs w:val="28"/>
        </w:rPr>
        <w:t>Заключение</w:t>
      </w:r>
    </w:p>
    <w:p w:rsidR="00FB15D3" w:rsidRPr="002E75D6" w:rsidRDefault="00FB15D3" w:rsidP="0002680B">
      <w:pPr>
        <w:tabs>
          <w:tab w:val="left" w:pos="284"/>
        </w:tabs>
        <w:spacing w:line="360" w:lineRule="auto"/>
        <w:rPr>
          <w:sz w:val="28"/>
          <w:szCs w:val="28"/>
        </w:rPr>
      </w:pPr>
      <w:r w:rsidRPr="002E75D6">
        <w:rPr>
          <w:sz w:val="28"/>
          <w:szCs w:val="28"/>
        </w:rPr>
        <w:t>Список использованной литературы</w:t>
      </w:r>
    </w:p>
    <w:p w:rsidR="00EE2344" w:rsidRPr="002E75D6" w:rsidRDefault="0002680B" w:rsidP="00026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Toc71664234"/>
      <w:r w:rsidR="00EE2344" w:rsidRPr="002E75D6">
        <w:rPr>
          <w:sz w:val="28"/>
          <w:szCs w:val="28"/>
        </w:rPr>
        <w:t>Введение</w:t>
      </w:r>
      <w:bookmarkEnd w:id="0"/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 началу 90-х годов сложились новые механизмы регулирования общественных отношений, новая обстановка, способствующая интеграционным процессам. Это новый этап развития государств. В ряде сфер интеграции стала ощущаться потребность в более тесной связи экономических и политических факторов.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Далеко не все интеграционные процессы шли гладко, без осложнений. Это проявлялось, прежде всего, в различии подходов государств-членов к определению приоритетов в политике объединений, темпов и способов её реализации. Следует заметить, что не все страны к 90-м годам имели одинаковые возможности, отдельные государства характеризовались наличием оппозиционно настроенных кругов. И все же понимание того, что потенциал интеграции нужно использовать в большем объеме, стало преобладающим в правительственных кругах европейских стран.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Соглашение о создании Содружества Независимых Государств подписано 8 декабря 1991 года руководителями Республики Беларусь, Российской Федерации и Украины. Участники Соглашения констатировали, что Союз ССР как субъект международного права и геополитическая реальность прекращает свое существование. Договаривающиеся Стороны образовали Содружество Независимых Государств. В Соглашении сформулированы основные направления и принципы сотрудничества, определена сфера совместной деятельности, реализуемая на равноправной основе через общие координирующие институты Содружества. Договаривающиеся Стороны гарантировали выполнение международных обязательств, вытекающих для них из договоров и соглашений бывшего Союза ССР. Протокол к соглашению о создании СНГ подписан главами одиннадцати государств 21 декабря 1991 года в Алма-Ате. Он является составной частью подписанного 8 декабря 1991 года Соглашения о создании Содружества и определяет, что все эти одиннадцать стран на равноправных началах образуют СНГ (Грузия присоединилась к Содружеству Независимых Государств в декабре 1993 года в соответствии с Решением Совета глав государств СНГ).</w:t>
      </w:r>
    </w:p>
    <w:p w:rsidR="00EE2344" w:rsidRPr="002E75D6" w:rsidRDefault="00FB15D3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Р</w:t>
      </w:r>
      <w:r w:rsidR="00EE2344" w:rsidRPr="002E75D6">
        <w:rPr>
          <w:sz w:val="28"/>
          <w:szCs w:val="28"/>
        </w:rPr>
        <w:t xml:space="preserve">ассмотрение данной темы </w:t>
      </w:r>
      <w:r w:rsidRPr="002E75D6">
        <w:rPr>
          <w:sz w:val="28"/>
          <w:szCs w:val="28"/>
        </w:rPr>
        <w:t xml:space="preserve">следует начать </w:t>
      </w:r>
      <w:r w:rsidR="00EE2344" w:rsidRPr="002E75D6">
        <w:rPr>
          <w:sz w:val="28"/>
          <w:szCs w:val="28"/>
        </w:rPr>
        <w:t>с истории принятия ряда документов, легших в основы нормативно-правовой базы Содружества Независимых Государств.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Алма-Атинская Декларация подписана 21 декабря 1991 года руководителями одиннадцати государств. В документе отмечена приверженность целям и принципам Соглашения о создании Содружества Независимых Государств, заявлено, что взаимодействие участников Содружества будет осуществляться на принципе равноправия через координирующие институты, формируемые на паритетной основе. Подтверждена приверженность сотрудничеству в создании и развитии общего экономического пространства, общеевропейского и евразийского рынков. Государства - участники Содружества гарантировали, в соответствии со своими конституционными процедурами, выполнение международных обязательств, вытекающих из договоров и соглашений бывшего СССР.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Устав Содружества Независимых Государств принят Советом глав государств Содружества 22 января 1993 года в Минске. В Уставе Содружества определены условия членства государств в СНГ, сформулированы цели и принципы межгосударственного сотрудничества, взаимодействия в экономической, социальной и правовой областях, межпарламентских связей, закреплено суверенное равенство всех его членов. Подчеркнуто, что входящие в СНГ государства являются самостоятельными и равноправными субъектами международного права. Членом Содружества может стать государство, разделяющее цели и принципы Содружества и принявшее на себя обязательства, содержащиеся в Уставе СНГ, путем присоединения к нему с согласия всех государств-членов. Государства-члены Содружества строят свои взаимоотношения в соответствии с принципами уважения суверенитета и независимости, нерушимости государственных границ, территориальной целостности государств, неприменения силы или угрозы силой, невмешательства во внутренние дела, верховенства международного права в межгосударственных отношениях, учета интересов друг друга и Содружества в целом.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Правила процедуры Совета глав государств и Совета глав правительств Содружества Независимых Государств утверждены Решением Совета глав государств 17 мая 1996 года. Решение подписали президенты всех государств - участников СНГ. Правила процедуры определяют порядок работы Совета глав государств и Совета глав правительств Содружества, организацию их заседаний, а также процедуру подготовки и принятия документов, вносимых на их рассмотрение.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Символика Содружества Независимых Государств. Главы государств 19 января 1996 года приняли Решение о Положении о флаге Содружества Независимых Государств и Решение о Положении об эмблеме Содружества Независимых Государств.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Выше приведенные документы являются основополагающими, декларирующими основные принципы Содружества. Более детально деятельность Содружества регламентируется огромным количеством подписанных соглашений, они также описывают и процедуры претворения договоренностей в жизнь.</w:t>
      </w:r>
    </w:p>
    <w:p w:rsidR="00EE2344" w:rsidRPr="0002680B" w:rsidRDefault="0002680B" w:rsidP="0002680B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bookmarkStart w:id="1" w:name="_Toc71664235"/>
      <w:r w:rsidR="00EE2344" w:rsidRPr="0002680B">
        <w:rPr>
          <w:b/>
          <w:sz w:val="28"/>
          <w:szCs w:val="28"/>
        </w:rPr>
        <w:t>Основная часть</w:t>
      </w:r>
      <w:bookmarkEnd w:id="1"/>
    </w:p>
    <w:p w:rsidR="0002680B" w:rsidRPr="0002680B" w:rsidRDefault="0002680B" w:rsidP="0002680B"/>
    <w:p w:rsidR="00EE2344" w:rsidRPr="0002680B" w:rsidRDefault="00EE2344" w:rsidP="0002680B">
      <w:pPr>
        <w:pStyle w:val="2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bookmarkStart w:id="2" w:name="_Toc71664236"/>
      <w:r w:rsidRPr="0002680B">
        <w:rPr>
          <w:rFonts w:ascii="Times New Roman" w:hAnsi="Times New Roman"/>
          <w:i w:val="0"/>
          <w:sz w:val="28"/>
          <w:szCs w:val="28"/>
        </w:rPr>
        <w:t>Анализ основных документов, формирующих правовую базу СНГ</w:t>
      </w:r>
      <w:bookmarkEnd w:id="2"/>
    </w:p>
    <w:p w:rsidR="00EE2344" w:rsidRPr="002E75D6" w:rsidRDefault="00EE2344" w:rsidP="0002680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За сравнительно небольшой для истории срок уже в основном существует нормативно-правовая база СНГ. Это обширный массив договоров, соглашений и решений государств - участников Содружества, способствующий развитию и углублению сотрудничества в различных областях. 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Достаточно сказать, что с декабря 1991 года по сентябрь 2001 года в рамках СНГ принято 1194 документа. Из их общего числа 84 процента вступило в силу со дня подписания, а 16 процентов предусматривают ратификацию или выполнение внутригосударственных процедур, необходимых для их вступления в силу. 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Основными документами, формирующими основу правовой базы СНГ, являются Соглашение о создании Содружества Независимых Государств, совершенное в городе Минске 8 декабря </w:t>
      </w:r>
      <w:smartTag w:uri="urn:schemas-microsoft-com:office:smarttags" w:element="metricconverter">
        <w:smartTagPr>
          <w:attr w:name="ProductID" w:val="1991 г"/>
        </w:smartTagPr>
        <w:r w:rsidRPr="002E75D6">
          <w:rPr>
            <w:sz w:val="28"/>
            <w:szCs w:val="28"/>
          </w:rPr>
          <w:t>1991 г</w:t>
        </w:r>
      </w:smartTag>
      <w:r w:rsidRPr="002E75D6">
        <w:rPr>
          <w:sz w:val="28"/>
          <w:szCs w:val="28"/>
        </w:rPr>
        <w:t xml:space="preserve">., и Устав Содружества Независимых Государств, совершенный там же 22 января </w:t>
      </w:r>
      <w:smartTag w:uri="urn:schemas-microsoft-com:office:smarttags" w:element="metricconverter">
        <w:smartTagPr>
          <w:attr w:name="ProductID" w:val="1993 г"/>
        </w:smartTagPr>
        <w:r w:rsidRPr="002E75D6">
          <w:rPr>
            <w:sz w:val="28"/>
            <w:szCs w:val="28"/>
          </w:rPr>
          <w:t>1993 г</w:t>
        </w:r>
      </w:smartTag>
      <w:r w:rsidRPr="002E75D6">
        <w:rPr>
          <w:sz w:val="28"/>
          <w:szCs w:val="28"/>
        </w:rPr>
        <w:t>.</w:t>
      </w:r>
    </w:p>
    <w:p w:rsidR="00EE2344" w:rsidRPr="002E75D6" w:rsidRDefault="00EE2344" w:rsidP="0002680B">
      <w:pPr>
        <w:pStyle w:val="22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создании СНГ было подписано тремя государствами: Республикой Беларусь, Российской Федерацией (РСФСР) и Украиной. Позже, подписав Протокол от 8 декабря </w:t>
      </w:r>
      <w:smartTag w:uri="urn:schemas-microsoft-com:office:smarttags" w:element="metricconverter">
        <w:smartTagPr>
          <w:attr w:name="ProductID" w:val="1991 г"/>
        </w:smartTagPr>
        <w:r w:rsidRPr="002E75D6">
          <w:rPr>
            <w:sz w:val="28"/>
            <w:szCs w:val="28"/>
          </w:rPr>
          <w:t>1991 г</w:t>
        </w:r>
      </w:smartTag>
      <w:r w:rsidRPr="002E75D6">
        <w:rPr>
          <w:sz w:val="28"/>
          <w:szCs w:val="28"/>
        </w:rPr>
        <w:t>. к настоящему Соглашению, в состав Содружества Независимых Государств вошли: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Азербайджанская Республика (с последующим подтверждением)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Республика Армения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Республика Казахстан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Республика Кыргызстан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Республика Молдова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Республика Таджикистан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Туркменистан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Республика Узбекистан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Согласно Решению Глав государств-участников СНГ о вступлении Азербайджанской Республики в Содружество Независимых Государств от 24 сентября </w:t>
      </w:r>
      <w:smartTag w:uri="urn:schemas-microsoft-com:office:smarttags" w:element="metricconverter">
        <w:smartTagPr>
          <w:attr w:name="ProductID" w:val="1993 г"/>
        </w:smartTagPr>
        <w:r w:rsidRPr="002E75D6">
          <w:rPr>
            <w:sz w:val="28"/>
            <w:szCs w:val="28"/>
          </w:rPr>
          <w:t>1993 г</w:t>
        </w:r>
      </w:smartTag>
      <w:r w:rsidRPr="002E75D6">
        <w:rPr>
          <w:sz w:val="28"/>
          <w:szCs w:val="28"/>
        </w:rPr>
        <w:t>. Азербайджанская Республика вступила в Содружество Независимых Государств. Республика Грузия стала участницей содружества Независимых Государств 3 декабря 1993 года, ратифицировав настоящее Соглашение и Протокол к нему и уведомив об этом депозитария сообщением от 9 декабря 1993 года.</w:t>
      </w:r>
    </w:p>
    <w:p w:rsidR="00EE2344" w:rsidRPr="002E75D6" w:rsidRDefault="00EE2344" w:rsidP="0002680B">
      <w:pPr>
        <w:pStyle w:val="22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 xml:space="preserve">Стороны констатируют, что Союз ССР как субъект международного права и геополитическая реальность, прекращает свое существование. 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Практически все Соглашение целиком и первый раздел и преамбула Устава СНГ называют принципы и цели в соответствии с которыми будет строиться Содружество. Устав раскрывает и дает более детальное толкование данных пр</w:t>
      </w:r>
      <w:r w:rsidR="00FB15D3" w:rsidRPr="002E75D6">
        <w:rPr>
          <w:sz w:val="28"/>
          <w:szCs w:val="28"/>
        </w:rPr>
        <w:t>инципов</w:t>
      </w:r>
      <w:r w:rsidR="00FB15D3" w:rsidRPr="002E75D6">
        <w:rPr>
          <w:sz w:val="28"/>
          <w:szCs w:val="28"/>
          <w:lang w:val="en-US"/>
        </w:rPr>
        <w:t>: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основано на началах суверенного равенства всех его членов. Государства-члены являются самостоятельными и равноправными субъектами международного права. Содружество не является государством и не обладает наднациональными полномочиями.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служит дальнейшему развитию и укреплению отношений дружбы, добрососедства, межнационального согласия, доверия, взаимопонимания и взаимовыгодного сотрудничества между государствами-членами.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намеревается действовать в соответствии с общепризнанными принципами и нормами международного права, положениями Устава Организации Объединенных Наций, хельсинкского Заключительного акта и другими документами Совещания по безопасности и сотрудничеству в Европе.</w:t>
      </w:r>
    </w:p>
    <w:p w:rsidR="00EE2344" w:rsidRPr="002E75D6" w:rsidRDefault="00EE2344" w:rsidP="0002680B">
      <w:pPr>
        <w:pStyle w:val="a3"/>
        <w:numPr>
          <w:ilvl w:val="0"/>
          <w:numId w:val="3"/>
        </w:numPr>
        <w:spacing w:line="360" w:lineRule="auto"/>
        <w:ind w:left="0" w:firstLine="709"/>
        <w:rPr>
          <w:sz w:val="28"/>
          <w:szCs w:val="28"/>
        </w:rPr>
      </w:pPr>
      <w:r w:rsidRPr="002E75D6">
        <w:rPr>
          <w:sz w:val="28"/>
          <w:szCs w:val="28"/>
        </w:rPr>
        <w:t>Содружество будет стремиться обеспечить общими усилиями экономический и социальный прогресс своих народов.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будет развивать сотрудничество между собой в обеспечении международного мира и безопасности, а равно в целях поддержания гражданского мира и межнационального согласия.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желает создать условия для сохранения и развития культур всех народов государств-членов.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стремится совершенствовать механизмы сотрудничества в Содружестве и повышать их эффективность.</w:t>
      </w:r>
    </w:p>
    <w:p w:rsidR="00EE2344" w:rsidRPr="002E75D6" w:rsidRDefault="00EE2344" w:rsidP="0002680B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Содружество отказывается от применения силы, экономических или любых других методов давления, урегулирования спорных проблем согласительными средствами, других общепризнанных принципов и норм международного права.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Целями Содружества являются:</w:t>
      </w: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Осуществление сотрудничества в политической, экономической, экологической, гуманитарной, культурной и иных областях;</w:t>
      </w: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Всестороннее и сбалансированное экономическое и социальное развитие государств-членов в рамках общего экономического пространства, межгосударственная кооперация и интеграция;</w:t>
      </w: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Обеспечение прав и основных свобод человека в соответствии с общепризнанными принципами и нормами международного права и документами СБСЕ;</w:t>
      </w: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Сотрудничество между государствами-членами в обеспечении международного мира и безопасности, осуществление эффективных мер по сокращению вооружений и военных расходов, ликвидации ядерного и других видов оружия массового уничтожения, достижению всеобщего и полного разоружения;</w:t>
      </w: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Содействие гражданам государств-членов в свободном общении, контактах и передвижении в Содружестве;</w:t>
      </w: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Взаимная правовая помощь и сотрудничество в других сферах правовых отношений;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</w:p>
    <w:p w:rsidR="00EE2344" w:rsidRPr="002E75D6" w:rsidRDefault="00EE2344" w:rsidP="0002680B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Мирное разрешение споров и конфликтов между государствами Содружества.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Официальным место пребывания координирующих органов содружества является город Минск.</w:t>
      </w:r>
    </w:p>
    <w:p w:rsidR="00EE2344" w:rsidRPr="002E75D6" w:rsidRDefault="00EE2344" w:rsidP="0002680B">
      <w:pPr>
        <w:pStyle w:val="32"/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Статья 4 Устава СНГ устанавливает вопросы, отнесенные к сферам совместной деятельности государств-членов: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обеспечение прав и основных свобод человека;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координация внешнеполитической деятельности;</w:t>
      </w:r>
    </w:p>
    <w:p w:rsidR="00EE2344" w:rsidRPr="002E75D6" w:rsidRDefault="00EE2344" w:rsidP="0002680B">
      <w:pPr>
        <w:pStyle w:val="a8"/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сотрудничество в формировании и развитии общего экономического пространства, общеевропейского и евразийского рынков, таможенной политики;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сотрудничество в развитии систем транспорта, связи;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охрана здоровья и окружающей среды;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вопросы социальной и миграционной политики;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борьба с организованной преступностью;</w:t>
      </w:r>
    </w:p>
    <w:p w:rsidR="00EE2344" w:rsidRPr="002E75D6" w:rsidRDefault="00EE2344" w:rsidP="0002680B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сотрудничество в области оборонной политики и охраны внешних границ.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Настоящий перечень может быть дополнен по взаимному согласию государств-членов.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Раздел </w:t>
      </w:r>
      <w:r w:rsidRPr="002E75D6">
        <w:rPr>
          <w:sz w:val="28"/>
          <w:szCs w:val="28"/>
          <w:lang w:val="en-US"/>
        </w:rPr>
        <w:t>II</w:t>
      </w:r>
      <w:r w:rsidRPr="002E75D6">
        <w:rPr>
          <w:sz w:val="28"/>
          <w:szCs w:val="28"/>
        </w:rPr>
        <w:t xml:space="preserve"> Устава устанавливает правила членства в Содружестве. Государствами-учредителями Содружества являются государства, подписавшие и ратифицировавшие Соглашение о создании Содружества Независимых Государств от 8 декабря 1991 года и Протокол к этому Соглашению от 21 декабря 1991 года к моменту принятия настоящего Устава, т. е. Армения, Беларусь, Казахстан, Кыргызстан, Российская Федерация, Таджикистан и Узбекистан. Членом Содружества может также стать государство, которое разделяет цели и принципы Содружества и принимает на себя обязательства, содержащиеся в настоящем Уставе. К Содружеству также могут быть присоединены и ассоциированные члены, желающие участвовать в отдельных видах его деятельности.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Государство-член вправе выйти из Содружества. О таком намерении государство-член извещает письменно депозитария Устава за 12 месяцев до выхода, однако, обязательства, возникшие в период участия в Уставе, связывают соответствующие государства до их полного выполнения, что вполне соответствует общепринятым нормам международного права.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Статья 10 Устава определяет ответственность государств-членов за невыполнение своих обязательств перед содружеством. В ней говориться, что нарушения государством-членом настоящего Устава, систематическое невыполнение государством его обязательств по соглашениям, заключенным в рамках Содружества, либо решений органов Содружества рассматриваются Советом глав государств. В отношении такого государства могут применяться меры, допускаемые международным правом. Следует отметить, что конкретные санкции не перечисляются, что еще раз подтверждает стремление государств-членов к дипломатическому урегулированию любых спорных вопросов.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Третий раздел устава посвящен коллективной безопасности и военно-политическому сотрудничеству. Государства-члены проводят согласованную политику в области международной безопасности. В случае возникновения угрозы суверенитету, безопасности и территориальной целостности одного или нескольких государств-членов либо международной безопасности государства-члены проводят взаимные консультации с целью координации позиций и принятия мер для устранения возникшей угрозы. На основе взаимного согласия государства-члены координируют деятельность пограничных войск. Высшим органом Содружества по вопросам обороны и охраны внешних границ государств-членов является Совет глав государств. Координацию военно-экономической деятельности Содружества осуществляет Совет глав правительств.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 вопросе предотвращения конфликтов и разрешения споров, которому посвящен </w:t>
      </w:r>
      <w:r w:rsidRPr="002E75D6">
        <w:rPr>
          <w:sz w:val="28"/>
          <w:szCs w:val="28"/>
          <w:lang w:val="en-US"/>
        </w:rPr>
        <w:t>IV</w:t>
      </w:r>
      <w:r w:rsidRPr="002E75D6">
        <w:rPr>
          <w:sz w:val="28"/>
          <w:szCs w:val="28"/>
        </w:rPr>
        <w:t xml:space="preserve"> раздел Устава, стороны договорились о том, что государства-члены будут принимать все возможные меры для предотвращения конфликтов, прежде всего на межнациональной и межконфессиональной основе, могущих повлечь за собой нарушение прав человека. Стороны также обязуются прилагать усилия к справедливому мирному разрешению своих споров посредством переговоров или достижению договоренности о надлежащей альтернативной процедуре урегулирования спора, что вполне соответствует выше обозначенным принципам Содружества.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 </w:t>
      </w:r>
      <w:r w:rsidRPr="002E75D6">
        <w:rPr>
          <w:sz w:val="28"/>
          <w:szCs w:val="28"/>
          <w:lang w:val="en-US"/>
        </w:rPr>
        <w:t>V</w:t>
      </w:r>
      <w:r w:rsidRPr="002E75D6">
        <w:rPr>
          <w:sz w:val="28"/>
          <w:szCs w:val="28"/>
        </w:rPr>
        <w:t xml:space="preserve"> разделе говорится о сотрудничестве в экономической, социальной и правовой отраслях. Этот раздел содержит всего 2 статьи и не указывает конкретных способов сотрудничества, а лишь очерчивает его сферы.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Государства-члены сотрудничают в экономической и социальной областях по следующим направлениям: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формирование общего экономического пространства на базе рыночных отношений и свободного перемещения товаров, услуг, капиталов и рабочей силы;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координация социальной политики, разработка совместных социальных программ и мер по снижению социальной напряженности в связи с проведением экономических реформ;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развитие систем транспорта и связи, а также энергетических систем;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координация кредитно-финансовой политики;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содействие развитию торгово-экономических связей государств-членов;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поощрение и взаимная защита инвестиций;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содействие стандартизации и сертификации промышленной продукции и товаров;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правовая охрана интеллектуальной собственности;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содействие развитию общего информационного пространства;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осуществление совместных природоохранных мероприятий, оказание взаимной помощи в ликвидации последствий экологических катастроф и других чрезвычайных ситуаций;</w:t>
      </w:r>
    </w:p>
    <w:p w:rsidR="00EE2344" w:rsidRPr="002E75D6" w:rsidRDefault="00EE2344" w:rsidP="0002680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осуществление совместных проектов и программ в области науки и техники, образования, здравоохранения, культуры и спорта.</w:t>
      </w:r>
    </w:p>
    <w:p w:rsidR="00EE2344" w:rsidRPr="002E75D6" w:rsidRDefault="00EE2344" w:rsidP="0002680B">
      <w:pPr>
        <w:pStyle w:val="22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Государства-члены сотрудничают в области права посредством заключения многосторонних и двусторонних договоров об оказании правовой помощи и способствуют сближению национального законодательства. Однако, в данном разделе не оговаривается какие нормы применяются при противоречии национального законодательства законодательству Содружества.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  <w:lang w:val="en-US"/>
        </w:rPr>
        <w:t>VI</w:t>
      </w:r>
      <w:r w:rsidRPr="002E75D6">
        <w:rPr>
          <w:sz w:val="28"/>
          <w:szCs w:val="28"/>
        </w:rPr>
        <w:t xml:space="preserve"> раздел перечисляет и регламентирует полномочия органов Содружества. Высшим органом является Совет глав государств, который собирается на заседание раз в два года. Следующим по силе органом является Совет глав правительств. Совет глав государств и Совет глав правительств создают рабочие и вспомогательные </w:t>
      </w:r>
      <w:r w:rsidR="004B33EA" w:rsidRPr="002E75D6">
        <w:rPr>
          <w:sz w:val="28"/>
          <w:szCs w:val="28"/>
        </w:rPr>
        <w:t>органы,</w:t>
      </w:r>
      <w:r w:rsidRPr="002E75D6">
        <w:rPr>
          <w:sz w:val="28"/>
          <w:szCs w:val="28"/>
        </w:rPr>
        <w:t xml:space="preserve"> как на постоянной, так и на временной основе.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Существуют также органы, координирующие отдельные, особо важные сферы деятельности государств-членов. Это Совет министров иностранных дел, Совет министров обороны и Совет командующих пограничными войсками.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Особым органом содружества является Координационно-консультативный комитет. Помимо координационных функций он также наделен исполнительными полномочиями. Координационно-консультативный комитет является постоянно действующим органом.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 </w:t>
      </w:r>
      <w:r w:rsidRPr="002E75D6">
        <w:rPr>
          <w:sz w:val="28"/>
          <w:szCs w:val="28"/>
          <w:lang w:val="en-US"/>
        </w:rPr>
        <w:t>VI</w:t>
      </w:r>
      <w:r w:rsidRPr="002E75D6">
        <w:rPr>
          <w:sz w:val="28"/>
          <w:szCs w:val="28"/>
        </w:rPr>
        <w:t xml:space="preserve"> разделе указаны также Экономический суд и Комиссия по правам человека. Экономический суд действует в целях обеспечения выполнения экономических обязательств в рамках Содружества. К ведению Экономического суда относится разрешение споров, возникающих при исполнении экономических обязательств, однако, Суд может разрешать и другие споры, отнесенные к его ведению соглашениями государств-членов. Комиссия по правам человека является консультативным органом Содружества и наблюдает за выполнением обязательств по правам человека, взятым на себя государствами-членами в рамках Содружества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На основе соглашений государств-членов о сотрудничестве в экономической, социальной и других областях могут учреждаться органы отраслевого сотрудничества, которые осуществляют выработку согласованных принципов и правил такого сотрудничества и способствуют их практической реализации.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Следует отметить, что Устав не устанавливает связей между органами, а лишь декларирует их полномочия, что характерно для документов такого типа. Более детально компетенция и взаимосвязи органов Содружества перечислены в соответствующих положениях.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Оставшиеся </w:t>
      </w:r>
      <w:r w:rsidRPr="002E75D6">
        <w:rPr>
          <w:sz w:val="28"/>
          <w:szCs w:val="28"/>
          <w:lang w:val="en-US"/>
        </w:rPr>
        <w:t>VII</w:t>
      </w:r>
      <w:r w:rsidRPr="002E75D6">
        <w:rPr>
          <w:sz w:val="28"/>
          <w:szCs w:val="28"/>
        </w:rPr>
        <w:t xml:space="preserve"> и </w:t>
      </w:r>
      <w:r w:rsidRPr="002E75D6">
        <w:rPr>
          <w:sz w:val="28"/>
          <w:szCs w:val="28"/>
          <w:lang w:val="en-US"/>
        </w:rPr>
        <w:t>VII</w:t>
      </w:r>
      <w:r w:rsidRPr="002E75D6">
        <w:rPr>
          <w:sz w:val="28"/>
          <w:szCs w:val="28"/>
        </w:rPr>
        <w:t xml:space="preserve"> разделы регулируют межпарламентское сотрудничество и финансирование органов Содружества. Межпарламентская ассамблея проводит межпарламентские консультации, обсуждает вопросы сотрудничества в рамках Содружества, разрабатывает совместные предложения в сфере деятельности национальных парламентов. Ассамблея является органом, способствующим сближению национального законодательства в вопросах совместного ведения республик. Расходы по финансированию деятельности органов Содружества распределяются на основе долевого участия государств-членов и устанавливаются в соответствии со специальными соглашениями о бюджетах органов Содружества.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Раздел </w:t>
      </w:r>
      <w:r w:rsidRPr="002E75D6">
        <w:rPr>
          <w:sz w:val="28"/>
          <w:szCs w:val="28"/>
          <w:lang w:val="en-US"/>
        </w:rPr>
        <w:t>XI</w:t>
      </w:r>
      <w:r w:rsidRPr="002E75D6">
        <w:rPr>
          <w:sz w:val="28"/>
          <w:szCs w:val="28"/>
        </w:rPr>
        <w:t xml:space="preserve"> содержит заключительные положения. В 44 статье говорится о том, что настоящий Устав будет зарегистрирован в соответствии с положениями Устава ООН. Это означает лигитимизацию данного документа и включение его в систему международного права. Статья 43 допускает, что Государства-учредители Содружества могут при ратификации настоящего Устава сделать оговорки и заявления по разделам III, IV и VII и статьям 28, 30, 31, 32, 33. Этим правом воспользовалась Республика Беларусь.</w:t>
      </w:r>
      <w:r w:rsidR="00686C98" w:rsidRPr="002E75D6">
        <w:rPr>
          <w:sz w:val="28"/>
          <w:szCs w:val="28"/>
        </w:rPr>
        <w:t xml:space="preserve"> 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Оговорки Республики Беларусь: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«1. По статьям 11-15 раздела III "Коллективная безопасность и военно-политическое сотрудничество" Республика Беларусь заявляет, что размещение и применение Вооруженных Сил Республики Беларусь на территории других государств - членов Содружества, равно как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размещение и применение вооруженных сил других государств – членов Содружества на территории республики, без разрешения Верховного Совета Республики Беларусь не допускается.</w:t>
      </w:r>
    </w:p>
    <w:p w:rsidR="00EE2344" w:rsidRPr="002E75D6" w:rsidRDefault="00EE2344" w:rsidP="0002680B">
      <w:pPr>
        <w:pStyle w:val="22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 xml:space="preserve"> 2. В статье 16 раздела IV "Предотвращение конфликтов и разрешение споров" выражение "все возможные меры" Республика Беларусь понимает как все возможные меры невоенного характера. Она исходит из того, что споры, о которых идет речь в статьях 17 и 18 Устава Содружества Независимых Государств, будут разрешаться в соответствии с общепринятыми принципами и нормами международного права.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3. Республика Беларусь считает, что положения статей 28 и 29 о Координационно-консультативном Комитете и Секретариате, статьи 30 о Главном командовании Объединенных Вооруженных Сил не в полной мере соответствуют реалиям сегодняшнего дня и требуют уточнений. Эти уточнения должны быть выполнены путем внесения необходимых поправок в Устав Содружества Независимых Государств в соответствии с его статьей 42.».</w:t>
      </w:r>
    </w:p>
    <w:p w:rsidR="00EE2344" w:rsidRPr="002E75D6" w:rsidRDefault="00EE2344" w:rsidP="0002680B">
      <w:pPr>
        <w:pStyle w:val="a3"/>
        <w:spacing w:line="360" w:lineRule="auto"/>
        <w:ind w:firstLine="709"/>
        <w:rPr>
          <w:sz w:val="28"/>
          <w:szCs w:val="28"/>
        </w:rPr>
      </w:pPr>
      <w:r w:rsidRPr="002E75D6">
        <w:rPr>
          <w:sz w:val="28"/>
          <w:szCs w:val="28"/>
        </w:rPr>
        <w:t>Республика Молдова также воспользовалась правом, предоставляемым 44 статьей, однако, вызывает вопрос, имела ли она на это права, ведь в соответствии с 7 статьей Устава СНГ Республика Молдова не является государством-учредителем СНГ.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Оговорка Республики Молдова: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 «В соответствии со статьей 43 Устава Содружества Независимых Государств Республика Молдова, как член Содружества, воздерживается от участия в вопросах коллективной безопасности и военно-политическом сотрудничестве (абзац 9 статьи 4 и статьи 11, 12, 13, 14, 15, 30 и 31 Устава СНГ)».</w:t>
      </w:r>
    </w:p>
    <w:p w:rsidR="00EE2344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Устав составлен в одном экземпляре на государственных языках государств-учредителей Содружества. Подлинный экземпляр хранится в Архиве Правительства Республики Беларусь.</w:t>
      </w:r>
    </w:p>
    <w:p w:rsidR="009B208A" w:rsidRDefault="009B208A" w:rsidP="0002680B">
      <w:pPr>
        <w:spacing w:line="360" w:lineRule="auto"/>
        <w:ind w:firstLine="709"/>
        <w:jc w:val="both"/>
        <w:rPr>
          <w:sz w:val="28"/>
          <w:szCs w:val="28"/>
        </w:rPr>
      </w:pPr>
    </w:p>
    <w:p w:rsidR="00EE2344" w:rsidRPr="002E75D6" w:rsidRDefault="00EE2344" w:rsidP="009B208A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bookmarkStart w:id="3" w:name="_Toc71664237"/>
      <w:r w:rsidRPr="002E75D6">
        <w:rPr>
          <w:sz w:val="28"/>
          <w:szCs w:val="28"/>
        </w:rPr>
        <w:t>Политическое сотрудничество</w:t>
      </w:r>
      <w:bookmarkEnd w:id="3"/>
    </w:p>
    <w:p w:rsidR="009B208A" w:rsidRDefault="009B208A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-5"/>
          <w:sz w:val="28"/>
          <w:szCs w:val="28"/>
        </w:rPr>
      </w:pPr>
      <w:r w:rsidRPr="002E75D6">
        <w:rPr>
          <w:color w:val="000000"/>
          <w:spacing w:val="3"/>
          <w:sz w:val="28"/>
          <w:szCs w:val="28"/>
        </w:rPr>
        <w:t>Политическое сотрудничество включает в себя деятельность власт</w:t>
      </w:r>
      <w:r w:rsidRPr="002E75D6">
        <w:rPr>
          <w:color w:val="000000"/>
          <w:spacing w:val="-1"/>
          <w:sz w:val="28"/>
          <w:szCs w:val="28"/>
        </w:rPr>
        <w:t>ных структур государств. Прежде всего, речь идет о Совете глав госу</w:t>
      </w:r>
      <w:r w:rsidRPr="002E75D6">
        <w:rPr>
          <w:color w:val="000000"/>
          <w:sz w:val="28"/>
          <w:szCs w:val="28"/>
        </w:rPr>
        <w:t>дарств и Совете глав правительств стран Содружества.</w:t>
      </w:r>
      <w:r w:rsidRPr="002E75D6">
        <w:rPr>
          <w:color w:val="000000"/>
          <w:spacing w:val="-4"/>
          <w:sz w:val="28"/>
          <w:szCs w:val="28"/>
        </w:rPr>
        <w:t xml:space="preserve"> </w:t>
      </w:r>
      <w:r w:rsidR="00686C98" w:rsidRPr="002E75D6">
        <w:rPr>
          <w:color w:val="000000"/>
          <w:spacing w:val="-4"/>
          <w:sz w:val="28"/>
          <w:szCs w:val="28"/>
        </w:rPr>
        <w:t>«Н</w:t>
      </w:r>
      <w:r w:rsidRPr="002E75D6">
        <w:rPr>
          <w:color w:val="000000"/>
          <w:spacing w:val="5"/>
          <w:sz w:val="28"/>
          <w:szCs w:val="28"/>
        </w:rPr>
        <w:t xml:space="preserve">еобходимо отметить, что </w:t>
      </w:r>
      <w:r w:rsidRPr="002E75D6">
        <w:rPr>
          <w:color w:val="000000"/>
          <w:sz w:val="28"/>
          <w:szCs w:val="28"/>
        </w:rPr>
        <w:t>после распада СССР и создания СНГ именно оно стало тем организаци</w:t>
      </w:r>
      <w:r w:rsidRPr="002E75D6">
        <w:rPr>
          <w:color w:val="000000"/>
          <w:spacing w:val="-1"/>
          <w:sz w:val="28"/>
          <w:szCs w:val="28"/>
        </w:rPr>
        <w:t xml:space="preserve">онно-правовым механизмом, в рамках которого решались все вопросы </w:t>
      </w:r>
      <w:r w:rsidRPr="002E75D6">
        <w:rPr>
          <w:color w:val="000000"/>
          <w:spacing w:val="3"/>
          <w:sz w:val="28"/>
          <w:szCs w:val="28"/>
        </w:rPr>
        <w:t xml:space="preserve">межгосударственного размежевания. Это тем более важно напомнить, </w:t>
      </w:r>
      <w:r w:rsidRPr="002E75D6">
        <w:rPr>
          <w:color w:val="000000"/>
          <w:spacing w:val="-1"/>
          <w:sz w:val="28"/>
          <w:szCs w:val="28"/>
        </w:rPr>
        <w:t>так как события могли бы идти по «югославскому» руслу. Только бла</w:t>
      </w:r>
      <w:r w:rsidRPr="002E75D6">
        <w:rPr>
          <w:color w:val="000000"/>
          <w:spacing w:val="3"/>
          <w:sz w:val="28"/>
          <w:szCs w:val="28"/>
        </w:rPr>
        <w:t>годаря Содружеству возникавшие при распаде СССР трения и коали</w:t>
      </w:r>
      <w:r w:rsidRPr="002E75D6">
        <w:rPr>
          <w:color w:val="000000"/>
          <w:spacing w:val="-2"/>
          <w:sz w:val="28"/>
          <w:szCs w:val="28"/>
        </w:rPr>
        <w:t>ции не переросли в большую ссору. Доминирующим способом разреше</w:t>
      </w:r>
      <w:r w:rsidRPr="002E75D6">
        <w:rPr>
          <w:color w:val="000000"/>
          <w:sz w:val="28"/>
          <w:szCs w:val="28"/>
        </w:rPr>
        <w:t xml:space="preserve">ния возникающих противоречий в интересах всех стран СНГ стал поиск </w:t>
      </w:r>
      <w:r w:rsidRPr="002E75D6">
        <w:rPr>
          <w:color w:val="000000"/>
          <w:spacing w:val="-5"/>
          <w:sz w:val="28"/>
          <w:szCs w:val="28"/>
        </w:rPr>
        <w:t>компромиссов</w:t>
      </w:r>
      <w:r w:rsidR="00686C98" w:rsidRPr="002E75D6">
        <w:rPr>
          <w:color w:val="000000"/>
          <w:spacing w:val="-5"/>
          <w:sz w:val="28"/>
          <w:szCs w:val="28"/>
        </w:rPr>
        <w:t>»</w:t>
      </w:r>
      <w:r w:rsidRPr="002E75D6">
        <w:rPr>
          <w:rStyle w:val="a7"/>
          <w:color w:val="000000"/>
          <w:spacing w:val="-5"/>
          <w:sz w:val="28"/>
          <w:szCs w:val="28"/>
        </w:rPr>
        <w:footnoteReference w:id="1"/>
      </w:r>
      <w:r w:rsidRPr="002E75D6">
        <w:rPr>
          <w:color w:val="000000"/>
          <w:spacing w:val="-5"/>
          <w:sz w:val="28"/>
          <w:szCs w:val="28"/>
        </w:rPr>
        <w:t>.</w:t>
      </w:r>
    </w:p>
    <w:p w:rsidR="00EE2344" w:rsidRPr="002E75D6" w:rsidRDefault="00686C98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 xml:space="preserve">В течение </w:t>
      </w:r>
      <w:r w:rsidR="00EE2344" w:rsidRPr="002E75D6">
        <w:rPr>
          <w:color w:val="000000"/>
          <w:spacing w:val="-1"/>
          <w:sz w:val="28"/>
          <w:szCs w:val="28"/>
        </w:rPr>
        <w:t xml:space="preserve">небольшого исторического срока страны СНГ твердо </w:t>
      </w:r>
      <w:r w:rsidR="00EE2344" w:rsidRPr="002E75D6">
        <w:rPr>
          <w:color w:val="000000"/>
          <w:spacing w:val="1"/>
          <w:sz w:val="28"/>
          <w:szCs w:val="28"/>
        </w:rPr>
        <w:t xml:space="preserve">осознали, что им никто извне не поможет. Рассчитывать необходимо в </w:t>
      </w:r>
      <w:r w:rsidR="00EE2344" w:rsidRPr="002E75D6">
        <w:rPr>
          <w:color w:val="000000"/>
          <w:sz w:val="28"/>
          <w:szCs w:val="28"/>
        </w:rPr>
        <w:t>первую очередь на собственные силы. И второе: всем лидерам Содру</w:t>
      </w:r>
      <w:r w:rsidR="00EE2344" w:rsidRPr="002E75D6">
        <w:rPr>
          <w:color w:val="000000"/>
          <w:spacing w:val="2"/>
          <w:sz w:val="28"/>
          <w:szCs w:val="28"/>
        </w:rPr>
        <w:t>жества стало ясно, что в современных условиях без сотрудничества и интеграции существенных успехов не добиться.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2E75D6">
        <w:rPr>
          <w:color w:val="000000"/>
          <w:sz w:val="28"/>
          <w:szCs w:val="28"/>
        </w:rPr>
        <w:t xml:space="preserve">В России, как и в других странах СНГ, интеграции придают все более </w:t>
      </w:r>
      <w:r w:rsidRPr="002E75D6">
        <w:rPr>
          <w:color w:val="000000"/>
          <w:spacing w:val="1"/>
          <w:sz w:val="28"/>
          <w:szCs w:val="28"/>
        </w:rPr>
        <w:t xml:space="preserve">серьезное значение. Использование преимуществ межгосударственного </w:t>
      </w:r>
      <w:r w:rsidRPr="002E75D6">
        <w:rPr>
          <w:color w:val="000000"/>
          <w:spacing w:val="3"/>
          <w:sz w:val="28"/>
          <w:szCs w:val="28"/>
        </w:rPr>
        <w:t xml:space="preserve">разделения труда, специализации и кооперирования в производстве </w:t>
      </w:r>
      <w:r w:rsidRPr="002E75D6">
        <w:rPr>
          <w:color w:val="000000"/>
          <w:spacing w:val="1"/>
          <w:sz w:val="28"/>
          <w:szCs w:val="28"/>
        </w:rPr>
        <w:t xml:space="preserve">служит общим стратегическим целям стран—участниц СНГ, позволяет </w:t>
      </w:r>
      <w:r w:rsidRPr="002E75D6">
        <w:rPr>
          <w:color w:val="000000"/>
          <w:spacing w:val="2"/>
          <w:sz w:val="28"/>
          <w:szCs w:val="28"/>
        </w:rPr>
        <w:t>преодолеть кризисные явления, мешающие движению вперед.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2E75D6">
        <w:rPr>
          <w:color w:val="000000"/>
          <w:spacing w:val="1"/>
          <w:sz w:val="28"/>
          <w:szCs w:val="28"/>
        </w:rPr>
        <w:t xml:space="preserve">Относительно международного признания Содружества можно сказать, что оно состоялось. Сегодня уже ни у кого не вызывает сомнения </w:t>
      </w:r>
      <w:r w:rsidRPr="002E75D6">
        <w:rPr>
          <w:color w:val="000000"/>
          <w:spacing w:val="3"/>
          <w:sz w:val="28"/>
          <w:szCs w:val="28"/>
        </w:rPr>
        <w:t>тот факт, что страны СНГ заняли достойное место в системе междуна</w:t>
      </w:r>
      <w:r w:rsidRPr="002E75D6">
        <w:rPr>
          <w:color w:val="000000"/>
          <w:spacing w:val="-2"/>
          <w:sz w:val="28"/>
          <w:szCs w:val="28"/>
        </w:rPr>
        <w:t>родных отношений. Свидетельством этого является, в частности, предост</w:t>
      </w:r>
      <w:r w:rsidRPr="002E75D6">
        <w:rPr>
          <w:color w:val="000000"/>
          <w:spacing w:val="5"/>
          <w:sz w:val="28"/>
          <w:szCs w:val="28"/>
        </w:rPr>
        <w:t>авление Содружеству статуса наблюдателя в ООН.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>К весьма важным политическим итогам пятилетнего развития СНГ с</w:t>
      </w:r>
      <w:r w:rsidRPr="002E75D6">
        <w:rPr>
          <w:color w:val="000000"/>
          <w:spacing w:val="1"/>
          <w:sz w:val="28"/>
          <w:szCs w:val="28"/>
        </w:rPr>
        <w:t>ледует отнести создание организационной структуры Содружества: С</w:t>
      </w:r>
      <w:r w:rsidRPr="002E75D6">
        <w:rPr>
          <w:color w:val="000000"/>
          <w:spacing w:val="4"/>
          <w:sz w:val="28"/>
          <w:szCs w:val="28"/>
        </w:rPr>
        <w:t>овета глав государств и Совета глав правительств, Межпарламентс</w:t>
      </w:r>
      <w:r w:rsidRPr="002E75D6">
        <w:rPr>
          <w:color w:val="000000"/>
          <w:sz w:val="28"/>
          <w:szCs w:val="28"/>
        </w:rPr>
        <w:t xml:space="preserve">кой ассамблеи СНГ. С </w:t>
      </w:r>
      <w:smartTag w:uri="urn:schemas-microsoft-com:office:smarttags" w:element="metricconverter">
        <w:smartTagPr>
          <w:attr w:name="ProductID" w:val="1993 г"/>
        </w:smartTagPr>
        <w:r w:rsidRPr="002E75D6">
          <w:rPr>
            <w:color w:val="000000"/>
            <w:sz w:val="28"/>
            <w:szCs w:val="28"/>
          </w:rPr>
          <w:t>1993 г</w:t>
        </w:r>
      </w:smartTag>
      <w:r w:rsidRPr="002E75D6">
        <w:rPr>
          <w:color w:val="000000"/>
          <w:sz w:val="28"/>
          <w:szCs w:val="28"/>
        </w:rPr>
        <w:t>. в Минске действует Исполнительный с</w:t>
      </w:r>
      <w:r w:rsidRPr="002E75D6">
        <w:rPr>
          <w:color w:val="000000"/>
          <w:spacing w:val="-1"/>
          <w:sz w:val="28"/>
          <w:szCs w:val="28"/>
        </w:rPr>
        <w:t>екретариат Содружества. Кроме того, созданы Совет министров ино</w:t>
      </w:r>
      <w:r w:rsidRPr="002E75D6">
        <w:rPr>
          <w:color w:val="000000"/>
          <w:spacing w:val="-3"/>
          <w:sz w:val="28"/>
          <w:szCs w:val="28"/>
        </w:rPr>
        <w:t>странных дел, Совет министров обороны государств СНГ, органы отрас</w:t>
      </w:r>
      <w:r w:rsidRPr="002E75D6">
        <w:rPr>
          <w:color w:val="000000"/>
          <w:spacing w:val="-1"/>
          <w:sz w:val="28"/>
          <w:szCs w:val="28"/>
        </w:rPr>
        <w:t xml:space="preserve">левого сотрудничества — Совет руководителей внешнеэкономических </w:t>
      </w:r>
      <w:r w:rsidRPr="002E75D6">
        <w:rPr>
          <w:color w:val="000000"/>
          <w:spacing w:val="1"/>
          <w:sz w:val="28"/>
          <w:szCs w:val="28"/>
        </w:rPr>
        <w:t>ведомств, Межправительственный совет по нефти и газу, межправи</w:t>
      </w:r>
      <w:r w:rsidRPr="002E75D6">
        <w:rPr>
          <w:color w:val="000000"/>
          <w:sz w:val="28"/>
          <w:szCs w:val="28"/>
        </w:rPr>
        <w:t>тельственные советы руководителей многих других отраслей экономики</w:t>
      </w:r>
      <w:r w:rsidRPr="002E75D6">
        <w:rPr>
          <w:color w:val="000000"/>
          <w:spacing w:val="-1"/>
          <w:sz w:val="28"/>
          <w:szCs w:val="28"/>
        </w:rPr>
        <w:t xml:space="preserve"> (всего более 80).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color w:val="000000"/>
          <w:spacing w:val="4"/>
          <w:sz w:val="28"/>
          <w:szCs w:val="28"/>
        </w:rPr>
        <w:t>Развитие сотрудничества невозможно без создания соответствую</w:t>
      </w:r>
      <w:r w:rsidRPr="002E75D6">
        <w:rPr>
          <w:color w:val="000000"/>
          <w:spacing w:val="1"/>
          <w:sz w:val="28"/>
          <w:szCs w:val="28"/>
        </w:rPr>
        <w:t xml:space="preserve">щей правовой основы. 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 xml:space="preserve">В 1993г. подписан Договор о создании Экономического союза. Этот </w:t>
      </w:r>
      <w:r w:rsidRPr="002E75D6">
        <w:rPr>
          <w:color w:val="000000"/>
          <w:spacing w:val="-2"/>
          <w:sz w:val="28"/>
          <w:szCs w:val="28"/>
        </w:rPr>
        <w:t>документ определил долгосрочные цели СНГ в развитии интеграции, в создании общего рынка товаров, капиталов, рабочей силы и услуг. Разработана концепция последовательного образования зон свободной тор</w:t>
      </w:r>
      <w:r w:rsidRPr="002E75D6">
        <w:rPr>
          <w:color w:val="000000"/>
          <w:spacing w:val="6"/>
          <w:sz w:val="28"/>
          <w:szCs w:val="28"/>
        </w:rPr>
        <w:t xml:space="preserve">говли, таможенного и платежного союзов, а в будущем валютного </w:t>
      </w:r>
      <w:r w:rsidRPr="002E75D6">
        <w:rPr>
          <w:color w:val="000000"/>
          <w:spacing w:val="7"/>
          <w:sz w:val="28"/>
          <w:szCs w:val="28"/>
        </w:rPr>
        <w:t xml:space="preserve">союза, которые послужат общей основой для образования общего </w:t>
      </w:r>
      <w:r w:rsidRPr="002E75D6">
        <w:rPr>
          <w:color w:val="000000"/>
          <w:spacing w:val="-1"/>
          <w:sz w:val="28"/>
          <w:szCs w:val="28"/>
        </w:rPr>
        <w:t>рынка Содружества.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-7"/>
          <w:sz w:val="28"/>
          <w:szCs w:val="28"/>
        </w:rPr>
      </w:pPr>
      <w:r w:rsidRPr="002E75D6">
        <w:rPr>
          <w:color w:val="000000"/>
          <w:spacing w:val="2"/>
          <w:sz w:val="28"/>
          <w:szCs w:val="28"/>
        </w:rPr>
        <w:t>Последние несколько лет можно охарактеризовать как этап, когда меня</w:t>
      </w:r>
      <w:r w:rsidRPr="002E75D6">
        <w:rPr>
          <w:color w:val="000000"/>
          <w:spacing w:val="6"/>
          <w:sz w:val="28"/>
          <w:szCs w:val="28"/>
        </w:rPr>
        <w:t xml:space="preserve">лась архитектура СНГ. В рамках СНГ сформировался Таможенный </w:t>
      </w:r>
      <w:r w:rsidRPr="002E75D6">
        <w:rPr>
          <w:color w:val="000000"/>
          <w:spacing w:val="-1"/>
          <w:sz w:val="28"/>
          <w:szCs w:val="28"/>
        </w:rPr>
        <w:t>союз между Россией, Белоруссией, Казахстаном и Киргизией. Его ре</w:t>
      </w:r>
      <w:r w:rsidRPr="002E75D6">
        <w:rPr>
          <w:color w:val="000000"/>
          <w:spacing w:val="2"/>
          <w:sz w:val="28"/>
          <w:szCs w:val="28"/>
        </w:rPr>
        <w:t>зультаты можно уже ощутить реально. Благодаря общему таможенно</w:t>
      </w:r>
      <w:r w:rsidRPr="002E75D6">
        <w:rPr>
          <w:color w:val="000000"/>
          <w:spacing w:val="-1"/>
          <w:sz w:val="28"/>
          <w:szCs w:val="28"/>
        </w:rPr>
        <w:t>му пространству более свободным стало перемещение товаров и капи</w:t>
      </w:r>
      <w:r w:rsidRPr="002E75D6">
        <w:rPr>
          <w:color w:val="000000"/>
          <w:spacing w:val="-7"/>
          <w:sz w:val="28"/>
          <w:szCs w:val="28"/>
        </w:rPr>
        <w:t>талов.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E75D6">
        <w:rPr>
          <w:color w:val="000000"/>
          <w:spacing w:val="-2"/>
          <w:sz w:val="28"/>
          <w:szCs w:val="28"/>
        </w:rPr>
        <w:t xml:space="preserve">В марте </w:t>
      </w:r>
      <w:smartTag w:uri="urn:schemas-microsoft-com:office:smarttags" w:element="metricconverter">
        <w:smartTagPr>
          <w:attr w:name="ProductID" w:val="1996 г"/>
        </w:smartTagPr>
        <w:r w:rsidRPr="002E75D6">
          <w:rPr>
            <w:color w:val="000000"/>
            <w:spacing w:val="-2"/>
            <w:sz w:val="28"/>
            <w:szCs w:val="28"/>
          </w:rPr>
          <w:t>1996 г</w:t>
        </w:r>
      </w:smartTag>
      <w:r w:rsidRPr="002E75D6">
        <w:rPr>
          <w:color w:val="000000"/>
          <w:spacing w:val="-2"/>
          <w:sz w:val="28"/>
          <w:szCs w:val="28"/>
        </w:rPr>
        <w:t xml:space="preserve">. государства — члены Таможенного союза подписали </w:t>
      </w:r>
      <w:r w:rsidRPr="002E75D6">
        <w:rPr>
          <w:color w:val="000000"/>
          <w:spacing w:val="-3"/>
          <w:sz w:val="28"/>
          <w:szCs w:val="28"/>
        </w:rPr>
        <w:t>договор об углублении интеграции в экономической и гуманитарной об</w:t>
      </w:r>
      <w:r w:rsidRPr="002E75D6">
        <w:rPr>
          <w:color w:val="000000"/>
          <w:spacing w:val="1"/>
          <w:sz w:val="28"/>
          <w:szCs w:val="28"/>
        </w:rPr>
        <w:t xml:space="preserve">ластях. В апреле </w:t>
      </w:r>
      <w:smartTag w:uri="urn:schemas-microsoft-com:office:smarttags" w:element="metricconverter">
        <w:smartTagPr>
          <w:attr w:name="ProductID" w:val="1996 г"/>
        </w:smartTagPr>
        <w:r w:rsidRPr="002E75D6">
          <w:rPr>
            <w:color w:val="000000"/>
            <w:spacing w:val="1"/>
            <w:sz w:val="28"/>
            <w:szCs w:val="28"/>
          </w:rPr>
          <w:t>1996 г</w:t>
        </w:r>
      </w:smartTag>
      <w:r w:rsidRPr="002E75D6">
        <w:rPr>
          <w:color w:val="000000"/>
          <w:spacing w:val="1"/>
          <w:sz w:val="28"/>
          <w:szCs w:val="28"/>
        </w:rPr>
        <w:t>. произошло историческое событие в жизни на</w:t>
      </w:r>
      <w:r w:rsidRPr="002E75D6">
        <w:rPr>
          <w:color w:val="000000"/>
          <w:spacing w:val="-1"/>
          <w:sz w:val="28"/>
          <w:szCs w:val="28"/>
        </w:rPr>
        <w:t>родов России и Белоруссии — подписан Договор о создании Сообщества двух стран.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 точки зрения политической для стран СНГ весьма важным является Меморандум о поддержании мира и стабильности в Содружестве Независимых Государств, который был подписан 10 февраля</w:t>
      </w:r>
      <w:r w:rsidR="009B208A">
        <w:rPr>
          <w:sz w:val="28"/>
          <w:szCs w:val="28"/>
        </w:rPr>
        <w:t xml:space="preserve"> </w:t>
      </w:r>
      <w:r w:rsidRPr="002E75D6">
        <w:rPr>
          <w:sz w:val="28"/>
          <w:szCs w:val="28"/>
        </w:rPr>
        <w:t>1995 г. Алма-Ате главами всех 12 государств</w:t>
      </w:r>
      <w:r w:rsidRPr="002E75D6">
        <w:rPr>
          <w:rStyle w:val="a7"/>
          <w:sz w:val="28"/>
          <w:szCs w:val="28"/>
        </w:rPr>
        <w:footnoteReference w:id="2"/>
      </w:r>
      <w:r w:rsidRPr="002E75D6">
        <w:rPr>
          <w:sz w:val="28"/>
          <w:szCs w:val="28"/>
        </w:rPr>
        <w:t>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Государства СНГ заявили о том, что они будут воздерживаться от военного, политического, экономического и иных форм давления друг на друга.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Страны Содружества намерены пресекать в соответствии со своим национальным законодательством создание и деятельность на своих территориях организаций, групп или отдельных лиц, направленную против независимости, территориальной целостности и неприкосновенности границ либо на обострение межнациональных отношений, а также на посягательства извне на государственное устройство государств, подписавших Меморандум.</w:t>
      </w:r>
    </w:p>
    <w:p w:rsidR="00686C98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Государства СНГ подтвердили нерушимость существующих границ друг друга и выступили против любых действий, подрывающих их незыблемость, и намерены решать все споры, возникающие по вопросам границ и территорий, только мирными средствами.</w:t>
      </w:r>
    </w:p>
    <w:p w:rsidR="00686C98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случае возникновения ситуации, затрагивающей интересы безопасности какого-либо государства, подписавшего Меморандум, оно может обратиться к другим государствам—участникам СНГ с просьбой безотлагательно провести консультации.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Государства должны воздерживаться от любого прямого или косвенного вмешательства во внутренние дела другого государства-участника а также воздерживаться от участия в союзах или блоках, направленных против любой из стран СНГ.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Государства Содружества на своих территориях в соответствии с национальным законодательством и международными нормами будут предпринимать меры для пресечения любых проявлений сепаратизма национализма, шовинизма и фашизма. Они будут содействовать объективному освещению общественно-политических процессов в других государствах СНГ.</w:t>
      </w:r>
    </w:p>
    <w:p w:rsidR="00166A7B" w:rsidRPr="002E75D6" w:rsidRDefault="00EE2344" w:rsidP="0002680B">
      <w:pPr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E75D6">
        <w:rPr>
          <w:sz w:val="28"/>
          <w:szCs w:val="28"/>
        </w:rPr>
        <w:t>Государства обязуются не поддерживать на территории других государств Содружества сепаратистских движений, а также сепаратистские режимы, если таковые возникнут; не устанавливать с ними политических, экономических и других связей; не допускать использование ими территорий и коммуникаций государств СНГ; не оказывать им экономической, финансовой, военной и другой помощи. Государства будут поддерживать усилия друг друга по дальнейшему укреплению мер доверия и безопасности между ними.</w:t>
      </w:r>
      <w:r w:rsidR="009B208A">
        <w:rPr>
          <w:color w:val="000000"/>
          <w:spacing w:val="4"/>
          <w:sz w:val="28"/>
          <w:szCs w:val="28"/>
        </w:rPr>
        <w:t xml:space="preserve"> </w:t>
      </w:r>
    </w:p>
    <w:p w:rsidR="00EE2344" w:rsidRPr="002E75D6" w:rsidRDefault="00166A7B" w:rsidP="0002680B">
      <w:pPr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E75D6">
        <w:rPr>
          <w:color w:val="000000"/>
          <w:spacing w:val="4"/>
          <w:sz w:val="28"/>
          <w:szCs w:val="28"/>
        </w:rPr>
        <w:t>П</w:t>
      </w:r>
      <w:r w:rsidR="00EE2344" w:rsidRPr="002E75D6">
        <w:rPr>
          <w:color w:val="000000"/>
          <w:spacing w:val="4"/>
          <w:sz w:val="28"/>
          <w:szCs w:val="28"/>
        </w:rPr>
        <w:t>осле распада Советского Союза каждое государство стало созда</w:t>
      </w:r>
      <w:r w:rsidR="00EE2344" w:rsidRPr="002E75D6">
        <w:rPr>
          <w:color w:val="000000"/>
          <w:sz w:val="28"/>
          <w:szCs w:val="28"/>
        </w:rPr>
        <w:t>вать свои собственные вооруженные силы. При этом никто, кроме России</w:t>
      </w:r>
      <w:r w:rsidR="00EE2344" w:rsidRPr="002E75D6">
        <w:rPr>
          <w:color w:val="000000"/>
          <w:spacing w:val="-4"/>
          <w:sz w:val="28"/>
          <w:szCs w:val="28"/>
        </w:rPr>
        <w:t>, не спешил включать свою армию в какую-либо коллективную систем</w:t>
      </w:r>
      <w:r w:rsidR="00EE2344" w:rsidRPr="002E75D6">
        <w:rPr>
          <w:color w:val="000000"/>
          <w:spacing w:val="-1"/>
          <w:sz w:val="28"/>
          <w:szCs w:val="28"/>
        </w:rPr>
        <w:t>у</w:t>
      </w:r>
      <w:r w:rsidR="00EE2344" w:rsidRPr="002E75D6">
        <w:rPr>
          <w:rStyle w:val="a7"/>
          <w:color w:val="000000"/>
          <w:spacing w:val="-1"/>
          <w:sz w:val="28"/>
          <w:szCs w:val="28"/>
        </w:rPr>
        <w:footnoteReference w:id="3"/>
      </w:r>
      <w:r w:rsidR="00EE2344" w:rsidRPr="002E75D6">
        <w:rPr>
          <w:color w:val="000000"/>
          <w:spacing w:val="-1"/>
          <w:sz w:val="28"/>
          <w:szCs w:val="28"/>
        </w:rPr>
        <w:t>. Однако не все смогли позволить себе создава</w:t>
      </w:r>
      <w:r w:rsidR="00B33D3A" w:rsidRPr="002E75D6">
        <w:rPr>
          <w:color w:val="000000"/>
          <w:spacing w:val="-1"/>
          <w:sz w:val="28"/>
          <w:szCs w:val="28"/>
        </w:rPr>
        <w:t xml:space="preserve">ть собственные вооруженные силы, поэтому </w:t>
      </w:r>
      <w:r w:rsidR="00EE2344" w:rsidRPr="002E75D6">
        <w:rPr>
          <w:color w:val="000000"/>
          <w:spacing w:val="-1"/>
          <w:sz w:val="28"/>
          <w:szCs w:val="28"/>
        </w:rPr>
        <w:t xml:space="preserve">был подписан ряд документов, в том числе Договор о коллективной безопасности, созданы такие органы, как </w:t>
      </w:r>
      <w:r w:rsidR="00EE2344" w:rsidRPr="002E75D6">
        <w:rPr>
          <w:color w:val="000000"/>
          <w:spacing w:val="2"/>
          <w:sz w:val="28"/>
          <w:szCs w:val="28"/>
        </w:rPr>
        <w:t>Совет министров обороны стран—членов СНГ, Штаб по координации их военного сотрудничества, коллективные миротворческие силы.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>Следует отметить, что в коллективных мероприятиях оборонного характера участвуют не все государства. В стороне от них стоят такие го</w:t>
      </w:r>
      <w:r w:rsidRPr="002E75D6">
        <w:rPr>
          <w:color w:val="000000"/>
          <w:spacing w:val="6"/>
          <w:sz w:val="28"/>
          <w:szCs w:val="28"/>
        </w:rPr>
        <w:t>сударства,</w:t>
      </w:r>
      <w:r w:rsidR="009B208A">
        <w:rPr>
          <w:color w:val="000000"/>
          <w:spacing w:val="6"/>
          <w:sz w:val="28"/>
          <w:szCs w:val="28"/>
        </w:rPr>
        <w:t xml:space="preserve"> </w:t>
      </w:r>
      <w:r w:rsidRPr="002E75D6">
        <w:rPr>
          <w:color w:val="000000"/>
          <w:spacing w:val="6"/>
          <w:sz w:val="28"/>
          <w:szCs w:val="28"/>
        </w:rPr>
        <w:t>как Украина,</w:t>
      </w:r>
      <w:r w:rsidR="009B208A">
        <w:rPr>
          <w:color w:val="000000"/>
          <w:spacing w:val="6"/>
          <w:sz w:val="28"/>
          <w:szCs w:val="28"/>
        </w:rPr>
        <w:t xml:space="preserve"> </w:t>
      </w:r>
      <w:r w:rsidRPr="002E75D6">
        <w:rPr>
          <w:color w:val="000000"/>
          <w:spacing w:val="6"/>
          <w:sz w:val="28"/>
          <w:szCs w:val="28"/>
        </w:rPr>
        <w:t>проводящая свою особую</w:t>
      </w:r>
      <w:r w:rsidR="009B208A">
        <w:rPr>
          <w:color w:val="000000"/>
          <w:spacing w:val="6"/>
          <w:sz w:val="28"/>
          <w:szCs w:val="28"/>
        </w:rPr>
        <w:t xml:space="preserve"> </w:t>
      </w:r>
      <w:r w:rsidRPr="002E75D6">
        <w:rPr>
          <w:color w:val="000000"/>
          <w:spacing w:val="6"/>
          <w:sz w:val="28"/>
          <w:szCs w:val="28"/>
        </w:rPr>
        <w:t>политику, Турк</w:t>
      </w:r>
      <w:r w:rsidRPr="002E75D6">
        <w:rPr>
          <w:color w:val="000000"/>
          <w:spacing w:val="3"/>
          <w:sz w:val="28"/>
          <w:szCs w:val="28"/>
        </w:rPr>
        <w:t>мения, заявившая о своей политике нейтралитета, Молдова и некото</w:t>
      </w:r>
      <w:r w:rsidRPr="002E75D6">
        <w:rPr>
          <w:color w:val="000000"/>
          <w:spacing w:val="-2"/>
          <w:sz w:val="28"/>
          <w:szCs w:val="28"/>
        </w:rPr>
        <w:t>рые другие страны.</w:t>
      </w:r>
      <w:r w:rsidR="00F43DFB">
        <w:rPr>
          <w:noProof/>
        </w:rPr>
        <w:pict>
          <v:line id="_x0000_s1026" style="position:absolute;left:0;text-align:left;z-index:251657216;mso-position-horizontal-relative:margin;mso-position-vertical-relative:text" from="443.5pt,685.45pt" to="443.5pt,763.95pt" o:allowincell="f" strokeweight="3.25pt">
            <w10:wrap anchorx="margin"/>
          </v:line>
        </w:pict>
      </w:r>
      <w:r w:rsidR="00F43DFB">
        <w:rPr>
          <w:noProof/>
        </w:rPr>
        <w:pict>
          <v:line id="_x0000_s1027" style="position:absolute;left:0;text-align:left;z-index:251658240;mso-position-horizontal-relative:margin;mso-position-vertical-relative:text" from="442.1pt,689.75pt" to="442.1pt,718.55pt" o:allowincell="f" strokeweight=".35pt">
            <w10:wrap anchorx="margin"/>
          </v:line>
        </w:pic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>И тем не менее</w:t>
      </w:r>
      <w:r w:rsidR="00166A7B" w:rsidRPr="002E75D6">
        <w:rPr>
          <w:color w:val="000000"/>
          <w:spacing w:val="-1"/>
          <w:sz w:val="28"/>
          <w:szCs w:val="28"/>
        </w:rPr>
        <w:t>,</w:t>
      </w:r>
      <w:r w:rsidRPr="002E75D6">
        <w:rPr>
          <w:color w:val="000000"/>
          <w:spacing w:val="-1"/>
          <w:sz w:val="28"/>
          <w:szCs w:val="28"/>
        </w:rPr>
        <w:t xml:space="preserve"> ряд государств Содружества довольно активно со</w:t>
      </w:r>
      <w:r w:rsidRPr="002E75D6">
        <w:rPr>
          <w:color w:val="000000"/>
          <w:sz w:val="28"/>
          <w:szCs w:val="28"/>
        </w:rPr>
        <w:t>трудничают в сфере обеспечения коллективной безопасности. В под</w:t>
      </w:r>
      <w:r w:rsidRPr="002E75D6">
        <w:rPr>
          <w:color w:val="000000"/>
          <w:spacing w:val="4"/>
          <w:sz w:val="28"/>
          <w:szCs w:val="28"/>
        </w:rPr>
        <w:t>тверждении этого остановимся на некоторых документах.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5D6">
        <w:rPr>
          <w:color w:val="000000"/>
          <w:spacing w:val="5"/>
          <w:sz w:val="28"/>
          <w:szCs w:val="28"/>
        </w:rPr>
        <w:t xml:space="preserve">10 февраля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pacing w:val="5"/>
            <w:sz w:val="28"/>
            <w:szCs w:val="28"/>
          </w:rPr>
          <w:t>1995 г</w:t>
        </w:r>
      </w:smartTag>
      <w:r w:rsidRPr="002E75D6">
        <w:rPr>
          <w:color w:val="000000"/>
          <w:spacing w:val="5"/>
          <w:sz w:val="28"/>
          <w:szCs w:val="28"/>
        </w:rPr>
        <w:t>. главы государств—участников Договора о кол</w:t>
      </w:r>
      <w:r w:rsidRPr="002E75D6">
        <w:rPr>
          <w:color w:val="000000"/>
          <w:spacing w:val="4"/>
          <w:sz w:val="28"/>
          <w:szCs w:val="28"/>
        </w:rPr>
        <w:t xml:space="preserve">лективной безопасности от 15 мая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pacing w:val="4"/>
            <w:sz w:val="28"/>
            <w:szCs w:val="28"/>
          </w:rPr>
          <w:t>1992 г</w:t>
        </w:r>
      </w:smartTag>
      <w:r w:rsidRPr="002E75D6">
        <w:rPr>
          <w:color w:val="000000"/>
          <w:spacing w:val="4"/>
          <w:sz w:val="28"/>
          <w:szCs w:val="28"/>
        </w:rPr>
        <w:t xml:space="preserve">. — Азербайджана, Армении </w:t>
      </w:r>
      <w:r w:rsidRPr="002E75D6">
        <w:rPr>
          <w:color w:val="000000"/>
          <w:spacing w:val="6"/>
          <w:sz w:val="28"/>
          <w:szCs w:val="28"/>
        </w:rPr>
        <w:t xml:space="preserve">Белоруссии, Грузии, Казахстана, Киргизии, России, Таджикистана и </w:t>
      </w:r>
      <w:r w:rsidRPr="002E75D6">
        <w:rPr>
          <w:color w:val="000000"/>
          <w:spacing w:val="5"/>
          <w:sz w:val="28"/>
          <w:szCs w:val="28"/>
        </w:rPr>
        <w:t>Узбекистана — приняли Декларацию</w:t>
      </w:r>
      <w:r w:rsidRPr="002E75D6">
        <w:rPr>
          <w:rStyle w:val="a7"/>
          <w:color w:val="000000"/>
          <w:spacing w:val="5"/>
          <w:sz w:val="28"/>
          <w:szCs w:val="28"/>
        </w:rPr>
        <w:footnoteReference w:id="4"/>
      </w:r>
      <w:r w:rsidRPr="002E75D6">
        <w:rPr>
          <w:color w:val="000000"/>
          <w:spacing w:val="5"/>
          <w:sz w:val="28"/>
          <w:szCs w:val="28"/>
        </w:rPr>
        <w:t xml:space="preserve">. В ней они констатировали, что </w:t>
      </w:r>
      <w:r w:rsidRPr="002E75D6">
        <w:rPr>
          <w:color w:val="000000"/>
          <w:spacing w:val="6"/>
          <w:sz w:val="28"/>
          <w:szCs w:val="28"/>
        </w:rPr>
        <w:t xml:space="preserve">в результате преодоления конфронтации, расширения партнерства и </w:t>
      </w:r>
      <w:r w:rsidRPr="002E75D6">
        <w:rPr>
          <w:color w:val="000000"/>
          <w:spacing w:val="2"/>
          <w:sz w:val="28"/>
          <w:szCs w:val="28"/>
        </w:rPr>
        <w:t xml:space="preserve">всестороннего сотрудничества, укрепления доверия в военной области </w:t>
      </w:r>
      <w:r w:rsidRPr="002E75D6">
        <w:rPr>
          <w:color w:val="000000"/>
          <w:spacing w:val="3"/>
          <w:sz w:val="28"/>
          <w:szCs w:val="28"/>
        </w:rPr>
        <w:t>сокращения ядерных и обычных вооружений складываются благоприятные условия для отказа от использования вооруженной силы в каче</w:t>
      </w:r>
      <w:r w:rsidRPr="002E75D6">
        <w:rPr>
          <w:color w:val="000000"/>
          <w:spacing w:val="1"/>
          <w:sz w:val="28"/>
          <w:szCs w:val="28"/>
        </w:rPr>
        <w:t>стве решения международных проблем.</w:t>
      </w:r>
    </w:p>
    <w:p w:rsidR="00EE2344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>Договор о коллективной безопасности, считают его участники, закла</w:t>
      </w:r>
      <w:r w:rsidRPr="002E75D6">
        <w:rPr>
          <w:color w:val="000000"/>
          <w:spacing w:val="1"/>
          <w:sz w:val="28"/>
          <w:szCs w:val="28"/>
        </w:rPr>
        <w:t>дывает основу создания новой структуры безопасности, призванной со</w:t>
      </w:r>
      <w:r w:rsidRPr="002E75D6">
        <w:rPr>
          <w:color w:val="000000"/>
          <w:spacing w:val="-1"/>
          <w:sz w:val="28"/>
          <w:szCs w:val="28"/>
        </w:rPr>
        <w:t>действовать дальнейшему развитию позитивных процессов как во взаи</w:t>
      </w:r>
      <w:r w:rsidRPr="002E75D6">
        <w:rPr>
          <w:color w:val="000000"/>
          <w:sz w:val="28"/>
          <w:szCs w:val="28"/>
        </w:rPr>
        <w:t>моотношениях между государствами-участниками, так и в более широ</w:t>
      </w:r>
      <w:r w:rsidRPr="002E75D6">
        <w:rPr>
          <w:color w:val="000000"/>
          <w:spacing w:val="1"/>
          <w:sz w:val="28"/>
          <w:szCs w:val="28"/>
        </w:rPr>
        <w:t xml:space="preserve">ком плане на международной арене и эффективно решать новые задачи </w:t>
      </w:r>
      <w:r w:rsidRPr="002E75D6">
        <w:rPr>
          <w:color w:val="000000"/>
          <w:spacing w:val="4"/>
          <w:sz w:val="28"/>
          <w:szCs w:val="28"/>
        </w:rPr>
        <w:t>в области безопасности и сотрудничества.</w:t>
      </w:r>
    </w:p>
    <w:p w:rsidR="003F116B" w:rsidRPr="002E75D6" w:rsidRDefault="003F116B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</w:p>
    <w:p w:rsidR="00EE2344" w:rsidRPr="003F116B" w:rsidRDefault="00B33D3A" w:rsidP="0002680B">
      <w:pPr>
        <w:pStyle w:val="2"/>
        <w:numPr>
          <w:ilvl w:val="0"/>
          <w:numId w:val="1"/>
        </w:numPr>
        <w:spacing w:before="0" w:after="0" w:line="360" w:lineRule="auto"/>
        <w:ind w:left="0" w:firstLine="709"/>
        <w:jc w:val="both"/>
        <w:rPr>
          <w:rFonts w:ascii="Times New Roman" w:hAnsi="Times New Roman"/>
          <w:i w:val="0"/>
          <w:sz w:val="28"/>
          <w:szCs w:val="28"/>
        </w:rPr>
      </w:pPr>
      <w:bookmarkStart w:id="4" w:name="_Toc71664239"/>
      <w:r w:rsidRPr="003F116B">
        <w:rPr>
          <w:rFonts w:ascii="Times New Roman" w:hAnsi="Times New Roman"/>
          <w:i w:val="0"/>
          <w:sz w:val="28"/>
          <w:szCs w:val="28"/>
        </w:rPr>
        <w:t>Экономическое сотрудничество</w:t>
      </w:r>
      <w:bookmarkEnd w:id="4"/>
    </w:p>
    <w:p w:rsidR="003F116B" w:rsidRPr="003F116B" w:rsidRDefault="003F116B" w:rsidP="003F116B"/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2E75D6">
        <w:rPr>
          <w:color w:val="000000"/>
          <w:spacing w:val="2"/>
          <w:sz w:val="28"/>
          <w:szCs w:val="28"/>
        </w:rPr>
        <w:t>Таможенный союз стран Содружества включает в себя Россию, Бе</w:t>
      </w:r>
      <w:r w:rsidRPr="002E75D6">
        <w:rPr>
          <w:color w:val="000000"/>
          <w:sz w:val="28"/>
          <w:szCs w:val="28"/>
        </w:rPr>
        <w:t xml:space="preserve">ларусь, Казахстан и Киргизию. Одним из основных документов в этой </w:t>
      </w:r>
      <w:r w:rsidRPr="002E75D6">
        <w:rPr>
          <w:color w:val="000000"/>
          <w:spacing w:val="2"/>
          <w:sz w:val="28"/>
          <w:szCs w:val="28"/>
        </w:rPr>
        <w:t xml:space="preserve">сфере следует считать Соглашение о Таможенном союзе от 20 января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pacing w:val="1"/>
            <w:sz w:val="28"/>
            <w:szCs w:val="28"/>
          </w:rPr>
          <w:t>1995 г</w:t>
        </w:r>
      </w:smartTag>
      <w:r w:rsidRPr="002E75D6">
        <w:rPr>
          <w:color w:val="000000"/>
          <w:spacing w:val="1"/>
          <w:sz w:val="28"/>
          <w:szCs w:val="28"/>
        </w:rPr>
        <w:t>., которое заключили первые три из названных государств</w:t>
      </w:r>
      <w:r w:rsidRPr="002E75D6">
        <w:rPr>
          <w:rStyle w:val="a7"/>
          <w:color w:val="000000"/>
          <w:spacing w:val="1"/>
          <w:sz w:val="28"/>
          <w:szCs w:val="28"/>
        </w:rPr>
        <w:footnoteReference w:id="5"/>
      </w:r>
      <w:r w:rsidRPr="002E75D6">
        <w:rPr>
          <w:color w:val="000000"/>
          <w:spacing w:val="1"/>
          <w:sz w:val="28"/>
          <w:szCs w:val="28"/>
        </w:rPr>
        <w:t>. Кир</w:t>
      </w:r>
      <w:r w:rsidRPr="002E75D6">
        <w:rPr>
          <w:color w:val="000000"/>
          <w:spacing w:val="4"/>
          <w:sz w:val="28"/>
          <w:szCs w:val="28"/>
        </w:rPr>
        <w:t xml:space="preserve">гизия присоединилась к указанному соглашению 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pacing w:val="4"/>
            <w:sz w:val="28"/>
            <w:szCs w:val="28"/>
          </w:rPr>
          <w:t>1996 г</w:t>
        </w:r>
      </w:smartTag>
      <w:r w:rsidRPr="002E75D6">
        <w:rPr>
          <w:color w:val="000000"/>
          <w:spacing w:val="4"/>
          <w:sz w:val="28"/>
          <w:szCs w:val="28"/>
        </w:rPr>
        <w:t>.</w:t>
      </w:r>
    </w:p>
    <w:p w:rsidR="00EE2344" w:rsidRPr="002E75D6" w:rsidRDefault="00EE2344" w:rsidP="0002680B">
      <w:pPr>
        <w:shd w:val="clear" w:color="auto" w:fill="FFFFFF"/>
        <w:tabs>
          <w:tab w:val="left" w:pos="1440"/>
        </w:tabs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E75D6">
        <w:rPr>
          <w:color w:val="000000"/>
          <w:spacing w:val="2"/>
          <w:sz w:val="28"/>
          <w:szCs w:val="28"/>
        </w:rPr>
        <w:t xml:space="preserve">31 декабря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pacing w:val="2"/>
            <w:sz w:val="28"/>
            <w:szCs w:val="28"/>
          </w:rPr>
          <w:t>1996 г</w:t>
        </w:r>
      </w:smartTag>
      <w:r w:rsidRPr="002E75D6">
        <w:rPr>
          <w:color w:val="000000"/>
          <w:spacing w:val="2"/>
          <w:sz w:val="28"/>
          <w:szCs w:val="28"/>
        </w:rPr>
        <w:t xml:space="preserve">. принято Решение Межгосударственного Совета </w:t>
      </w:r>
      <w:r w:rsidRPr="002E75D6">
        <w:rPr>
          <w:color w:val="000000"/>
          <w:spacing w:val="-1"/>
          <w:sz w:val="28"/>
          <w:szCs w:val="28"/>
        </w:rPr>
        <w:t>«четырех» «О мерах по реализации соглашений о Таможенном союзе</w:t>
      </w:r>
      <w:r w:rsidRPr="002E75D6">
        <w:rPr>
          <w:rStyle w:val="a7"/>
          <w:color w:val="000000"/>
          <w:spacing w:val="-1"/>
          <w:sz w:val="28"/>
          <w:szCs w:val="28"/>
        </w:rPr>
        <w:footnoteReference w:id="6"/>
      </w:r>
      <w:r w:rsidRPr="002E75D6">
        <w:rPr>
          <w:color w:val="000000"/>
          <w:spacing w:val="-1"/>
          <w:sz w:val="28"/>
          <w:szCs w:val="28"/>
        </w:rPr>
        <w:t xml:space="preserve">. </w:t>
      </w:r>
      <w:r w:rsidRPr="002E75D6">
        <w:rPr>
          <w:color w:val="000000"/>
          <w:sz w:val="28"/>
          <w:szCs w:val="28"/>
        </w:rPr>
        <w:t xml:space="preserve">Им одобрено решение глав правительств Российской Федерации, Республики Беларусь, Республики Казахстан и Кыргызской Республики от 18 октября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z w:val="28"/>
            <w:szCs w:val="28"/>
          </w:rPr>
          <w:t>1996 г</w:t>
        </w:r>
      </w:smartTag>
      <w:r w:rsidRPr="002E75D6">
        <w:rPr>
          <w:color w:val="000000"/>
          <w:sz w:val="28"/>
          <w:szCs w:val="28"/>
        </w:rPr>
        <w:t>. об определении Интеграционного Комитета назван</w:t>
      </w:r>
      <w:r w:rsidRPr="002E75D6">
        <w:rPr>
          <w:color w:val="000000"/>
          <w:spacing w:val="-3"/>
          <w:sz w:val="28"/>
          <w:szCs w:val="28"/>
        </w:rPr>
        <w:t xml:space="preserve">ных государств исполнительным органом Таможенного союза. Внесены </w:t>
      </w:r>
      <w:r w:rsidRPr="002E75D6">
        <w:rPr>
          <w:color w:val="000000"/>
          <w:spacing w:val="4"/>
          <w:sz w:val="28"/>
          <w:szCs w:val="28"/>
        </w:rPr>
        <w:t xml:space="preserve">изменения и дополнения в Положение об Интеграционном комитете </w:t>
      </w:r>
      <w:r w:rsidRPr="002E75D6">
        <w:rPr>
          <w:color w:val="000000"/>
          <w:spacing w:val="2"/>
          <w:sz w:val="28"/>
          <w:szCs w:val="28"/>
        </w:rPr>
        <w:t xml:space="preserve">этих государств, утверждено Положение о порядке принятия решений </w:t>
      </w:r>
      <w:r w:rsidRPr="002E75D6">
        <w:rPr>
          <w:color w:val="000000"/>
          <w:spacing w:val="4"/>
          <w:sz w:val="28"/>
          <w:szCs w:val="28"/>
        </w:rPr>
        <w:t>по вопросам реализации соглашений о Таможенном союзе. Межгосу</w:t>
      </w:r>
      <w:r w:rsidRPr="002E75D6">
        <w:rPr>
          <w:color w:val="000000"/>
          <w:spacing w:val="-1"/>
          <w:sz w:val="28"/>
          <w:szCs w:val="28"/>
        </w:rPr>
        <w:t>дарственный Совет счел необходимым при рассмотрении Интеграционным комитетом вопросов, связанных с реализацией соглашений о Тамо</w:t>
      </w:r>
      <w:r w:rsidRPr="002E75D6">
        <w:rPr>
          <w:color w:val="000000"/>
          <w:sz w:val="28"/>
          <w:szCs w:val="28"/>
        </w:rPr>
        <w:t>женном союзе, обязательное участие руководителей внешнеэкономи</w:t>
      </w:r>
      <w:r w:rsidRPr="002E75D6">
        <w:rPr>
          <w:color w:val="000000"/>
          <w:spacing w:val="-1"/>
          <w:sz w:val="28"/>
          <w:szCs w:val="28"/>
        </w:rPr>
        <w:t>ческих и таможенных ведомств государств — участников Таможенного союза.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color w:val="000000"/>
          <w:sz w:val="28"/>
          <w:szCs w:val="28"/>
        </w:rPr>
        <w:t xml:space="preserve">Таможенный союз — организация, открытая для любого государства </w:t>
      </w:r>
      <w:r w:rsidRPr="002E75D6">
        <w:rPr>
          <w:color w:val="000000"/>
          <w:spacing w:val="-1"/>
          <w:sz w:val="28"/>
          <w:szCs w:val="28"/>
        </w:rPr>
        <w:t>СНГ. О своем намерении участвовать в Таможенном союзе заявили Тад</w:t>
      </w:r>
      <w:r w:rsidRPr="002E75D6">
        <w:rPr>
          <w:color w:val="000000"/>
          <w:spacing w:val="5"/>
          <w:sz w:val="28"/>
          <w:szCs w:val="28"/>
        </w:rPr>
        <w:t xml:space="preserve">жикистан и Узбекистан, заинтересованность в нем проявили Молдова </w:t>
      </w:r>
      <w:r w:rsidRPr="002E75D6">
        <w:rPr>
          <w:color w:val="000000"/>
          <w:spacing w:val="-3"/>
          <w:sz w:val="28"/>
          <w:szCs w:val="28"/>
        </w:rPr>
        <w:t>и Азербайджан</w:t>
      </w:r>
      <w:r w:rsidRPr="002E75D6">
        <w:rPr>
          <w:rStyle w:val="a7"/>
          <w:color w:val="000000"/>
          <w:spacing w:val="-3"/>
          <w:sz w:val="28"/>
          <w:szCs w:val="28"/>
        </w:rPr>
        <w:footnoteReference w:id="7"/>
      </w:r>
      <w:r w:rsidRPr="002E75D6">
        <w:rPr>
          <w:color w:val="000000"/>
          <w:spacing w:val="-3"/>
          <w:sz w:val="28"/>
          <w:szCs w:val="28"/>
        </w:rPr>
        <w:t>.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Государства–участники СНГ заинтересованы в продолжении межгосударственной интеграции, так как это позволит сохранить на переходном этапе их экономический, технический и инфраструктурный потенциал. Чтобы выйти из экономического кризиса, обеспечить стабилизацию и подъем национальных экономик, необходимо развивать межгосударственную инвестиционную деятельность. Затянувшийся инвестиционный кризис стал тормозом на пути перехода к новому этапу – периоду экономического роста и фундаментальной структурной перестройки экономики России и стран СНГ.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Исходя из мировой практики организации и регулирования инвестиционной деятельности, для привлечения инвестиций в национальную экономику государств в первую очередь необходимо сформировать четкую и стабильную законодательную базу. Межгосударственные документы СНГ, составляющие интегральный правовой блок, включают::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Информационно-методическое обслуживание;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Экономические отношения;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Валютно-финансовые отношения;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Межгосударственная инвестиционная деятельность</w:t>
      </w:r>
      <w:r w:rsidRPr="002E75D6">
        <w:rPr>
          <w:rStyle w:val="a7"/>
          <w:sz w:val="28"/>
          <w:szCs w:val="28"/>
        </w:rPr>
        <w:footnoteReference w:id="8"/>
      </w:r>
      <w:r w:rsidRPr="002E75D6">
        <w:rPr>
          <w:sz w:val="28"/>
          <w:szCs w:val="28"/>
        </w:rPr>
        <w:t>.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Информационно-методическое обслуживание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 информационно-методическим документам можно отнести: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статистической службе Содружества Независимых Государств от 6 февраля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1992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об обмене экономической информацией от 26 июня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1992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об информационном обеспечении выполнения многосторонних соглашений от 24 сентября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1993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методологической сопоставимости и создании общей статистической базы Экономического союза от 10 февраля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1995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свободном доступе и порядке обмена открытой научно-технической информацией государств – участников Содружества Независимых Государств от 11 сентября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Концепцию создания геоинформационной системы Содружества Независимых Государств от 11 сентября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>.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Экономические отношения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Экономические отношения хозяйствующих субъектов Сторон регулируют: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порядке разрешения споров, связанных с осуществлением хозяйственной деятельности от 20 марта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1992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принципах сближения хозяйственного законодательства государств – участников Содружества Независимых Государств от 9 октября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1992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содействии в создании и развитии производственных, коммерческих, кредитно-финансовых, страховых и смешанных транснациональных объединений от 15 апреля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1994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Конвенция о транснациональных корпорациях от 6 марта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сотрудничестве в борьбе с преступлениями в сфере экономики от 12 апреля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1996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порядке взаимного исполнения решений арбитражных, хозяйственных и экономических судов на территориях государств – участников Содружества Независимых Государств от 6 марта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поддержке и развитии малого предпринимательства в государствах - участниках Содружества Независимых Государств от 17 января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1997 г</w:t>
        </w:r>
      </w:smartTag>
      <w:r w:rsidRPr="002E75D6">
        <w:rPr>
          <w:sz w:val="28"/>
          <w:szCs w:val="28"/>
        </w:rPr>
        <w:t xml:space="preserve">.; 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Концепция экономического интеграционного развития Содружества Независимых Государств от 28 марта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1997 г</w:t>
        </w:r>
      </w:smartTag>
      <w:r w:rsidRPr="002E75D6">
        <w:rPr>
          <w:sz w:val="28"/>
          <w:szCs w:val="28"/>
        </w:rPr>
        <w:t>.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Валютно-финансовые отношения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Основные задачи финансовой политики в СНГ: разработка механизмов валютно-финансовых и платежно-расчетных отношений государств-участников; формирование Платежного и Валютного союзов; координация действий государств – участников Содружества в вопросах кредитно-финансовой, страховой, налоговой, инвестиционной деятельности.</w:t>
      </w:r>
    </w:p>
    <w:p w:rsidR="002840C2" w:rsidRPr="002E75D6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составе документов, обеспечивающих межгосударственные валютно-финансовые отношения, определяющую роль играют следующие:</w:t>
      </w:r>
    </w:p>
    <w:p w:rsidR="003F116B" w:rsidRDefault="002840C2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Соглашение о создании Платежного союза государств – участников Содружества Независимых Государств от 21 октября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1994 г</w:t>
        </w:r>
      </w:smartTag>
      <w:r w:rsidRPr="002E75D6">
        <w:rPr>
          <w:sz w:val="28"/>
          <w:szCs w:val="28"/>
        </w:rPr>
        <w:t>.</w:t>
      </w:r>
    </w:p>
    <w:p w:rsidR="003F116B" w:rsidRDefault="003F116B" w:rsidP="003F116B">
      <w:pPr>
        <w:spacing w:line="360" w:lineRule="auto"/>
        <w:ind w:firstLine="709"/>
        <w:jc w:val="both"/>
        <w:rPr>
          <w:sz w:val="28"/>
          <w:szCs w:val="28"/>
        </w:rPr>
      </w:pPr>
      <w:bookmarkStart w:id="5" w:name="_Toc71664240"/>
    </w:p>
    <w:p w:rsidR="00EE2344" w:rsidRPr="002E75D6" w:rsidRDefault="00EE2344" w:rsidP="003F116B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Социально-гуманитарное сотрудничество</w:t>
      </w:r>
      <w:bookmarkEnd w:id="5"/>
    </w:p>
    <w:p w:rsidR="003F116B" w:rsidRDefault="003F116B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-1"/>
          <w:sz w:val="28"/>
          <w:szCs w:val="28"/>
        </w:rPr>
      </w:pPr>
      <w:r w:rsidRPr="002E75D6">
        <w:rPr>
          <w:color w:val="000000"/>
          <w:sz w:val="28"/>
          <w:szCs w:val="28"/>
        </w:rPr>
        <w:t xml:space="preserve">Страны Содружества весьма активно сотрудничают в области прав и </w:t>
      </w:r>
      <w:r w:rsidRPr="002E75D6">
        <w:rPr>
          <w:color w:val="000000"/>
          <w:spacing w:val="3"/>
          <w:sz w:val="28"/>
          <w:szCs w:val="28"/>
        </w:rPr>
        <w:t xml:space="preserve">свобод человека. В этой сфере ими одобрен целый ряд документов. </w:t>
      </w:r>
      <w:r w:rsidRPr="002E75D6">
        <w:rPr>
          <w:color w:val="000000"/>
          <w:spacing w:val="4"/>
          <w:sz w:val="28"/>
          <w:szCs w:val="28"/>
        </w:rPr>
        <w:t xml:space="preserve">Как известно, 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pacing w:val="4"/>
            <w:sz w:val="28"/>
            <w:szCs w:val="28"/>
          </w:rPr>
          <w:t>1993 г</w:t>
        </w:r>
      </w:smartTag>
      <w:r w:rsidRPr="002E75D6">
        <w:rPr>
          <w:color w:val="000000"/>
          <w:spacing w:val="4"/>
          <w:sz w:val="28"/>
          <w:szCs w:val="28"/>
        </w:rPr>
        <w:t xml:space="preserve">. главы государств СНГ приняли Декларацию </w:t>
      </w:r>
      <w:r w:rsidRPr="002E75D6">
        <w:rPr>
          <w:color w:val="000000"/>
          <w:spacing w:val="3"/>
          <w:sz w:val="28"/>
          <w:szCs w:val="28"/>
        </w:rPr>
        <w:t>о правах человека, а также утвердили Положение о Комиссии по пра</w:t>
      </w:r>
      <w:r w:rsidRPr="002E75D6">
        <w:rPr>
          <w:color w:val="000000"/>
          <w:spacing w:val="-1"/>
          <w:sz w:val="28"/>
          <w:szCs w:val="28"/>
        </w:rPr>
        <w:t>вам человека.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1"/>
          <w:sz w:val="28"/>
          <w:szCs w:val="28"/>
        </w:rPr>
      </w:pPr>
      <w:r w:rsidRPr="002E75D6">
        <w:rPr>
          <w:color w:val="000000"/>
          <w:sz w:val="28"/>
          <w:szCs w:val="28"/>
        </w:rPr>
        <w:t xml:space="preserve">26 мая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color w:val="000000"/>
            <w:sz w:val="28"/>
            <w:szCs w:val="28"/>
          </w:rPr>
          <w:t>1995 г</w:t>
        </w:r>
      </w:smartTag>
      <w:r w:rsidRPr="002E75D6">
        <w:rPr>
          <w:color w:val="000000"/>
          <w:sz w:val="28"/>
          <w:szCs w:val="28"/>
        </w:rPr>
        <w:t xml:space="preserve">. на заседании Совета глав государств СНГ принята </w:t>
      </w:r>
      <w:r w:rsidRPr="002E75D6">
        <w:rPr>
          <w:color w:val="000000"/>
          <w:spacing w:val="-1"/>
          <w:sz w:val="28"/>
          <w:szCs w:val="28"/>
        </w:rPr>
        <w:t>Конвенция о правах и основных свободах человека</w:t>
      </w:r>
      <w:r w:rsidRPr="002E75D6">
        <w:rPr>
          <w:rStyle w:val="a7"/>
          <w:color w:val="000000"/>
          <w:spacing w:val="-1"/>
          <w:sz w:val="28"/>
          <w:szCs w:val="28"/>
        </w:rPr>
        <w:footnoteReference w:id="9"/>
      </w:r>
      <w:r w:rsidRPr="002E75D6">
        <w:rPr>
          <w:color w:val="000000"/>
          <w:spacing w:val="-1"/>
          <w:sz w:val="28"/>
          <w:szCs w:val="28"/>
        </w:rPr>
        <w:t xml:space="preserve">. Она состоит из </w:t>
      </w:r>
      <w:r w:rsidRPr="002E75D6">
        <w:rPr>
          <w:color w:val="000000"/>
          <w:spacing w:val="2"/>
          <w:sz w:val="28"/>
          <w:szCs w:val="28"/>
        </w:rPr>
        <w:t>преамбулы и 39 статей. В статье 1 говорится, что стороны обеспечива</w:t>
      </w:r>
      <w:r w:rsidRPr="002E75D6">
        <w:rPr>
          <w:color w:val="000000"/>
          <w:spacing w:val="-3"/>
          <w:sz w:val="28"/>
          <w:szCs w:val="28"/>
        </w:rPr>
        <w:t>ют каждому человеку, находящемуся под их юрисдикцией, права и сво</w:t>
      </w:r>
      <w:r w:rsidRPr="002E75D6">
        <w:rPr>
          <w:color w:val="000000"/>
          <w:spacing w:val="2"/>
          <w:sz w:val="28"/>
          <w:szCs w:val="28"/>
        </w:rPr>
        <w:t xml:space="preserve">боды, изложенные в данной Конвенции. В статье 2 закреплены такие </w:t>
      </w:r>
      <w:r w:rsidRPr="002E75D6">
        <w:rPr>
          <w:color w:val="000000"/>
          <w:spacing w:val="-3"/>
          <w:sz w:val="28"/>
          <w:szCs w:val="28"/>
        </w:rPr>
        <w:t>права и свободы человека, как право на жизнь, свободу и личную не</w:t>
      </w:r>
      <w:r w:rsidRPr="002E75D6">
        <w:rPr>
          <w:color w:val="000000"/>
          <w:sz w:val="28"/>
          <w:szCs w:val="28"/>
        </w:rPr>
        <w:t>прикосновенность, равенство всех перед судом, право на уважение личной и семейной жизни, на неприкосновенность жилища и тайну пере</w:t>
      </w:r>
      <w:r w:rsidRPr="002E75D6">
        <w:rPr>
          <w:color w:val="000000"/>
          <w:spacing w:val="-1"/>
          <w:sz w:val="28"/>
          <w:szCs w:val="28"/>
        </w:rPr>
        <w:t xml:space="preserve">писки, право на свободу мысли, совести и вероисповедания, свободное </w:t>
      </w:r>
      <w:r w:rsidRPr="002E75D6">
        <w:rPr>
          <w:color w:val="000000"/>
          <w:spacing w:val="3"/>
          <w:sz w:val="28"/>
          <w:szCs w:val="28"/>
        </w:rPr>
        <w:t>выражение своего мнения. В статье 12 Конвенции записано, что каж</w:t>
      </w:r>
      <w:r w:rsidRPr="002E75D6">
        <w:rPr>
          <w:color w:val="000000"/>
          <w:spacing w:val="-2"/>
          <w:sz w:val="28"/>
          <w:szCs w:val="28"/>
        </w:rPr>
        <w:t>дый человек имеет право на свободу мирных собраний и свободу ассо</w:t>
      </w:r>
      <w:r w:rsidRPr="002E75D6">
        <w:rPr>
          <w:color w:val="000000"/>
          <w:spacing w:val="-1"/>
          <w:sz w:val="28"/>
          <w:szCs w:val="28"/>
        </w:rPr>
        <w:t xml:space="preserve">циаций, включая право создавать профсоюзы и вступать в таковые для </w:t>
      </w:r>
      <w:r w:rsidRPr="002E75D6">
        <w:rPr>
          <w:color w:val="000000"/>
          <w:spacing w:val="1"/>
          <w:sz w:val="28"/>
          <w:szCs w:val="28"/>
        </w:rPr>
        <w:t>защиты своих интересов.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2E75D6">
        <w:rPr>
          <w:color w:val="000000"/>
          <w:spacing w:val="-1"/>
          <w:sz w:val="28"/>
          <w:szCs w:val="28"/>
        </w:rPr>
        <w:t>В Конвенции закреплены права на охрану здоровья, социальное обес</w:t>
      </w:r>
      <w:r w:rsidRPr="002E75D6">
        <w:rPr>
          <w:color w:val="000000"/>
          <w:sz w:val="28"/>
          <w:szCs w:val="28"/>
        </w:rPr>
        <w:t xml:space="preserve">печение, равную защиту законом, свободное передвижение и выбор </w:t>
      </w:r>
      <w:r w:rsidRPr="002E75D6">
        <w:rPr>
          <w:color w:val="000000"/>
          <w:spacing w:val="3"/>
          <w:sz w:val="28"/>
          <w:szCs w:val="28"/>
        </w:rPr>
        <w:t>местожительства. Каждый человек имеет право покидать любую стра</w:t>
      </w:r>
      <w:r w:rsidRPr="002E75D6">
        <w:rPr>
          <w:color w:val="000000"/>
          <w:spacing w:val="-1"/>
          <w:sz w:val="28"/>
          <w:szCs w:val="28"/>
        </w:rPr>
        <w:t xml:space="preserve">ну, включая свою собственную. Где бы ни находился человек, он имеет </w:t>
      </w:r>
      <w:r w:rsidRPr="002E75D6">
        <w:rPr>
          <w:color w:val="000000"/>
          <w:spacing w:val="6"/>
          <w:sz w:val="28"/>
          <w:szCs w:val="28"/>
        </w:rPr>
        <w:t xml:space="preserve">право на признания его правосубъектности. Каждый человек имеет </w:t>
      </w:r>
      <w:r w:rsidRPr="002E75D6">
        <w:rPr>
          <w:color w:val="000000"/>
          <w:spacing w:val="2"/>
          <w:sz w:val="28"/>
          <w:szCs w:val="28"/>
        </w:rPr>
        <w:t>право на гражданство.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2E75D6">
        <w:rPr>
          <w:color w:val="000000"/>
          <w:spacing w:val="1"/>
          <w:sz w:val="28"/>
          <w:szCs w:val="28"/>
        </w:rPr>
        <w:t xml:space="preserve">В соответствии с Конвенцией каждое физическое или юридическое лицо имеет право на собственность. Никому не может быть отказано в </w:t>
      </w:r>
      <w:r w:rsidRPr="002E75D6">
        <w:rPr>
          <w:color w:val="000000"/>
          <w:spacing w:val="3"/>
          <w:sz w:val="28"/>
          <w:szCs w:val="28"/>
        </w:rPr>
        <w:t>праве на образование; начальное, основное общее образование являет</w:t>
      </w:r>
      <w:r w:rsidRPr="002E75D6">
        <w:rPr>
          <w:color w:val="000000"/>
          <w:spacing w:val="5"/>
          <w:sz w:val="28"/>
          <w:szCs w:val="28"/>
        </w:rPr>
        <w:t>ся обязательным и бесплатным (ст. 26, 27).</w:t>
      </w:r>
    </w:p>
    <w:p w:rsidR="00EE2344" w:rsidRPr="002E75D6" w:rsidRDefault="00EE2344" w:rsidP="0002680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E75D6">
        <w:rPr>
          <w:color w:val="000000"/>
          <w:spacing w:val="1"/>
          <w:sz w:val="28"/>
          <w:szCs w:val="28"/>
        </w:rPr>
        <w:t>Наблюдение за выполнением данной конвенции осуществляется Ко</w:t>
      </w:r>
      <w:r w:rsidRPr="002E75D6">
        <w:rPr>
          <w:color w:val="000000"/>
          <w:sz w:val="28"/>
          <w:szCs w:val="28"/>
        </w:rPr>
        <w:t>миссией по правам человека СНГ, положение о которой является неотъемлемой частью Конвенции.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Взаимодействие государств в борьбе с незаконным оборотом наркотических средств в рамках определенного региона, а также на двусторонней основе является важной составляющей частью противодействия наркобизнесу во всем мире. Учет особенностей конкретного региона позволяет наиболее эффективно использовать ресурсы государств, что положительным образом сказывается на ситуации, складывающейся в сфере борьбы с незаконным оборотом наркотиков в целом по всему миру.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Учитывая данное обстоятельство, в Конвенции ООН о борьбе против незаконного оборота наркотических средств и психотропных веществ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1988 г</w:t>
        </w:r>
      </w:smartTag>
      <w:r w:rsidRPr="002E75D6">
        <w:rPr>
          <w:sz w:val="28"/>
          <w:szCs w:val="28"/>
        </w:rPr>
        <w:t>. были закреплены положения, в соответствии с которыми государствам-участникам рекомендуется использовать возможности двустороннего и многостороннего сотрудничества. Так, в соответствии с пунктом 11 статьи 6 названной Конвенции "Стороны стремятся заключать двусторонние и многосторонние соглашения с целью осуществления или повышения эффективности выдачи"</w:t>
      </w:r>
      <w:r w:rsidRPr="002E75D6">
        <w:rPr>
          <w:rStyle w:val="a7"/>
          <w:sz w:val="28"/>
          <w:szCs w:val="28"/>
        </w:rPr>
        <w:footnoteReference w:id="10"/>
      </w:r>
      <w:r w:rsidRPr="002E75D6">
        <w:rPr>
          <w:sz w:val="28"/>
          <w:szCs w:val="28"/>
        </w:rPr>
        <w:t xml:space="preserve">. На основании пункта 3 статьи 10 Конвенции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1988 г</w:t>
        </w:r>
      </w:smartTag>
      <w:r w:rsidRPr="002E75D6">
        <w:rPr>
          <w:sz w:val="28"/>
          <w:szCs w:val="28"/>
        </w:rPr>
        <w:t>. государства "...могут заключать двусторонние или многосторонние соглашения или договоренности в целях повышения эффективности международного сотрудничества во исполнение настоящей статьи и могут в этой связи принимать во внимание финансовые договоренности"</w:t>
      </w:r>
      <w:r w:rsidRPr="002E75D6">
        <w:rPr>
          <w:rStyle w:val="a7"/>
          <w:sz w:val="28"/>
          <w:szCs w:val="28"/>
        </w:rPr>
        <w:footnoteReference w:id="11"/>
      </w:r>
      <w:r w:rsidRPr="002E75D6">
        <w:rPr>
          <w:sz w:val="28"/>
          <w:szCs w:val="28"/>
        </w:rPr>
        <w:t>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связи с вышеизложенным представляет научный и практический интерес изучение опыта двустороннего и регионального сотрудничества государств в борьбе с наркобизнесом и, в первую очередь, его правовой основы с целью дальнейшего совершенствования форм такой деятельности..</w:t>
      </w:r>
    </w:p>
    <w:p w:rsidR="00166A7B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Основу взаимодействия государств — участников СНГ в различных областях, в том числе в вопросах борьбы с наркобизнесом, составляют нормативные акты, на основании которых было создано данное образование. В соответствии со статьей 4 Устава Содружества Независимых</w:t>
      </w:r>
      <w:r w:rsidR="009B208A">
        <w:rPr>
          <w:sz w:val="28"/>
          <w:szCs w:val="28"/>
        </w:rPr>
        <w:t xml:space="preserve"> 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Государств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1993 г</w:t>
        </w:r>
      </w:smartTag>
      <w:r w:rsidRPr="002E75D6">
        <w:rPr>
          <w:sz w:val="28"/>
          <w:szCs w:val="28"/>
        </w:rPr>
        <w:t>., к сферам совместной деятельности государств-членов относятся, наряду с иными, вопросы борьбы с организованной преступностью.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качестве основной правовой базы межгосударственных отношений в рамках Содружества Устав определяет (ст. 5) многосторонние и двусторонние соглашения в различных областях взаимоотношений государств-членов.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Вопросы борьбы с незаконным оборотом наркотических средств нашли свое отражение в различных соглашениях, принятых в рамках СНГ.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первую очередь необходимо упомянуть соглашения, регулирующие такие сферы межгосударственных отношений, без организации четкого взаимодействия в рамках которых нельзя говорить об эффективном противодействии наркобизнесу. Речь идет о сотрудничестве в пограничных и таможенных вопросах.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Особую роль в правовой регламентации взаимодействия государств — участников СНГ в борьбе с наркобизнесом играют соглашения по вопросам борьбы с преступностью.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Так, в соответствии с Соглашением о сотрудничестве государств — участников Содружества Независимых Государств в борьбе с преступностью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>. стороны обязались сотрудничать в предупреждении, пресечении, выявлении, раскрытии и расследовании целого ряда преступных деяний, в том числе незаконного оборота наркотических средств, психотропных веществ и прекурсоров.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 рамках СНГ уже заключен ряд таких международно-правовых актов: Соглашение о взаимодействии министерств внутренних дел независимых государств в борьбе с преступностью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1992 г</w:t>
        </w:r>
      </w:smartTag>
      <w:r w:rsidRPr="002E75D6">
        <w:rPr>
          <w:sz w:val="28"/>
          <w:szCs w:val="28"/>
        </w:rPr>
        <w:t xml:space="preserve">., Соглашение о взаимодействии и сотрудничестве таможенных служб в борьбе с незаконным оборотом наркотических средств и психотропных веществ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1994 г</w:t>
        </w:r>
      </w:smartTag>
      <w:r w:rsidRPr="002E75D6">
        <w:rPr>
          <w:sz w:val="28"/>
          <w:szCs w:val="28"/>
        </w:rPr>
        <w:t>. и др.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Отдельные явления, с которыми сталкивается мировое сообщество на современном этапе, создают предпосылки для осложнения криминогенной ситуации. Одним из таких явлений можно назвать незаконную миграцию, которая способствует активизации деятельности преступных групп, в том числе и занимающихся незаконным оборотом наркотиков.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С целью противодействия данному явлению 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>. было принято Соглашение о сотрудничестве государств — участников Содружества Независимых Государств в борьбе с незаконной миграцией, которое создает правовую основу для взаимодействия.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Вопросы оказания правовой помощи в процессе борьбы с преступностью регламентированы в Конвенции о правовой помощи и правовых отношениях по гражданским, семейным и уголовным делам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1993 г</w:t>
        </w:r>
      </w:smartTag>
      <w:r w:rsidRPr="002E75D6">
        <w:rPr>
          <w:sz w:val="28"/>
          <w:szCs w:val="28"/>
        </w:rPr>
        <w:t xml:space="preserve">. и в Протоколе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1997 г</w:t>
        </w:r>
      </w:smartTag>
      <w:r w:rsidRPr="002E75D6">
        <w:rPr>
          <w:sz w:val="28"/>
          <w:szCs w:val="28"/>
        </w:rPr>
        <w:t>. к названной Конвенции.</w:t>
      </w:r>
    </w:p>
    <w:p w:rsidR="00EE2344" w:rsidRPr="002E75D6" w:rsidRDefault="009B208A" w:rsidP="0002680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344" w:rsidRPr="002E75D6">
        <w:rPr>
          <w:sz w:val="28"/>
          <w:szCs w:val="28"/>
        </w:rPr>
        <w:t xml:space="preserve">Борьба с преступностью на территории государств СНГ осуществляется в различных формах. В целях ее координации в </w:t>
      </w:r>
      <w:smartTag w:uri="urn:schemas-microsoft-com:office:smarttags" w:element="metricconverter">
        <w:smartTagPr>
          <w:attr w:name="ProductID" w:val="1998 г"/>
        </w:smartTagPr>
        <w:r w:rsidR="00EE2344" w:rsidRPr="002E75D6">
          <w:rPr>
            <w:sz w:val="28"/>
            <w:szCs w:val="28"/>
          </w:rPr>
          <w:t>1997 г</w:t>
        </w:r>
      </w:smartTag>
      <w:r w:rsidR="00EE2344" w:rsidRPr="002E75D6">
        <w:rPr>
          <w:sz w:val="28"/>
          <w:szCs w:val="28"/>
        </w:rPr>
        <w:t>. было создано Бюро по координации борьбы с организованной преступностью и иными опасными видами преступлений на территории государств — участников Содружества Независимых государств, а также были учреждены: Совет Министров внутренних дел государств — участников Содружества Независимых Государств (1996); Координационный совет Генеральных прокуроров государств — участников Содружества Независимых Государств (1995).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В соглашениях, специально посвященных вопросам борьбы с незаконным оборотом наркотических средств, формы сотрудничества конкретизируются применительно к данному направлению деятельности. Так, в Соглашении о взаимодействии и сотрудничестве таможенных служб в борьбе с незаконным оборотом наркотических средств и психотропных веществ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1994 г</w:t>
        </w:r>
      </w:smartTag>
      <w:r w:rsidRPr="002E75D6">
        <w:rPr>
          <w:sz w:val="28"/>
          <w:szCs w:val="28"/>
        </w:rPr>
        <w:t>. достаточно детализированы вопросы информационного обмена. Информация разделена на две группы: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направляемая постоянно депозитарию Соглашения, который по запросу рассылает такую информацию любой стороне;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направляемая по собственной инициативе или по запросу заинтересованной стороне.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 первой группе относятся: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о методах борьбы с незаконным оборотом наркотиков;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об использовании технических средств и специально тренированных собак;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о специалистах, имеющих опыт обучения методам борьбы с незаконным оборотом наркотиков;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нормативные акты, публикации, научные, профессиональные и учебные работы по вопросам борьбы с незаконным оборотом наркотиков;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о новых видах наркотиков, технологиях и местах их производства, маршрутах их незаконной перевозки и способах их сокрытия;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об изменениях цен на наркотики в различных странах и регионах;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о принципах организации таможенного контроля за наркотиками, новых способах и методах их обнаружения;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— информация о химических веществах, используемых для незаконного производства наркотических средств и психотропных веществ, включенных в таблицу I и II Конвенции ООН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1988 г</w:t>
        </w:r>
      </w:smartTag>
      <w:r w:rsidRPr="002E75D6">
        <w:rPr>
          <w:sz w:val="28"/>
          <w:szCs w:val="28"/>
        </w:rPr>
        <w:t>. о борьбе против незаконного оборота наркотических средств и психотропных веществ, следующих из этих государств или через их территорию;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подлинные образцы наркотиков и других опасных веществ растительного и синтетического происхождения;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информация в области идентификации и лабораторного анализа наркотиков.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Во второй группе представлена информация: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 конкретных фактах и событиях, связанных с обнаружением незаконного перемещения наркотиков с территории одного государства — участника Соглашения на территорию другого;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 подозреваемых или известных лицах, причастных к незаконному обороту наркотиков;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 транспортных средствах, грузах и почтовых отправлениях, используемых в незаконном обороте наркотиков, следующих транзитом через территорию любого государства-участника или нелегально ввозящихся на такую территорию;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 методах сокрытия и маскировки, применяемых при транспортировке наркотиков.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отношении передаваемой и получаемой информации введено требование о ее конфиденциальности, а также ограничение на передачу сведений (без согласия одного из государств-участников, если распространение сведений может нанести ущерб его интересам или интересам совместных действий) средствам массовой информации.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Кроме того, в названном Соглашении предусматриваются и иные формы сотрудничества: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осуществление наблюдения за въездом и выездом лиц, подозреваемых в участии в незаконном обороте наркотических средств, а также за грузами, транспортными средствами и почтовыми отправлениями, в отношении которых имеются подозрения, что они используются в незаконном обороте наркотиков;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осуществление согласованных мероприятий и операций по перекрытию каналов незаконного перемещения наркотических средств, включая проведение контролируемых поставок;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обеспечение выступления официальных лиц одного государства-участника в качестве свидетелей или экспертов перед судом или властями другого государства на основании официального запроса последнего в связи с нарушением законов, касающихся оборота наркотиков;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проведение взаимных консультаций с целью координации и повышения эффективности сотрудничества.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Названые формы сотрудничества в обобщенном виде нашли свое закрепление в Соглашении о сотрудничестве государств — участников СНГ в борьбе с преступностью </w:t>
      </w:r>
      <w:smartTag w:uri="urn:schemas-microsoft-com:office:smarttags" w:element="metricconverter">
        <w:smartTagPr>
          <w:attr w:name="ProductID" w:val="1998 г"/>
        </w:smartTagPr>
        <w:r w:rsidRPr="002E75D6">
          <w:rPr>
            <w:sz w:val="28"/>
            <w:szCs w:val="28"/>
          </w:rPr>
          <w:t>1998 г</w:t>
        </w:r>
      </w:smartTag>
      <w:r w:rsidRPr="002E75D6">
        <w:rPr>
          <w:sz w:val="28"/>
          <w:szCs w:val="28"/>
        </w:rPr>
        <w:t>.</w:t>
      </w:r>
      <w:r w:rsidRPr="002E75D6">
        <w:rPr>
          <w:rStyle w:val="a7"/>
          <w:sz w:val="28"/>
          <w:szCs w:val="28"/>
        </w:rPr>
        <w:footnoteReference w:id="12"/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Таким образом, правовая основа сотрудничества государств — участников СНГ в борьбе с незаконным оборотом наркотических средств представлена различными категориями международно-правовых актов: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уставными документами Содружества;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нормативными актами, регламентирующими отдельные сферы сотрудничества (пограничные, таможенные и др.);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международно-правовыми документами, специально посвященными данной проблеме.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В них регламентированы следующие формы сотрудничества: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исполнение запросов;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обмен информацией;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содействие в проведении оперативно-розыскных мероприятий и процессуальных действий;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обмен опытом работы, научными разработками, учебной литературой;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— помощь в подготовке и переподготовке кадров.</w:t>
      </w:r>
    </w:p>
    <w:p w:rsidR="00EE2344" w:rsidRPr="002E75D6" w:rsidRDefault="00EE2344" w:rsidP="0002680B">
      <w:pPr>
        <w:pStyle w:val="3"/>
        <w:pageBreakBefore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71664243"/>
      <w:r w:rsidRPr="002E75D6">
        <w:rPr>
          <w:rFonts w:ascii="Times New Roman" w:hAnsi="Times New Roman" w:cs="Times New Roman"/>
          <w:sz w:val="28"/>
          <w:szCs w:val="28"/>
        </w:rPr>
        <w:t>Заключение</w:t>
      </w:r>
      <w:bookmarkEnd w:id="6"/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</w:p>
    <w:p w:rsidR="00EE2344" w:rsidRPr="002E75D6" w:rsidRDefault="00EE2344" w:rsidP="0002680B">
      <w:pPr>
        <w:pStyle w:val="a8"/>
        <w:spacing w:line="360" w:lineRule="auto"/>
        <w:ind w:left="0"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От того, как б</w:t>
      </w:r>
      <w:r w:rsidR="004B33EA" w:rsidRPr="002E75D6">
        <w:rPr>
          <w:sz w:val="28"/>
          <w:szCs w:val="28"/>
        </w:rPr>
        <w:t xml:space="preserve">удут складываться </w:t>
      </w:r>
      <w:r w:rsidRPr="002E75D6">
        <w:rPr>
          <w:sz w:val="28"/>
          <w:szCs w:val="28"/>
        </w:rPr>
        <w:t>взаимоотношения между Странами СНГ, от того, каковы будут условия их вхождения в мировое хозяйство, во многом зависят возможности, методы и перспективы социально-э</w:t>
      </w:r>
      <w:r w:rsidR="004B33EA" w:rsidRPr="002E75D6">
        <w:rPr>
          <w:sz w:val="28"/>
          <w:szCs w:val="28"/>
        </w:rPr>
        <w:t xml:space="preserve">кономических проблем этих стран. </w:t>
      </w:r>
      <w:r w:rsidRPr="002E75D6">
        <w:rPr>
          <w:sz w:val="28"/>
          <w:szCs w:val="28"/>
        </w:rPr>
        <w:t>Поэтому самого пристального внимания заслуживает изучение тенденций развития СНГ, явных и скрытых, сдерживающих и стимулирующих факторов, намерений и их реализация, приоритетов и противоречий.</w:t>
      </w:r>
    </w:p>
    <w:p w:rsidR="004B33EA" w:rsidRPr="002E75D6" w:rsidRDefault="004B33EA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 xml:space="preserve">За годы </w:t>
      </w:r>
      <w:r w:rsidR="00EE2344" w:rsidRPr="002E75D6">
        <w:rPr>
          <w:sz w:val="28"/>
          <w:szCs w:val="28"/>
        </w:rPr>
        <w:t>существования СНГ его участниками создана значительная нормативно-правовая база. Некоторые документы направлены на более полное использование экономического потенциала стран Содружества</w:t>
      </w:r>
      <w:r w:rsidRPr="002E75D6">
        <w:rPr>
          <w:sz w:val="28"/>
          <w:szCs w:val="28"/>
        </w:rPr>
        <w:t xml:space="preserve">, но подлинная </w:t>
      </w:r>
      <w:r w:rsidR="00EE2344" w:rsidRPr="002E75D6">
        <w:rPr>
          <w:sz w:val="28"/>
          <w:szCs w:val="28"/>
        </w:rPr>
        <w:t xml:space="preserve">интеграция на постсоветском пространстве </w:t>
      </w:r>
      <w:r w:rsidRPr="002E75D6">
        <w:rPr>
          <w:sz w:val="28"/>
          <w:szCs w:val="28"/>
        </w:rPr>
        <w:t xml:space="preserve">возможна лишь на </w:t>
      </w:r>
      <w:r w:rsidR="00EE2344" w:rsidRPr="002E75D6">
        <w:rPr>
          <w:sz w:val="28"/>
          <w:szCs w:val="28"/>
        </w:rPr>
        <w:t>добровольной</w:t>
      </w:r>
      <w:r w:rsidRPr="002E75D6">
        <w:rPr>
          <w:sz w:val="28"/>
          <w:szCs w:val="28"/>
        </w:rPr>
        <w:t xml:space="preserve"> основе</w:t>
      </w:r>
      <w:r w:rsidR="00EE2344" w:rsidRPr="002E75D6">
        <w:rPr>
          <w:sz w:val="28"/>
          <w:szCs w:val="28"/>
        </w:rPr>
        <w:t>, по мере созревания объективных условий. Экономические, социальные и политические цели, которые сегодня преследуют государства СНГ, нередко разные, порой противоречивые, вытекающие из сложившегося понимания национальных интересов</w:t>
      </w:r>
      <w:r w:rsidRPr="002E75D6">
        <w:rPr>
          <w:sz w:val="28"/>
          <w:szCs w:val="28"/>
        </w:rPr>
        <w:t>, но т</w:t>
      </w:r>
      <w:r w:rsidR="00EE2344" w:rsidRPr="002E75D6">
        <w:rPr>
          <w:sz w:val="28"/>
          <w:szCs w:val="28"/>
        </w:rPr>
        <w:t xml:space="preserve">ак или иначе, СНГ имеет хорошие предпосылки к тому, чтобы стать одним из самых серьезных и значимых межгосударственных союзов, ведь в его основе лежат многовековые связи населяющих эти территории народов, богатые сырьевые и экономические ресурсы. </w:t>
      </w:r>
    </w:p>
    <w:p w:rsidR="00EE2344" w:rsidRPr="002E75D6" w:rsidRDefault="00EE2344" w:rsidP="0002680B">
      <w:pPr>
        <w:spacing w:line="360" w:lineRule="auto"/>
        <w:ind w:firstLine="709"/>
        <w:jc w:val="both"/>
        <w:rPr>
          <w:sz w:val="28"/>
          <w:szCs w:val="28"/>
        </w:rPr>
      </w:pPr>
      <w:r w:rsidRPr="002E75D6">
        <w:rPr>
          <w:sz w:val="28"/>
          <w:szCs w:val="28"/>
        </w:rPr>
        <w:t>Однако, для успешного функционирования и как можно более полного и эффективного выполнения всех поставленных перед собой Содружеством целей, необходимо дальнейшее совершенствование его нормативно-правовой базы.</w:t>
      </w:r>
    </w:p>
    <w:p w:rsidR="00EE2344" w:rsidRDefault="00EE2344" w:rsidP="007732FF">
      <w:pPr>
        <w:pStyle w:val="3"/>
        <w:pageBreakBefore/>
        <w:tabs>
          <w:tab w:val="left" w:pos="284"/>
          <w:tab w:val="left" w:pos="426"/>
        </w:tabs>
        <w:spacing w:before="0"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7" w:name="_Toc71664244"/>
      <w:r w:rsidRPr="002E75D6">
        <w:rPr>
          <w:rFonts w:ascii="Times New Roman" w:hAnsi="Times New Roman" w:cs="Times New Roman"/>
          <w:sz w:val="28"/>
          <w:szCs w:val="28"/>
        </w:rPr>
        <w:t>Список используемой литературы</w:t>
      </w:r>
      <w:bookmarkEnd w:id="7"/>
    </w:p>
    <w:p w:rsidR="007732FF" w:rsidRPr="007732FF" w:rsidRDefault="007732FF" w:rsidP="007732FF">
      <w:pPr>
        <w:tabs>
          <w:tab w:val="left" w:pos="284"/>
          <w:tab w:val="left" w:pos="426"/>
        </w:tabs>
        <w:spacing w:line="360" w:lineRule="auto"/>
      </w:pP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-5"/>
          <w:sz w:val="28"/>
          <w:szCs w:val="28"/>
        </w:rPr>
      </w:pPr>
      <w:r w:rsidRPr="002E75D6">
        <w:rPr>
          <w:color w:val="000000"/>
          <w:spacing w:val="-5"/>
          <w:sz w:val="28"/>
          <w:szCs w:val="28"/>
        </w:rPr>
        <w:t>Деловой мир Содружества. 1997. № 1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3"/>
          <w:sz w:val="28"/>
          <w:szCs w:val="28"/>
        </w:rPr>
      </w:pPr>
      <w:r w:rsidRPr="002E75D6">
        <w:rPr>
          <w:sz w:val="28"/>
          <w:szCs w:val="28"/>
        </w:rPr>
        <w:t>Пограничник Содружества. 1996.</w:t>
      </w:r>
      <w:r w:rsidR="009B208A">
        <w:rPr>
          <w:sz w:val="28"/>
          <w:szCs w:val="28"/>
        </w:rPr>
        <w:t xml:space="preserve"> </w:t>
      </w:r>
      <w:r w:rsidRPr="002E75D6">
        <w:rPr>
          <w:iCs/>
          <w:sz w:val="28"/>
          <w:szCs w:val="28"/>
        </w:rPr>
        <w:t>№</w:t>
      </w:r>
      <w:r w:rsidRPr="002E75D6">
        <w:rPr>
          <w:sz w:val="28"/>
          <w:szCs w:val="28"/>
        </w:rPr>
        <w:t>1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3"/>
          <w:sz w:val="28"/>
          <w:szCs w:val="28"/>
        </w:rPr>
      </w:pPr>
      <w:r w:rsidRPr="002E75D6">
        <w:rPr>
          <w:color w:val="000000"/>
          <w:spacing w:val="3"/>
          <w:sz w:val="28"/>
          <w:szCs w:val="28"/>
        </w:rPr>
        <w:t xml:space="preserve">Российская газета. 1996 - 23 ноября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3"/>
          <w:sz w:val="28"/>
          <w:szCs w:val="28"/>
        </w:rPr>
      </w:pPr>
      <w:r w:rsidRPr="002E75D6">
        <w:rPr>
          <w:color w:val="000000"/>
          <w:spacing w:val="3"/>
          <w:sz w:val="28"/>
          <w:szCs w:val="28"/>
        </w:rPr>
        <w:t xml:space="preserve">Российская газета. 1997. 4 февраля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5"/>
          <w:sz w:val="28"/>
          <w:szCs w:val="28"/>
        </w:rPr>
      </w:pPr>
      <w:r w:rsidRPr="002E75D6">
        <w:rPr>
          <w:color w:val="000000"/>
          <w:spacing w:val="5"/>
          <w:sz w:val="28"/>
          <w:szCs w:val="28"/>
        </w:rPr>
        <w:t xml:space="preserve">Российская газета. 1997. 1 февраля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-5"/>
          <w:sz w:val="28"/>
          <w:szCs w:val="28"/>
        </w:rPr>
      </w:pPr>
      <w:r w:rsidRPr="002E75D6">
        <w:rPr>
          <w:color w:val="000000"/>
          <w:spacing w:val="-5"/>
          <w:sz w:val="28"/>
          <w:szCs w:val="28"/>
        </w:rPr>
        <w:t xml:space="preserve">Бюллетень международных договоров. 1995. № 10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5"/>
          <w:sz w:val="28"/>
          <w:szCs w:val="28"/>
        </w:rPr>
      </w:pPr>
      <w:r w:rsidRPr="002E75D6">
        <w:rPr>
          <w:color w:val="000000"/>
          <w:spacing w:val="5"/>
          <w:sz w:val="28"/>
          <w:szCs w:val="28"/>
        </w:rPr>
        <w:t xml:space="preserve">Бюллетень международных договоров. 1995. № 9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  <w:tab w:val="left" w:pos="511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color w:val="000000"/>
          <w:spacing w:val="2"/>
          <w:sz w:val="28"/>
          <w:szCs w:val="28"/>
        </w:rPr>
        <w:t xml:space="preserve">Бюллетень международных договоров». 1995. № 11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-5"/>
          <w:sz w:val="28"/>
          <w:szCs w:val="28"/>
        </w:rPr>
      </w:pPr>
      <w:r w:rsidRPr="002E75D6">
        <w:rPr>
          <w:color w:val="000000"/>
          <w:spacing w:val="-5"/>
          <w:sz w:val="28"/>
          <w:szCs w:val="28"/>
        </w:rPr>
        <w:t xml:space="preserve">Бюллетень международных договоров. 1996. № 1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color w:val="000000"/>
          <w:spacing w:val="-5"/>
          <w:sz w:val="28"/>
          <w:szCs w:val="28"/>
        </w:rPr>
        <w:t xml:space="preserve">Бюллетень международных договором. 1996. № 6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4"/>
          <w:sz w:val="28"/>
          <w:szCs w:val="28"/>
        </w:rPr>
      </w:pPr>
      <w:r w:rsidRPr="002E75D6">
        <w:rPr>
          <w:color w:val="000000"/>
          <w:spacing w:val="4"/>
          <w:sz w:val="28"/>
          <w:szCs w:val="28"/>
        </w:rPr>
        <w:t>Дипломатический вестник. 1995. № 7 (интернет версия)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-3"/>
          <w:sz w:val="28"/>
          <w:szCs w:val="28"/>
        </w:rPr>
      </w:pPr>
      <w:r w:rsidRPr="002E75D6">
        <w:rPr>
          <w:color w:val="000000"/>
          <w:spacing w:val="3"/>
          <w:sz w:val="28"/>
          <w:szCs w:val="28"/>
        </w:rPr>
        <w:t>Дипломатический вестник. 1994. № 21</w:t>
      </w:r>
      <w:r w:rsidRPr="002E75D6">
        <w:rPr>
          <w:color w:val="000000"/>
          <w:spacing w:val="-3"/>
          <w:sz w:val="28"/>
          <w:szCs w:val="28"/>
        </w:rPr>
        <w:t xml:space="preserve">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shd w:val="clear" w:color="auto" w:fill="FFFFFF"/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color w:val="000000"/>
          <w:spacing w:val="-3"/>
          <w:sz w:val="28"/>
          <w:szCs w:val="28"/>
        </w:rPr>
        <w:t xml:space="preserve">Дипломатический вестник. 1995. № 3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color w:val="000000"/>
          <w:spacing w:val="-4"/>
          <w:sz w:val="28"/>
          <w:szCs w:val="28"/>
        </w:rPr>
        <w:t xml:space="preserve">Дипломатический вестник. 1996. № 7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color w:val="000000"/>
          <w:spacing w:val="-3"/>
          <w:sz w:val="28"/>
          <w:szCs w:val="28"/>
        </w:rPr>
      </w:pPr>
      <w:r w:rsidRPr="002E75D6">
        <w:rPr>
          <w:color w:val="000000"/>
          <w:spacing w:val="-3"/>
          <w:sz w:val="28"/>
          <w:szCs w:val="28"/>
        </w:rPr>
        <w:t xml:space="preserve">Дипломатический постник. 1996. № 9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color w:val="000000"/>
          <w:spacing w:val="6"/>
          <w:sz w:val="28"/>
          <w:szCs w:val="28"/>
        </w:rPr>
        <w:t xml:space="preserve">Дипломатический вестник. 1996. № 6 </w:t>
      </w:r>
      <w:r w:rsidRPr="002E75D6">
        <w:rPr>
          <w:color w:val="000000"/>
          <w:spacing w:val="4"/>
          <w:sz w:val="28"/>
          <w:szCs w:val="28"/>
        </w:rPr>
        <w:t>(интернет версия)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Моисеев Е. И. Правовые основы сотрудничества стран СНГ 1997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Бюллетень ООН. Представительство ООН в Республике Беларусь. 2000. Январь—февраль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Сборник нормативных актов, регулирующих взаимодействие государств — участников Содружества Независимых Государств в борьбе с преступностью. Вып. 1. 1998</w:t>
      </w:r>
    </w:p>
    <w:p w:rsidR="00EE2344" w:rsidRPr="002E75D6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Егиазарян Г. О некоторых проблемах совершенствования правовых связей стран СНГ в борьбе с организованной преступностью // Белорусский журнал международного права и международных отношений. 1999. № 4.</w:t>
      </w:r>
    </w:p>
    <w:p w:rsidR="00EE2344" w:rsidRPr="007732FF" w:rsidRDefault="00EE2344" w:rsidP="007732FF">
      <w:pPr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7732FF">
        <w:rPr>
          <w:sz w:val="28"/>
          <w:szCs w:val="28"/>
        </w:rPr>
        <w:t>Ежегодный доклад МККН: Справочная записка № 2 от 4 марта 1997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>Козик Л. Процессы экономической интеграции государств СНГ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2E75D6">
        <w:rPr>
          <w:sz w:val="28"/>
          <w:szCs w:val="28"/>
        </w:rPr>
        <w:t xml:space="preserve">Зиядуллаев Н. Союз независимых государств: дезинтеграция и реинтеграция 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43DFB">
        <w:rPr>
          <w:sz w:val="28"/>
          <w:szCs w:val="28"/>
        </w:rPr>
        <w:t>http://postman.ru/~zatulin/institute/sbornik/021/12.shtml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43DFB">
        <w:rPr>
          <w:sz w:val="28"/>
          <w:szCs w:val="28"/>
        </w:rPr>
        <w:t>http://www.court.by/about/conference/inostr/kozma.html</w:t>
      </w:r>
    </w:p>
    <w:p w:rsidR="00EE2344" w:rsidRPr="002E75D6" w:rsidRDefault="00EE2344" w:rsidP="007732FF">
      <w:pPr>
        <w:pStyle w:val="a5"/>
        <w:numPr>
          <w:ilvl w:val="0"/>
          <w:numId w:val="17"/>
        </w:numPr>
        <w:tabs>
          <w:tab w:val="left" w:pos="284"/>
          <w:tab w:val="left" w:pos="426"/>
        </w:tabs>
        <w:spacing w:line="360" w:lineRule="auto"/>
        <w:ind w:left="0" w:firstLine="0"/>
        <w:rPr>
          <w:sz w:val="28"/>
          <w:szCs w:val="28"/>
        </w:rPr>
      </w:pPr>
      <w:r w:rsidRPr="00F43DFB">
        <w:rPr>
          <w:sz w:val="28"/>
          <w:szCs w:val="28"/>
        </w:rPr>
        <w:t>http://www.beldrug.org/html/mater/non-prof/link.htm</w:t>
      </w:r>
      <w:bookmarkStart w:id="8" w:name="_GoBack"/>
      <w:bookmarkEnd w:id="8"/>
    </w:p>
    <w:sectPr w:rsidR="00EE2344" w:rsidRPr="002E75D6" w:rsidSect="0002680B">
      <w:footerReference w:type="even" r:id="rId7"/>
      <w:footerReference w:type="default" r:id="rId8"/>
      <w:type w:val="nextColumn"/>
      <w:pgSz w:w="11909" w:h="16834"/>
      <w:pgMar w:top="1134" w:right="851" w:bottom="1134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C19" w:rsidRDefault="00395C19">
      <w:r>
        <w:separator/>
      </w:r>
    </w:p>
  </w:endnote>
  <w:endnote w:type="continuationSeparator" w:id="0">
    <w:p w:rsidR="00395C19" w:rsidRDefault="003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44" w:rsidRDefault="00EE234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EE2344" w:rsidRDefault="00EE234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344" w:rsidRDefault="00EE234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D3281">
      <w:rPr>
        <w:rStyle w:val="ac"/>
        <w:noProof/>
      </w:rPr>
      <w:t>1</w:t>
    </w:r>
    <w:r>
      <w:rPr>
        <w:rStyle w:val="ac"/>
      </w:rPr>
      <w:fldChar w:fldCharType="end"/>
    </w:r>
  </w:p>
  <w:p w:rsidR="00EE2344" w:rsidRDefault="00EE234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C19" w:rsidRDefault="00395C19">
      <w:r>
        <w:separator/>
      </w:r>
    </w:p>
  </w:footnote>
  <w:footnote w:type="continuationSeparator" w:id="0">
    <w:p w:rsidR="00395C19" w:rsidRDefault="00395C19">
      <w:r>
        <w:continuationSeparator/>
      </w:r>
    </w:p>
  </w:footnote>
  <w:footnote w:id="1">
    <w:p w:rsidR="00395C19" w:rsidRDefault="00EE2344" w:rsidP="00EE2344">
      <w:pPr>
        <w:pStyle w:val="a5"/>
      </w:pPr>
      <w:r w:rsidRPr="00127CDD">
        <w:rPr>
          <w:rStyle w:val="a7"/>
        </w:rPr>
        <w:footnoteRef/>
      </w:r>
      <w:r w:rsidRPr="00127CDD">
        <w:t xml:space="preserve"> </w:t>
      </w:r>
      <w:r w:rsidRPr="00127CDD">
        <w:rPr>
          <w:color w:val="000000"/>
          <w:spacing w:val="-5"/>
        </w:rPr>
        <w:t>Делово</w:t>
      </w:r>
      <w:r>
        <w:rPr>
          <w:color w:val="000000"/>
          <w:spacing w:val="-5"/>
        </w:rPr>
        <w:t>й</w:t>
      </w:r>
      <w:r w:rsidRPr="00127CDD">
        <w:rPr>
          <w:color w:val="000000"/>
          <w:spacing w:val="-5"/>
        </w:rPr>
        <w:t xml:space="preserve"> мир Содружества. 1997. № 1. С. 3.</w:t>
      </w:r>
    </w:p>
  </w:footnote>
  <w:footnote w:id="2">
    <w:p w:rsidR="00EE2344" w:rsidRPr="00127CDD" w:rsidRDefault="00EE2344" w:rsidP="00EE2344">
      <w:pPr>
        <w:shd w:val="clear" w:color="auto" w:fill="FFFFFF"/>
      </w:pPr>
      <w:r>
        <w:rPr>
          <w:rStyle w:val="a7"/>
        </w:rPr>
        <w:footnoteRef/>
      </w:r>
      <w:r>
        <w:t xml:space="preserve"> </w:t>
      </w:r>
      <w:r>
        <w:rPr>
          <w:color w:val="000000"/>
          <w:spacing w:val="-3"/>
        </w:rPr>
        <w:t>Дипломатический</w:t>
      </w:r>
      <w:r w:rsidRPr="00127CDD">
        <w:rPr>
          <w:color w:val="000000"/>
          <w:spacing w:val="-3"/>
        </w:rPr>
        <w:t xml:space="preserve"> вестник. 1995. № 3. С. 32.</w:t>
      </w:r>
    </w:p>
    <w:p w:rsidR="00395C19" w:rsidRDefault="00395C19" w:rsidP="00EE2344">
      <w:pPr>
        <w:shd w:val="clear" w:color="auto" w:fill="FFFFFF"/>
      </w:pPr>
    </w:p>
  </w:footnote>
  <w:footnote w:id="3">
    <w:p w:rsidR="00395C19" w:rsidRDefault="00EE2344" w:rsidP="00EE2344">
      <w:pPr>
        <w:pStyle w:val="a5"/>
      </w:pPr>
      <w:r w:rsidRPr="00CF162B">
        <w:rPr>
          <w:rStyle w:val="a7"/>
        </w:rPr>
        <w:footnoteRef/>
      </w:r>
      <w:r w:rsidRPr="00CF162B">
        <w:t xml:space="preserve"> </w:t>
      </w:r>
      <w:r w:rsidRPr="00CF162B">
        <w:rPr>
          <w:color w:val="000000"/>
          <w:spacing w:val="3"/>
        </w:rPr>
        <w:t>Российская газета. 1996</w:t>
      </w:r>
      <w:r>
        <w:rPr>
          <w:color w:val="000000"/>
          <w:spacing w:val="3"/>
        </w:rPr>
        <w:t xml:space="preserve"> </w:t>
      </w:r>
      <w:r w:rsidRPr="00CF162B">
        <w:rPr>
          <w:color w:val="000000"/>
          <w:spacing w:val="3"/>
        </w:rPr>
        <w:t>- 23 ноября.</w:t>
      </w:r>
    </w:p>
  </w:footnote>
  <w:footnote w:id="4">
    <w:p w:rsidR="00395C19" w:rsidRDefault="00EE2344" w:rsidP="00EE2344">
      <w:pPr>
        <w:pStyle w:val="a5"/>
      </w:pPr>
      <w:r w:rsidRPr="00CF162B">
        <w:rPr>
          <w:rStyle w:val="a7"/>
        </w:rPr>
        <w:footnoteRef/>
      </w:r>
      <w:r w:rsidRPr="00CF162B">
        <w:t xml:space="preserve"> </w:t>
      </w:r>
      <w:r w:rsidRPr="00CF162B">
        <w:rPr>
          <w:color w:val="000000"/>
          <w:spacing w:val="-3"/>
        </w:rPr>
        <w:t>Дипломатический вестник. 1993. № 3. С. 33</w:t>
      </w:r>
    </w:p>
  </w:footnote>
  <w:footnote w:id="5">
    <w:p w:rsidR="00395C19" w:rsidRDefault="00EE2344" w:rsidP="00EE2344">
      <w:pPr>
        <w:pStyle w:val="a5"/>
      </w:pPr>
      <w:r w:rsidRPr="00F119F5">
        <w:rPr>
          <w:rStyle w:val="a7"/>
        </w:rPr>
        <w:footnoteRef/>
      </w:r>
      <w:r w:rsidRPr="00F119F5">
        <w:t xml:space="preserve"> </w:t>
      </w:r>
      <w:r w:rsidRPr="00F119F5">
        <w:rPr>
          <w:color w:val="000000"/>
          <w:spacing w:val="-1"/>
        </w:rPr>
        <w:t>Бюллетень международных договоров. 1995. № 6. С 11.</w:t>
      </w:r>
    </w:p>
  </w:footnote>
  <w:footnote w:id="6">
    <w:p w:rsidR="00395C19" w:rsidRDefault="00EE2344" w:rsidP="00EE2344">
      <w:pPr>
        <w:pStyle w:val="a5"/>
      </w:pPr>
      <w:r w:rsidRPr="00F119F5">
        <w:rPr>
          <w:rStyle w:val="a7"/>
        </w:rPr>
        <w:footnoteRef/>
      </w:r>
      <w:r w:rsidRPr="00F119F5">
        <w:t xml:space="preserve"> </w:t>
      </w:r>
      <w:r w:rsidRPr="00F119F5">
        <w:rPr>
          <w:color w:val="000000"/>
          <w:spacing w:val="5"/>
        </w:rPr>
        <w:t>Российская газета. 1997. 1 февр.</w:t>
      </w:r>
    </w:p>
  </w:footnote>
  <w:footnote w:id="7">
    <w:p w:rsidR="00395C19" w:rsidRDefault="00EE2344" w:rsidP="00EE2344">
      <w:pPr>
        <w:pStyle w:val="a5"/>
      </w:pPr>
      <w:r w:rsidRPr="00F119F5">
        <w:rPr>
          <w:rStyle w:val="a7"/>
        </w:rPr>
        <w:footnoteRef/>
      </w:r>
      <w:r w:rsidRPr="00F119F5">
        <w:t xml:space="preserve"> </w:t>
      </w:r>
      <w:r>
        <w:rPr>
          <w:color w:val="000000"/>
          <w:spacing w:val="3"/>
        </w:rPr>
        <w:t>Пограничник Содруже</w:t>
      </w:r>
      <w:r w:rsidRPr="00F119F5">
        <w:rPr>
          <w:color w:val="000000"/>
          <w:spacing w:val="3"/>
        </w:rPr>
        <w:t xml:space="preserve">ства. 1996. </w:t>
      </w:r>
      <w:r w:rsidRPr="00F119F5">
        <w:rPr>
          <w:iCs/>
          <w:color w:val="000000"/>
          <w:spacing w:val="3"/>
        </w:rPr>
        <w:t xml:space="preserve"> </w:t>
      </w:r>
      <w:r>
        <w:rPr>
          <w:iCs/>
          <w:color w:val="000000"/>
          <w:spacing w:val="3"/>
        </w:rPr>
        <w:t>№</w:t>
      </w:r>
      <w:r w:rsidRPr="00F119F5">
        <w:rPr>
          <w:color w:val="000000"/>
          <w:spacing w:val="3"/>
        </w:rPr>
        <w:t>1. С. 43.</w:t>
      </w:r>
    </w:p>
  </w:footnote>
  <w:footnote w:id="8">
    <w:p w:rsidR="00395C19" w:rsidRDefault="00395C19" w:rsidP="002840C2">
      <w:pPr>
        <w:pStyle w:val="a5"/>
      </w:pPr>
    </w:p>
  </w:footnote>
  <w:footnote w:id="9">
    <w:p w:rsidR="00395C19" w:rsidRDefault="00EE2344" w:rsidP="00EE2344">
      <w:pPr>
        <w:pStyle w:val="a5"/>
      </w:pPr>
      <w:r w:rsidRPr="00F119F5">
        <w:rPr>
          <w:rStyle w:val="a7"/>
        </w:rPr>
        <w:footnoteRef/>
      </w:r>
      <w:r w:rsidRPr="00F119F5">
        <w:t xml:space="preserve"> </w:t>
      </w:r>
      <w:r w:rsidRPr="00F119F5">
        <w:rPr>
          <w:color w:val="000000"/>
          <w:spacing w:val="4"/>
        </w:rPr>
        <w:t>Дипломатический вестник. 1995. № 7. С. 30.</w:t>
      </w:r>
    </w:p>
  </w:footnote>
  <w:footnote w:id="10">
    <w:p w:rsidR="00395C19" w:rsidRDefault="00EE2344" w:rsidP="00EE2344">
      <w:pPr>
        <w:jc w:val="both"/>
      </w:pPr>
      <w:r>
        <w:rPr>
          <w:rStyle w:val="a7"/>
        </w:rPr>
        <w:footnoteRef/>
      </w:r>
      <w:r>
        <w:t xml:space="preserve"> Действующее международное право / Сост. Ю. М. Колосов, Э. С. Кривчикова. Т. </w:t>
      </w:r>
      <w:smartTag w:uri="urn:schemas-microsoft-com:office:smarttags" w:element="metricconverter">
        <w:smartTagPr>
          <w:attr w:name="ProductID" w:val="3. М"/>
        </w:smartTagPr>
        <w:r>
          <w:t>3. М</w:t>
        </w:r>
      </w:smartTag>
      <w:r>
        <w:t>.: Издательство Московского независимого института международного права, 1997. С. 71.</w:t>
      </w:r>
    </w:p>
  </w:footnote>
  <w:footnote w:id="11">
    <w:p w:rsidR="00395C19" w:rsidRDefault="00EE2344" w:rsidP="00EE2344">
      <w:pPr>
        <w:pStyle w:val="a5"/>
      </w:pPr>
      <w:r>
        <w:rPr>
          <w:rStyle w:val="a7"/>
        </w:rPr>
        <w:footnoteRef/>
      </w:r>
      <w:r>
        <w:t xml:space="preserve"> Там же. С. 76.</w:t>
      </w:r>
    </w:p>
  </w:footnote>
  <w:footnote w:id="12">
    <w:p w:rsidR="00395C19" w:rsidRDefault="00EE2344" w:rsidP="00EE2344">
      <w:pPr>
        <w:jc w:val="both"/>
      </w:pPr>
      <w:r>
        <w:rPr>
          <w:rStyle w:val="a7"/>
        </w:rPr>
        <w:footnoteRef/>
      </w:r>
      <w:r>
        <w:t xml:space="preserve"> Сборник нормативных актов, регулирующих взаимодействие государств — участников Содружества Независимых Государств в борьбе с преступностью. Вып. 1. Мн., 1998. С. 141—142.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33A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13AA07C5"/>
    <w:multiLevelType w:val="singleLevel"/>
    <w:tmpl w:val="892272C8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8C05FC"/>
    <w:multiLevelType w:val="singleLevel"/>
    <w:tmpl w:val="9A1A4C82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3">
    <w:nsid w:val="2292048B"/>
    <w:multiLevelType w:val="hybridMultilevel"/>
    <w:tmpl w:val="DFEAB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E3E47E6"/>
    <w:multiLevelType w:val="singleLevel"/>
    <w:tmpl w:val="9B78F2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5">
    <w:nsid w:val="38060B7A"/>
    <w:multiLevelType w:val="hybridMultilevel"/>
    <w:tmpl w:val="F24E425E"/>
    <w:lvl w:ilvl="0" w:tplc="A8A2BD8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476AE5"/>
    <w:multiLevelType w:val="multilevel"/>
    <w:tmpl w:val="DFEAB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E8E018E"/>
    <w:multiLevelType w:val="singleLevel"/>
    <w:tmpl w:val="E6141296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4356074A"/>
    <w:multiLevelType w:val="singleLevel"/>
    <w:tmpl w:val="9B78F2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9">
    <w:nsid w:val="464E535C"/>
    <w:multiLevelType w:val="singleLevel"/>
    <w:tmpl w:val="9B78F22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0">
    <w:nsid w:val="4F082F9D"/>
    <w:multiLevelType w:val="hybridMultilevel"/>
    <w:tmpl w:val="94C4B88C"/>
    <w:lvl w:ilvl="0" w:tplc="A8A2BD8E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ACB69A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5FFB6939"/>
    <w:multiLevelType w:val="singleLevel"/>
    <w:tmpl w:val="1EFAA3F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3">
    <w:nsid w:val="676F67B7"/>
    <w:multiLevelType w:val="hybridMultilevel"/>
    <w:tmpl w:val="72D83A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F9A49C5"/>
    <w:multiLevelType w:val="singleLevel"/>
    <w:tmpl w:val="858CBA94"/>
    <w:lvl w:ilvl="0">
      <w:start w:val="1"/>
      <w:numFmt w:val="decimal"/>
      <w:lvlText w:val="%1."/>
      <w:legacy w:legacy="1" w:legacySpace="0" w:legacyIndent="339"/>
      <w:lvlJc w:val="left"/>
      <w:rPr>
        <w:rFonts w:ascii="Times New Roman" w:hAnsi="Times New Roman" w:cs="Times New Roman" w:hint="default"/>
      </w:rPr>
    </w:lvl>
  </w:abstractNum>
  <w:abstractNum w:abstractNumId="15">
    <w:nsid w:val="6FD875F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7ACF33BD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7F6922B8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17"/>
  </w:num>
  <w:num w:numId="5">
    <w:abstractNumId w:val="16"/>
  </w:num>
  <w:num w:numId="6">
    <w:abstractNumId w:val="12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1"/>
  </w:num>
  <w:num w:numId="12">
    <w:abstractNumId w:val="14"/>
  </w:num>
  <w:num w:numId="13">
    <w:abstractNumId w:val="10"/>
  </w:num>
  <w:num w:numId="14">
    <w:abstractNumId w:val="5"/>
  </w:num>
  <w:num w:numId="15">
    <w:abstractNumId w:val="2"/>
  </w:num>
  <w:num w:numId="16">
    <w:abstractNumId w:val="3"/>
  </w:num>
  <w:num w:numId="17">
    <w:abstractNumId w:val="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2344"/>
    <w:rsid w:val="0002680B"/>
    <w:rsid w:val="00127CDD"/>
    <w:rsid w:val="00166A7B"/>
    <w:rsid w:val="002840C2"/>
    <w:rsid w:val="002E75D6"/>
    <w:rsid w:val="00395C19"/>
    <w:rsid w:val="003F116B"/>
    <w:rsid w:val="004B33EA"/>
    <w:rsid w:val="004E4508"/>
    <w:rsid w:val="00614203"/>
    <w:rsid w:val="00637AB0"/>
    <w:rsid w:val="00686C98"/>
    <w:rsid w:val="007732FF"/>
    <w:rsid w:val="008619B2"/>
    <w:rsid w:val="00974F24"/>
    <w:rsid w:val="009B208A"/>
    <w:rsid w:val="00A410C5"/>
    <w:rsid w:val="00B33D3A"/>
    <w:rsid w:val="00C66ACE"/>
    <w:rsid w:val="00CC30D6"/>
    <w:rsid w:val="00CF162B"/>
    <w:rsid w:val="00EE2344"/>
    <w:rsid w:val="00F119F5"/>
    <w:rsid w:val="00F25338"/>
    <w:rsid w:val="00F43DFB"/>
    <w:rsid w:val="00FB15D3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F813BF47-A388-45C2-9EB2-0476C6CD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344"/>
  </w:style>
  <w:style w:type="paragraph" w:styleId="1">
    <w:name w:val="heading 1"/>
    <w:basedOn w:val="a"/>
    <w:next w:val="a"/>
    <w:link w:val="10"/>
    <w:uiPriority w:val="9"/>
    <w:qFormat/>
    <w:rsid w:val="00EE2344"/>
    <w:pPr>
      <w:keepNext/>
      <w:outlineLvl w:val="0"/>
    </w:pPr>
    <w:rPr>
      <w:b/>
      <w:sz w:val="22"/>
    </w:rPr>
  </w:style>
  <w:style w:type="paragraph" w:styleId="2">
    <w:name w:val="heading 2"/>
    <w:basedOn w:val="a"/>
    <w:next w:val="a"/>
    <w:link w:val="20"/>
    <w:uiPriority w:val="9"/>
    <w:qFormat/>
    <w:rsid w:val="00EE2344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uiPriority w:val="9"/>
    <w:qFormat/>
    <w:rsid w:val="00EE234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EE2344"/>
    <w:pPr>
      <w:jc w:val="both"/>
    </w:pPr>
  </w:style>
  <w:style w:type="character" w:customStyle="1" w:styleId="a4">
    <w:name w:val="Основний текст Знак"/>
    <w:link w:val="a3"/>
    <w:uiPriority w:val="99"/>
    <w:semiHidden/>
  </w:style>
  <w:style w:type="paragraph" w:styleId="11">
    <w:name w:val="toc 1"/>
    <w:basedOn w:val="a"/>
    <w:next w:val="a"/>
    <w:autoRedefine/>
    <w:uiPriority w:val="39"/>
    <w:semiHidden/>
    <w:rsid w:val="00EE2344"/>
    <w:pPr>
      <w:spacing w:before="120" w:after="120"/>
    </w:pPr>
    <w:rPr>
      <w:b/>
      <w:caps/>
    </w:rPr>
  </w:style>
  <w:style w:type="paragraph" w:styleId="21">
    <w:name w:val="toc 2"/>
    <w:basedOn w:val="a"/>
    <w:next w:val="a"/>
    <w:autoRedefine/>
    <w:uiPriority w:val="39"/>
    <w:semiHidden/>
    <w:rsid w:val="00EE2344"/>
    <w:pPr>
      <w:tabs>
        <w:tab w:val="left" w:pos="600"/>
        <w:tab w:val="right" w:leader="dot" w:pos="8505"/>
      </w:tabs>
      <w:spacing w:line="480" w:lineRule="auto"/>
      <w:ind w:left="426" w:right="1602"/>
      <w:jc w:val="both"/>
    </w:pPr>
    <w:rPr>
      <w:smallCaps/>
    </w:rPr>
  </w:style>
  <w:style w:type="paragraph" w:styleId="31">
    <w:name w:val="toc 3"/>
    <w:basedOn w:val="a"/>
    <w:next w:val="a"/>
    <w:autoRedefine/>
    <w:uiPriority w:val="39"/>
    <w:semiHidden/>
    <w:rsid w:val="00EE2344"/>
    <w:pPr>
      <w:tabs>
        <w:tab w:val="right" w:leader="dot" w:pos="8494"/>
      </w:tabs>
      <w:spacing w:line="480" w:lineRule="auto"/>
    </w:pPr>
    <w:rPr>
      <w:i/>
    </w:rPr>
  </w:style>
  <w:style w:type="paragraph" w:styleId="4">
    <w:name w:val="toc 4"/>
    <w:basedOn w:val="a"/>
    <w:next w:val="a"/>
    <w:autoRedefine/>
    <w:uiPriority w:val="39"/>
    <w:semiHidden/>
    <w:rsid w:val="00EE2344"/>
    <w:pPr>
      <w:ind w:left="600"/>
    </w:pPr>
    <w:rPr>
      <w:sz w:val="18"/>
    </w:rPr>
  </w:style>
  <w:style w:type="paragraph" w:styleId="5">
    <w:name w:val="toc 5"/>
    <w:basedOn w:val="a"/>
    <w:next w:val="a"/>
    <w:autoRedefine/>
    <w:uiPriority w:val="39"/>
    <w:semiHidden/>
    <w:rsid w:val="00EE2344"/>
    <w:pPr>
      <w:ind w:left="800"/>
    </w:pPr>
    <w:rPr>
      <w:sz w:val="18"/>
    </w:rPr>
  </w:style>
  <w:style w:type="paragraph" w:styleId="6">
    <w:name w:val="toc 6"/>
    <w:basedOn w:val="a"/>
    <w:next w:val="a"/>
    <w:autoRedefine/>
    <w:uiPriority w:val="39"/>
    <w:semiHidden/>
    <w:rsid w:val="00EE2344"/>
    <w:pPr>
      <w:ind w:left="1000"/>
    </w:pPr>
    <w:rPr>
      <w:sz w:val="18"/>
    </w:rPr>
  </w:style>
  <w:style w:type="paragraph" w:styleId="7">
    <w:name w:val="toc 7"/>
    <w:basedOn w:val="a"/>
    <w:next w:val="a"/>
    <w:autoRedefine/>
    <w:uiPriority w:val="39"/>
    <w:semiHidden/>
    <w:rsid w:val="00EE2344"/>
    <w:pPr>
      <w:ind w:left="1200"/>
    </w:pPr>
    <w:rPr>
      <w:sz w:val="18"/>
    </w:rPr>
  </w:style>
  <w:style w:type="paragraph" w:styleId="8">
    <w:name w:val="toc 8"/>
    <w:basedOn w:val="a"/>
    <w:next w:val="a"/>
    <w:autoRedefine/>
    <w:uiPriority w:val="39"/>
    <w:semiHidden/>
    <w:rsid w:val="00EE2344"/>
    <w:pPr>
      <w:ind w:left="1400"/>
    </w:pPr>
    <w:rPr>
      <w:sz w:val="18"/>
    </w:rPr>
  </w:style>
  <w:style w:type="paragraph" w:styleId="9">
    <w:name w:val="toc 9"/>
    <w:basedOn w:val="a"/>
    <w:next w:val="a"/>
    <w:autoRedefine/>
    <w:uiPriority w:val="39"/>
    <w:semiHidden/>
    <w:rsid w:val="00EE2344"/>
    <w:pPr>
      <w:ind w:left="1600"/>
    </w:pPr>
    <w:rPr>
      <w:sz w:val="18"/>
    </w:rPr>
  </w:style>
  <w:style w:type="paragraph" w:styleId="a5">
    <w:name w:val="footnote text"/>
    <w:basedOn w:val="a"/>
    <w:link w:val="a6"/>
    <w:uiPriority w:val="99"/>
    <w:semiHidden/>
    <w:rsid w:val="00EE2344"/>
  </w:style>
  <w:style w:type="character" w:customStyle="1" w:styleId="a6">
    <w:name w:val="Текст виноски Знак"/>
    <w:link w:val="a5"/>
    <w:uiPriority w:val="99"/>
    <w:semiHidden/>
  </w:style>
  <w:style w:type="character" w:styleId="a7">
    <w:name w:val="footnote reference"/>
    <w:uiPriority w:val="99"/>
    <w:semiHidden/>
    <w:rsid w:val="00EE2344"/>
    <w:rPr>
      <w:rFonts w:cs="Times New Roman"/>
      <w:vertAlign w:val="superscript"/>
    </w:rPr>
  </w:style>
  <w:style w:type="paragraph" w:styleId="22">
    <w:name w:val="Body Text 2"/>
    <w:basedOn w:val="a"/>
    <w:link w:val="23"/>
    <w:uiPriority w:val="99"/>
    <w:rsid w:val="00EE2344"/>
    <w:pPr>
      <w:jc w:val="both"/>
    </w:pPr>
    <w:rPr>
      <w:sz w:val="22"/>
    </w:rPr>
  </w:style>
  <w:style w:type="character" w:customStyle="1" w:styleId="23">
    <w:name w:val="Основний текст 2 Знак"/>
    <w:link w:val="22"/>
    <w:uiPriority w:val="99"/>
    <w:semiHidden/>
  </w:style>
  <w:style w:type="paragraph" w:styleId="32">
    <w:name w:val="Body Text 3"/>
    <w:basedOn w:val="a"/>
    <w:link w:val="33"/>
    <w:uiPriority w:val="99"/>
    <w:rsid w:val="00EE2344"/>
    <w:rPr>
      <w:sz w:val="22"/>
    </w:rPr>
  </w:style>
  <w:style w:type="character" w:customStyle="1" w:styleId="33">
    <w:name w:val="Основний текст 3 Знак"/>
    <w:link w:val="32"/>
    <w:uiPriority w:val="99"/>
    <w:semiHidden/>
    <w:rPr>
      <w:sz w:val="16"/>
      <w:szCs w:val="16"/>
    </w:rPr>
  </w:style>
  <w:style w:type="paragraph" w:styleId="a8">
    <w:name w:val="Body Text Indent"/>
    <w:basedOn w:val="a"/>
    <w:link w:val="a9"/>
    <w:uiPriority w:val="99"/>
    <w:rsid w:val="00EE2344"/>
    <w:pPr>
      <w:ind w:left="284" w:hanging="284"/>
    </w:pPr>
  </w:style>
  <w:style w:type="character" w:customStyle="1" w:styleId="a9">
    <w:name w:val="Основний текст з відступом Знак"/>
    <w:link w:val="a8"/>
    <w:uiPriority w:val="99"/>
    <w:semiHidden/>
  </w:style>
  <w:style w:type="paragraph" w:styleId="aa">
    <w:name w:val="footer"/>
    <w:basedOn w:val="a"/>
    <w:link w:val="ab"/>
    <w:uiPriority w:val="99"/>
    <w:rsid w:val="00EE2344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</w:style>
  <w:style w:type="character" w:styleId="ac">
    <w:name w:val="page number"/>
    <w:uiPriority w:val="99"/>
    <w:rsid w:val="00EE2344"/>
    <w:rPr>
      <w:rFonts w:cs="Times New Roman"/>
    </w:rPr>
  </w:style>
  <w:style w:type="paragraph" w:styleId="ad">
    <w:name w:val="Title"/>
    <w:basedOn w:val="a"/>
    <w:link w:val="ae"/>
    <w:uiPriority w:val="10"/>
    <w:qFormat/>
    <w:rsid w:val="00EE2344"/>
    <w:pPr>
      <w:jc w:val="center"/>
    </w:pPr>
    <w:rPr>
      <w:b/>
      <w:sz w:val="24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">
    <w:name w:val="header"/>
    <w:basedOn w:val="a"/>
    <w:link w:val="af0"/>
    <w:uiPriority w:val="99"/>
    <w:rsid w:val="00EE2344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link w:val="af"/>
    <w:uiPriority w:val="99"/>
    <w:semiHidden/>
  </w:style>
  <w:style w:type="character" w:styleId="af1">
    <w:name w:val="Hyperlink"/>
    <w:uiPriority w:val="99"/>
    <w:rsid w:val="00EE2344"/>
    <w:rPr>
      <w:rFonts w:cs="Times New Roman"/>
      <w:color w:val="0000FF"/>
      <w:u w:val="single"/>
    </w:rPr>
  </w:style>
  <w:style w:type="character" w:styleId="af2">
    <w:name w:val="FollowedHyperlink"/>
    <w:uiPriority w:val="99"/>
    <w:rsid w:val="00EE2344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7034</Words>
  <Characters>40100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non</Company>
  <LinksUpToDate>false</LinksUpToDate>
  <CharactersWithSpaces>47040</CharactersWithSpaces>
  <SharedDoc>false</SharedDoc>
  <HLinks>
    <vt:vector size="18" baseType="variant">
      <vt:variant>
        <vt:i4>3604606</vt:i4>
      </vt:variant>
      <vt:variant>
        <vt:i4>6</vt:i4>
      </vt:variant>
      <vt:variant>
        <vt:i4>0</vt:i4>
      </vt:variant>
      <vt:variant>
        <vt:i4>5</vt:i4>
      </vt:variant>
      <vt:variant>
        <vt:lpwstr>http://www.beldrug.org/html/mater/non-prof/link.htm</vt:lpwstr>
      </vt:variant>
      <vt:variant>
        <vt:lpwstr/>
      </vt:variant>
      <vt:variant>
        <vt:i4>2424891</vt:i4>
      </vt:variant>
      <vt:variant>
        <vt:i4>3</vt:i4>
      </vt:variant>
      <vt:variant>
        <vt:i4>0</vt:i4>
      </vt:variant>
      <vt:variant>
        <vt:i4>5</vt:i4>
      </vt:variant>
      <vt:variant>
        <vt:lpwstr>http://www.court.by/about/conference/inostr/kozma.html</vt:lpwstr>
      </vt:variant>
      <vt:variant>
        <vt:lpwstr/>
      </vt:variant>
      <vt:variant>
        <vt:i4>1769551</vt:i4>
      </vt:variant>
      <vt:variant>
        <vt:i4>0</vt:i4>
      </vt:variant>
      <vt:variant>
        <vt:i4>0</vt:i4>
      </vt:variant>
      <vt:variant>
        <vt:i4>5</vt:i4>
      </vt:variant>
      <vt:variant>
        <vt:lpwstr>http://postman.ru/~zatulin/institute/sbornik/021/12.shtml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non</dc:creator>
  <cp:keywords/>
  <dc:description/>
  <cp:lastModifiedBy>Irina</cp:lastModifiedBy>
  <cp:revision>2</cp:revision>
  <cp:lastPrinted>2007-12-12T12:44:00Z</cp:lastPrinted>
  <dcterms:created xsi:type="dcterms:W3CDTF">2014-08-16T09:40:00Z</dcterms:created>
  <dcterms:modified xsi:type="dcterms:W3CDTF">2014-08-16T09:40:00Z</dcterms:modified>
</cp:coreProperties>
</file>