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87" w:rsidRDefault="00D32A87"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Pr="008C346A" w:rsidRDefault="008C346A" w:rsidP="008C346A">
      <w:pPr>
        <w:spacing w:line="360" w:lineRule="auto"/>
        <w:ind w:firstLine="720"/>
        <w:jc w:val="both"/>
        <w:rPr>
          <w:noProof w:val="0"/>
          <w:color w:val="auto"/>
          <w:sz w:val="28"/>
          <w:szCs w:val="28"/>
          <w:lang w:val="en-US"/>
        </w:rPr>
      </w:pPr>
    </w:p>
    <w:p w:rsidR="00EB7DBF" w:rsidRPr="008C346A" w:rsidRDefault="00EB7DBF" w:rsidP="008C346A">
      <w:pPr>
        <w:keepNext/>
        <w:widowControl/>
        <w:spacing w:line="360" w:lineRule="auto"/>
        <w:ind w:firstLine="720"/>
        <w:jc w:val="center"/>
        <w:outlineLvl w:val="0"/>
        <w:rPr>
          <w:b/>
          <w:bCs/>
          <w:noProof w:val="0"/>
          <w:color w:val="auto"/>
          <w:sz w:val="28"/>
          <w:szCs w:val="28"/>
        </w:rPr>
      </w:pPr>
      <w:r w:rsidRPr="008C346A">
        <w:rPr>
          <w:b/>
          <w:bCs/>
          <w:noProof w:val="0"/>
          <w:color w:val="auto"/>
          <w:sz w:val="28"/>
          <w:szCs w:val="28"/>
        </w:rPr>
        <w:t>РЕФЕРАТ</w:t>
      </w:r>
    </w:p>
    <w:p w:rsidR="00EB7DBF" w:rsidRPr="008C346A" w:rsidRDefault="00EB7DBF" w:rsidP="008C346A">
      <w:pPr>
        <w:spacing w:line="360" w:lineRule="auto"/>
        <w:ind w:firstLine="720"/>
        <w:jc w:val="center"/>
        <w:rPr>
          <w:b/>
          <w:bCs/>
          <w:noProof w:val="0"/>
          <w:color w:val="auto"/>
          <w:sz w:val="28"/>
          <w:szCs w:val="28"/>
        </w:rPr>
      </w:pPr>
    </w:p>
    <w:p w:rsidR="00EB7DBF" w:rsidRPr="008C346A" w:rsidRDefault="00EB7DBF" w:rsidP="008C346A">
      <w:pPr>
        <w:spacing w:line="360" w:lineRule="auto"/>
        <w:ind w:firstLine="720"/>
        <w:jc w:val="center"/>
        <w:rPr>
          <w:b/>
          <w:bCs/>
          <w:noProof w:val="0"/>
          <w:color w:val="auto"/>
          <w:sz w:val="28"/>
          <w:szCs w:val="28"/>
        </w:rPr>
      </w:pPr>
      <w:r w:rsidRPr="008C346A">
        <w:rPr>
          <w:b/>
          <w:bCs/>
          <w:noProof w:val="0"/>
          <w:color w:val="auto"/>
          <w:sz w:val="28"/>
          <w:szCs w:val="28"/>
        </w:rPr>
        <w:t>по курсу «Учет и анализ банкротств»</w:t>
      </w:r>
    </w:p>
    <w:p w:rsidR="00D32A87" w:rsidRPr="008C346A" w:rsidRDefault="00D32A87" w:rsidP="008C346A">
      <w:pPr>
        <w:spacing w:line="360" w:lineRule="auto"/>
        <w:ind w:firstLine="720"/>
        <w:jc w:val="center"/>
        <w:rPr>
          <w:b/>
          <w:bCs/>
          <w:noProof w:val="0"/>
          <w:color w:val="auto"/>
          <w:sz w:val="28"/>
          <w:szCs w:val="28"/>
        </w:rPr>
      </w:pPr>
    </w:p>
    <w:p w:rsidR="00EB7DBF" w:rsidRPr="008C346A" w:rsidRDefault="00EB7DBF" w:rsidP="008C346A">
      <w:pPr>
        <w:spacing w:line="360" w:lineRule="auto"/>
        <w:ind w:firstLine="720"/>
        <w:jc w:val="center"/>
        <w:rPr>
          <w:b/>
          <w:bCs/>
          <w:noProof w:val="0"/>
          <w:color w:val="auto"/>
          <w:sz w:val="28"/>
          <w:szCs w:val="28"/>
        </w:rPr>
      </w:pPr>
      <w:r w:rsidRPr="008C346A">
        <w:rPr>
          <w:b/>
          <w:bCs/>
          <w:noProof w:val="0"/>
          <w:color w:val="auto"/>
          <w:sz w:val="28"/>
          <w:szCs w:val="28"/>
        </w:rPr>
        <w:t>Тема: «</w:t>
      </w:r>
      <w:r w:rsidR="009B0BE4" w:rsidRPr="008C346A">
        <w:rPr>
          <w:b/>
          <w:bCs/>
          <w:noProof w:val="0"/>
          <w:color w:val="auto"/>
          <w:sz w:val="28"/>
          <w:szCs w:val="28"/>
        </w:rPr>
        <w:t>Процедура наблюдения</w:t>
      </w:r>
      <w:r w:rsidRPr="008C346A">
        <w:rPr>
          <w:b/>
          <w:bCs/>
          <w:noProof w:val="0"/>
          <w:color w:val="auto"/>
          <w:sz w:val="28"/>
          <w:szCs w:val="28"/>
        </w:rPr>
        <w:t>»</w:t>
      </w:r>
    </w:p>
    <w:p w:rsidR="00EB7DBF" w:rsidRPr="008C346A" w:rsidRDefault="00EB7DBF" w:rsidP="008C346A">
      <w:pPr>
        <w:spacing w:line="360" w:lineRule="auto"/>
        <w:ind w:firstLine="720"/>
        <w:jc w:val="both"/>
        <w:rPr>
          <w:b/>
          <w:bCs/>
          <w:noProof w:val="0"/>
          <w:color w:val="auto"/>
          <w:sz w:val="28"/>
          <w:szCs w:val="28"/>
        </w:rPr>
      </w:pPr>
    </w:p>
    <w:p w:rsidR="00EB7DBF" w:rsidRPr="008C346A" w:rsidRDefault="00EB7DBF" w:rsidP="008C346A">
      <w:pPr>
        <w:spacing w:line="360" w:lineRule="auto"/>
        <w:ind w:firstLine="720"/>
        <w:jc w:val="both"/>
        <w:rPr>
          <w:b/>
          <w:bCs/>
          <w:noProof w:val="0"/>
          <w:color w:val="auto"/>
          <w:sz w:val="28"/>
          <w:szCs w:val="28"/>
        </w:rPr>
      </w:pPr>
    </w:p>
    <w:p w:rsidR="00EB7DBF" w:rsidRPr="008C346A" w:rsidRDefault="00EB7DBF" w:rsidP="008C346A">
      <w:pPr>
        <w:spacing w:line="360" w:lineRule="auto"/>
        <w:ind w:firstLine="720"/>
        <w:jc w:val="both"/>
        <w:rPr>
          <w:b/>
          <w:bCs/>
          <w:noProof w:val="0"/>
          <w:color w:val="auto"/>
          <w:sz w:val="28"/>
          <w:szCs w:val="28"/>
        </w:rPr>
      </w:pPr>
    </w:p>
    <w:p w:rsidR="00EB7DBF" w:rsidRPr="008C346A" w:rsidRDefault="00EB7DBF" w:rsidP="008C346A">
      <w:pPr>
        <w:spacing w:line="360" w:lineRule="auto"/>
        <w:ind w:firstLine="720"/>
        <w:jc w:val="both"/>
        <w:rPr>
          <w:noProof w:val="0"/>
          <w:color w:val="auto"/>
          <w:sz w:val="28"/>
          <w:szCs w:val="28"/>
        </w:rPr>
      </w:pPr>
    </w:p>
    <w:p w:rsidR="00EB7DBF" w:rsidRPr="008C346A" w:rsidRDefault="00EB7DBF" w:rsidP="008C346A">
      <w:pPr>
        <w:spacing w:line="360" w:lineRule="auto"/>
        <w:ind w:firstLine="720"/>
        <w:jc w:val="both"/>
        <w:rPr>
          <w:noProof w:val="0"/>
          <w:color w:val="auto"/>
          <w:sz w:val="28"/>
          <w:szCs w:val="28"/>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8C346A" w:rsidRDefault="008C346A" w:rsidP="008C346A">
      <w:pPr>
        <w:spacing w:line="360" w:lineRule="auto"/>
        <w:ind w:firstLine="720"/>
        <w:jc w:val="both"/>
        <w:rPr>
          <w:noProof w:val="0"/>
          <w:color w:val="auto"/>
          <w:sz w:val="28"/>
          <w:szCs w:val="28"/>
          <w:lang w:val="en-US"/>
        </w:rPr>
      </w:pPr>
    </w:p>
    <w:p w:rsidR="00EB7DBF" w:rsidRPr="008C346A" w:rsidRDefault="00EB7DBF" w:rsidP="008C346A">
      <w:pPr>
        <w:spacing w:line="360" w:lineRule="auto"/>
        <w:ind w:firstLine="720"/>
        <w:jc w:val="center"/>
        <w:rPr>
          <w:noProof w:val="0"/>
          <w:color w:val="auto"/>
          <w:sz w:val="28"/>
          <w:szCs w:val="28"/>
          <w:lang w:val="en-US"/>
        </w:rPr>
      </w:pPr>
      <w:r w:rsidRPr="008C346A">
        <w:rPr>
          <w:noProof w:val="0"/>
          <w:color w:val="auto"/>
          <w:sz w:val="28"/>
          <w:szCs w:val="28"/>
        </w:rPr>
        <w:t>МОСКВА 200</w:t>
      </w:r>
      <w:r w:rsidR="00D32A87" w:rsidRPr="008C346A">
        <w:rPr>
          <w:noProof w:val="0"/>
          <w:color w:val="auto"/>
          <w:sz w:val="28"/>
          <w:szCs w:val="28"/>
        </w:rPr>
        <w:t>__</w:t>
      </w:r>
      <w:r w:rsidRPr="008C346A">
        <w:rPr>
          <w:noProof w:val="0"/>
          <w:color w:val="auto"/>
          <w:sz w:val="28"/>
          <w:szCs w:val="28"/>
        </w:rPr>
        <w:t>год</w:t>
      </w:r>
    </w:p>
    <w:p w:rsidR="00EB7DBF" w:rsidRPr="008C346A" w:rsidRDefault="007A592F" w:rsidP="008C346A">
      <w:pPr>
        <w:spacing w:line="360" w:lineRule="auto"/>
        <w:ind w:firstLine="720"/>
        <w:jc w:val="both"/>
        <w:rPr>
          <w:b/>
          <w:noProof w:val="0"/>
          <w:color w:val="auto"/>
          <w:sz w:val="28"/>
          <w:szCs w:val="28"/>
        </w:rPr>
      </w:pPr>
      <w:r w:rsidRPr="008C346A">
        <w:rPr>
          <w:noProof w:val="0"/>
          <w:color w:val="auto"/>
          <w:sz w:val="28"/>
          <w:szCs w:val="28"/>
        </w:rPr>
        <w:br w:type="page"/>
      </w:r>
      <w:r w:rsidR="00EB7DBF" w:rsidRPr="008C346A">
        <w:rPr>
          <w:b/>
          <w:noProof w:val="0"/>
          <w:color w:val="auto"/>
          <w:sz w:val="28"/>
          <w:szCs w:val="28"/>
        </w:rPr>
        <w:t>СОДЕРЖАНИЕ:</w:t>
      </w:r>
    </w:p>
    <w:p w:rsidR="00EB7DBF" w:rsidRPr="008C346A" w:rsidRDefault="00EB7DBF" w:rsidP="008C346A">
      <w:pPr>
        <w:spacing w:line="360" w:lineRule="auto"/>
        <w:ind w:firstLine="720"/>
        <w:jc w:val="both"/>
        <w:rPr>
          <w:b/>
          <w:noProof w:val="0"/>
          <w:color w:val="auto"/>
          <w:sz w:val="28"/>
          <w:szCs w:val="28"/>
        </w:rPr>
      </w:pP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Предисловие</w:t>
      </w: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1.</w:t>
      </w:r>
      <w:r w:rsidR="008C346A" w:rsidRPr="008C346A">
        <w:rPr>
          <w:noProof w:val="0"/>
          <w:color w:val="auto"/>
          <w:sz w:val="28"/>
          <w:szCs w:val="28"/>
        </w:rPr>
        <w:t xml:space="preserve"> </w:t>
      </w:r>
      <w:r w:rsidRPr="008C346A">
        <w:rPr>
          <w:noProof w:val="0"/>
          <w:color w:val="auto"/>
          <w:sz w:val="28"/>
          <w:szCs w:val="28"/>
        </w:rPr>
        <w:t>Наблюдение.</w:t>
      </w: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1.1.</w:t>
      </w:r>
      <w:r w:rsidR="008C346A" w:rsidRPr="008C346A">
        <w:rPr>
          <w:noProof w:val="0"/>
          <w:color w:val="auto"/>
          <w:sz w:val="28"/>
          <w:szCs w:val="28"/>
        </w:rPr>
        <w:t xml:space="preserve"> </w:t>
      </w:r>
      <w:r w:rsidRPr="008C346A">
        <w:rPr>
          <w:noProof w:val="0"/>
          <w:color w:val="auto"/>
          <w:sz w:val="28"/>
          <w:szCs w:val="28"/>
        </w:rPr>
        <w:t>Время введения наблюдения.</w:t>
      </w: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1.2.</w:t>
      </w:r>
      <w:r w:rsidR="008C346A" w:rsidRPr="008C346A">
        <w:rPr>
          <w:noProof w:val="0"/>
          <w:color w:val="auto"/>
          <w:sz w:val="28"/>
          <w:szCs w:val="28"/>
        </w:rPr>
        <w:t xml:space="preserve"> </w:t>
      </w:r>
      <w:r w:rsidRPr="008C346A">
        <w:rPr>
          <w:noProof w:val="0"/>
          <w:color w:val="auto"/>
          <w:sz w:val="28"/>
          <w:szCs w:val="28"/>
        </w:rPr>
        <w:t>Последствия вынесения арбитражным судом</w:t>
      </w:r>
      <w:r w:rsidR="002A7036" w:rsidRPr="002A7036">
        <w:rPr>
          <w:noProof w:val="0"/>
          <w:color w:val="auto"/>
          <w:sz w:val="28"/>
          <w:szCs w:val="28"/>
        </w:rPr>
        <w:t xml:space="preserve"> </w:t>
      </w:r>
      <w:r w:rsidRPr="008C346A">
        <w:rPr>
          <w:noProof w:val="0"/>
          <w:color w:val="auto"/>
          <w:sz w:val="28"/>
          <w:szCs w:val="28"/>
        </w:rPr>
        <w:t>определения о введении наблюдения.</w:t>
      </w: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1.3.</w:t>
      </w:r>
      <w:r w:rsidR="008C346A" w:rsidRPr="008C346A">
        <w:rPr>
          <w:noProof w:val="0"/>
          <w:color w:val="auto"/>
          <w:sz w:val="28"/>
          <w:szCs w:val="28"/>
        </w:rPr>
        <w:t xml:space="preserve"> </w:t>
      </w:r>
      <w:r w:rsidRPr="008C346A">
        <w:rPr>
          <w:noProof w:val="0"/>
          <w:color w:val="auto"/>
          <w:sz w:val="28"/>
          <w:szCs w:val="28"/>
        </w:rPr>
        <w:t>Ограничения и обязанности должника в ходе наблюдения.</w:t>
      </w: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1.4.</w:t>
      </w:r>
      <w:r w:rsidR="008C346A" w:rsidRPr="008C346A">
        <w:rPr>
          <w:noProof w:val="0"/>
          <w:color w:val="auto"/>
          <w:sz w:val="28"/>
          <w:szCs w:val="28"/>
        </w:rPr>
        <w:t xml:space="preserve"> </w:t>
      </w:r>
      <w:r w:rsidRPr="008C346A">
        <w:rPr>
          <w:noProof w:val="0"/>
          <w:color w:val="auto"/>
          <w:sz w:val="28"/>
          <w:szCs w:val="28"/>
        </w:rPr>
        <w:t>Права и обязанности временного управляющего.</w:t>
      </w: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1.5.</w:t>
      </w:r>
      <w:r w:rsidR="008C346A" w:rsidRPr="008C346A">
        <w:rPr>
          <w:noProof w:val="0"/>
          <w:color w:val="auto"/>
          <w:sz w:val="28"/>
          <w:szCs w:val="28"/>
        </w:rPr>
        <w:t xml:space="preserve"> </w:t>
      </w:r>
      <w:r w:rsidRPr="008C346A">
        <w:rPr>
          <w:noProof w:val="0"/>
          <w:color w:val="auto"/>
          <w:sz w:val="28"/>
          <w:szCs w:val="28"/>
        </w:rPr>
        <w:t>Уведомление о введении наблюдения.</w:t>
      </w: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1.6.</w:t>
      </w:r>
      <w:r w:rsidR="008C346A" w:rsidRPr="008C346A">
        <w:rPr>
          <w:noProof w:val="0"/>
          <w:color w:val="auto"/>
          <w:sz w:val="28"/>
          <w:szCs w:val="28"/>
        </w:rPr>
        <w:t xml:space="preserve"> </w:t>
      </w:r>
      <w:r w:rsidRPr="008C346A">
        <w:rPr>
          <w:noProof w:val="0"/>
          <w:color w:val="auto"/>
          <w:sz w:val="28"/>
          <w:szCs w:val="28"/>
        </w:rPr>
        <w:t>Причины отстранения руководителя должника от должности.</w:t>
      </w: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1.7.</w:t>
      </w:r>
      <w:r w:rsidR="008C346A" w:rsidRPr="008C346A">
        <w:rPr>
          <w:noProof w:val="0"/>
          <w:color w:val="auto"/>
          <w:sz w:val="28"/>
          <w:szCs w:val="28"/>
        </w:rPr>
        <w:t xml:space="preserve"> </w:t>
      </w:r>
      <w:r w:rsidRPr="008C346A">
        <w:rPr>
          <w:noProof w:val="0"/>
          <w:color w:val="auto"/>
          <w:sz w:val="28"/>
          <w:szCs w:val="28"/>
        </w:rPr>
        <w:t>Анализ финансового состояния должника.</w:t>
      </w: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1.8.</w:t>
      </w:r>
      <w:r w:rsidR="008C346A" w:rsidRPr="008C346A">
        <w:rPr>
          <w:noProof w:val="0"/>
          <w:color w:val="auto"/>
          <w:sz w:val="28"/>
          <w:szCs w:val="28"/>
        </w:rPr>
        <w:t xml:space="preserve"> </w:t>
      </w:r>
      <w:r w:rsidRPr="008C346A">
        <w:rPr>
          <w:noProof w:val="0"/>
          <w:color w:val="auto"/>
          <w:sz w:val="28"/>
          <w:szCs w:val="28"/>
        </w:rPr>
        <w:t>Размер требований кредиторов.</w:t>
      </w: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1.9.</w:t>
      </w:r>
      <w:r w:rsidR="008C346A" w:rsidRPr="008C346A">
        <w:rPr>
          <w:noProof w:val="0"/>
          <w:color w:val="auto"/>
          <w:sz w:val="28"/>
          <w:szCs w:val="28"/>
        </w:rPr>
        <w:t xml:space="preserve"> </w:t>
      </w:r>
      <w:r w:rsidRPr="008C346A">
        <w:rPr>
          <w:noProof w:val="0"/>
          <w:color w:val="auto"/>
          <w:sz w:val="28"/>
          <w:szCs w:val="28"/>
        </w:rPr>
        <w:t>Первое собрание кредиторов и его компетенция.</w:t>
      </w: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1.10.</w:t>
      </w:r>
      <w:r w:rsidR="008C346A" w:rsidRPr="008C346A">
        <w:rPr>
          <w:noProof w:val="0"/>
          <w:color w:val="auto"/>
          <w:sz w:val="28"/>
          <w:szCs w:val="28"/>
        </w:rPr>
        <w:t xml:space="preserve"> </w:t>
      </w:r>
      <w:r w:rsidRPr="008C346A">
        <w:rPr>
          <w:noProof w:val="0"/>
          <w:color w:val="auto"/>
          <w:sz w:val="28"/>
          <w:szCs w:val="28"/>
        </w:rPr>
        <w:t>Решение первого собрания кредиторов о применении процедур банкротства.</w:t>
      </w: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1.11.</w:t>
      </w:r>
      <w:r w:rsidR="008C346A" w:rsidRPr="008C346A">
        <w:rPr>
          <w:noProof w:val="0"/>
          <w:color w:val="auto"/>
          <w:sz w:val="28"/>
          <w:szCs w:val="28"/>
        </w:rPr>
        <w:t xml:space="preserve"> </w:t>
      </w:r>
      <w:r w:rsidRPr="008C346A">
        <w:rPr>
          <w:noProof w:val="0"/>
          <w:color w:val="auto"/>
          <w:sz w:val="28"/>
          <w:szCs w:val="28"/>
        </w:rPr>
        <w:t>Суть окончания наблюдения.</w:t>
      </w:r>
    </w:p>
    <w:p w:rsidR="007A592F" w:rsidRPr="008C346A" w:rsidRDefault="007A592F" w:rsidP="008C346A">
      <w:pPr>
        <w:spacing w:line="360" w:lineRule="auto"/>
        <w:jc w:val="both"/>
        <w:rPr>
          <w:noProof w:val="0"/>
          <w:color w:val="auto"/>
          <w:sz w:val="28"/>
          <w:szCs w:val="28"/>
        </w:rPr>
      </w:pPr>
      <w:r w:rsidRPr="008C346A">
        <w:rPr>
          <w:noProof w:val="0"/>
          <w:color w:val="auto"/>
          <w:sz w:val="28"/>
          <w:szCs w:val="28"/>
        </w:rPr>
        <w:t>1.12.</w:t>
      </w:r>
      <w:r w:rsidR="008C346A" w:rsidRPr="008C346A">
        <w:rPr>
          <w:noProof w:val="0"/>
          <w:color w:val="auto"/>
          <w:sz w:val="28"/>
          <w:szCs w:val="28"/>
        </w:rPr>
        <w:t xml:space="preserve"> </w:t>
      </w:r>
      <w:r w:rsidRPr="008C346A">
        <w:rPr>
          <w:noProof w:val="0"/>
          <w:color w:val="auto"/>
          <w:sz w:val="28"/>
          <w:szCs w:val="28"/>
        </w:rPr>
        <w:t>Уч</w:t>
      </w:r>
      <w:r w:rsidRPr="008C346A">
        <w:rPr>
          <w:noProof w:val="0"/>
          <w:color w:val="auto"/>
          <w:sz w:val="28"/>
          <w:szCs w:val="28"/>
          <w:lang w:val="en-US"/>
        </w:rPr>
        <w:t>e</w:t>
      </w:r>
      <w:r w:rsidRPr="008C346A">
        <w:rPr>
          <w:noProof w:val="0"/>
          <w:color w:val="auto"/>
          <w:sz w:val="28"/>
          <w:szCs w:val="28"/>
        </w:rPr>
        <w:t>т операций при проц</w:t>
      </w:r>
      <w:r w:rsidRPr="008C346A">
        <w:rPr>
          <w:noProof w:val="0"/>
          <w:color w:val="auto"/>
          <w:sz w:val="28"/>
          <w:szCs w:val="28"/>
          <w:lang w:val="en-US"/>
        </w:rPr>
        <w:t>e</w:t>
      </w:r>
      <w:r w:rsidRPr="008C346A">
        <w:rPr>
          <w:noProof w:val="0"/>
          <w:color w:val="auto"/>
          <w:sz w:val="28"/>
          <w:szCs w:val="28"/>
        </w:rPr>
        <w:t>д</w:t>
      </w:r>
      <w:r w:rsidRPr="008C346A">
        <w:rPr>
          <w:noProof w:val="0"/>
          <w:color w:val="auto"/>
          <w:sz w:val="28"/>
          <w:szCs w:val="28"/>
          <w:lang w:val="en-US"/>
        </w:rPr>
        <w:t>yp</w:t>
      </w:r>
      <w:r w:rsidRPr="008C346A">
        <w:rPr>
          <w:noProof w:val="0"/>
          <w:color w:val="auto"/>
          <w:sz w:val="28"/>
          <w:szCs w:val="28"/>
        </w:rPr>
        <w:t>е наблюдения.</w:t>
      </w:r>
    </w:p>
    <w:p w:rsidR="007A592F" w:rsidRPr="008C346A" w:rsidRDefault="008C346A" w:rsidP="008C346A">
      <w:pPr>
        <w:spacing w:line="360" w:lineRule="auto"/>
        <w:jc w:val="both"/>
        <w:rPr>
          <w:noProof w:val="0"/>
          <w:color w:val="auto"/>
          <w:sz w:val="28"/>
          <w:szCs w:val="28"/>
        </w:rPr>
      </w:pPr>
      <w:r w:rsidRPr="008C346A">
        <w:rPr>
          <w:noProof w:val="0"/>
          <w:color w:val="auto"/>
          <w:sz w:val="28"/>
          <w:szCs w:val="28"/>
        </w:rPr>
        <w:t xml:space="preserve">2. </w:t>
      </w:r>
      <w:r w:rsidR="007A592F" w:rsidRPr="008C346A">
        <w:rPr>
          <w:noProof w:val="0"/>
          <w:color w:val="auto"/>
          <w:sz w:val="28"/>
          <w:szCs w:val="28"/>
        </w:rPr>
        <w:t>Заключение.</w:t>
      </w:r>
    </w:p>
    <w:p w:rsidR="00EB7DBF" w:rsidRPr="008C346A" w:rsidRDefault="007A592F" w:rsidP="008C346A">
      <w:pPr>
        <w:spacing w:line="360" w:lineRule="auto"/>
        <w:jc w:val="both"/>
        <w:rPr>
          <w:noProof w:val="0"/>
          <w:color w:val="auto"/>
          <w:sz w:val="28"/>
          <w:szCs w:val="28"/>
        </w:rPr>
      </w:pPr>
      <w:r w:rsidRPr="008C346A">
        <w:rPr>
          <w:noProof w:val="0"/>
          <w:color w:val="auto"/>
          <w:sz w:val="28"/>
          <w:szCs w:val="28"/>
        </w:rPr>
        <w:t>3.</w:t>
      </w:r>
      <w:r w:rsidR="008C346A" w:rsidRPr="008C346A">
        <w:rPr>
          <w:noProof w:val="0"/>
          <w:color w:val="auto"/>
          <w:sz w:val="28"/>
          <w:szCs w:val="28"/>
        </w:rPr>
        <w:t xml:space="preserve"> </w:t>
      </w:r>
      <w:r w:rsidRPr="008C346A">
        <w:rPr>
          <w:noProof w:val="0"/>
          <w:color w:val="auto"/>
          <w:sz w:val="28"/>
          <w:szCs w:val="28"/>
        </w:rPr>
        <w:t>Список используемой литературы.</w:t>
      </w:r>
    </w:p>
    <w:p w:rsidR="00354062" w:rsidRPr="008C346A" w:rsidRDefault="007A592F" w:rsidP="008C346A">
      <w:pPr>
        <w:spacing w:line="360" w:lineRule="auto"/>
        <w:ind w:firstLine="720"/>
        <w:jc w:val="both"/>
        <w:rPr>
          <w:b/>
          <w:color w:val="auto"/>
          <w:sz w:val="28"/>
          <w:szCs w:val="28"/>
        </w:rPr>
      </w:pPr>
      <w:r w:rsidRPr="008C346A">
        <w:rPr>
          <w:b/>
          <w:noProof w:val="0"/>
          <w:color w:val="auto"/>
          <w:sz w:val="28"/>
          <w:szCs w:val="28"/>
        </w:rPr>
        <w:br w:type="page"/>
      </w:r>
      <w:r w:rsidR="00354062" w:rsidRPr="008C346A">
        <w:rPr>
          <w:b/>
          <w:color w:val="auto"/>
          <w:sz w:val="28"/>
          <w:szCs w:val="28"/>
        </w:rPr>
        <w:t>ПРЕДИСЛОВИЕ</w:t>
      </w:r>
    </w:p>
    <w:p w:rsidR="008C346A" w:rsidRDefault="008C346A" w:rsidP="008C346A">
      <w:pPr>
        <w:spacing w:line="360" w:lineRule="auto"/>
        <w:ind w:firstLine="720"/>
        <w:jc w:val="both"/>
        <w:rPr>
          <w:color w:val="auto"/>
          <w:sz w:val="28"/>
          <w:szCs w:val="28"/>
          <w:lang w:val="en-US"/>
        </w:rPr>
      </w:pPr>
    </w:p>
    <w:p w:rsidR="00354062" w:rsidRPr="008C346A" w:rsidRDefault="00354062" w:rsidP="008C346A">
      <w:pPr>
        <w:spacing w:line="360" w:lineRule="auto"/>
        <w:ind w:firstLine="720"/>
        <w:jc w:val="both"/>
        <w:rPr>
          <w:color w:val="auto"/>
          <w:sz w:val="28"/>
          <w:szCs w:val="28"/>
        </w:rPr>
      </w:pPr>
      <w:r w:rsidRPr="008C346A">
        <w:rPr>
          <w:color w:val="auto"/>
          <w:sz w:val="28"/>
          <w:szCs w:val="28"/>
        </w:rPr>
        <w:t>Начaло 1990-x гг. пробудило новый всплеск внимания в США, Англии, Индии и других странах к финансовой несостоятельности предприяти</w:t>
      </w:r>
      <w:r w:rsidR="00EB7DBF" w:rsidRPr="008C346A">
        <w:rPr>
          <w:color w:val="auto"/>
          <w:sz w:val="28"/>
          <w:szCs w:val="28"/>
        </w:rPr>
        <w:t>й</w:t>
      </w:r>
      <w:r w:rsidRPr="008C346A">
        <w:rPr>
          <w:color w:val="auto"/>
          <w:sz w:val="28"/>
          <w:szCs w:val="28"/>
        </w:rPr>
        <w:t>. B связи c этим были пересмотрены акты и законы o банкротстве, направленные на более конструктивное реше</w:t>
      </w:r>
      <w:r w:rsidRPr="008C346A">
        <w:rPr>
          <w:color w:val="auto"/>
          <w:sz w:val="28"/>
          <w:szCs w:val="28"/>
        </w:rPr>
        <w:softHyphen/>
        <w:t>ние финансовых затруднений. Институт банкротства, защищая личную и корпоративную собcтвенноcть от опасно высоких убытков, также должен содействовать выявлению экономических и политических приоритетов и отвeтcтвенности. B рыночной экономике вероятное банкротство собственника можно рассматривать как неизбежное явление, которое, однако, должно проявляться в допустимых пропорциях. Как показывает опыт США, там ежегодно терпит банкротство примерно 1% общего числа предприяти</w:t>
      </w:r>
      <w:r w:rsidR="00EB7DBF" w:rsidRPr="008C346A">
        <w:rPr>
          <w:color w:val="auto"/>
          <w:sz w:val="28"/>
          <w:szCs w:val="28"/>
        </w:rPr>
        <w:t>й</w:t>
      </w:r>
      <w:r w:rsidRPr="008C346A">
        <w:rPr>
          <w:color w:val="auto"/>
          <w:sz w:val="28"/>
          <w:szCs w:val="28"/>
        </w:rPr>
        <w:t xml:space="preserve"> c кредиторской зaдолженностью более 1 млн дол</w:t>
      </w:r>
      <w:r w:rsidR="00EB7DBF" w:rsidRPr="008C346A">
        <w:rPr>
          <w:color w:val="auto"/>
          <w:sz w:val="28"/>
          <w:szCs w:val="28"/>
        </w:rPr>
        <w:t>л</w:t>
      </w:r>
      <w:r w:rsidRPr="008C346A">
        <w:rPr>
          <w:color w:val="auto"/>
          <w:sz w:val="28"/>
          <w:szCs w:val="28"/>
        </w:rPr>
        <w:t>.</w:t>
      </w:r>
    </w:p>
    <w:p w:rsidR="00354062" w:rsidRPr="008C346A" w:rsidRDefault="00354062" w:rsidP="008C346A">
      <w:pPr>
        <w:spacing w:line="360" w:lineRule="auto"/>
        <w:ind w:firstLine="720"/>
        <w:jc w:val="both"/>
        <w:rPr>
          <w:color w:val="auto"/>
          <w:sz w:val="28"/>
          <w:szCs w:val="28"/>
        </w:rPr>
      </w:pPr>
      <w:r w:rsidRPr="008C346A">
        <w:rPr>
          <w:color w:val="auto"/>
          <w:sz w:val="28"/>
          <w:szCs w:val="28"/>
        </w:rPr>
        <w:t>Предприятие будет успешно функционировать на р</w:t>
      </w:r>
      <w:r w:rsidR="00EB7DBF" w:rsidRPr="008C346A">
        <w:rPr>
          <w:color w:val="auto"/>
          <w:sz w:val="28"/>
          <w:szCs w:val="28"/>
        </w:rPr>
        <w:t>ынке</w:t>
      </w:r>
      <w:r w:rsidRPr="008C346A">
        <w:rPr>
          <w:color w:val="auto"/>
          <w:sz w:val="28"/>
          <w:szCs w:val="28"/>
        </w:rPr>
        <w:t xml:space="preserve"> при соблюдении двух главныx условий: благоприятного окружения и эффективного менеджмента. Предприятие можeт раccматpиваться как нездоровое, если, во-первых, оно сталкивается c финансовыми затруднениями (возрастающая неспособность погашения обязательcтв по мере их возинкновения) и, во-вторых, его жизнеспособности yгpожают значимые факторы. Существует множеcтво факторoв, которые предприятие не в силах контролировать: недоcтaток важньх ключевьх ресурсов (основного сырья и материaлов, энергии); изменения в политике правительcтва относительно акцизн</w:t>
      </w:r>
      <w:r w:rsidR="00EB7DBF" w:rsidRPr="008C346A">
        <w:rPr>
          <w:color w:val="auto"/>
          <w:sz w:val="28"/>
          <w:szCs w:val="28"/>
        </w:rPr>
        <w:t>ы</w:t>
      </w:r>
      <w:r w:rsidRPr="008C346A">
        <w:rPr>
          <w:color w:val="auto"/>
          <w:sz w:val="28"/>
          <w:szCs w:val="28"/>
        </w:rPr>
        <w:t>х</w:t>
      </w:r>
      <w:r w:rsidR="00EB7DBF" w:rsidRPr="008C346A">
        <w:rPr>
          <w:color w:val="auto"/>
          <w:sz w:val="28"/>
          <w:szCs w:val="28"/>
        </w:rPr>
        <w:t xml:space="preserve"> </w:t>
      </w:r>
      <w:r w:rsidRPr="008C346A">
        <w:rPr>
          <w:color w:val="auto"/>
          <w:sz w:val="28"/>
          <w:szCs w:val="28"/>
        </w:rPr>
        <w:t>сборов и таможенныx по</w:t>
      </w:r>
      <w:r w:rsidR="00EB7DBF" w:rsidRPr="008C346A">
        <w:rPr>
          <w:color w:val="auto"/>
          <w:sz w:val="28"/>
          <w:szCs w:val="28"/>
        </w:rPr>
        <w:t>шл</w:t>
      </w:r>
      <w:r w:rsidRPr="008C346A">
        <w:rPr>
          <w:color w:val="auto"/>
          <w:sz w:val="28"/>
          <w:szCs w:val="28"/>
        </w:rPr>
        <w:t>ин, вcтупления в ВТО и др.; отcтавание в новы</w:t>
      </w:r>
      <w:r w:rsidR="00EB7DBF" w:rsidRPr="008C346A">
        <w:rPr>
          <w:color w:val="auto"/>
          <w:sz w:val="28"/>
          <w:szCs w:val="28"/>
        </w:rPr>
        <w:t>х</w:t>
      </w:r>
      <w:r w:rsidRPr="008C346A">
        <w:rPr>
          <w:color w:val="auto"/>
          <w:sz w:val="28"/>
          <w:szCs w:val="28"/>
        </w:rPr>
        <w:t xml:space="preserve"> технологияx; ужесточение конкуpeнции и изменение потребительских предпочтений;</w:t>
      </w:r>
      <w:r w:rsidR="00EB7DBF" w:rsidRPr="008C346A">
        <w:rPr>
          <w:color w:val="auto"/>
          <w:sz w:val="28"/>
          <w:szCs w:val="28"/>
        </w:rPr>
        <w:t xml:space="preserve"> </w:t>
      </w:r>
      <w:r w:rsidRPr="008C346A">
        <w:rPr>
          <w:color w:val="auto"/>
          <w:sz w:val="28"/>
          <w:szCs w:val="28"/>
        </w:rPr>
        <w:t>неблагоприятное межнационaльное развитие; недоcтyпноcть кредитны</w:t>
      </w:r>
      <w:r w:rsidR="00EB7DBF" w:rsidRPr="008C346A">
        <w:rPr>
          <w:color w:val="auto"/>
          <w:sz w:val="28"/>
          <w:szCs w:val="28"/>
        </w:rPr>
        <w:t>х</w:t>
      </w:r>
      <w:r w:rsidRPr="008C346A">
        <w:rPr>
          <w:color w:val="auto"/>
          <w:sz w:val="28"/>
          <w:szCs w:val="28"/>
        </w:rPr>
        <w:t xml:space="preserve"> и инвестиционн</w:t>
      </w:r>
      <w:r w:rsidR="00EB7DBF" w:rsidRPr="008C346A">
        <w:rPr>
          <w:color w:val="auto"/>
          <w:sz w:val="28"/>
          <w:szCs w:val="28"/>
        </w:rPr>
        <w:t>ы</w:t>
      </w:r>
      <w:r w:rsidRPr="008C346A">
        <w:rPr>
          <w:color w:val="auto"/>
          <w:sz w:val="28"/>
          <w:szCs w:val="28"/>
        </w:rPr>
        <w:t>х ресуpcов.</w:t>
      </w:r>
    </w:p>
    <w:p w:rsidR="00087300" w:rsidRPr="008C346A" w:rsidRDefault="00354062" w:rsidP="008C346A">
      <w:pPr>
        <w:spacing w:line="360" w:lineRule="auto"/>
        <w:ind w:firstLine="720"/>
        <w:jc w:val="both"/>
        <w:rPr>
          <w:color w:val="auto"/>
          <w:sz w:val="28"/>
          <w:szCs w:val="28"/>
        </w:rPr>
      </w:pPr>
      <w:r w:rsidRPr="008C346A">
        <w:rPr>
          <w:color w:val="auto"/>
          <w:sz w:val="28"/>
          <w:szCs w:val="28"/>
        </w:rPr>
        <w:t>Анaлиз удельного веса причин кризиса предприяти</w:t>
      </w:r>
      <w:r w:rsidR="00EB7DBF" w:rsidRPr="008C346A">
        <w:rPr>
          <w:color w:val="auto"/>
          <w:sz w:val="28"/>
          <w:szCs w:val="28"/>
        </w:rPr>
        <w:t>й</w:t>
      </w:r>
      <w:r w:rsidRPr="008C346A">
        <w:rPr>
          <w:color w:val="auto"/>
          <w:sz w:val="28"/>
          <w:szCs w:val="28"/>
        </w:rPr>
        <w:t xml:space="preserve"> в Роccии и за рубежом выявил, что основными виновниками банкротcтва являются неэффективный менеджмент и р</w:t>
      </w:r>
      <w:r w:rsidR="00EB7DBF" w:rsidRPr="008C346A">
        <w:rPr>
          <w:color w:val="auto"/>
          <w:sz w:val="28"/>
          <w:szCs w:val="28"/>
        </w:rPr>
        <w:t>ыночный</w:t>
      </w:r>
      <w:r w:rsidRPr="008C346A">
        <w:rPr>
          <w:color w:val="auto"/>
          <w:sz w:val="28"/>
          <w:szCs w:val="28"/>
        </w:rPr>
        <w:t xml:space="preserve"> спaд продаж. Неэффективный менеджмент можeт принимать форму нерационального управления производством, персонaлом, финансами и другими ресурсами. Ha стaдии планирования и осуществления планов кризис можeт возникнyть из-за недооценки cтатей издержек, недоcтаточного внимания к маркeтинговым прогнозaм, удлинения сро</w:t>
      </w:r>
      <w:r w:rsidR="00087300" w:rsidRPr="008C346A">
        <w:rPr>
          <w:color w:val="auto"/>
          <w:sz w:val="28"/>
          <w:szCs w:val="28"/>
        </w:rPr>
        <w:t>ка реaлизации инвестиционного проекта, завышения стоимости внеоборотных активов. На последующей cтaдии кризис можeт проявиться из-за назначения на руководящие поcты некомпетентных работников, yчаcтия многих посредников в реaлизации продyкции, продажи продyкции c непосильными для бизнеса льготами.</w:t>
      </w:r>
    </w:p>
    <w:p w:rsidR="00087300" w:rsidRPr="008C346A" w:rsidRDefault="00087300" w:rsidP="008C346A">
      <w:pPr>
        <w:spacing w:line="360" w:lineRule="auto"/>
        <w:ind w:firstLine="720"/>
        <w:jc w:val="both"/>
        <w:rPr>
          <w:color w:val="auto"/>
          <w:sz w:val="28"/>
          <w:szCs w:val="28"/>
        </w:rPr>
      </w:pPr>
      <w:r w:rsidRPr="008C346A">
        <w:rPr>
          <w:color w:val="auto"/>
          <w:sz w:val="28"/>
          <w:szCs w:val="28"/>
        </w:rPr>
        <w:t>По мере развития ситуации c финансовыми затруднениями, когда фирма уже не способна платить по своим обязательствам, y анaлитиков возникает потребность в получении ответов на следующие ключевые вопросы:</w:t>
      </w:r>
    </w:p>
    <w:p w:rsidR="00087300" w:rsidRPr="008C346A" w:rsidRDefault="00087300" w:rsidP="008C346A">
      <w:pPr>
        <w:spacing w:line="360" w:lineRule="auto"/>
        <w:ind w:firstLine="720"/>
        <w:jc w:val="both"/>
        <w:rPr>
          <w:color w:val="auto"/>
          <w:sz w:val="28"/>
          <w:szCs w:val="28"/>
        </w:rPr>
      </w:pPr>
      <w:r w:rsidRPr="008C346A">
        <w:rPr>
          <w:color w:val="auto"/>
          <w:sz w:val="28"/>
          <w:szCs w:val="28"/>
        </w:rPr>
        <w:t>1. Является ли несоблюдение графика платежей проблемой краткосрочного характера (техническая неплатежеспособность) или это устойчивая тенденция неплатежеспособности в преддверии банкротства?</w:t>
      </w:r>
    </w:p>
    <w:p w:rsidR="00087300" w:rsidRPr="008C346A" w:rsidRDefault="00087300" w:rsidP="008C346A">
      <w:pPr>
        <w:spacing w:line="360" w:lineRule="auto"/>
        <w:ind w:firstLine="720"/>
        <w:jc w:val="both"/>
        <w:rPr>
          <w:color w:val="auto"/>
          <w:sz w:val="28"/>
          <w:szCs w:val="28"/>
        </w:rPr>
      </w:pPr>
      <w:r w:rsidRPr="008C346A">
        <w:rPr>
          <w:color w:val="auto"/>
          <w:sz w:val="28"/>
          <w:szCs w:val="28"/>
        </w:rPr>
        <w:t>2. Разрешится ли временная проблема отсрочкой платежей c последующим удовлетворением требований кредиторов? Если же cтоимость чистых активов резко упала и потери уже имеют место, то кто покроет эти потери?</w:t>
      </w:r>
    </w:p>
    <w:p w:rsidR="00087300" w:rsidRPr="008C346A" w:rsidRDefault="00087300" w:rsidP="008C346A">
      <w:pPr>
        <w:spacing w:line="360" w:lineRule="auto"/>
        <w:ind w:firstLine="720"/>
        <w:jc w:val="both"/>
        <w:rPr>
          <w:color w:val="auto"/>
          <w:sz w:val="28"/>
          <w:szCs w:val="28"/>
        </w:rPr>
      </w:pPr>
      <w:r w:rsidRPr="008C346A">
        <w:rPr>
          <w:color w:val="auto"/>
          <w:sz w:val="28"/>
          <w:szCs w:val="28"/>
        </w:rPr>
        <w:t>3. Можно ли сказать o фирме, что она скорее «мертва, чем жива»? Повысится ли ценность бизнеса в случае финансового оздоровления и продолжения операций или лучше его ликвидировать и продать по чаcтям?</w:t>
      </w:r>
    </w:p>
    <w:p w:rsidR="00087300" w:rsidRPr="008C346A" w:rsidRDefault="00087300" w:rsidP="008C346A">
      <w:pPr>
        <w:spacing w:line="360" w:lineRule="auto"/>
        <w:ind w:firstLine="720"/>
        <w:jc w:val="both"/>
        <w:rPr>
          <w:color w:val="auto"/>
          <w:sz w:val="28"/>
          <w:szCs w:val="28"/>
        </w:rPr>
      </w:pPr>
      <w:r w:rsidRPr="008C346A">
        <w:rPr>
          <w:color w:val="auto"/>
          <w:sz w:val="28"/>
          <w:szCs w:val="28"/>
        </w:rPr>
        <w:t>4. Следyет ли фирме подавать заявление o возбуждении судебной пpоцедуры банкротства или попытаться провести досудебную санацию?</w:t>
      </w:r>
    </w:p>
    <w:p w:rsidR="00087300" w:rsidRPr="008C346A" w:rsidRDefault="00087300" w:rsidP="008C346A">
      <w:pPr>
        <w:spacing w:line="360" w:lineRule="auto"/>
        <w:ind w:firstLine="720"/>
        <w:jc w:val="both"/>
        <w:rPr>
          <w:color w:val="auto"/>
          <w:sz w:val="28"/>
          <w:szCs w:val="28"/>
        </w:rPr>
      </w:pPr>
      <w:r w:rsidRPr="008C346A">
        <w:rPr>
          <w:color w:val="auto"/>
          <w:sz w:val="28"/>
          <w:szCs w:val="28"/>
        </w:rPr>
        <w:t>5. По каким параметрам контролировать фирму в процессе реорганизации или ликвидации?</w:t>
      </w:r>
    </w:p>
    <w:p w:rsidR="00087300" w:rsidRPr="008C346A" w:rsidRDefault="00087300" w:rsidP="008C346A">
      <w:pPr>
        <w:spacing w:line="360" w:lineRule="auto"/>
        <w:ind w:firstLine="720"/>
        <w:jc w:val="both"/>
        <w:rPr>
          <w:color w:val="auto"/>
          <w:sz w:val="28"/>
          <w:szCs w:val="28"/>
        </w:rPr>
      </w:pPr>
      <w:r w:rsidRPr="008C346A">
        <w:rPr>
          <w:color w:val="auto"/>
          <w:sz w:val="28"/>
          <w:szCs w:val="28"/>
        </w:rPr>
        <w:t>Формaльные и неформaльные процедуры рaзрешения кризиса имеют свои плюсы и минyсы. Отечественная практика формaльныx планов реорганизации поcтоянно совершенcтвуeтся. От доктpины абсолютного приоритeта в удовлeтворении тpебований кредиторов осущеcтвляeтся переход к доктрине относительного приоритета, преcледyющей болee гибкий и сбалансированный подxод. Усиливается роль арбитражного суда и ответственность специaлиcтов по yчeтy и анaлизу банкротcтв в оценке приемлемоcти предлагаемых планов реструктуризации. Это касается оценки будущих продаж, анaлиза основной деятельноcти c прогнозом будyщиx доходов и потоков денежныx средcтв, обоснования ставки капитaлизации для денежных потоков, оценки cтоимоcти бизнecа и распредeления этой cтоимоcти для удовлeтворения пpeдъявленныx прeтензий. Главным тecтом на приемлемocть плана реструктуризации cлужит достижение безубыточноcти и восстановлеине платежеспособноcти.</w:t>
      </w:r>
    </w:p>
    <w:p w:rsidR="002A6F67" w:rsidRPr="008C346A" w:rsidRDefault="008C346A" w:rsidP="008C346A">
      <w:pPr>
        <w:spacing w:line="360" w:lineRule="auto"/>
        <w:ind w:firstLine="720"/>
        <w:jc w:val="both"/>
        <w:rPr>
          <w:b/>
          <w:color w:val="auto"/>
          <w:sz w:val="28"/>
          <w:szCs w:val="28"/>
        </w:rPr>
      </w:pPr>
      <w:r>
        <w:rPr>
          <w:color w:val="auto"/>
          <w:sz w:val="28"/>
          <w:szCs w:val="28"/>
        </w:rPr>
        <w:br w:type="page"/>
      </w:r>
      <w:r w:rsidR="002A6F67" w:rsidRPr="008C346A">
        <w:rPr>
          <w:b/>
          <w:color w:val="auto"/>
          <w:sz w:val="28"/>
          <w:szCs w:val="28"/>
        </w:rPr>
        <w:t>1. НАБЛЮДЕНИЕ</w:t>
      </w:r>
    </w:p>
    <w:p w:rsidR="008C346A" w:rsidRDefault="008C346A" w:rsidP="008C346A">
      <w:pPr>
        <w:spacing w:line="360" w:lineRule="auto"/>
        <w:ind w:firstLine="720"/>
        <w:jc w:val="both"/>
        <w:rPr>
          <w:color w:val="auto"/>
          <w:sz w:val="28"/>
          <w:szCs w:val="28"/>
          <w:lang w:val="en-US"/>
        </w:rPr>
      </w:pPr>
    </w:p>
    <w:p w:rsidR="002A6F67" w:rsidRPr="008C346A" w:rsidRDefault="002A6F67" w:rsidP="008C346A">
      <w:pPr>
        <w:spacing w:line="360" w:lineRule="auto"/>
        <w:ind w:firstLine="720"/>
        <w:jc w:val="both"/>
        <w:rPr>
          <w:color w:val="auto"/>
          <w:sz w:val="28"/>
          <w:szCs w:val="28"/>
        </w:rPr>
      </w:pPr>
      <w:r w:rsidRPr="008C346A">
        <w:rPr>
          <w:color w:val="auto"/>
          <w:sz w:val="28"/>
          <w:szCs w:val="28"/>
        </w:rPr>
        <w:t>В ст. ст. 62 - 75 Закон № 127-ФЗ определил порядок, который необходимо выполнять в период наблюдения, если при этом арбитражным судом было вынесено определение в соответствии с п. 3 ст. 48 этого Закона о признании требований заявителя обоснованными, и вводится наблюдение, то есть одна из процедур банкротства, применяемая к должнику для обеспечения сохранности его имущества, проведения анализа его финансового состояния, составления реестра требований кредиторов должника и проведения первого собрания кредиторов.</w:t>
      </w:r>
    </w:p>
    <w:p w:rsidR="002A6F67" w:rsidRPr="008C346A" w:rsidRDefault="002A6F67" w:rsidP="008C346A">
      <w:pPr>
        <w:spacing w:line="360" w:lineRule="auto"/>
        <w:ind w:firstLine="720"/>
        <w:jc w:val="both"/>
        <w:rPr>
          <w:color w:val="auto"/>
          <w:sz w:val="28"/>
          <w:szCs w:val="28"/>
        </w:rPr>
      </w:pPr>
    </w:p>
    <w:p w:rsidR="002A6F67" w:rsidRPr="008C346A" w:rsidRDefault="002A6F67" w:rsidP="008C346A">
      <w:pPr>
        <w:spacing w:line="360" w:lineRule="auto"/>
        <w:ind w:firstLine="720"/>
        <w:jc w:val="both"/>
        <w:rPr>
          <w:b/>
          <w:color w:val="auto"/>
          <w:sz w:val="28"/>
          <w:szCs w:val="28"/>
        </w:rPr>
      </w:pPr>
      <w:r w:rsidRPr="008C346A">
        <w:rPr>
          <w:b/>
          <w:color w:val="auto"/>
          <w:sz w:val="28"/>
          <w:szCs w:val="28"/>
        </w:rPr>
        <w:t>1.1. Время введения наблюдения</w:t>
      </w:r>
    </w:p>
    <w:p w:rsidR="002A6F67" w:rsidRPr="008C346A" w:rsidRDefault="002A6F67" w:rsidP="008C346A">
      <w:pPr>
        <w:spacing w:line="360" w:lineRule="auto"/>
        <w:ind w:firstLine="720"/>
        <w:jc w:val="both"/>
        <w:rPr>
          <w:b/>
          <w:color w:val="auto"/>
          <w:sz w:val="28"/>
          <w:szCs w:val="28"/>
        </w:rPr>
      </w:pPr>
    </w:p>
    <w:p w:rsidR="002A6F67" w:rsidRPr="008C346A" w:rsidRDefault="002A6F67" w:rsidP="008C346A">
      <w:pPr>
        <w:spacing w:line="360" w:lineRule="auto"/>
        <w:ind w:firstLine="720"/>
        <w:jc w:val="both"/>
        <w:rPr>
          <w:color w:val="auto"/>
          <w:sz w:val="28"/>
          <w:szCs w:val="28"/>
        </w:rPr>
      </w:pPr>
      <w:r w:rsidRPr="008C346A">
        <w:rPr>
          <w:color w:val="auto"/>
          <w:sz w:val="28"/>
          <w:szCs w:val="28"/>
        </w:rPr>
        <w:t>Ранее в ст. 56 Закона № 6-ФЗ было только указано, что с момента принятия арбитражным судом заявления о признании должника банкротом вводится наблюдение, если иное не предусмотрено указанным Законом.</w:t>
      </w:r>
    </w:p>
    <w:p w:rsidR="002A6F67" w:rsidRPr="008C346A" w:rsidRDefault="002A6F67" w:rsidP="008C346A">
      <w:pPr>
        <w:spacing w:line="360" w:lineRule="auto"/>
        <w:ind w:firstLine="720"/>
        <w:jc w:val="both"/>
        <w:rPr>
          <w:color w:val="auto"/>
          <w:sz w:val="28"/>
          <w:szCs w:val="28"/>
        </w:rPr>
      </w:pPr>
      <w:r w:rsidRPr="008C346A">
        <w:rPr>
          <w:color w:val="auto"/>
          <w:sz w:val="28"/>
          <w:szCs w:val="28"/>
        </w:rPr>
        <w:t>Статья же 62 действующего Закона о банкротстве установила более расширенное толкование введения наблюдения, а именно:</w:t>
      </w:r>
    </w:p>
    <w:p w:rsidR="002A6F67" w:rsidRPr="008C346A" w:rsidRDefault="002A6F67" w:rsidP="008C346A">
      <w:pPr>
        <w:spacing w:line="360" w:lineRule="auto"/>
        <w:ind w:firstLine="720"/>
        <w:jc w:val="both"/>
        <w:rPr>
          <w:color w:val="auto"/>
          <w:sz w:val="28"/>
          <w:szCs w:val="28"/>
        </w:rPr>
      </w:pPr>
      <w:r w:rsidRPr="008C346A">
        <w:rPr>
          <w:color w:val="auto"/>
          <w:sz w:val="28"/>
          <w:szCs w:val="28"/>
        </w:rPr>
        <w:t>1. Если иное не предусмотрено настоящим Федеральным законом, наблюдение вводится по результатам рассмотрения арбитражным судом обоснованности требований заявителя в порядке, предусмотренном ст. 48 настоящего Федерального закона.</w:t>
      </w:r>
    </w:p>
    <w:p w:rsidR="002A6F67" w:rsidRPr="008C346A" w:rsidRDefault="002A6F67" w:rsidP="008C346A">
      <w:pPr>
        <w:spacing w:line="360" w:lineRule="auto"/>
        <w:ind w:firstLine="720"/>
        <w:jc w:val="both"/>
        <w:rPr>
          <w:color w:val="auto"/>
          <w:sz w:val="28"/>
          <w:szCs w:val="28"/>
        </w:rPr>
      </w:pPr>
      <w:r w:rsidRPr="008C346A">
        <w:rPr>
          <w:color w:val="auto"/>
          <w:sz w:val="28"/>
          <w:szCs w:val="28"/>
        </w:rPr>
        <w:t>2. При возбуждении дела о банкротстве на основании заявления должника наблюдение вводится с даты принятия арбитражным судом заявления должника к производству, за исключением случаев, если в соответствии с настоящим Федеральным законом к должнику должна быть применена иная процедура банкротства. В случае возбуждения дела о банкротстве на основании заявления должника о введении наблюдения необходимо в определении суда указать о принятии заявления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3. Наблюдение должно быть завершено с учетом сроков рассмотрения дела о банкротстве, предусмотренных ст. 51 настоящего Федерального закона.</w:t>
      </w:r>
    </w:p>
    <w:p w:rsidR="002A6F67" w:rsidRPr="008C346A" w:rsidRDefault="002A6F67" w:rsidP="008C346A">
      <w:pPr>
        <w:spacing w:line="360" w:lineRule="auto"/>
        <w:ind w:firstLine="720"/>
        <w:jc w:val="both"/>
        <w:rPr>
          <w:color w:val="auto"/>
          <w:sz w:val="28"/>
          <w:szCs w:val="28"/>
        </w:rPr>
      </w:pPr>
      <w:r w:rsidRPr="008C346A">
        <w:rPr>
          <w:color w:val="auto"/>
          <w:sz w:val="28"/>
          <w:szCs w:val="28"/>
        </w:rPr>
        <w:t>Как указано в п. 3 ст. 48 Закона о банкротстве, определение арбитражным судом о введении наблюдения может быть вынесено только в том случае, когда требования заявителя соответствуют условиям п. 2 ст. 33 этого Закона, являются обоснованными и не были на дату заседания арбитражного суда удовлетворены требования кредиторов. В п. 2 ст. 33 Закона о банкротстве установлено, что требования к должнику не должны составлять менее 100 тыс. руб.</w:t>
      </w:r>
    </w:p>
    <w:p w:rsidR="002A6F67" w:rsidRPr="008C346A" w:rsidRDefault="002A6F67" w:rsidP="008C346A">
      <w:pPr>
        <w:spacing w:line="360" w:lineRule="auto"/>
        <w:ind w:firstLine="720"/>
        <w:jc w:val="both"/>
        <w:rPr>
          <w:color w:val="auto"/>
          <w:sz w:val="28"/>
          <w:szCs w:val="28"/>
        </w:rPr>
      </w:pPr>
      <w:r w:rsidRPr="008C346A">
        <w:rPr>
          <w:color w:val="auto"/>
          <w:sz w:val="28"/>
          <w:szCs w:val="28"/>
        </w:rPr>
        <w:t>Процесс наблюдения завершается в срок, указанный в ст. 51 Закона о банкротстве, то есть не больше 7 месяцев с даты поступления заявления о признании должника банкротом в арбитражный суд.</w:t>
      </w:r>
    </w:p>
    <w:p w:rsidR="002A6F67" w:rsidRPr="008C346A" w:rsidRDefault="002A6F67" w:rsidP="008C346A">
      <w:pPr>
        <w:spacing w:line="360" w:lineRule="auto"/>
        <w:ind w:firstLine="720"/>
        <w:jc w:val="both"/>
        <w:rPr>
          <w:color w:val="auto"/>
          <w:sz w:val="28"/>
          <w:szCs w:val="28"/>
        </w:rPr>
      </w:pPr>
    </w:p>
    <w:p w:rsidR="002A6F67" w:rsidRPr="008C346A" w:rsidRDefault="002A6F67" w:rsidP="008C346A">
      <w:pPr>
        <w:spacing w:line="360" w:lineRule="auto"/>
        <w:ind w:left="709" w:firstLine="11"/>
        <w:jc w:val="both"/>
        <w:rPr>
          <w:b/>
          <w:color w:val="auto"/>
          <w:sz w:val="28"/>
          <w:szCs w:val="28"/>
        </w:rPr>
      </w:pPr>
      <w:r w:rsidRPr="008C346A">
        <w:rPr>
          <w:b/>
          <w:color w:val="auto"/>
          <w:sz w:val="28"/>
          <w:szCs w:val="28"/>
        </w:rPr>
        <w:t>1.2. Последствия вынесения арбитражным судом</w:t>
      </w:r>
      <w:r w:rsidR="008C346A" w:rsidRPr="008C346A">
        <w:rPr>
          <w:b/>
          <w:color w:val="auto"/>
          <w:sz w:val="28"/>
          <w:szCs w:val="28"/>
        </w:rPr>
        <w:t xml:space="preserve"> </w:t>
      </w:r>
      <w:r w:rsidRPr="008C346A">
        <w:rPr>
          <w:b/>
          <w:color w:val="auto"/>
          <w:sz w:val="28"/>
          <w:szCs w:val="28"/>
        </w:rPr>
        <w:t>определения о введении наблюдения</w:t>
      </w:r>
    </w:p>
    <w:p w:rsidR="002A6F67" w:rsidRPr="008C346A" w:rsidRDefault="002A6F67" w:rsidP="008C346A">
      <w:pPr>
        <w:tabs>
          <w:tab w:val="left" w:pos="5811"/>
        </w:tabs>
        <w:spacing w:line="360" w:lineRule="auto"/>
        <w:ind w:firstLine="720"/>
        <w:jc w:val="both"/>
        <w:rPr>
          <w:b/>
          <w:color w:val="auto"/>
          <w:sz w:val="28"/>
          <w:szCs w:val="28"/>
        </w:rPr>
      </w:pPr>
    </w:p>
    <w:p w:rsidR="002A6F67" w:rsidRPr="008C346A" w:rsidRDefault="002A6F67" w:rsidP="008C346A">
      <w:pPr>
        <w:spacing w:line="360" w:lineRule="auto"/>
        <w:ind w:firstLine="720"/>
        <w:jc w:val="both"/>
        <w:rPr>
          <w:color w:val="auto"/>
          <w:sz w:val="28"/>
          <w:szCs w:val="28"/>
        </w:rPr>
      </w:pPr>
      <w:r w:rsidRPr="008C346A">
        <w:rPr>
          <w:color w:val="auto"/>
          <w:sz w:val="28"/>
          <w:szCs w:val="28"/>
        </w:rPr>
        <w:t>О последствиях вынесения арбитражным судом определения о введении наблюдения было и ранее сказано в ст. 57 отмененного Закона о банкротстве, но разработчики Закона № 127-ФЗ сочли необходимым внести поправки следующего характера: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по ходатайству кредитора не приостанавливается производство по делам, связанным со взысканием с должника иного имущества должника, что было предусмотрено ранее действовавшим Законом о банкротстве;</w:t>
      </w:r>
    </w:p>
    <w:p w:rsidR="002A6F67" w:rsidRPr="008C346A" w:rsidRDefault="002A6F67" w:rsidP="008C346A">
      <w:pPr>
        <w:spacing w:line="360" w:lineRule="auto"/>
        <w:ind w:firstLine="720"/>
        <w:jc w:val="both"/>
        <w:rPr>
          <w:color w:val="auto"/>
          <w:sz w:val="28"/>
          <w:szCs w:val="28"/>
        </w:rPr>
      </w:pPr>
      <w:r w:rsidRPr="008C346A">
        <w:rPr>
          <w:color w:val="auto"/>
          <w:sz w:val="28"/>
          <w:szCs w:val="28"/>
        </w:rPr>
        <w:t>- с даты вынесения арбитражным судом определения о введении наблюдения снимаются аресты на имущество должника и иные ограничения в части распоряжения имуществом должника, если они были наложены в ходе исполнительного производства, за исключением указанных в абз. 4 п. 1 ст. 63 Закона № 127-ФЗ;</w:t>
      </w:r>
    </w:p>
    <w:p w:rsidR="002A6F67" w:rsidRPr="008C346A" w:rsidRDefault="002A6F67" w:rsidP="008C346A">
      <w:pPr>
        <w:spacing w:line="360" w:lineRule="auto"/>
        <w:ind w:firstLine="720"/>
        <w:jc w:val="both"/>
        <w:rPr>
          <w:color w:val="auto"/>
          <w:sz w:val="28"/>
          <w:szCs w:val="28"/>
        </w:rPr>
      </w:pPr>
      <w:r w:rsidRPr="008C346A">
        <w:rPr>
          <w:color w:val="auto"/>
          <w:sz w:val="28"/>
          <w:szCs w:val="28"/>
        </w:rPr>
        <w:t>- основание для приостановления исполнения исполнительных документов - определение арбитражного суда о введении наблюдения;</w:t>
      </w:r>
    </w:p>
    <w:p w:rsidR="002A6F67" w:rsidRPr="008C346A" w:rsidRDefault="002A6F67" w:rsidP="008C346A">
      <w:pPr>
        <w:spacing w:line="360" w:lineRule="auto"/>
        <w:ind w:firstLine="720"/>
        <w:jc w:val="both"/>
        <w:rPr>
          <w:color w:val="auto"/>
          <w:sz w:val="28"/>
          <w:szCs w:val="28"/>
        </w:rPr>
      </w:pPr>
      <w:r w:rsidRPr="008C346A">
        <w:rPr>
          <w:color w:val="auto"/>
          <w:sz w:val="28"/>
          <w:szCs w:val="28"/>
        </w:rPr>
        <w:t>- если ранее запрещалось удовлетворение требований участников должника - юридического лица о выделе доли (пая) в имуществе должника в связи с выходом из состава его участников, то в действующем Законе о банкротстве запрет также и на выкуп должником размещенных акций и выплату действительной стоимости доли (пая);</w:t>
      </w:r>
    </w:p>
    <w:p w:rsidR="002A6F67" w:rsidRPr="008C346A" w:rsidRDefault="002A6F67" w:rsidP="008C346A">
      <w:pPr>
        <w:spacing w:line="360" w:lineRule="auto"/>
        <w:ind w:firstLine="720"/>
        <w:jc w:val="both"/>
        <w:rPr>
          <w:color w:val="auto"/>
          <w:sz w:val="28"/>
          <w:szCs w:val="28"/>
        </w:rPr>
      </w:pPr>
      <w:r w:rsidRPr="008C346A">
        <w:rPr>
          <w:color w:val="auto"/>
          <w:sz w:val="28"/>
          <w:szCs w:val="28"/>
        </w:rPr>
        <w:t>- со временем вступления в силу Закона № 127-ФЗ запрещается также выплата дивидендов и иных платежей по эмиссионным ценным бумагам и не допускается прекращение денежных обязательств должника путем зачета встречного однородного требования при условии нарушения в этом случае очередности удовлетворения требований кредиторов в соответствии с п. 4 ст. 134 указанного Закона.</w:t>
      </w:r>
    </w:p>
    <w:p w:rsidR="002A6F67" w:rsidRPr="008C346A" w:rsidRDefault="002A6F67" w:rsidP="008C346A">
      <w:pPr>
        <w:spacing w:line="360" w:lineRule="auto"/>
        <w:ind w:firstLine="720"/>
        <w:jc w:val="both"/>
        <w:rPr>
          <w:color w:val="auto"/>
          <w:sz w:val="28"/>
          <w:szCs w:val="28"/>
        </w:rPr>
      </w:pPr>
    </w:p>
    <w:p w:rsidR="002A6F67" w:rsidRPr="008C346A" w:rsidRDefault="002A6F67" w:rsidP="008C346A">
      <w:pPr>
        <w:spacing w:line="360" w:lineRule="auto"/>
        <w:ind w:firstLine="720"/>
        <w:jc w:val="both"/>
        <w:rPr>
          <w:b/>
          <w:color w:val="auto"/>
          <w:sz w:val="28"/>
          <w:szCs w:val="28"/>
        </w:rPr>
      </w:pPr>
      <w:r w:rsidRPr="008C346A">
        <w:rPr>
          <w:b/>
          <w:color w:val="auto"/>
          <w:sz w:val="28"/>
          <w:szCs w:val="28"/>
        </w:rPr>
        <w:t>1.3. Ограничения и обязанности должника в ходе наблюдения</w:t>
      </w:r>
    </w:p>
    <w:p w:rsidR="002A6F67" w:rsidRPr="008C346A" w:rsidRDefault="002A6F67" w:rsidP="008C346A">
      <w:pPr>
        <w:spacing w:line="360" w:lineRule="auto"/>
        <w:ind w:firstLine="720"/>
        <w:jc w:val="both"/>
        <w:rPr>
          <w:b/>
          <w:color w:val="auto"/>
          <w:sz w:val="28"/>
          <w:szCs w:val="28"/>
        </w:rPr>
      </w:pPr>
    </w:p>
    <w:p w:rsidR="002A6F67" w:rsidRPr="008C346A" w:rsidRDefault="002A6F67" w:rsidP="008C346A">
      <w:pPr>
        <w:spacing w:line="360" w:lineRule="auto"/>
        <w:ind w:firstLine="720"/>
        <w:jc w:val="both"/>
        <w:rPr>
          <w:color w:val="auto"/>
          <w:sz w:val="28"/>
          <w:szCs w:val="28"/>
        </w:rPr>
      </w:pPr>
      <w:r w:rsidRPr="008C346A">
        <w:rPr>
          <w:color w:val="auto"/>
          <w:sz w:val="28"/>
          <w:szCs w:val="28"/>
        </w:rPr>
        <w:t>Действующий Закон о банкротстве не включает ранее действовавшую статью "Последствия введения наблюдения", но включил новую статью "Ограничения и обязанности должника в ходе наблюдения" (ст. 64), которая установила следующее.</w:t>
      </w:r>
    </w:p>
    <w:p w:rsidR="002A6F67" w:rsidRPr="008C346A" w:rsidRDefault="002A6F67" w:rsidP="008C346A">
      <w:pPr>
        <w:spacing w:line="360" w:lineRule="auto"/>
        <w:ind w:firstLine="720"/>
        <w:jc w:val="both"/>
        <w:rPr>
          <w:color w:val="auto"/>
          <w:sz w:val="28"/>
          <w:szCs w:val="28"/>
        </w:rPr>
      </w:pPr>
      <w:r w:rsidRPr="008C346A">
        <w:rPr>
          <w:color w:val="auto"/>
          <w:sz w:val="28"/>
          <w:szCs w:val="28"/>
        </w:rPr>
        <w:t>1. Введение наблюдения не является основанием для отстранения руководителя должника и иных органов управления должника, которые продолжают осуществлять свои полномочия с ограничениями, установленными п. п. 2 и 3 ст. 64 Закона № 127-ФЗ.</w:t>
      </w:r>
    </w:p>
    <w:p w:rsidR="002A6F67" w:rsidRPr="008C346A" w:rsidRDefault="002A6F67" w:rsidP="008C346A">
      <w:pPr>
        <w:spacing w:line="360" w:lineRule="auto"/>
        <w:ind w:firstLine="720"/>
        <w:jc w:val="both"/>
        <w:rPr>
          <w:color w:val="auto"/>
          <w:sz w:val="28"/>
          <w:szCs w:val="28"/>
        </w:rPr>
      </w:pPr>
      <w:r w:rsidRPr="008C346A">
        <w:rPr>
          <w:color w:val="auto"/>
          <w:sz w:val="28"/>
          <w:szCs w:val="28"/>
        </w:rPr>
        <w:t>2. Органы управления должника могут совершать исключительно с согласия временного управляющего, выраженного в письменной форме (за исключением случаев, прямо предусмотренных настоящим Федеральным законом), сделки или несколько взаимосвязанных между собой сделок:</w:t>
      </w:r>
    </w:p>
    <w:p w:rsidR="002A6F67" w:rsidRPr="008C346A" w:rsidRDefault="002A6F67" w:rsidP="008C346A">
      <w:pPr>
        <w:numPr>
          <w:ilvl w:val="0"/>
          <w:numId w:val="1"/>
        </w:numPr>
        <w:spacing w:line="360" w:lineRule="auto"/>
        <w:ind w:left="0" w:firstLine="720"/>
        <w:jc w:val="both"/>
        <w:rPr>
          <w:color w:val="auto"/>
          <w:sz w:val="28"/>
          <w:szCs w:val="28"/>
        </w:rPr>
      </w:pPr>
      <w:r w:rsidRPr="008C346A">
        <w:rPr>
          <w:color w:val="auto"/>
          <w:sz w:val="28"/>
          <w:szCs w:val="28"/>
        </w:rPr>
        <w:t>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w:t>
      </w:r>
    </w:p>
    <w:p w:rsidR="002A6F67" w:rsidRPr="008C346A" w:rsidRDefault="002A6F67" w:rsidP="008C346A">
      <w:pPr>
        <w:numPr>
          <w:ilvl w:val="0"/>
          <w:numId w:val="1"/>
        </w:numPr>
        <w:spacing w:line="360" w:lineRule="auto"/>
        <w:ind w:left="0" w:firstLine="720"/>
        <w:jc w:val="both"/>
        <w:rPr>
          <w:color w:val="auto"/>
          <w:sz w:val="28"/>
          <w:szCs w:val="28"/>
        </w:rPr>
      </w:pPr>
      <w:r w:rsidRPr="008C346A">
        <w:rPr>
          <w:color w:val="auto"/>
          <w:sz w:val="28"/>
          <w:szCs w:val="28"/>
        </w:rPr>
        <w:t>связанных с получением и выдачей займов (кредитов), выдачей поручительств и гарантий, уступкой прав требования, переводом долга, а также с учреждением доверительного управления имуществом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3. Органы управления должника не вправе принимать решения:</w:t>
      </w:r>
    </w:p>
    <w:p w:rsidR="002A6F67" w:rsidRPr="008C346A" w:rsidRDefault="002A6F67" w:rsidP="008C346A">
      <w:pPr>
        <w:numPr>
          <w:ilvl w:val="0"/>
          <w:numId w:val="2"/>
        </w:numPr>
        <w:spacing w:line="360" w:lineRule="auto"/>
        <w:ind w:left="0" w:firstLine="720"/>
        <w:jc w:val="both"/>
        <w:rPr>
          <w:color w:val="auto"/>
          <w:sz w:val="28"/>
          <w:szCs w:val="28"/>
        </w:rPr>
      </w:pPr>
      <w:r w:rsidRPr="008C346A">
        <w:rPr>
          <w:color w:val="auto"/>
          <w:sz w:val="28"/>
          <w:szCs w:val="28"/>
        </w:rPr>
        <w:t>о реорганизации (слиянии, присоединении, разделении, выделении, преобразовании) и ликвидации должника;</w:t>
      </w:r>
    </w:p>
    <w:p w:rsidR="002A6F67" w:rsidRPr="008C346A" w:rsidRDefault="002A6F67" w:rsidP="008C346A">
      <w:pPr>
        <w:numPr>
          <w:ilvl w:val="0"/>
          <w:numId w:val="2"/>
        </w:numPr>
        <w:spacing w:line="360" w:lineRule="auto"/>
        <w:ind w:left="0" w:firstLine="720"/>
        <w:jc w:val="both"/>
        <w:rPr>
          <w:color w:val="auto"/>
          <w:sz w:val="28"/>
          <w:szCs w:val="28"/>
        </w:rPr>
      </w:pPr>
      <w:r w:rsidRPr="008C346A">
        <w:rPr>
          <w:color w:val="auto"/>
          <w:sz w:val="28"/>
          <w:szCs w:val="28"/>
        </w:rPr>
        <w:t>о создании юридических лиц или об участии должника в иных юридических лицах;</w:t>
      </w:r>
    </w:p>
    <w:p w:rsidR="002A6F67" w:rsidRPr="008C346A" w:rsidRDefault="002A6F67" w:rsidP="008C346A">
      <w:pPr>
        <w:numPr>
          <w:ilvl w:val="0"/>
          <w:numId w:val="2"/>
        </w:numPr>
        <w:spacing w:line="360" w:lineRule="auto"/>
        <w:ind w:left="0" w:firstLine="720"/>
        <w:jc w:val="both"/>
        <w:rPr>
          <w:color w:val="auto"/>
          <w:sz w:val="28"/>
          <w:szCs w:val="28"/>
        </w:rPr>
      </w:pPr>
      <w:r w:rsidRPr="008C346A">
        <w:rPr>
          <w:color w:val="auto"/>
          <w:sz w:val="28"/>
          <w:szCs w:val="28"/>
        </w:rPr>
        <w:t>о создании филиалов и представительств;</w:t>
      </w:r>
    </w:p>
    <w:p w:rsidR="002A6F67" w:rsidRPr="008C346A" w:rsidRDefault="002A6F67" w:rsidP="008C346A">
      <w:pPr>
        <w:numPr>
          <w:ilvl w:val="0"/>
          <w:numId w:val="2"/>
        </w:numPr>
        <w:spacing w:line="360" w:lineRule="auto"/>
        <w:ind w:left="0" w:firstLine="720"/>
        <w:jc w:val="both"/>
        <w:rPr>
          <w:color w:val="auto"/>
          <w:sz w:val="28"/>
          <w:szCs w:val="28"/>
        </w:rPr>
      </w:pPr>
      <w:r w:rsidRPr="008C346A">
        <w:rPr>
          <w:color w:val="auto"/>
          <w:sz w:val="28"/>
          <w:szCs w:val="28"/>
        </w:rPr>
        <w:t>о выплате дивидендов или распределении прибыли должника между его учредителями (участниками);</w:t>
      </w:r>
    </w:p>
    <w:p w:rsidR="002A6F67" w:rsidRPr="008C346A" w:rsidRDefault="002A6F67" w:rsidP="008C346A">
      <w:pPr>
        <w:numPr>
          <w:ilvl w:val="0"/>
          <w:numId w:val="2"/>
        </w:numPr>
        <w:spacing w:line="360" w:lineRule="auto"/>
        <w:ind w:left="0" w:firstLine="720"/>
        <w:jc w:val="both"/>
        <w:rPr>
          <w:color w:val="auto"/>
          <w:sz w:val="28"/>
          <w:szCs w:val="28"/>
        </w:rPr>
      </w:pPr>
      <w:r w:rsidRPr="008C346A">
        <w:rPr>
          <w:color w:val="auto"/>
          <w:sz w:val="28"/>
          <w:szCs w:val="28"/>
        </w:rPr>
        <w:t>о размещении должником облигаций и иных эмиссионных ценных бумаг, за исключением акций;</w:t>
      </w:r>
    </w:p>
    <w:p w:rsidR="002A6F67" w:rsidRPr="008C346A" w:rsidRDefault="002A6F67" w:rsidP="008C346A">
      <w:pPr>
        <w:numPr>
          <w:ilvl w:val="0"/>
          <w:numId w:val="2"/>
        </w:numPr>
        <w:spacing w:line="360" w:lineRule="auto"/>
        <w:ind w:left="0" w:firstLine="720"/>
        <w:jc w:val="both"/>
        <w:rPr>
          <w:color w:val="auto"/>
          <w:sz w:val="28"/>
          <w:szCs w:val="28"/>
        </w:rPr>
      </w:pPr>
      <w:r w:rsidRPr="008C346A">
        <w:rPr>
          <w:color w:val="auto"/>
          <w:sz w:val="28"/>
          <w:szCs w:val="28"/>
        </w:rPr>
        <w:t>о выходе из состава учредителей (участников) должника, приобретении у акционеров ранее выпущенных акций;</w:t>
      </w:r>
    </w:p>
    <w:p w:rsidR="002A6F67" w:rsidRPr="008C346A" w:rsidRDefault="002A6F67" w:rsidP="008C346A">
      <w:pPr>
        <w:numPr>
          <w:ilvl w:val="0"/>
          <w:numId w:val="2"/>
        </w:numPr>
        <w:spacing w:line="360" w:lineRule="auto"/>
        <w:ind w:left="0" w:firstLine="720"/>
        <w:jc w:val="both"/>
        <w:rPr>
          <w:color w:val="auto"/>
          <w:sz w:val="28"/>
          <w:szCs w:val="28"/>
        </w:rPr>
      </w:pPr>
      <w:r w:rsidRPr="008C346A">
        <w:rPr>
          <w:color w:val="auto"/>
          <w:sz w:val="28"/>
          <w:szCs w:val="28"/>
        </w:rPr>
        <w:t>об участии в ассоциациях, союзах, холдинговых компаниях, финансово-промышленных группах и иных объединениях юридических лиц;</w:t>
      </w:r>
    </w:p>
    <w:p w:rsidR="002A6F67" w:rsidRPr="008C346A" w:rsidRDefault="002A6F67" w:rsidP="008C346A">
      <w:pPr>
        <w:numPr>
          <w:ilvl w:val="0"/>
          <w:numId w:val="2"/>
        </w:numPr>
        <w:spacing w:line="360" w:lineRule="auto"/>
        <w:ind w:left="0" w:firstLine="720"/>
        <w:jc w:val="both"/>
        <w:rPr>
          <w:color w:val="auto"/>
          <w:sz w:val="28"/>
          <w:szCs w:val="28"/>
        </w:rPr>
      </w:pPr>
      <w:r w:rsidRPr="008C346A">
        <w:rPr>
          <w:color w:val="auto"/>
          <w:sz w:val="28"/>
          <w:szCs w:val="28"/>
        </w:rPr>
        <w:t>о заключении договоров простого товарищества.</w:t>
      </w:r>
    </w:p>
    <w:p w:rsidR="002A6F67" w:rsidRPr="008C346A" w:rsidRDefault="002A6F67" w:rsidP="008C346A">
      <w:pPr>
        <w:spacing w:line="360" w:lineRule="auto"/>
        <w:ind w:firstLine="720"/>
        <w:jc w:val="both"/>
        <w:rPr>
          <w:color w:val="auto"/>
          <w:sz w:val="28"/>
          <w:szCs w:val="28"/>
        </w:rPr>
      </w:pPr>
      <w:r w:rsidRPr="008C346A">
        <w:rPr>
          <w:color w:val="auto"/>
          <w:sz w:val="28"/>
          <w:szCs w:val="28"/>
        </w:rPr>
        <w:t>4. Руководитель должника в течение десяти дней с даты вынесения определения о введении наблюдения обязан обратиться к учредителям (участникам) должника с предложением провести общее собрание учредителей (участников) должника, к собственнику имущества должника - унитарного предприятия для рассмотрения вопросов об обращении к первому собранию кредиторов должника с предложением о введении в отношении должника финансового оздоровления, проведении дополнительной эмиссии акций и иных предусмотренных настоящим Федеральным законом вопросов.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5. Должник вправе осуществить увеличение своего уставного капитала путем размещения по закрытой подписке дополнительных обыкновенных акций за счет дополнительных вкладов своих учредителей (участников) и третьих лиц в порядке, установленном федеральными законами и учредительными документами должника. В этом случае государственная регистрация отчета об итогах выпуска дополнительных обыкновенных акций и изменений учредительных документов должника должна быть осуществлена до даты судебного заседания по рассмотрению дела о банкротстве.</w:t>
      </w:r>
    </w:p>
    <w:p w:rsidR="002A6F67" w:rsidRPr="008C346A" w:rsidRDefault="002A6F67" w:rsidP="008C346A">
      <w:pPr>
        <w:spacing w:line="360" w:lineRule="auto"/>
        <w:ind w:firstLine="720"/>
        <w:jc w:val="both"/>
        <w:rPr>
          <w:color w:val="auto"/>
          <w:sz w:val="28"/>
          <w:szCs w:val="28"/>
        </w:rPr>
      </w:pPr>
      <w:r w:rsidRPr="008C346A">
        <w:rPr>
          <w:color w:val="auto"/>
          <w:sz w:val="28"/>
          <w:szCs w:val="28"/>
        </w:rPr>
        <w:t>Значимость данной статьи заключается в следующем:</w:t>
      </w:r>
    </w:p>
    <w:p w:rsidR="002A6F67" w:rsidRPr="008C346A" w:rsidRDefault="002A6F67" w:rsidP="008C346A">
      <w:pPr>
        <w:spacing w:line="360" w:lineRule="auto"/>
        <w:ind w:firstLine="720"/>
        <w:jc w:val="both"/>
        <w:rPr>
          <w:color w:val="auto"/>
          <w:sz w:val="28"/>
          <w:szCs w:val="28"/>
        </w:rPr>
      </w:pPr>
      <w:r w:rsidRPr="008C346A">
        <w:rPr>
          <w:color w:val="auto"/>
          <w:sz w:val="28"/>
          <w:szCs w:val="28"/>
        </w:rPr>
        <w:t>- введение наблюдения не может явиться основанием для отстранения руководителя и других органов управления должника от осуществления должностных обязанностей, но при их выполнении необходимо соблюдать требования п. п. 2 и 3 ст. 64 Закона о банкротстве;</w:t>
      </w:r>
    </w:p>
    <w:p w:rsidR="002A6F67" w:rsidRPr="008C346A" w:rsidRDefault="002A6F67" w:rsidP="008C346A">
      <w:pPr>
        <w:spacing w:line="360" w:lineRule="auto"/>
        <w:ind w:firstLine="720"/>
        <w:jc w:val="both"/>
        <w:rPr>
          <w:color w:val="auto"/>
          <w:sz w:val="28"/>
          <w:szCs w:val="28"/>
        </w:rPr>
      </w:pPr>
      <w:r w:rsidRPr="008C346A">
        <w:rPr>
          <w:color w:val="auto"/>
          <w:sz w:val="28"/>
          <w:szCs w:val="28"/>
        </w:rPr>
        <w:t>- в течение 10 дней руководитель должника в обязательном порядке должен обратиться ко всем заинтересованным лицам с предложением о проведении общего собрания, на котором рассмотреть вопросы о мерах, необходимых для обеспечения выполнения требований Закона о банкротстве;</w:t>
      </w:r>
    </w:p>
    <w:p w:rsidR="002A6F67" w:rsidRPr="008C346A" w:rsidRDefault="002A6F67" w:rsidP="008C346A">
      <w:pPr>
        <w:spacing w:line="360" w:lineRule="auto"/>
        <w:ind w:firstLine="720"/>
        <w:jc w:val="both"/>
        <w:rPr>
          <w:color w:val="auto"/>
          <w:sz w:val="28"/>
          <w:szCs w:val="28"/>
        </w:rPr>
      </w:pPr>
      <w:r w:rsidRPr="008C346A">
        <w:rPr>
          <w:color w:val="auto"/>
          <w:sz w:val="28"/>
          <w:szCs w:val="28"/>
        </w:rPr>
        <w:t>- предоставлено право должнику решить вопрос в установленном порядке об увеличении своего уставного капитала за счет дополнительных вкладов не только учредителей (участников), но и за счет других физических и юридических лиц.</w:t>
      </w:r>
    </w:p>
    <w:p w:rsidR="008C346A" w:rsidRDefault="008C346A" w:rsidP="008C346A">
      <w:pPr>
        <w:spacing w:line="360" w:lineRule="auto"/>
        <w:ind w:firstLine="720"/>
        <w:jc w:val="both"/>
        <w:rPr>
          <w:b/>
          <w:color w:val="auto"/>
          <w:sz w:val="28"/>
          <w:szCs w:val="28"/>
          <w:lang w:val="en-US"/>
        </w:rPr>
      </w:pPr>
    </w:p>
    <w:p w:rsidR="002A6F67" w:rsidRPr="008C346A" w:rsidRDefault="002A6F67" w:rsidP="008C346A">
      <w:pPr>
        <w:spacing w:line="360" w:lineRule="auto"/>
        <w:ind w:firstLine="720"/>
        <w:jc w:val="both"/>
        <w:rPr>
          <w:b/>
          <w:color w:val="auto"/>
          <w:sz w:val="28"/>
          <w:szCs w:val="28"/>
        </w:rPr>
      </w:pPr>
      <w:r w:rsidRPr="008C346A">
        <w:rPr>
          <w:b/>
          <w:color w:val="auto"/>
          <w:sz w:val="28"/>
          <w:szCs w:val="28"/>
        </w:rPr>
        <w:t>1.4. Права и обязанности временного управляющего</w:t>
      </w:r>
    </w:p>
    <w:p w:rsidR="008C346A" w:rsidRDefault="008C346A" w:rsidP="008C346A">
      <w:pPr>
        <w:spacing w:line="360" w:lineRule="auto"/>
        <w:ind w:firstLine="720"/>
        <w:jc w:val="both"/>
        <w:rPr>
          <w:color w:val="auto"/>
          <w:sz w:val="28"/>
          <w:szCs w:val="28"/>
          <w:lang w:val="en-US"/>
        </w:rPr>
      </w:pPr>
    </w:p>
    <w:p w:rsidR="002A6F67" w:rsidRPr="008C346A" w:rsidRDefault="002A6F67" w:rsidP="008C346A">
      <w:pPr>
        <w:spacing w:line="360" w:lineRule="auto"/>
        <w:ind w:firstLine="720"/>
        <w:jc w:val="both"/>
        <w:rPr>
          <w:color w:val="auto"/>
          <w:sz w:val="28"/>
          <w:szCs w:val="28"/>
        </w:rPr>
      </w:pPr>
      <w:r w:rsidRPr="008C346A">
        <w:rPr>
          <w:color w:val="auto"/>
          <w:sz w:val="28"/>
          <w:szCs w:val="28"/>
        </w:rPr>
        <w:t>Утверждение, наделение правами и возложение обязанностей временного управляющего определены в ст. ст. 65 - 67 Закона № 127-ФЗ, из которых вытекает:</w:t>
      </w:r>
    </w:p>
    <w:p w:rsidR="002A6F67" w:rsidRPr="008C346A" w:rsidRDefault="002A6F67" w:rsidP="008C346A">
      <w:pPr>
        <w:spacing w:line="360" w:lineRule="auto"/>
        <w:ind w:firstLine="720"/>
        <w:jc w:val="both"/>
        <w:rPr>
          <w:color w:val="auto"/>
          <w:sz w:val="28"/>
          <w:szCs w:val="28"/>
        </w:rPr>
      </w:pPr>
      <w:r w:rsidRPr="008C346A">
        <w:rPr>
          <w:color w:val="auto"/>
          <w:sz w:val="28"/>
          <w:szCs w:val="28"/>
        </w:rPr>
        <w:t>1) учитывая ст. 45 Закона о банкротстве, временный управляющий назначается арбитражным судом с определением размера его вознаграждения и пересмотром его в дальнейшем на собрании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2) отстранение временного управляющего также производится арбитражным судом в случаях:</w:t>
      </w:r>
    </w:p>
    <w:p w:rsidR="002A6F67" w:rsidRPr="008C346A" w:rsidRDefault="002A6F67" w:rsidP="008C346A">
      <w:pPr>
        <w:spacing w:line="360" w:lineRule="auto"/>
        <w:ind w:firstLine="720"/>
        <w:jc w:val="both"/>
        <w:rPr>
          <w:color w:val="auto"/>
          <w:sz w:val="28"/>
          <w:szCs w:val="28"/>
        </w:rPr>
      </w:pPr>
      <w:r w:rsidRPr="008C346A">
        <w:rPr>
          <w:color w:val="auto"/>
          <w:sz w:val="28"/>
          <w:szCs w:val="28"/>
        </w:rPr>
        <w:t>- удовлетворения арбитражным судом жалоб лиц, участвующих в деле о банкротстве, на неисполнение временным управляющим возложенных на него обязанностей по ст. 67 Закона о банкротстве, но при условии нарушения права или законных интересов заявителей жалоб или если неисполнение (ненадлежащее исполнение) уже повлекло убытки должника или его кредиторов, а также могло их повлечь;</w:t>
      </w:r>
    </w:p>
    <w:p w:rsidR="002A6F67" w:rsidRPr="008C346A" w:rsidRDefault="002A6F67" w:rsidP="008C346A">
      <w:pPr>
        <w:spacing w:line="360" w:lineRule="auto"/>
        <w:ind w:firstLine="720"/>
        <w:jc w:val="both"/>
        <w:rPr>
          <w:color w:val="auto"/>
          <w:sz w:val="28"/>
          <w:szCs w:val="28"/>
        </w:rPr>
      </w:pPr>
      <w:r w:rsidRPr="008C346A">
        <w:rPr>
          <w:color w:val="auto"/>
          <w:sz w:val="28"/>
          <w:szCs w:val="28"/>
        </w:rPr>
        <w:t>- выявления обстоятельств, которые были препятствием при утверждении лица временным управляющим, включая и возникновение таких обстоятельств после утверждения лица временным управляющим;</w:t>
      </w:r>
    </w:p>
    <w:p w:rsidR="002A6F67" w:rsidRPr="008C346A" w:rsidRDefault="002A6F67" w:rsidP="008C346A">
      <w:pPr>
        <w:spacing w:line="360" w:lineRule="auto"/>
        <w:ind w:firstLine="720"/>
        <w:jc w:val="both"/>
        <w:rPr>
          <w:color w:val="auto"/>
          <w:sz w:val="28"/>
          <w:szCs w:val="28"/>
        </w:rPr>
      </w:pPr>
      <w:r w:rsidRPr="008C346A">
        <w:rPr>
          <w:color w:val="auto"/>
          <w:sz w:val="28"/>
          <w:szCs w:val="28"/>
        </w:rPr>
        <w:t>- иного характера, если они соответствуют Закону о банкротстве;</w:t>
      </w:r>
    </w:p>
    <w:p w:rsidR="002A6F67" w:rsidRPr="008C346A" w:rsidRDefault="002A6F67" w:rsidP="008C346A">
      <w:pPr>
        <w:spacing w:line="360" w:lineRule="auto"/>
        <w:ind w:firstLine="720"/>
        <w:jc w:val="both"/>
        <w:rPr>
          <w:color w:val="auto"/>
          <w:sz w:val="28"/>
          <w:szCs w:val="28"/>
        </w:rPr>
      </w:pPr>
      <w:r w:rsidRPr="008C346A">
        <w:rPr>
          <w:color w:val="auto"/>
          <w:sz w:val="28"/>
          <w:szCs w:val="28"/>
        </w:rPr>
        <w:t>3) временный управляющий имеет право:</w:t>
      </w:r>
    </w:p>
    <w:p w:rsidR="002A6F67" w:rsidRPr="008C346A" w:rsidRDefault="002A6F67" w:rsidP="008C346A">
      <w:pPr>
        <w:spacing w:line="360" w:lineRule="auto"/>
        <w:ind w:firstLine="720"/>
        <w:jc w:val="both"/>
        <w:rPr>
          <w:color w:val="auto"/>
          <w:sz w:val="28"/>
          <w:szCs w:val="28"/>
        </w:rPr>
      </w:pPr>
      <w:r w:rsidRPr="008C346A">
        <w:rPr>
          <w:color w:val="auto"/>
          <w:sz w:val="28"/>
          <w:szCs w:val="28"/>
        </w:rPr>
        <w:t>- предъявлять в арбитражный суд от своего имени требования о признании недействительными сделок и решений, а также требования о применении последствий недействительности ничтожных сделок, заключенных или исполненных должником с нарушением требований, установленных ст. ст. 63 и 64 настоящего Федерального закона;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заявлять возражения относительно требований кредиторов в случаях, предусмотренных настоящим Федеральным законом;</w:t>
      </w:r>
    </w:p>
    <w:p w:rsidR="002A6F67" w:rsidRPr="008C346A" w:rsidRDefault="002A6F67" w:rsidP="008C346A">
      <w:pPr>
        <w:spacing w:line="360" w:lineRule="auto"/>
        <w:ind w:firstLine="720"/>
        <w:jc w:val="both"/>
        <w:rPr>
          <w:color w:val="auto"/>
          <w:sz w:val="28"/>
          <w:szCs w:val="28"/>
        </w:rPr>
      </w:pPr>
      <w:r w:rsidRPr="008C346A">
        <w:rPr>
          <w:color w:val="auto"/>
          <w:sz w:val="28"/>
          <w:szCs w:val="28"/>
        </w:rPr>
        <w:t>- принимать участие в судебных заседаниях арбитражного суда по проверке обоснованности представленных возражений должника относительно требований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 обращаться в арбитражный суд с ходатайством о принятии дополнительных мер по обеспечению сохранности имущества должника, в том числе о запрете совершать без согласия временного управляющего сделки, не предусмотренные п. 2 ст. 64 настоящего Федерального закона;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обращаться в арбитражный суд с ходатайством об отстранении руководителя должника от должности;</w:t>
      </w:r>
    </w:p>
    <w:p w:rsidR="002A6F67" w:rsidRPr="008C346A" w:rsidRDefault="002A6F67" w:rsidP="008C346A">
      <w:pPr>
        <w:spacing w:line="360" w:lineRule="auto"/>
        <w:ind w:firstLine="720"/>
        <w:jc w:val="both"/>
        <w:rPr>
          <w:color w:val="auto"/>
          <w:sz w:val="28"/>
          <w:szCs w:val="28"/>
        </w:rPr>
      </w:pPr>
      <w:r w:rsidRPr="008C346A">
        <w:rPr>
          <w:color w:val="auto"/>
          <w:sz w:val="28"/>
          <w:szCs w:val="28"/>
        </w:rPr>
        <w:t>- получать любую информацию и документы, касающиеся деятельности должника и др.;</w:t>
      </w:r>
    </w:p>
    <w:p w:rsidR="002A6F67" w:rsidRPr="008C346A" w:rsidRDefault="002A6F67" w:rsidP="008C346A">
      <w:pPr>
        <w:spacing w:line="360" w:lineRule="auto"/>
        <w:ind w:firstLine="720"/>
        <w:jc w:val="both"/>
        <w:rPr>
          <w:color w:val="auto"/>
          <w:sz w:val="28"/>
          <w:szCs w:val="28"/>
        </w:rPr>
      </w:pPr>
      <w:r w:rsidRPr="008C346A">
        <w:rPr>
          <w:color w:val="auto"/>
          <w:sz w:val="28"/>
          <w:szCs w:val="28"/>
        </w:rPr>
        <w:t>4) органы управления должника обязаны предоставлять временному управляющему по его требованию любую информацию, касающуюся деятельности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5) в обязанности временного управляющего входит:</w:t>
      </w:r>
    </w:p>
    <w:p w:rsidR="002A6F67" w:rsidRPr="008C346A" w:rsidRDefault="002A6F67" w:rsidP="008C346A">
      <w:pPr>
        <w:spacing w:line="360" w:lineRule="auto"/>
        <w:ind w:firstLine="720"/>
        <w:jc w:val="both"/>
        <w:rPr>
          <w:color w:val="auto"/>
          <w:sz w:val="28"/>
          <w:szCs w:val="28"/>
        </w:rPr>
      </w:pPr>
      <w:r w:rsidRPr="008C346A">
        <w:rPr>
          <w:color w:val="auto"/>
          <w:sz w:val="28"/>
          <w:szCs w:val="28"/>
        </w:rPr>
        <w:t>- принимать меры по обеспечению сохранности имущества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проводить анализ финансового состояния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выявлять кредиторов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вести реестр требований кредиторов, за исключением случаев, предусмотренных настоящим Федеральным законом;</w:t>
      </w:r>
    </w:p>
    <w:p w:rsidR="002A6F67" w:rsidRPr="008C346A" w:rsidRDefault="002A6F67" w:rsidP="008C346A">
      <w:pPr>
        <w:spacing w:line="360" w:lineRule="auto"/>
        <w:ind w:firstLine="720"/>
        <w:jc w:val="both"/>
        <w:rPr>
          <w:color w:val="auto"/>
          <w:sz w:val="28"/>
          <w:szCs w:val="28"/>
        </w:rPr>
      </w:pPr>
      <w:r w:rsidRPr="008C346A">
        <w:rPr>
          <w:color w:val="auto"/>
          <w:sz w:val="28"/>
          <w:szCs w:val="28"/>
        </w:rPr>
        <w:t>- уведомлять кредиторов о введении наблюдения;</w:t>
      </w:r>
    </w:p>
    <w:p w:rsidR="002A6F67" w:rsidRPr="008C346A" w:rsidRDefault="002A6F67" w:rsidP="008C346A">
      <w:pPr>
        <w:spacing w:line="360" w:lineRule="auto"/>
        <w:ind w:firstLine="720"/>
        <w:jc w:val="both"/>
        <w:rPr>
          <w:color w:val="auto"/>
          <w:sz w:val="28"/>
          <w:szCs w:val="28"/>
        </w:rPr>
      </w:pPr>
      <w:r w:rsidRPr="008C346A">
        <w:rPr>
          <w:color w:val="auto"/>
          <w:sz w:val="28"/>
          <w:szCs w:val="28"/>
        </w:rPr>
        <w:t>- созывать и проводить первое собрание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6) временный управляющий по окончании наблюдения, но не позднее чем за пять дней до установленной даты заседания арбитражного суда, указанной в определении арбитражного суда о введении наблюдения, обязан представить в арбитражный суд отчет о своей деятельности, сведения о финансовом состоянии должника и предложения о возможности или невозможности восстановления платежеспособности должника, протокол первого собрания кредиторов с приложением документов, определенных в п. 7 ст. 12 настоящего Федерального закона.</w:t>
      </w:r>
    </w:p>
    <w:p w:rsidR="002A6F67" w:rsidRPr="008C346A" w:rsidRDefault="002A6F67" w:rsidP="008C346A">
      <w:pPr>
        <w:spacing w:line="360" w:lineRule="auto"/>
        <w:ind w:firstLine="720"/>
        <w:jc w:val="both"/>
        <w:rPr>
          <w:color w:val="auto"/>
          <w:sz w:val="28"/>
          <w:szCs w:val="28"/>
        </w:rPr>
      </w:pPr>
    </w:p>
    <w:p w:rsidR="002A6F67" w:rsidRPr="008C346A" w:rsidRDefault="002A6F67" w:rsidP="008C346A">
      <w:pPr>
        <w:spacing w:line="360" w:lineRule="auto"/>
        <w:ind w:firstLine="720"/>
        <w:jc w:val="both"/>
        <w:rPr>
          <w:b/>
          <w:color w:val="auto"/>
          <w:sz w:val="28"/>
          <w:szCs w:val="28"/>
        </w:rPr>
      </w:pPr>
      <w:r w:rsidRPr="008C346A">
        <w:rPr>
          <w:b/>
          <w:color w:val="auto"/>
          <w:sz w:val="28"/>
          <w:szCs w:val="28"/>
        </w:rPr>
        <w:t>1.5. Уведомление о введении наблюдения</w:t>
      </w:r>
    </w:p>
    <w:p w:rsidR="002A6F67" w:rsidRPr="008C346A" w:rsidRDefault="002A6F67" w:rsidP="008C346A">
      <w:pPr>
        <w:spacing w:line="360" w:lineRule="auto"/>
        <w:ind w:firstLine="720"/>
        <w:jc w:val="both"/>
        <w:rPr>
          <w:color w:val="auto"/>
          <w:sz w:val="28"/>
          <w:szCs w:val="28"/>
        </w:rPr>
      </w:pPr>
    </w:p>
    <w:p w:rsidR="002A6F67" w:rsidRPr="008C346A" w:rsidRDefault="002A6F67" w:rsidP="008C346A">
      <w:pPr>
        <w:spacing w:line="360" w:lineRule="auto"/>
        <w:ind w:firstLine="720"/>
        <w:jc w:val="both"/>
        <w:rPr>
          <w:color w:val="auto"/>
          <w:sz w:val="28"/>
          <w:szCs w:val="28"/>
        </w:rPr>
      </w:pPr>
      <w:r w:rsidRPr="008C346A">
        <w:rPr>
          <w:color w:val="auto"/>
          <w:sz w:val="28"/>
          <w:szCs w:val="28"/>
        </w:rPr>
        <w:t>Аналогичных требований в Законе № 6-ФЗ не существовало, хотя наличие и было необходимо в связи со следующими причинами:</w:t>
      </w:r>
    </w:p>
    <w:p w:rsidR="002A6F67" w:rsidRPr="008C346A" w:rsidRDefault="002A6F67" w:rsidP="008C346A">
      <w:pPr>
        <w:spacing w:line="360" w:lineRule="auto"/>
        <w:ind w:firstLine="720"/>
        <w:jc w:val="both"/>
        <w:rPr>
          <w:color w:val="auto"/>
          <w:sz w:val="28"/>
          <w:szCs w:val="28"/>
        </w:rPr>
      </w:pPr>
      <w:r w:rsidRPr="008C346A">
        <w:rPr>
          <w:color w:val="auto"/>
          <w:sz w:val="28"/>
          <w:szCs w:val="28"/>
        </w:rPr>
        <w:t>а) временный управляющий на основании требований ст. ст. 28 и 54 Закона о банкротстве должен направить для опубликования сообщение о введении наблюдения, а по истечении 14 дней с даты этого опубликования уведомить всех выявленных кредиторов должника о вынесении арбитражным судом определения о введении наблюдения;</w:t>
      </w:r>
    </w:p>
    <w:p w:rsidR="002A6F67" w:rsidRPr="008C346A" w:rsidRDefault="002A6F67" w:rsidP="008C346A">
      <w:pPr>
        <w:spacing w:line="360" w:lineRule="auto"/>
        <w:ind w:firstLine="720"/>
        <w:jc w:val="both"/>
        <w:rPr>
          <w:color w:val="auto"/>
          <w:sz w:val="28"/>
          <w:szCs w:val="28"/>
        </w:rPr>
      </w:pPr>
      <w:r w:rsidRPr="008C346A">
        <w:rPr>
          <w:color w:val="auto"/>
          <w:sz w:val="28"/>
          <w:szCs w:val="28"/>
        </w:rPr>
        <w:t>б) в обязанность руководителя должника входит уведомление о вынесении арбитражным судом определения о введении наблюдения работников должника, учредителей (участников) должника, собственников имущества должника при банкротстве унитарного предприятия. Срок уведомления указанных лиц руководителем должника - в течение 10 дней с даты вынесения такого определения;</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в) сообщения должны отвечать определенным требованиям (п. 4 ст. 68 Закона </w:t>
      </w:r>
      <w:r w:rsidR="00B17BB3" w:rsidRPr="008C346A">
        <w:rPr>
          <w:color w:val="auto"/>
          <w:sz w:val="28"/>
          <w:szCs w:val="28"/>
        </w:rPr>
        <w:t>№</w:t>
      </w:r>
      <w:r w:rsidRPr="008C346A">
        <w:rPr>
          <w:color w:val="auto"/>
          <w:sz w:val="28"/>
          <w:szCs w:val="28"/>
        </w:rPr>
        <w:t xml:space="preserve"> 127-ФЗ), то есть в них указываются: наименование должника; наименование арбитражного суда, вынесшего определение о введении наблюдения, с датой этого определения и номером дела о банкротстве; фамилия, имя, отчество утвержденного временного управляющего и адрес для направления ему корреспонденции; дата судебного заседания по рассмотрению дела о банкротстве.</w:t>
      </w:r>
    </w:p>
    <w:p w:rsidR="002A6F67" w:rsidRPr="008C346A" w:rsidRDefault="002A6F67" w:rsidP="008C346A">
      <w:pPr>
        <w:spacing w:line="360" w:lineRule="auto"/>
        <w:ind w:firstLine="720"/>
        <w:jc w:val="both"/>
        <w:rPr>
          <w:color w:val="auto"/>
          <w:sz w:val="28"/>
          <w:szCs w:val="28"/>
        </w:rPr>
      </w:pPr>
      <w:r w:rsidRPr="008C346A">
        <w:rPr>
          <w:color w:val="auto"/>
          <w:sz w:val="28"/>
          <w:szCs w:val="28"/>
        </w:rPr>
        <w:t>Наглядно это выглядит следующим образом.</w:t>
      </w:r>
    </w:p>
    <w:p w:rsidR="002A6F67" w:rsidRPr="008C346A" w:rsidRDefault="002A6F67" w:rsidP="008C346A">
      <w:pPr>
        <w:spacing w:line="360" w:lineRule="auto"/>
        <w:ind w:firstLine="720"/>
        <w:jc w:val="both"/>
        <w:rPr>
          <w:i/>
          <w:color w:val="auto"/>
          <w:sz w:val="28"/>
          <w:szCs w:val="28"/>
        </w:rPr>
      </w:pPr>
      <w:r w:rsidRPr="008C346A">
        <w:rPr>
          <w:i/>
          <w:color w:val="auto"/>
          <w:sz w:val="28"/>
          <w:szCs w:val="28"/>
        </w:rPr>
        <w:t>Открытое акционерное общество "Куженерагроснаб", находящееся по адресу: 425550, Россия, Республика Марий Эл, Куженерский р-н, пос. Куженеры, ул. Буденного, д. 38.</w:t>
      </w:r>
    </w:p>
    <w:p w:rsidR="002A6F67" w:rsidRPr="008C346A" w:rsidRDefault="002A6F67" w:rsidP="008C346A">
      <w:pPr>
        <w:spacing w:line="360" w:lineRule="auto"/>
        <w:ind w:firstLine="720"/>
        <w:jc w:val="both"/>
        <w:rPr>
          <w:i/>
          <w:color w:val="auto"/>
          <w:sz w:val="28"/>
          <w:szCs w:val="28"/>
        </w:rPr>
      </w:pPr>
      <w:r w:rsidRPr="008C346A">
        <w:rPr>
          <w:i/>
          <w:color w:val="auto"/>
          <w:sz w:val="28"/>
          <w:szCs w:val="28"/>
        </w:rPr>
        <w:t>Арбитражный суд Республики Марий Эл определил о признании требований заявителя к должнику обоснованными и ввел процедуру наблюдения ОАО "Куженерагроснаб" 19.04.2004, дело N А38-1097-11/209-04, г. Йошкар-Ола.</w:t>
      </w:r>
    </w:p>
    <w:p w:rsidR="002A6F67" w:rsidRPr="008C346A" w:rsidRDefault="002A6F67" w:rsidP="008C346A">
      <w:pPr>
        <w:spacing w:line="360" w:lineRule="auto"/>
        <w:ind w:firstLine="720"/>
        <w:jc w:val="both"/>
        <w:rPr>
          <w:i/>
          <w:color w:val="auto"/>
          <w:sz w:val="28"/>
          <w:szCs w:val="28"/>
        </w:rPr>
      </w:pPr>
      <w:r w:rsidRPr="008C346A">
        <w:rPr>
          <w:i/>
          <w:color w:val="auto"/>
          <w:sz w:val="28"/>
          <w:szCs w:val="28"/>
        </w:rPr>
        <w:t>Временным управляющим назначен Минкин Шамиль Габдрахманович. Свои требования прошу направлять по адресу: 424003, Республика Марий Эл, г. Йошкар-Ола, пр-т Ленина, д. 45, арбитражному управляющему Минкину Ш.Г., тел/факс: (8362) 42-64-31.</w:t>
      </w:r>
    </w:p>
    <w:p w:rsidR="002A6F67" w:rsidRPr="008C346A" w:rsidRDefault="002A6F67" w:rsidP="008C346A">
      <w:pPr>
        <w:spacing w:line="360" w:lineRule="auto"/>
        <w:ind w:firstLine="720"/>
        <w:jc w:val="both"/>
        <w:rPr>
          <w:i/>
          <w:color w:val="auto"/>
          <w:sz w:val="28"/>
          <w:szCs w:val="28"/>
        </w:rPr>
      </w:pPr>
      <w:r w:rsidRPr="008C346A">
        <w:rPr>
          <w:i/>
          <w:color w:val="auto"/>
          <w:sz w:val="28"/>
          <w:szCs w:val="28"/>
        </w:rPr>
        <w:t>Временный управляющий Минкин Ш.Г. является членом Некоммерческого партнерства "Приволжская саморегулируемая организация арбитражных управляющих" (сокращенно НП "ПСОАУ"), находящееся по адресу: 603000, г. Нижний Новгород, пл. Горького, 4/2, оф. 10, а/я 115.</w:t>
      </w:r>
    </w:p>
    <w:p w:rsidR="002A6F67" w:rsidRPr="008C346A" w:rsidRDefault="002A6F67" w:rsidP="008C346A">
      <w:pPr>
        <w:spacing w:line="360" w:lineRule="auto"/>
        <w:ind w:firstLine="720"/>
        <w:jc w:val="both"/>
        <w:rPr>
          <w:i/>
          <w:color w:val="auto"/>
          <w:sz w:val="28"/>
          <w:szCs w:val="28"/>
        </w:rPr>
      </w:pPr>
      <w:r w:rsidRPr="008C346A">
        <w:rPr>
          <w:i/>
          <w:color w:val="auto"/>
          <w:sz w:val="28"/>
          <w:szCs w:val="28"/>
        </w:rPr>
        <w:t>Судебное заседание Арбитражного суда назначено 20.08.2004 в 10.15, по адресу: Республика Марий Эл, г. Йошкар-Ола, пр-т Ленина, д. 40, зал 501, тел.: (8362) 45-43-38, факс: (8362) 45-46-48.</w:t>
      </w:r>
    </w:p>
    <w:p w:rsidR="002A6F67" w:rsidRPr="008C346A" w:rsidRDefault="002A6F67" w:rsidP="008C346A">
      <w:pPr>
        <w:spacing w:line="360" w:lineRule="auto"/>
        <w:ind w:firstLine="720"/>
        <w:jc w:val="both"/>
        <w:rPr>
          <w:color w:val="auto"/>
          <w:sz w:val="28"/>
          <w:szCs w:val="28"/>
        </w:rPr>
      </w:pPr>
    </w:p>
    <w:p w:rsidR="002A6F67" w:rsidRPr="008C346A" w:rsidRDefault="00B17BB3" w:rsidP="008C346A">
      <w:pPr>
        <w:spacing w:line="360" w:lineRule="auto"/>
        <w:ind w:firstLine="720"/>
        <w:jc w:val="both"/>
        <w:rPr>
          <w:b/>
          <w:color w:val="auto"/>
          <w:sz w:val="28"/>
          <w:szCs w:val="28"/>
        </w:rPr>
      </w:pPr>
      <w:r w:rsidRPr="008C346A">
        <w:rPr>
          <w:b/>
          <w:color w:val="auto"/>
          <w:sz w:val="28"/>
          <w:szCs w:val="28"/>
        </w:rPr>
        <w:t>1.</w:t>
      </w:r>
      <w:r w:rsidR="002A6F67" w:rsidRPr="008C346A">
        <w:rPr>
          <w:b/>
          <w:color w:val="auto"/>
          <w:sz w:val="28"/>
          <w:szCs w:val="28"/>
        </w:rPr>
        <w:t>6. Причины отстранения руководителя должника от должности</w:t>
      </w:r>
    </w:p>
    <w:p w:rsidR="002A6F67" w:rsidRPr="008C346A" w:rsidRDefault="002A6F67" w:rsidP="008C346A">
      <w:pPr>
        <w:spacing w:line="360" w:lineRule="auto"/>
        <w:ind w:firstLine="720"/>
        <w:jc w:val="both"/>
        <w:rPr>
          <w:color w:val="auto"/>
          <w:sz w:val="28"/>
          <w:szCs w:val="28"/>
        </w:rPr>
      </w:pP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Глава IV "Наблюдение" Закона </w:t>
      </w:r>
      <w:r w:rsidR="00B17BB3" w:rsidRPr="008C346A">
        <w:rPr>
          <w:color w:val="auto"/>
          <w:sz w:val="28"/>
          <w:szCs w:val="28"/>
        </w:rPr>
        <w:t>№</w:t>
      </w:r>
      <w:r w:rsidRPr="008C346A">
        <w:rPr>
          <w:color w:val="auto"/>
          <w:sz w:val="28"/>
          <w:szCs w:val="28"/>
        </w:rPr>
        <w:t xml:space="preserve"> 6-ФЗ не содержала причины отстранения руководителя должника от занимаемой должности как единоличного исполнительного органа юридического лица или руководителя коллегиального органа, в то время как ст. 69 Закона </w:t>
      </w:r>
      <w:r w:rsidR="00B17BB3" w:rsidRPr="008C346A">
        <w:rPr>
          <w:color w:val="auto"/>
          <w:sz w:val="28"/>
          <w:szCs w:val="28"/>
        </w:rPr>
        <w:t>№</w:t>
      </w:r>
      <w:r w:rsidRPr="008C346A">
        <w:rPr>
          <w:color w:val="auto"/>
          <w:sz w:val="28"/>
          <w:szCs w:val="28"/>
        </w:rPr>
        <w:t xml:space="preserve"> 127-ФЗ указала следующее.</w:t>
      </w:r>
    </w:p>
    <w:p w:rsidR="002A6F67" w:rsidRPr="008C346A" w:rsidRDefault="002A6F67" w:rsidP="008C346A">
      <w:pPr>
        <w:spacing w:line="360" w:lineRule="auto"/>
        <w:ind w:firstLine="720"/>
        <w:jc w:val="both"/>
        <w:rPr>
          <w:color w:val="auto"/>
          <w:sz w:val="28"/>
          <w:szCs w:val="28"/>
        </w:rPr>
      </w:pPr>
      <w:r w:rsidRPr="008C346A">
        <w:rPr>
          <w:color w:val="auto"/>
          <w:sz w:val="28"/>
          <w:szCs w:val="28"/>
        </w:rPr>
        <w:t>1. Арбитражный суд отстраняет руководителя должника от должности по ходатайству временного управляющего в случае нарушения требований настоящего Федерального закона.</w:t>
      </w:r>
    </w:p>
    <w:p w:rsidR="002A6F67" w:rsidRPr="008C346A" w:rsidRDefault="002A6F67" w:rsidP="008C346A">
      <w:pPr>
        <w:spacing w:line="360" w:lineRule="auto"/>
        <w:ind w:firstLine="720"/>
        <w:jc w:val="both"/>
        <w:rPr>
          <w:color w:val="auto"/>
          <w:sz w:val="28"/>
          <w:szCs w:val="28"/>
        </w:rPr>
      </w:pPr>
      <w:r w:rsidRPr="008C346A">
        <w:rPr>
          <w:color w:val="auto"/>
          <w:sz w:val="28"/>
          <w:szCs w:val="28"/>
        </w:rPr>
        <w:t>2. При обращении с ходатайством в арбитражный суд об отстранении руководителя должника от должности временный управляющий обязан направить копии ходатайства руководителю должника, представителю учредителей (участников) должника или иного коллегиального органа управления должника, представителю собственника имущества должника - унитарного предприятия.</w:t>
      </w:r>
    </w:p>
    <w:p w:rsidR="002A6F67" w:rsidRPr="008C346A" w:rsidRDefault="002A6F67" w:rsidP="008C346A">
      <w:pPr>
        <w:spacing w:line="360" w:lineRule="auto"/>
        <w:ind w:firstLine="720"/>
        <w:jc w:val="both"/>
        <w:rPr>
          <w:color w:val="auto"/>
          <w:sz w:val="28"/>
          <w:szCs w:val="28"/>
        </w:rPr>
      </w:pPr>
      <w:r w:rsidRPr="008C346A">
        <w:rPr>
          <w:color w:val="auto"/>
          <w:sz w:val="28"/>
          <w:szCs w:val="28"/>
        </w:rPr>
        <w:t>3. Арбитражный суд выносит определение о рассмотрении в судебном заседании ходатайства временного управляющего об отстранении руководителя должника и уведомляет представителя учредителей (участников) должника или иного коллегиального органа управления должника, представителя собственника имущества должника - унитарного предприятия о дате проведения заседания и необходимости представить в суд кандидатуру исполняющего обязанности руководителя должника на период проведения наблюдения.</w:t>
      </w:r>
    </w:p>
    <w:p w:rsidR="002A6F67" w:rsidRPr="008C346A" w:rsidRDefault="002A6F67" w:rsidP="008C346A">
      <w:pPr>
        <w:spacing w:line="360" w:lineRule="auto"/>
        <w:ind w:firstLine="720"/>
        <w:jc w:val="both"/>
        <w:rPr>
          <w:color w:val="auto"/>
          <w:sz w:val="28"/>
          <w:szCs w:val="28"/>
        </w:rPr>
      </w:pPr>
      <w:r w:rsidRPr="008C346A">
        <w:rPr>
          <w:color w:val="auto"/>
          <w:sz w:val="28"/>
          <w:szCs w:val="28"/>
        </w:rPr>
        <w:t>4. В случае удовлетворения арбитражным судом ходатайства временного управляющего об отстранении руководителя должника от должности арбитражный суд выносит определение об отстранении руководителя должника и о возложении исполнения обязанностей руководителя должника на лицо, представленное в качестве кандидатуры руководителя должника представителем учредителей (участников) должника или иным коллегиальным органом управления должника, представителем собственника имущества должника - унитарного предприятия, в случае непредставления указанными лицами кандидатуры исполняющего обязанности руководителя должника - на одного из заместителей руководителя должника, в случае отсутствия заместителей - на одного из работников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5. Арбитражный суд по ходатайству временного управляющего может отстранить исполняющего обязанности руководителя должника в случае нарушения требований настоящего Федерального закона. В этом случае исполнение обязанностей руководителя должника возлагается на лицо, представленное в качестве кандидатуры руководителя должника, в порядке, предусмотренном п. 4 ст. 69 Закона N 127-ФЗ, в случае непредставления кандидатуры - на одного из заместителей руководителя должника, в случае отсутствия заместителей руководителя должника - на одного из работников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Арбитражный суд на основании заявления временного управляющего может запретить исполняющему обязанности руководителя должника совершать определенные сделки и действия или совершать их без согласия временного управляющего.</w:t>
      </w:r>
    </w:p>
    <w:p w:rsidR="002A6F67" w:rsidRPr="008C346A" w:rsidRDefault="002A6F67" w:rsidP="008C346A">
      <w:pPr>
        <w:spacing w:line="360" w:lineRule="auto"/>
        <w:ind w:firstLine="720"/>
        <w:jc w:val="both"/>
        <w:rPr>
          <w:color w:val="auto"/>
          <w:sz w:val="28"/>
          <w:szCs w:val="28"/>
        </w:rPr>
      </w:pPr>
      <w:r w:rsidRPr="008C346A">
        <w:rPr>
          <w:color w:val="auto"/>
          <w:sz w:val="28"/>
          <w:szCs w:val="28"/>
        </w:rPr>
        <w:t>Из указанного следует, что руководитель должника отстраняется от выполнения своих обязанностей арбитражным судом по ходатайству временного управляющего по причине допущенных нарушений требований Закона о банкротстве и производится замена его другим лицом, предложенным в качестве кандидатуры коллегиальным органом или иным представителем должника, имеющим на это право.</w:t>
      </w:r>
    </w:p>
    <w:p w:rsidR="002A6F67" w:rsidRPr="008C346A" w:rsidRDefault="008C346A" w:rsidP="008C346A">
      <w:pPr>
        <w:spacing w:line="360" w:lineRule="auto"/>
        <w:ind w:firstLine="720"/>
        <w:jc w:val="both"/>
        <w:rPr>
          <w:b/>
          <w:color w:val="auto"/>
          <w:sz w:val="28"/>
          <w:szCs w:val="28"/>
        </w:rPr>
      </w:pPr>
      <w:r>
        <w:rPr>
          <w:color w:val="auto"/>
          <w:sz w:val="28"/>
          <w:szCs w:val="28"/>
        </w:rPr>
        <w:br w:type="page"/>
      </w:r>
      <w:r w:rsidR="00B17BB3" w:rsidRPr="008C346A">
        <w:rPr>
          <w:b/>
          <w:color w:val="auto"/>
          <w:sz w:val="28"/>
          <w:szCs w:val="28"/>
        </w:rPr>
        <w:t>1.</w:t>
      </w:r>
      <w:r w:rsidR="002A6F67" w:rsidRPr="008C346A">
        <w:rPr>
          <w:b/>
          <w:color w:val="auto"/>
          <w:sz w:val="28"/>
          <w:szCs w:val="28"/>
        </w:rPr>
        <w:t>7. Анализ финансового состояния должника</w:t>
      </w:r>
    </w:p>
    <w:p w:rsidR="002A6F67" w:rsidRPr="008C346A" w:rsidRDefault="002A6F67" w:rsidP="008C346A">
      <w:pPr>
        <w:spacing w:line="360" w:lineRule="auto"/>
        <w:ind w:firstLine="720"/>
        <w:jc w:val="both"/>
        <w:rPr>
          <w:color w:val="auto"/>
          <w:sz w:val="28"/>
          <w:szCs w:val="28"/>
        </w:rPr>
      </w:pP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Проведение анализа финансового состояния должника предусматривала и ст. 62 Закона </w:t>
      </w:r>
      <w:r w:rsidR="00B17BB3" w:rsidRPr="008C346A">
        <w:rPr>
          <w:color w:val="auto"/>
          <w:sz w:val="28"/>
          <w:szCs w:val="28"/>
        </w:rPr>
        <w:t>№</w:t>
      </w:r>
      <w:r w:rsidRPr="008C346A">
        <w:rPr>
          <w:color w:val="auto"/>
          <w:sz w:val="28"/>
          <w:szCs w:val="28"/>
        </w:rPr>
        <w:t xml:space="preserve"> 6-ФЗ, которая определила: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анализ финансового состояния должника проводится в целях определения достаточности принадлежащего должнику имущества для покрытия судебных расходов, расходов на выплату вознаграждения арбитражным управляющим, а также возможности или невозможности восстановления платежеспособности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если в результате анализа финансового состояния должника установлена недостаточность принадлежащего должнику имущества для покрытия судебных расходов, кредиторы вправе принять решение о введении внешнего управления только при определении источников покрытия судебных расходов;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 если кредиторами не определен источник покрытия судебных расходов, проголосовавшие за решение о введении внешнего управления кредиторы несут солидарную обязанность по покрытию указанных расходов.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Статья 70 "Анализ финансового состояния должника" действующего Закона о банкротстве дополнена п. 2, в котором изложено:</w:t>
      </w:r>
    </w:p>
    <w:p w:rsidR="002A6F67" w:rsidRPr="008C346A" w:rsidRDefault="002A6F67" w:rsidP="008C346A">
      <w:pPr>
        <w:spacing w:line="360" w:lineRule="auto"/>
        <w:ind w:firstLine="720"/>
        <w:jc w:val="both"/>
        <w:rPr>
          <w:color w:val="auto"/>
          <w:sz w:val="28"/>
          <w:szCs w:val="28"/>
        </w:rPr>
      </w:pPr>
      <w:r w:rsidRPr="008C346A">
        <w:rPr>
          <w:color w:val="auto"/>
          <w:sz w:val="28"/>
          <w:szCs w:val="28"/>
        </w:rPr>
        <w:t>"Временный управляющий на основе анализа финансового состояния должника, в том числе результатов инвентаризации имущества должника при их наличии, анализа документов, удостоверяющих государственную регистрацию прав собственности, подготавливает предложения о возможности или невозможности восстановления платежеспособности должника, обоснование целесообразности введения последующих процедур банкротства".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Еще Приказом ФСФО России от 23.01.2001 </w:t>
      </w:r>
      <w:r w:rsidR="00B17BB3" w:rsidRPr="008C346A">
        <w:rPr>
          <w:color w:val="auto"/>
          <w:sz w:val="28"/>
          <w:szCs w:val="28"/>
        </w:rPr>
        <w:t>№</w:t>
      </w:r>
      <w:r w:rsidRPr="008C346A">
        <w:rPr>
          <w:color w:val="auto"/>
          <w:sz w:val="28"/>
          <w:szCs w:val="28"/>
        </w:rPr>
        <w:t xml:space="preserve"> 16 были утверждены Методические указания по проведению анализа финансового состояния организаций, которыми введена система анализа путем коэффициентов. В основу этого анализа были положены соотношения показателей баланса на конец отчетного периода и выручки, полученной должником за отчетный период, в целях проведения укрупненной оценки структуры баланса.</w:t>
      </w:r>
      <w:r w:rsidR="00B17BB3" w:rsidRPr="008C346A">
        <w:rPr>
          <w:color w:val="auto"/>
          <w:sz w:val="28"/>
          <w:szCs w:val="28"/>
        </w:rPr>
        <w:t xml:space="preserve"> </w:t>
      </w:r>
      <w:r w:rsidRPr="008C346A">
        <w:rPr>
          <w:color w:val="auto"/>
          <w:sz w:val="28"/>
          <w:szCs w:val="28"/>
        </w:rPr>
        <w:t>Объективная методология оценки финансовой устойчивости и платежеспособности должна в полной мере учитывать все практические аспекты деятельности предприятия в условиях нестабильности экономики (неплатежи, инфляция, резкие колебания ставки рефинансирования, нестабильная налоговая система, отличное от мировых стандартов соотношение макропоказателей и т.д.).</w:t>
      </w:r>
    </w:p>
    <w:p w:rsidR="002A6F67" w:rsidRPr="008C346A" w:rsidRDefault="002A6F67" w:rsidP="008C346A">
      <w:pPr>
        <w:spacing w:line="360" w:lineRule="auto"/>
        <w:ind w:firstLine="720"/>
        <w:jc w:val="both"/>
        <w:rPr>
          <w:color w:val="auto"/>
          <w:sz w:val="28"/>
          <w:szCs w:val="28"/>
        </w:rPr>
      </w:pPr>
    </w:p>
    <w:p w:rsidR="002A6F67" w:rsidRPr="008C346A" w:rsidRDefault="00B17BB3" w:rsidP="008C346A">
      <w:pPr>
        <w:spacing w:line="360" w:lineRule="auto"/>
        <w:ind w:firstLine="720"/>
        <w:jc w:val="both"/>
        <w:rPr>
          <w:b/>
          <w:color w:val="auto"/>
          <w:sz w:val="28"/>
          <w:szCs w:val="28"/>
        </w:rPr>
      </w:pPr>
      <w:r w:rsidRPr="008C346A">
        <w:rPr>
          <w:b/>
          <w:color w:val="auto"/>
          <w:sz w:val="28"/>
          <w:szCs w:val="28"/>
        </w:rPr>
        <w:t>1.</w:t>
      </w:r>
      <w:r w:rsidR="002A6F67" w:rsidRPr="008C346A">
        <w:rPr>
          <w:b/>
          <w:color w:val="auto"/>
          <w:sz w:val="28"/>
          <w:szCs w:val="28"/>
        </w:rPr>
        <w:t>8. Размер требований кредиторов</w:t>
      </w:r>
    </w:p>
    <w:p w:rsidR="002A6F67" w:rsidRPr="008C346A" w:rsidRDefault="002A6F67" w:rsidP="008C346A">
      <w:pPr>
        <w:spacing w:line="360" w:lineRule="auto"/>
        <w:ind w:firstLine="720"/>
        <w:jc w:val="both"/>
        <w:rPr>
          <w:color w:val="auto"/>
          <w:sz w:val="28"/>
          <w:szCs w:val="28"/>
        </w:rPr>
      </w:pP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Статья "Установление размера требований кредиторов" (ст. 63) присутствовала в Законе </w:t>
      </w:r>
      <w:r w:rsidR="00B17BB3" w:rsidRPr="008C346A">
        <w:rPr>
          <w:color w:val="auto"/>
          <w:sz w:val="28"/>
          <w:szCs w:val="28"/>
        </w:rPr>
        <w:t>№</w:t>
      </w:r>
      <w:r w:rsidRPr="008C346A">
        <w:rPr>
          <w:color w:val="auto"/>
          <w:sz w:val="28"/>
          <w:szCs w:val="28"/>
        </w:rPr>
        <w:t xml:space="preserve"> 6-ФЗ, аналогичная ст. 71 Закона </w:t>
      </w:r>
      <w:r w:rsidR="00B17BB3" w:rsidRPr="008C346A">
        <w:rPr>
          <w:color w:val="auto"/>
          <w:sz w:val="28"/>
          <w:szCs w:val="28"/>
        </w:rPr>
        <w:t>№</w:t>
      </w:r>
      <w:r w:rsidRPr="008C346A">
        <w:rPr>
          <w:color w:val="auto"/>
          <w:sz w:val="28"/>
          <w:szCs w:val="28"/>
        </w:rPr>
        <w:t xml:space="preserve"> 127-ФЗ имеет место и сейчас, но содержание ее значительно расширено и представляет собой следующее.</w:t>
      </w:r>
    </w:p>
    <w:p w:rsidR="002A6F67" w:rsidRPr="008C346A" w:rsidRDefault="002A6F67" w:rsidP="008C346A">
      <w:pPr>
        <w:spacing w:line="360" w:lineRule="auto"/>
        <w:ind w:firstLine="720"/>
        <w:jc w:val="both"/>
        <w:rPr>
          <w:color w:val="auto"/>
          <w:sz w:val="28"/>
          <w:szCs w:val="28"/>
        </w:rPr>
      </w:pPr>
      <w:r w:rsidRPr="008C346A">
        <w:rPr>
          <w:color w:val="auto"/>
          <w:sz w:val="28"/>
          <w:szCs w:val="28"/>
        </w:rPr>
        <w:t>1. Для целей участия в первом собрании кредиторов кредиторы вправе предъявить свои требования к должнику в течение тридцати дней с даты опубликования сообщения о введении наблюдения. Указанные требования направляются в арбитражный суд, должнику и временному управляющему с приложением судебного акта или иных документов, подтверждающих обоснованность этих требований. 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2. Возражения относительно требований кредиторов могут быть предъявлены в арбитражный суд не позднее чем через пятнадцать дней со дня истечения срока для предъявления требований кредиторов должником, временным управляющим, кредиторами, предъявившими требования к должнику, представителем учредителей (участников) должника или представителем собственника имущества должника - унитарного предприятия.</w:t>
      </w:r>
    </w:p>
    <w:p w:rsidR="002A6F67" w:rsidRPr="008C346A" w:rsidRDefault="002A6F67" w:rsidP="008C346A">
      <w:pPr>
        <w:spacing w:line="360" w:lineRule="auto"/>
        <w:ind w:firstLine="720"/>
        <w:jc w:val="both"/>
        <w:rPr>
          <w:color w:val="auto"/>
          <w:sz w:val="28"/>
          <w:szCs w:val="28"/>
        </w:rPr>
      </w:pPr>
      <w:r w:rsidRPr="008C346A">
        <w:rPr>
          <w:color w:val="auto"/>
          <w:sz w:val="28"/>
          <w:szCs w:val="28"/>
        </w:rPr>
        <w:t>3. При наличии возражений относительно требований кредиторов арбитражный суд проверяет обоснованность требований и наличие оснований для включения указанных требований в реестр требований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4. Требования кредиторов, по которым поступили возражения, рассматриваются в заседании арбитражного суда. По результатам рассмотрения выносится определение о включении или об отказе во включении указанных требований в реестр требований кредиторов. В определении арбитражного суда о включении требований в реестр требований кредиторов указываются размер и очередность удовлетворения таких требований.</w:t>
      </w:r>
    </w:p>
    <w:p w:rsidR="002A6F67" w:rsidRPr="008C346A" w:rsidRDefault="002A6F67" w:rsidP="008C346A">
      <w:pPr>
        <w:spacing w:line="360" w:lineRule="auto"/>
        <w:ind w:firstLine="720"/>
        <w:jc w:val="both"/>
        <w:rPr>
          <w:color w:val="auto"/>
          <w:sz w:val="28"/>
          <w:szCs w:val="28"/>
        </w:rPr>
      </w:pPr>
      <w:r w:rsidRPr="008C346A">
        <w:rPr>
          <w:color w:val="auto"/>
          <w:sz w:val="28"/>
          <w:szCs w:val="28"/>
        </w:rPr>
        <w:t>5. Требования кредиторов, по которым не поступили возражения, рассматриваются арбитражным судом для проверки их обоснованности и наличия оснований для включения в реестр требований кредиторов. По результатам такого рассмотрения арбитражный суд выносит определение о включении или об отказе во включении требований в реестр требований кредиторов. Указанные требования могут быть рассмотрены без привлечения лиц, участвующих в деле.</w:t>
      </w:r>
    </w:p>
    <w:p w:rsidR="002A6F67" w:rsidRPr="008C346A" w:rsidRDefault="002A6F67" w:rsidP="008C346A">
      <w:pPr>
        <w:spacing w:line="360" w:lineRule="auto"/>
        <w:ind w:firstLine="720"/>
        <w:jc w:val="both"/>
        <w:rPr>
          <w:color w:val="auto"/>
          <w:sz w:val="28"/>
          <w:szCs w:val="28"/>
        </w:rPr>
      </w:pPr>
      <w:r w:rsidRPr="008C346A">
        <w:rPr>
          <w:color w:val="auto"/>
          <w:sz w:val="28"/>
          <w:szCs w:val="28"/>
        </w:rPr>
        <w:t>Определение о включении или об отказе во включении требований кредиторов в реестр требований кредиторов вступает в силу немедленно и может быть обжаловано. Определение о включении или об отказе во включении требований кредиторов направляется арбитражным судом должнику, арбитражному управляющему, кредитору, предъявившему требования, и реестродержателю.</w:t>
      </w:r>
    </w:p>
    <w:p w:rsidR="002A6F67" w:rsidRPr="008C346A" w:rsidRDefault="002A6F67" w:rsidP="008C346A">
      <w:pPr>
        <w:spacing w:line="360" w:lineRule="auto"/>
        <w:ind w:firstLine="720"/>
        <w:jc w:val="both"/>
        <w:rPr>
          <w:color w:val="auto"/>
          <w:sz w:val="28"/>
          <w:szCs w:val="28"/>
        </w:rPr>
      </w:pPr>
      <w:r w:rsidRPr="008C346A">
        <w:rPr>
          <w:color w:val="auto"/>
          <w:sz w:val="28"/>
          <w:szCs w:val="28"/>
        </w:rPr>
        <w:t>6. При необходимости завершения рассмотрения требований кредиторов, предъявленных в установленный срок, арбитражный суд может поручить временному управляющему отложить проведение первого собрания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7. Требования кредиторов, предъявленные по истечении предусмотренного п. 1 ст. 71 Закона N 127-ФЗ срока для предъявления требований, подлежат рассмотрению арбитражным судом после введения процедуры, следующей за процедурой наблюдения.</w:t>
      </w:r>
    </w:p>
    <w:p w:rsidR="002A6F67" w:rsidRPr="008C346A" w:rsidRDefault="002A6F67" w:rsidP="008C346A">
      <w:pPr>
        <w:spacing w:line="360" w:lineRule="auto"/>
        <w:ind w:firstLine="720"/>
        <w:jc w:val="both"/>
        <w:rPr>
          <w:color w:val="auto"/>
          <w:sz w:val="28"/>
          <w:szCs w:val="28"/>
        </w:rPr>
      </w:pPr>
      <w:r w:rsidRPr="008C346A">
        <w:rPr>
          <w:color w:val="auto"/>
          <w:sz w:val="28"/>
          <w:szCs w:val="28"/>
        </w:rPr>
        <w:t>При этом внесены поправки в п. п. 1, 2 статьи "Установление размера требований кредиторов" и введены п. п. 4, 5, 6, 7, уточняющие порядок внесения требований кредиторов в реестр требований кредиторов с указанием размера и очередности удовлетворения этих требований, если они подлежат по решению арбитражного суда включению в реестр требований кредиторов.</w:t>
      </w:r>
    </w:p>
    <w:p w:rsidR="002A6F67" w:rsidRPr="008C346A" w:rsidRDefault="002A6F67" w:rsidP="008C346A">
      <w:pPr>
        <w:spacing w:line="360" w:lineRule="auto"/>
        <w:ind w:firstLine="720"/>
        <w:jc w:val="both"/>
        <w:rPr>
          <w:color w:val="auto"/>
          <w:sz w:val="28"/>
          <w:szCs w:val="28"/>
        </w:rPr>
      </w:pPr>
    </w:p>
    <w:p w:rsidR="00B17BB3" w:rsidRPr="008C346A" w:rsidRDefault="00B17BB3" w:rsidP="008C346A">
      <w:pPr>
        <w:spacing w:line="360" w:lineRule="auto"/>
        <w:ind w:firstLine="720"/>
        <w:jc w:val="both"/>
        <w:rPr>
          <w:b/>
          <w:color w:val="auto"/>
          <w:sz w:val="28"/>
          <w:szCs w:val="28"/>
        </w:rPr>
      </w:pPr>
      <w:r w:rsidRPr="008C346A">
        <w:rPr>
          <w:b/>
          <w:color w:val="auto"/>
          <w:sz w:val="28"/>
          <w:szCs w:val="28"/>
        </w:rPr>
        <w:t>1.</w:t>
      </w:r>
      <w:r w:rsidR="002A6F67" w:rsidRPr="008C346A">
        <w:rPr>
          <w:b/>
          <w:color w:val="auto"/>
          <w:sz w:val="28"/>
          <w:szCs w:val="28"/>
        </w:rPr>
        <w:t>9</w:t>
      </w:r>
      <w:r w:rsidRPr="008C346A">
        <w:rPr>
          <w:b/>
          <w:color w:val="auto"/>
          <w:sz w:val="28"/>
          <w:szCs w:val="28"/>
        </w:rPr>
        <w:t>. Первое собрание кредиторов и его компетенция</w:t>
      </w:r>
    </w:p>
    <w:p w:rsidR="00B17BB3" w:rsidRPr="008C346A" w:rsidRDefault="00B17BB3" w:rsidP="008C346A">
      <w:pPr>
        <w:spacing w:line="360" w:lineRule="auto"/>
        <w:ind w:firstLine="720"/>
        <w:jc w:val="both"/>
        <w:rPr>
          <w:color w:val="auto"/>
          <w:sz w:val="28"/>
          <w:szCs w:val="28"/>
        </w:rPr>
      </w:pP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Статья 72 Закона </w:t>
      </w:r>
      <w:r w:rsidR="00B17BB3" w:rsidRPr="008C346A">
        <w:rPr>
          <w:color w:val="auto"/>
          <w:sz w:val="28"/>
          <w:szCs w:val="28"/>
        </w:rPr>
        <w:t>№</w:t>
      </w:r>
      <w:r w:rsidRPr="008C346A">
        <w:rPr>
          <w:color w:val="auto"/>
          <w:sz w:val="28"/>
          <w:szCs w:val="28"/>
        </w:rPr>
        <w:t xml:space="preserve"> 127-ФЗ аналогична ст. 64 Закона </w:t>
      </w:r>
      <w:r w:rsidR="00B17BB3" w:rsidRPr="008C346A">
        <w:rPr>
          <w:color w:val="auto"/>
          <w:sz w:val="28"/>
          <w:szCs w:val="28"/>
        </w:rPr>
        <w:t>№</w:t>
      </w:r>
      <w:r w:rsidRPr="008C346A">
        <w:rPr>
          <w:color w:val="auto"/>
          <w:sz w:val="28"/>
          <w:szCs w:val="28"/>
        </w:rPr>
        <w:t xml:space="preserve"> 6-ФЗ, за исключением следующих изменений:</w:t>
      </w:r>
    </w:p>
    <w:p w:rsidR="002A6F67" w:rsidRPr="008C346A" w:rsidRDefault="002A6F67" w:rsidP="008C346A">
      <w:pPr>
        <w:spacing w:line="360" w:lineRule="auto"/>
        <w:ind w:firstLine="720"/>
        <w:jc w:val="both"/>
        <w:rPr>
          <w:color w:val="auto"/>
          <w:sz w:val="28"/>
          <w:szCs w:val="28"/>
        </w:rPr>
      </w:pPr>
      <w:r w:rsidRPr="008C346A">
        <w:rPr>
          <w:color w:val="auto"/>
          <w:sz w:val="28"/>
          <w:szCs w:val="28"/>
        </w:rPr>
        <w:t>- в п. 1 внесены уточнения о том, что временный управляющий уведомляет о дате проведения первого собрания кредиторов не "всех выявленных кредиторов", а "конкурсных кредиторов, уполномоченные органы, представителя работников должника и иных лиц, имеющих право на участие в первом собрании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Кроме того, временного управляющего вновь принятый Закон о банкротстве обязал уведомить о проведении первого собрания кредиторов в порядке и в сроки, предусмотренные ст. 14 Закона </w:t>
      </w:r>
      <w:r w:rsidR="00B17BB3" w:rsidRPr="008C346A">
        <w:rPr>
          <w:color w:val="auto"/>
          <w:sz w:val="28"/>
          <w:szCs w:val="28"/>
        </w:rPr>
        <w:t>№</w:t>
      </w:r>
      <w:r w:rsidRPr="008C346A">
        <w:rPr>
          <w:color w:val="auto"/>
          <w:sz w:val="28"/>
          <w:szCs w:val="28"/>
        </w:rPr>
        <w:t xml:space="preserve"> 127-ФЗ;</w:t>
      </w:r>
    </w:p>
    <w:p w:rsidR="00B17BB3" w:rsidRPr="008C346A" w:rsidRDefault="002A6F67" w:rsidP="008C346A">
      <w:pPr>
        <w:spacing w:line="360" w:lineRule="auto"/>
        <w:ind w:firstLine="720"/>
        <w:jc w:val="both"/>
        <w:rPr>
          <w:color w:val="auto"/>
          <w:sz w:val="28"/>
          <w:szCs w:val="28"/>
        </w:rPr>
      </w:pPr>
      <w:r w:rsidRPr="008C346A">
        <w:rPr>
          <w:color w:val="auto"/>
          <w:sz w:val="28"/>
          <w:szCs w:val="28"/>
        </w:rPr>
        <w:t xml:space="preserve">- первое собрание кредиторов должно состояться не позднее чем за 10 дней до даты окончания наблюдения, </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Пункт 2 ст. 72 действующего Закона о банкротстве изложен: "Участниками первого собрания кредиторов с правом голоса являются конкурсные кредиторы и уполномоченные органы, требования которых были предъявлены в порядке и в сроки, которые предусмотрены п. 1 ст. 71 Закона </w:t>
      </w:r>
      <w:r w:rsidR="00FC202D" w:rsidRPr="008C346A">
        <w:rPr>
          <w:color w:val="auto"/>
          <w:sz w:val="28"/>
          <w:szCs w:val="28"/>
        </w:rPr>
        <w:t>№</w:t>
      </w:r>
      <w:r w:rsidRPr="008C346A">
        <w:rPr>
          <w:color w:val="auto"/>
          <w:sz w:val="28"/>
          <w:szCs w:val="28"/>
        </w:rPr>
        <w:t xml:space="preserve"> 127-ФЗ, и внесены в реестр требований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 в первом собрании кредиторов принимают участие без права голоса - руководитель должника, представитель учредителей (участников) должника или представитель собственника имущества должника - унитарного предприятия и представитель работников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Следует обратить внимание на второе предложение п. 3 ст. 72 Закона о банкротстве, указывающее на то, что отсутствие лиц без права голоса не является основанием для признания первого собрания кредиторов недействительным.</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В ст. 73 Закона </w:t>
      </w:r>
      <w:r w:rsidR="00FC202D" w:rsidRPr="008C346A">
        <w:rPr>
          <w:color w:val="auto"/>
          <w:sz w:val="28"/>
          <w:szCs w:val="28"/>
        </w:rPr>
        <w:t>№</w:t>
      </w:r>
      <w:r w:rsidRPr="008C346A">
        <w:rPr>
          <w:color w:val="auto"/>
          <w:sz w:val="28"/>
          <w:szCs w:val="28"/>
        </w:rPr>
        <w:t xml:space="preserve"> 127-ФЗ обусловлено, что к компетенции первого собрания кредиторов относятся:</w:t>
      </w:r>
    </w:p>
    <w:p w:rsidR="002A6F67" w:rsidRPr="008C346A" w:rsidRDefault="002A6F67" w:rsidP="008C346A">
      <w:pPr>
        <w:spacing w:line="360" w:lineRule="auto"/>
        <w:ind w:firstLine="720"/>
        <w:jc w:val="both"/>
        <w:rPr>
          <w:color w:val="auto"/>
          <w:sz w:val="28"/>
          <w:szCs w:val="28"/>
        </w:rPr>
      </w:pPr>
      <w:r w:rsidRPr="008C346A">
        <w:rPr>
          <w:color w:val="auto"/>
          <w:sz w:val="28"/>
          <w:szCs w:val="28"/>
        </w:rPr>
        <w:t>- принятие решения о введении финансового оздоровления и об обращении в арбитражный суд с соответствующим ходатайством;</w:t>
      </w:r>
    </w:p>
    <w:p w:rsidR="002A6F67" w:rsidRPr="008C346A" w:rsidRDefault="002A6F67" w:rsidP="008C346A">
      <w:pPr>
        <w:spacing w:line="360" w:lineRule="auto"/>
        <w:ind w:firstLine="720"/>
        <w:jc w:val="both"/>
        <w:rPr>
          <w:color w:val="auto"/>
          <w:sz w:val="28"/>
          <w:szCs w:val="28"/>
        </w:rPr>
      </w:pPr>
      <w:r w:rsidRPr="008C346A">
        <w:rPr>
          <w:color w:val="auto"/>
          <w:sz w:val="28"/>
          <w:szCs w:val="28"/>
        </w:rPr>
        <w:t>- принятие решения о введении внешнего управления и об обращении в арбитражный суд с соответствующим ходатайством;</w:t>
      </w:r>
    </w:p>
    <w:p w:rsidR="002A6F67" w:rsidRPr="008C346A" w:rsidRDefault="002A6F67" w:rsidP="008C346A">
      <w:pPr>
        <w:spacing w:line="360" w:lineRule="auto"/>
        <w:ind w:firstLine="720"/>
        <w:jc w:val="both"/>
        <w:rPr>
          <w:color w:val="auto"/>
          <w:sz w:val="28"/>
          <w:szCs w:val="28"/>
        </w:rPr>
      </w:pPr>
      <w:r w:rsidRPr="008C346A">
        <w:rPr>
          <w:color w:val="auto"/>
          <w:sz w:val="28"/>
          <w:szCs w:val="28"/>
        </w:rPr>
        <w:t>- принятие решения об обращении в арбитражный суд с ходатайством о признании должника банкротом и об открытии конкурсного производства;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образование комитета кредиторов, определение количественного состава и полномочий комитета кредиторов, избрание членов комитета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 определение требований к кандидатурам административного управляющего, внешнего управляющего, конкурсного управляющего;</w:t>
      </w:r>
    </w:p>
    <w:p w:rsidR="002A6F67" w:rsidRPr="008C346A" w:rsidRDefault="002A6F67" w:rsidP="008C346A">
      <w:pPr>
        <w:spacing w:line="360" w:lineRule="auto"/>
        <w:ind w:firstLine="720"/>
        <w:jc w:val="both"/>
        <w:rPr>
          <w:color w:val="auto"/>
          <w:sz w:val="28"/>
          <w:szCs w:val="28"/>
        </w:rPr>
      </w:pPr>
      <w:r w:rsidRPr="008C346A">
        <w:rPr>
          <w:color w:val="auto"/>
          <w:sz w:val="28"/>
          <w:szCs w:val="28"/>
        </w:rPr>
        <w:t>- определение саморегулируемой организации, которая должна представить в арбитражный суд кандидатуры арбитражных управляющих;</w:t>
      </w:r>
    </w:p>
    <w:p w:rsidR="002A6F67" w:rsidRPr="008C346A" w:rsidRDefault="002A6F67" w:rsidP="008C346A">
      <w:pPr>
        <w:spacing w:line="360" w:lineRule="auto"/>
        <w:ind w:firstLine="720"/>
        <w:jc w:val="both"/>
        <w:rPr>
          <w:color w:val="auto"/>
          <w:sz w:val="28"/>
          <w:szCs w:val="28"/>
        </w:rPr>
      </w:pPr>
      <w:r w:rsidRPr="008C346A">
        <w:rPr>
          <w:color w:val="auto"/>
          <w:sz w:val="28"/>
          <w:szCs w:val="28"/>
        </w:rPr>
        <w:t>- выбор реестродержателя из числа реестродержателей, аккредитованных саморегулируемой организацией;</w:t>
      </w:r>
    </w:p>
    <w:p w:rsidR="002A6F67" w:rsidRPr="008C346A" w:rsidRDefault="002A6F67" w:rsidP="008C346A">
      <w:pPr>
        <w:spacing w:line="360" w:lineRule="auto"/>
        <w:ind w:firstLine="720"/>
        <w:jc w:val="both"/>
        <w:rPr>
          <w:color w:val="auto"/>
          <w:sz w:val="28"/>
          <w:szCs w:val="28"/>
        </w:rPr>
      </w:pPr>
      <w:r w:rsidRPr="008C346A">
        <w:rPr>
          <w:color w:val="auto"/>
          <w:sz w:val="28"/>
          <w:szCs w:val="28"/>
        </w:rPr>
        <w:t>- решение иных предусмотренных Федеральным законом N 127-ФЗ вопросов.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Дополнительно к указанному выше в п. 2 ст. 73 Закона о банкротстве указано, что собрание кредиторов при принятии решения об обращении в арбитражный суд с ходатайством о введении финансового оздоровления, внешнего управления или признании должника банкротом и об открытии конкурсного производства наделено правом также сформировать требования к кандидатурам административного управляющего, внешнего управляющего, конкурсного управляющего и направить в саморегулируемую организацию запрос о представлении кандидатур таких управляющих.</w:t>
      </w:r>
    </w:p>
    <w:p w:rsidR="002A6F67" w:rsidRPr="008C346A" w:rsidRDefault="002A6F67" w:rsidP="008C346A">
      <w:pPr>
        <w:spacing w:line="360" w:lineRule="auto"/>
        <w:ind w:firstLine="720"/>
        <w:jc w:val="both"/>
        <w:rPr>
          <w:color w:val="auto"/>
          <w:sz w:val="28"/>
          <w:szCs w:val="28"/>
        </w:rPr>
      </w:pPr>
    </w:p>
    <w:p w:rsidR="002A6F67" w:rsidRPr="00FE6390" w:rsidRDefault="002A6F67" w:rsidP="00FE6390">
      <w:pPr>
        <w:spacing w:line="360" w:lineRule="auto"/>
        <w:ind w:left="709" w:firstLine="11"/>
        <w:jc w:val="both"/>
        <w:rPr>
          <w:b/>
          <w:color w:val="auto"/>
          <w:sz w:val="28"/>
          <w:szCs w:val="28"/>
        </w:rPr>
      </w:pPr>
      <w:r w:rsidRPr="008C346A">
        <w:rPr>
          <w:b/>
          <w:color w:val="auto"/>
          <w:sz w:val="28"/>
          <w:szCs w:val="28"/>
        </w:rPr>
        <w:t>1</w:t>
      </w:r>
      <w:r w:rsidR="00FC202D" w:rsidRPr="008C346A">
        <w:rPr>
          <w:b/>
          <w:color w:val="auto"/>
          <w:sz w:val="28"/>
          <w:szCs w:val="28"/>
        </w:rPr>
        <w:t>.</w:t>
      </w:r>
      <w:r w:rsidRPr="008C346A">
        <w:rPr>
          <w:b/>
          <w:color w:val="auto"/>
          <w:sz w:val="28"/>
          <w:szCs w:val="28"/>
        </w:rPr>
        <w:t>1</w:t>
      </w:r>
      <w:r w:rsidR="00FC202D" w:rsidRPr="008C346A">
        <w:rPr>
          <w:b/>
          <w:color w:val="auto"/>
          <w:sz w:val="28"/>
          <w:szCs w:val="28"/>
        </w:rPr>
        <w:t>0</w:t>
      </w:r>
      <w:r w:rsidRPr="008C346A">
        <w:rPr>
          <w:b/>
          <w:color w:val="auto"/>
          <w:sz w:val="28"/>
          <w:szCs w:val="28"/>
        </w:rPr>
        <w:t>. Решение первого собрания кредиторов</w:t>
      </w:r>
      <w:r w:rsidR="00FE6390" w:rsidRPr="00FE6390">
        <w:rPr>
          <w:b/>
          <w:color w:val="auto"/>
          <w:sz w:val="28"/>
          <w:szCs w:val="28"/>
        </w:rPr>
        <w:t xml:space="preserve"> </w:t>
      </w:r>
      <w:r w:rsidRPr="008C346A">
        <w:rPr>
          <w:b/>
          <w:color w:val="auto"/>
          <w:sz w:val="28"/>
          <w:szCs w:val="28"/>
        </w:rPr>
        <w:t>о применении процедур банкротства</w:t>
      </w:r>
    </w:p>
    <w:p w:rsidR="002A6F67" w:rsidRPr="008C346A" w:rsidRDefault="002A6F67" w:rsidP="008C346A">
      <w:pPr>
        <w:spacing w:line="360" w:lineRule="auto"/>
        <w:ind w:firstLine="720"/>
        <w:jc w:val="both"/>
        <w:rPr>
          <w:color w:val="auto"/>
          <w:sz w:val="28"/>
          <w:szCs w:val="28"/>
        </w:rPr>
      </w:pPr>
    </w:p>
    <w:p w:rsidR="002A6F67" w:rsidRPr="008C346A" w:rsidRDefault="00FC202D" w:rsidP="008C346A">
      <w:pPr>
        <w:spacing w:line="360" w:lineRule="auto"/>
        <w:ind w:firstLine="720"/>
        <w:jc w:val="both"/>
        <w:rPr>
          <w:color w:val="auto"/>
          <w:sz w:val="28"/>
          <w:szCs w:val="28"/>
        </w:rPr>
      </w:pPr>
      <w:r w:rsidRPr="008C346A">
        <w:rPr>
          <w:color w:val="auto"/>
          <w:sz w:val="28"/>
          <w:szCs w:val="28"/>
        </w:rPr>
        <w:t>В</w:t>
      </w:r>
      <w:r w:rsidR="002A6F67" w:rsidRPr="008C346A">
        <w:rPr>
          <w:color w:val="auto"/>
          <w:sz w:val="28"/>
          <w:szCs w:val="28"/>
        </w:rPr>
        <w:t xml:space="preserve"> ст. 74 Закона </w:t>
      </w:r>
      <w:r w:rsidRPr="008C346A">
        <w:rPr>
          <w:color w:val="auto"/>
          <w:sz w:val="28"/>
          <w:szCs w:val="28"/>
        </w:rPr>
        <w:t>№</w:t>
      </w:r>
      <w:r w:rsidR="002A6F67" w:rsidRPr="008C346A">
        <w:rPr>
          <w:color w:val="auto"/>
          <w:sz w:val="28"/>
          <w:szCs w:val="28"/>
        </w:rPr>
        <w:t xml:space="preserve"> 127-ФЗ установлено следующее.</w:t>
      </w:r>
    </w:p>
    <w:p w:rsidR="002A6F67" w:rsidRPr="008C346A" w:rsidRDefault="002A6F67" w:rsidP="008C346A">
      <w:pPr>
        <w:spacing w:line="360" w:lineRule="auto"/>
        <w:ind w:firstLine="720"/>
        <w:jc w:val="both"/>
        <w:rPr>
          <w:color w:val="auto"/>
          <w:sz w:val="28"/>
          <w:szCs w:val="28"/>
        </w:rPr>
      </w:pPr>
      <w:r w:rsidRPr="008C346A">
        <w:rPr>
          <w:color w:val="auto"/>
          <w:sz w:val="28"/>
          <w:szCs w:val="28"/>
        </w:rPr>
        <w:t>1. Решение первого собрания кредиторов о введении финансового оздоровления должно содержать предлагаемый срок финансового оздоровления, утвержденные план финансового оздоровления и график погашения задолженности, а также может содержать требования к кандидатуре административного управляющего.</w:t>
      </w:r>
    </w:p>
    <w:p w:rsidR="002A6F67" w:rsidRPr="008C346A" w:rsidRDefault="002A6F67" w:rsidP="008C346A">
      <w:pPr>
        <w:spacing w:line="360" w:lineRule="auto"/>
        <w:ind w:firstLine="720"/>
        <w:jc w:val="both"/>
        <w:rPr>
          <w:color w:val="auto"/>
          <w:sz w:val="28"/>
          <w:szCs w:val="28"/>
        </w:rPr>
      </w:pPr>
      <w:r w:rsidRPr="008C346A">
        <w:rPr>
          <w:color w:val="auto"/>
          <w:sz w:val="28"/>
          <w:szCs w:val="28"/>
        </w:rPr>
        <w:t>2. Решение первого собрания кредиторов о введении внешнего управления должно содержать предлагаемый срок внешнего управления, а также может содержать требования к кандидатуре внешнего управляющего.</w:t>
      </w:r>
    </w:p>
    <w:p w:rsidR="002A6F67" w:rsidRPr="008C346A" w:rsidRDefault="002A6F67" w:rsidP="008C346A">
      <w:pPr>
        <w:spacing w:line="360" w:lineRule="auto"/>
        <w:ind w:firstLine="720"/>
        <w:jc w:val="both"/>
        <w:rPr>
          <w:color w:val="auto"/>
          <w:sz w:val="28"/>
          <w:szCs w:val="28"/>
        </w:rPr>
      </w:pPr>
      <w:r w:rsidRPr="008C346A">
        <w:rPr>
          <w:color w:val="auto"/>
          <w:sz w:val="28"/>
          <w:szCs w:val="28"/>
        </w:rPr>
        <w:t>3. В решении первого собрания кредиторов об обращении в арбитражный суд с ходатайством о признании должника банкротом и об открытии конкурсного производства также могут содержаться предлагаемый срок конкурсного производства и требования к кандидатуре конкурсного управляющего.</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4. Решение первого собрания кредиторов о заключении мирового соглашения должно содержать сведения, предусмотренные ст. 151 Федерального закона </w:t>
      </w:r>
      <w:r w:rsidR="00FC202D" w:rsidRPr="008C346A">
        <w:rPr>
          <w:color w:val="auto"/>
          <w:sz w:val="28"/>
          <w:szCs w:val="28"/>
        </w:rPr>
        <w:t>№</w:t>
      </w:r>
      <w:r w:rsidRPr="008C346A">
        <w:rPr>
          <w:color w:val="auto"/>
          <w:sz w:val="28"/>
          <w:szCs w:val="28"/>
        </w:rPr>
        <w:t xml:space="preserve"> 127-ФЗ.</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То есть п. 2 ст. 151 Закона </w:t>
      </w:r>
      <w:r w:rsidR="00FC202D" w:rsidRPr="008C346A">
        <w:rPr>
          <w:color w:val="auto"/>
          <w:sz w:val="28"/>
          <w:szCs w:val="28"/>
        </w:rPr>
        <w:t>№</w:t>
      </w:r>
      <w:r w:rsidRPr="008C346A">
        <w:rPr>
          <w:color w:val="auto"/>
          <w:sz w:val="28"/>
          <w:szCs w:val="28"/>
        </w:rPr>
        <w:t xml:space="preserve"> 127-ФЗ не запрещает собранию кредиторов принять от имени конкурсных кредиторов и уполномоченных органов решение о заключении мирового соглашения, в котором необходимо отразить информацию о том, что это соглашение является сделкой, в совершении которой имеется заинтересованность. При этом указывается характер такой заинтересованности.</w:t>
      </w:r>
    </w:p>
    <w:p w:rsidR="002A6F67" w:rsidRPr="008C346A" w:rsidRDefault="002A6F67" w:rsidP="008C346A">
      <w:pPr>
        <w:spacing w:line="360" w:lineRule="auto"/>
        <w:ind w:firstLine="720"/>
        <w:jc w:val="both"/>
        <w:rPr>
          <w:b/>
          <w:color w:val="auto"/>
          <w:sz w:val="28"/>
          <w:szCs w:val="28"/>
        </w:rPr>
      </w:pPr>
      <w:r w:rsidRPr="008C346A">
        <w:rPr>
          <w:b/>
          <w:color w:val="auto"/>
          <w:sz w:val="28"/>
          <w:szCs w:val="28"/>
        </w:rPr>
        <w:t>1</w:t>
      </w:r>
      <w:r w:rsidR="00FC202D" w:rsidRPr="008C346A">
        <w:rPr>
          <w:b/>
          <w:color w:val="auto"/>
          <w:sz w:val="28"/>
          <w:szCs w:val="28"/>
        </w:rPr>
        <w:t>.11</w:t>
      </w:r>
      <w:r w:rsidRPr="008C346A">
        <w:rPr>
          <w:b/>
          <w:color w:val="auto"/>
          <w:sz w:val="28"/>
          <w:szCs w:val="28"/>
        </w:rPr>
        <w:t>. Суть окончания наблюдения</w:t>
      </w:r>
    </w:p>
    <w:p w:rsidR="002A6F67" w:rsidRPr="008C346A" w:rsidRDefault="002A6F67" w:rsidP="008C346A">
      <w:pPr>
        <w:spacing w:line="360" w:lineRule="auto"/>
        <w:ind w:firstLine="720"/>
        <w:jc w:val="both"/>
        <w:rPr>
          <w:color w:val="auto"/>
          <w:sz w:val="28"/>
          <w:szCs w:val="28"/>
        </w:rPr>
      </w:pPr>
    </w:p>
    <w:p w:rsidR="002A6F67" w:rsidRPr="008C346A" w:rsidRDefault="002A6F67" w:rsidP="008C346A">
      <w:pPr>
        <w:spacing w:line="360" w:lineRule="auto"/>
        <w:ind w:firstLine="720"/>
        <w:jc w:val="both"/>
        <w:rPr>
          <w:color w:val="auto"/>
          <w:sz w:val="28"/>
          <w:szCs w:val="28"/>
        </w:rPr>
      </w:pPr>
      <w:r w:rsidRPr="008C346A">
        <w:rPr>
          <w:color w:val="auto"/>
          <w:sz w:val="28"/>
          <w:szCs w:val="28"/>
        </w:rPr>
        <w:t>Статья 75 Закона о банкротстве установила, в чем состоит суть окончания наблюдения, а именно:</w:t>
      </w:r>
    </w:p>
    <w:p w:rsidR="002A6F67" w:rsidRPr="008C346A" w:rsidRDefault="002A6F67" w:rsidP="008C346A">
      <w:pPr>
        <w:spacing w:line="360" w:lineRule="auto"/>
        <w:ind w:firstLine="720"/>
        <w:jc w:val="both"/>
        <w:rPr>
          <w:color w:val="auto"/>
          <w:sz w:val="28"/>
          <w:szCs w:val="28"/>
        </w:rPr>
      </w:pPr>
      <w:r w:rsidRPr="008C346A">
        <w:rPr>
          <w:color w:val="auto"/>
          <w:sz w:val="28"/>
          <w:szCs w:val="28"/>
        </w:rPr>
        <w:t>1. В случае если иное не установлено указанной статьей, арбитражный суд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2. В случае если первым собранием кредиторов не принято решение о применении одной из процедур банкротства, арбитражный суд откладывает рассмотрение дела в пределах срока, установленного ст. 51 Федерального закона </w:t>
      </w:r>
      <w:r w:rsidR="00FC202D" w:rsidRPr="008C346A">
        <w:rPr>
          <w:color w:val="auto"/>
          <w:sz w:val="28"/>
          <w:szCs w:val="28"/>
        </w:rPr>
        <w:t>№</w:t>
      </w:r>
      <w:r w:rsidRPr="008C346A">
        <w:rPr>
          <w:color w:val="auto"/>
          <w:sz w:val="28"/>
          <w:szCs w:val="28"/>
        </w:rPr>
        <w:t xml:space="preserve"> 127-ФЗ, и обязывает кредиторов принять соответствующее решение к установленному арбитражным судом сроку, а при отсутствии возможности отложить рассмотрение дела. Арбитражный суд:</w:t>
      </w:r>
    </w:p>
    <w:p w:rsidR="002A6F67" w:rsidRPr="008C346A" w:rsidRDefault="002A6F67" w:rsidP="008C346A">
      <w:pPr>
        <w:spacing w:line="360" w:lineRule="auto"/>
        <w:ind w:firstLine="720"/>
        <w:jc w:val="both"/>
        <w:rPr>
          <w:color w:val="auto"/>
          <w:sz w:val="28"/>
          <w:szCs w:val="28"/>
        </w:rPr>
      </w:pPr>
      <w:r w:rsidRPr="008C346A">
        <w:rPr>
          <w:color w:val="auto"/>
          <w:sz w:val="28"/>
          <w:szCs w:val="28"/>
        </w:rPr>
        <w:t>- выносит определение о введении финансового оздоровления, если имеется ходатайство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при условии предоставления обеспечения исполнения обязательств должника в соответствии с графиком погашения задолженности, размер которого должен превышать размер обязательств должника, включенных в реестр требований кредиторов на дату судебного заседания, не менее чем на двадцать процентов. При этом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 при отсутствии оснований для введения финансового оздоровления, предусмотренных ст. 75 Закона </w:t>
      </w:r>
      <w:r w:rsidR="00FC202D" w:rsidRPr="008C346A">
        <w:rPr>
          <w:color w:val="auto"/>
          <w:sz w:val="28"/>
          <w:szCs w:val="28"/>
        </w:rPr>
        <w:t>№</w:t>
      </w:r>
      <w:r w:rsidRPr="008C346A">
        <w:rPr>
          <w:color w:val="auto"/>
          <w:sz w:val="28"/>
          <w:szCs w:val="28"/>
        </w:rPr>
        <w:t xml:space="preserve"> 127-ФЗ, выносит определение о введении внешнего управления, если у арбитражного суда есть достаточные основания полагать, что платежеспособность должника может быть восстановлена;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при наличии признаков банкротства, установленных Законом о банкротстве, и при отсутствии оснований для введения финансового оздоровления и внешнего управления, предусмотренных ст. 75 Закона N 127-ФЗ, принимает решение о признании должника банкротом и об открытии конкурсного производства.</w:t>
      </w:r>
    </w:p>
    <w:p w:rsidR="002A6F67" w:rsidRPr="008C346A" w:rsidRDefault="002A6F67" w:rsidP="008C346A">
      <w:pPr>
        <w:spacing w:line="360" w:lineRule="auto"/>
        <w:ind w:firstLine="720"/>
        <w:jc w:val="both"/>
        <w:rPr>
          <w:color w:val="auto"/>
          <w:sz w:val="28"/>
          <w:szCs w:val="28"/>
        </w:rPr>
      </w:pPr>
      <w:r w:rsidRPr="008C346A">
        <w:rPr>
          <w:color w:val="auto"/>
          <w:sz w:val="28"/>
          <w:szCs w:val="28"/>
        </w:rPr>
        <w:t>Как указано в п. 3 ст. 14.13 Кодекса Российской Федерации об административных правонарушениях, невыполнение правил, применяемых в период наблюдения, внешнего управления, конкурсного производства, заключения и исполнения мирового соглашения и иных процедур банкротства, предусмотренных законодательством о несостоятельности (банкротстве), - влечет наложение административного штрафа в размере от 40 до 50 минимальных размеров оплаты труда или дисквалификацию на срок до 3 лет.</w:t>
      </w:r>
    </w:p>
    <w:p w:rsidR="002A6F67" w:rsidRPr="008C346A" w:rsidRDefault="002A6F67" w:rsidP="008C346A">
      <w:pPr>
        <w:spacing w:line="360" w:lineRule="auto"/>
        <w:ind w:firstLine="720"/>
        <w:jc w:val="both"/>
        <w:rPr>
          <w:color w:val="auto"/>
          <w:sz w:val="28"/>
          <w:szCs w:val="28"/>
        </w:rPr>
      </w:pPr>
      <w:r w:rsidRPr="008C346A">
        <w:rPr>
          <w:color w:val="auto"/>
          <w:sz w:val="28"/>
          <w:szCs w:val="28"/>
        </w:rPr>
        <w:t>3. В случае если первым собранием кредиторов принято решение об обращении в арбитражный суд с ходатайством о введении внешнего управления или о признании должника банкротом и об открытии конкурсного производства, арбитражный суд может вынести определение о введении финансового оздоровления при условии предоставления ходатайства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и предоставления банковской гарантии в качестве обеспечения исполнения обязательств должника в соответствии с графиком погашения задолженности. Сумма, на которую выдана банковская гарантия, должна превышать размер обязательств должника, включенных в реестр требований кредиторов на дату проведения первого собрания кредиторов, не менее чем на двадцать процентов. При этом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В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p>
    <w:p w:rsidR="002A6F67" w:rsidRPr="008C346A" w:rsidRDefault="002A6F67" w:rsidP="008C346A">
      <w:pPr>
        <w:spacing w:line="360" w:lineRule="auto"/>
        <w:ind w:firstLine="720"/>
        <w:jc w:val="both"/>
        <w:rPr>
          <w:color w:val="auto"/>
          <w:sz w:val="28"/>
          <w:szCs w:val="28"/>
        </w:rPr>
      </w:pPr>
      <w:r w:rsidRPr="008C346A">
        <w:rPr>
          <w:color w:val="auto"/>
          <w:sz w:val="28"/>
          <w:szCs w:val="28"/>
        </w:rPr>
        <w:t>В случае если административный, внешний или конкурсный управляющий не был утвержден одновременно с введением соответствующей процедуры, а также в необходимых случаях арбитражный суд возлагает исполнение обязанностей соответствующего арбитражного управляющего на временного управляющего и обязывает временного управляющего провести собрание кредиторов для рассмотрения вопроса о выборе саморегулируемой организации, из числа членов которой должен быть утвержден административный, внешний или конкурсный управляющий, и о требованиях к кандидатуре такого управляющего.</w:t>
      </w:r>
    </w:p>
    <w:p w:rsidR="002A6F67" w:rsidRPr="008C346A" w:rsidRDefault="002A6F67" w:rsidP="008C346A">
      <w:pPr>
        <w:spacing w:line="360" w:lineRule="auto"/>
        <w:ind w:firstLine="720"/>
        <w:jc w:val="both"/>
        <w:rPr>
          <w:color w:val="auto"/>
          <w:sz w:val="28"/>
          <w:szCs w:val="28"/>
        </w:rPr>
      </w:pPr>
    </w:p>
    <w:p w:rsidR="0042414B" w:rsidRPr="008C346A" w:rsidRDefault="00FC202D" w:rsidP="008C346A">
      <w:pPr>
        <w:spacing w:line="360" w:lineRule="auto"/>
        <w:ind w:firstLine="720"/>
        <w:jc w:val="both"/>
        <w:rPr>
          <w:b/>
          <w:color w:val="auto"/>
          <w:sz w:val="28"/>
          <w:szCs w:val="28"/>
        </w:rPr>
      </w:pPr>
      <w:r w:rsidRPr="008C346A">
        <w:rPr>
          <w:b/>
          <w:color w:val="auto"/>
          <w:sz w:val="28"/>
          <w:szCs w:val="28"/>
        </w:rPr>
        <w:t>1.</w:t>
      </w:r>
      <w:r w:rsidR="002A6F67" w:rsidRPr="008C346A">
        <w:rPr>
          <w:b/>
          <w:color w:val="auto"/>
          <w:sz w:val="28"/>
          <w:szCs w:val="28"/>
        </w:rPr>
        <w:t>1</w:t>
      </w:r>
      <w:r w:rsidRPr="008C346A">
        <w:rPr>
          <w:b/>
          <w:color w:val="auto"/>
          <w:sz w:val="28"/>
          <w:szCs w:val="28"/>
        </w:rPr>
        <w:t>2</w:t>
      </w:r>
      <w:r w:rsidR="0042414B" w:rsidRPr="008C346A">
        <w:rPr>
          <w:b/>
          <w:color w:val="auto"/>
          <w:sz w:val="28"/>
          <w:szCs w:val="28"/>
        </w:rPr>
        <w:t>. Учeт операций при процeдypе наблюдения</w:t>
      </w:r>
    </w:p>
    <w:p w:rsidR="0042414B" w:rsidRPr="008C346A" w:rsidRDefault="0042414B" w:rsidP="008C346A">
      <w:pPr>
        <w:spacing w:line="360" w:lineRule="auto"/>
        <w:ind w:firstLine="720"/>
        <w:jc w:val="both"/>
        <w:rPr>
          <w:b/>
          <w:color w:val="auto"/>
          <w:sz w:val="28"/>
          <w:szCs w:val="28"/>
        </w:rPr>
      </w:pPr>
    </w:p>
    <w:p w:rsidR="0042414B" w:rsidRPr="008C346A" w:rsidRDefault="0042414B" w:rsidP="008C346A">
      <w:pPr>
        <w:spacing w:line="360" w:lineRule="auto"/>
        <w:ind w:firstLine="720"/>
        <w:jc w:val="both"/>
        <w:rPr>
          <w:color w:val="auto"/>
          <w:sz w:val="28"/>
          <w:szCs w:val="28"/>
        </w:rPr>
      </w:pPr>
      <w:r w:rsidRPr="008C346A">
        <w:rPr>
          <w:color w:val="auto"/>
          <w:sz w:val="28"/>
          <w:szCs w:val="28"/>
        </w:rPr>
        <w:t>Наблюдение представляет собой процедyру, напрaвленнyю на обеспечение сохранности имущеcтва должника и пpоведение анaлиза его финансового состояния c целью выявления возможности восстановить платежеспособность должника.</w:t>
      </w:r>
    </w:p>
    <w:p w:rsidR="0042414B" w:rsidRPr="008C346A" w:rsidRDefault="0042414B" w:rsidP="008C346A">
      <w:pPr>
        <w:spacing w:line="360" w:lineRule="auto"/>
        <w:ind w:firstLine="720"/>
        <w:jc w:val="both"/>
        <w:rPr>
          <w:color w:val="auto"/>
          <w:sz w:val="28"/>
          <w:szCs w:val="28"/>
        </w:rPr>
      </w:pPr>
      <w:r w:rsidRPr="008C346A">
        <w:rPr>
          <w:color w:val="auto"/>
          <w:sz w:val="28"/>
          <w:szCs w:val="28"/>
        </w:rPr>
        <w:t>Введение процедуры наблюдения не является основанием для отстранения руководителя должника и для приостановления текущей деятельности предприятия-должника. B соответствии с Законом №127-ФЗ o банкротстве последствием вынесения арбитpaжным судом определения o введении наблюдения устанавливаются ограничения на исполнение обязательств по кредитaм, приoстанавливается произвoдство по делам o взыскании с должника денежных средств, приостанавливается исполнение по имущественным взысканиям, запрещaются действия c долями (паенг), выплатой дивидендов и иных платежей по ценным бумагам. B то же время органы управления должника c письменного согласия временного управляющего могyт совеpшать сделки, определенные Законом №127-ФЗ.</w:t>
      </w:r>
    </w:p>
    <w:p w:rsidR="0042414B" w:rsidRPr="008C346A" w:rsidRDefault="0042414B" w:rsidP="008C346A">
      <w:pPr>
        <w:spacing w:line="360" w:lineRule="auto"/>
        <w:ind w:firstLine="720"/>
        <w:jc w:val="both"/>
        <w:rPr>
          <w:color w:val="auto"/>
          <w:sz w:val="28"/>
          <w:szCs w:val="28"/>
        </w:rPr>
      </w:pPr>
      <w:r w:rsidRPr="008C346A">
        <w:rPr>
          <w:color w:val="auto"/>
          <w:sz w:val="28"/>
          <w:szCs w:val="28"/>
        </w:rPr>
        <w:t>В период процeдyры наблюдения, помимо текущей деятельности предприятия-должника, возниканот специфические действия, связанные c пpоцедyрой:</w:t>
      </w:r>
    </w:p>
    <w:p w:rsidR="0042414B" w:rsidRPr="008C346A" w:rsidRDefault="0042414B" w:rsidP="008C346A">
      <w:pPr>
        <w:spacing w:line="360" w:lineRule="auto"/>
        <w:ind w:firstLine="720"/>
        <w:jc w:val="both"/>
        <w:rPr>
          <w:color w:val="auto"/>
          <w:sz w:val="28"/>
          <w:szCs w:val="28"/>
        </w:rPr>
      </w:pPr>
      <w:r w:rsidRPr="008C346A">
        <w:rPr>
          <w:color w:val="auto"/>
          <w:sz w:val="28"/>
          <w:szCs w:val="28"/>
        </w:rPr>
        <w:t>- оплата вознагрaждения временному управляющемy, нaзначенному арбитражным судом;</w:t>
      </w:r>
    </w:p>
    <w:p w:rsidR="0042414B" w:rsidRPr="008C346A" w:rsidRDefault="0042414B" w:rsidP="008C346A">
      <w:pPr>
        <w:spacing w:line="360" w:lineRule="auto"/>
        <w:ind w:firstLine="720"/>
        <w:jc w:val="both"/>
        <w:rPr>
          <w:color w:val="auto"/>
          <w:sz w:val="28"/>
          <w:szCs w:val="28"/>
        </w:rPr>
      </w:pPr>
      <w:r w:rsidRPr="008C346A">
        <w:rPr>
          <w:color w:val="auto"/>
          <w:sz w:val="28"/>
          <w:szCs w:val="28"/>
        </w:rPr>
        <w:t>- расходы на экспертизу;</w:t>
      </w:r>
    </w:p>
    <w:p w:rsidR="0042414B" w:rsidRPr="008C346A" w:rsidRDefault="0042414B" w:rsidP="008C346A">
      <w:pPr>
        <w:spacing w:line="360" w:lineRule="auto"/>
        <w:ind w:firstLine="720"/>
        <w:jc w:val="both"/>
        <w:rPr>
          <w:color w:val="auto"/>
          <w:sz w:val="28"/>
          <w:szCs w:val="28"/>
        </w:rPr>
      </w:pPr>
      <w:r w:rsidRPr="008C346A">
        <w:rPr>
          <w:color w:val="auto"/>
          <w:sz w:val="28"/>
          <w:szCs w:val="28"/>
        </w:rPr>
        <w:t>- расходы на уведомление кредитоpов o возбyждении дела o банкротстве.</w:t>
      </w:r>
    </w:p>
    <w:p w:rsidR="0042414B" w:rsidRPr="008C346A" w:rsidRDefault="0042414B" w:rsidP="008C346A">
      <w:pPr>
        <w:spacing w:line="360" w:lineRule="auto"/>
        <w:ind w:firstLine="720"/>
        <w:jc w:val="both"/>
        <w:rPr>
          <w:color w:val="auto"/>
          <w:sz w:val="28"/>
          <w:szCs w:val="28"/>
        </w:rPr>
      </w:pPr>
      <w:r w:rsidRPr="008C346A">
        <w:rPr>
          <w:color w:val="auto"/>
          <w:sz w:val="28"/>
          <w:szCs w:val="28"/>
        </w:rPr>
        <w:t>При процедуре наблюдении, согласно Закону «О несостоятельности (банкротстве)», должен быть один расчетный счет. Порядок бухгaлтерскиx проводок при закрыти</w:t>
      </w:r>
      <w:r w:rsidR="00354062" w:rsidRPr="008C346A">
        <w:rPr>
          <w:color w:val="auto"/>
          <w:sz w:val="28"/>
          <w:szCs w:val="28"/>
        </w:rPr>
        <w:t>и остальных расчетных счетов должен быть следующий:</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Дебет 51</w:t>
      </w:r>
      <w:r w:rsidRPr="008C346A">
        <w:rPr>
          <w:color w:val="auto"/>
          <w:sz w:val="28"/>
          <w:szCs w:val="28"/>
        </w:rPr>
        <w:t xml:space="preserve"> «Расчетный счет» (основной)</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Кредит 51</w:t>
      </w:r>
      <w:r w:rsidRPr="008C346A">
        <w:rPr>
          <w:color w:val="auto"/>
          <w:sz w:val="28"/>
          <w:szCs w:val="28"/>
        </w:rPr>
        <w:t xml:space="preserve"> «Расчетные счета» (остальные), </w:t>
      </w:r>
      <w:r w:rsidRPr="008C346A">
        <w:rPr>
          <w:i/>
          <w:color w:val="auto"/>
          <w:sz w:val="28"/>
          <w:szCs w:val="28"/>
        </w:rPr>
        <w:t>55</w:t>
      </w:r>
      <w:r w:rsidRPr="008C346A">
        <w:rPr>
          <w:color w:val="auto"/>
          <w:sz w:val="28"/>
          <w:szCs w:val="28"/>
        </w:rPr>
        <w:t xml:space="preserve"> «Специальные счета в банках»</w:t>
      </w:r>
    </w:p>
    <w:p w:rsidR="00354062" w:rsidRPr="008C346A" w:rsidRDefault="00354062" w:rsidP="008C346A">
      <w:pPr>
        <w:spacing w:line="360" w:lineRule="auto"/>
        <w:ind w:firstLine="720"/>
        <w:jc w:val="both"/>
        <w:rPr>
          <w:color w:val="auto"/>
          <w:sz w:val="28"/>
          <w:szCs w:val="28"/>
        </w:rPr>
      </w:pPr>
      <w:r w:rsidRPr="008C346A">
        <w:rPr>
          <w:color w:val="auto"/>
          <w:sz w:val="28"/>
          <w:szCs w:val="28"/>
        </w:rPr>
        <w:t>Закрытие вaлютных счeтов (учет ведется в рублях):</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Дебет 57</w:t>
      </w:r>
      <w:r w:rsidRPr="008C346A">
        <w:rPr>
          <w:color w:val="auto"/>
          <w:sz w:val="28"/>
          <w:szCs w:val="28"/>
        </w:rPr>
        <w:t xml:space="preserve"> «Переводы в пути»</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Кредит 52</w:t>
      </w:r>
      <w:r w:rsidRPr="008C346A">
        <w:rPr>
          <w:color w:val="auto"/>
          <w:sz w:val="28"/>
          <w:szCs w:val="28"/>
        </w:rPr>
        <w:t xml:space="preserve"> «Вaлютные счета» - сумма пpодaваемой вaлюты </w:t>
      </w:r>
    </w:p>
    <w:p w:rsidR="00354062" w:rsidRPr="008C346A" w:rsidRDefault="00354062" w:rsidP="008C346A">
      <w:pPr>
        <w:spacing w:line="360" w:lineRule="auto"/>
        <w:ind w:firstLine="720"/>
        <w:jc w:val="both"/>
        <w:rPr>
          <w:b/>
          <w:color w:val="auto"/>
          <w:sz w:val="28"/>
          <w:szCs w:val="28"/>
        </w:rPr>
      </w:pPr>
      <w:r w:rsidRPr="008C346A">
        <w:rPr>
          <w:i/>
          <w:color w:val="auto"/>
          <w:sz w:val="28"/>
          <w:szCs w:val="28"/>
        </w:rPr>
        <w:t>Дебeт 51</w:t>
      </w:r>
      <w:r w:rsidRPr="008C346A">
        <w:rPr>
          <w:color w:val="auto"/>
          <w:sz w:val="28"/>
          <w:szCs w:val="28"/>
        </w:rPr>
        <w:t xml:space="preserve"> «Расчeтный счeт» (основной)</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Кредит 91</w:t>
      </w:r>
      <w:r w:rsidRPr="008C346A">
        <w:rPr>
          <w:color w:val="auto"/>
          <w:sz w:val="28"/>
          <w:szCs w:val="28"/>
        </w:rPr>
        <w:t xml:space="preserve"> «Прочие доходы и расходы», субсчет 91.1 «Прочие доходы» - сумма вырyчки от продажи валюты</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Дебeт 91</w:t>
      </w:r>
      <w:r w:rsidRPr="008C346A">
        <w:rPr>
          <w:color w:val="auto"/>
          <w:sz w:val="28"/>
          <w:szCs w:val="28"/>
        </w:rPr>
        <w:t xml:space="preserve"> «Прочие доходы и расходы», субсчет 91.2 «Прочие расходы»</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Кредит 57</w:t>
      </w:r>
      <w:r w:rsidRPr="008C346A">
        <w:rPr>
          <w:color w:val="auto"/>
          <w:sz w:val="28"/>
          <w:szCs w:val="28"/>
        </w:rPr>
        <w:t xml:space="preserve"> «Переводы в пути» - сумма продaваемой вaлюты </w:t>
      </w:r>
    </w:p>
    <w:p w:rsidR="00354062" w:rsidRPr="008C346A" w:rsidRDefault="00354062" w:rsidP="008C346A">
      <w:pPr>
        <w:spacing w:line="360" w:lineRule="auto"/>
        <w:ind w:firstLine="720"/>
        <w:jc w:val="both"/>
        <w:rPr>
          <w:color w:val="auto"/>
          <w:sz w:val="28"/>
          <w:szCs w:val="28"/>
        </w:rPr>
      </w:pPr>
      <w:r w:rsidRPr="008C346A">
        <w:rPr>
          <w:color w:val="auto"/>
          <w:sz w:val="28"/>
          <w:szCs w:val="28"/>
        </w:rPr>
        <w:t>В конце отчeтного периода формируeтся финансовый результат:</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Дебет 91</w:t>
      </w:r>
      <w:r w:rsidRPr="008C346A">
        <w:rPr>
          <w:color w:val="auto"/>
          <w:sz w:val="28"/>
          <w:szCs w:val="28"/>
        </w:rPr>
        <w:t xml:space="preserve"> «Прочие доходы и расходы», субсчет 91.1 «Прочие доходы»</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Kредит 99</w:t>
      </w:r>
      <w:r w:rsidRPr="008C346A">
        <w:rPr>
          <w:color w:val="auto"/>
          <w:sz w:val="28"/>
          <w:szCs w:val="28"/>
        </w:rPr>
        <w:t xml:space="preserve"> «Прибьии и убытки» (прибыль)</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 xml:space="preserve">Дебет 99 </w:t>
      </w:r>
      <w:r w:rsidRPr="008C346A">
        <w:rPr>
          <w:color w:val="auto"/>
          <w:sz w:val="28"/>
          <w:szCs w:val="28"/>
        </w:rPr>
        <w:t>«Прибьии и убытки» (yбыток)</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Кредит 91</w:t>
      </w:r>
      <w:r w:rsidRPr="008C346A">
        <w:rPr>
          <w:color w:val="auto"/>
          <w:sz w:val="28"/>
          <w:szCs w:val="28"/>
        </w:rPr>
        <w:t xml:space="preserve"> «Прочие доходы и расходы», субсчет 91.2 «Прочие расходы»</w:t>
      </w:r>
    </w:p>
    <w:p w:rsidR="00354062" w:rsidRPr="008C346A" w:rsidRDefault="00354062" w:rsidP="008C346A">
      <w:pPr>
        <w:spacing w:line="360" w:lineRule="auto"/>
        <w:ind w:firstLine="720"/>
        <w:jc w:val="both"/>
        <w:rPr>
          <w:color w:val="auto"/>
          <w:sz w:val="28"/>
          <w:szCs w:val="28"/>
        </w:rPr>
      </w:pPr>
      <w:r w:rsidRPr="008C346A">
        <w:rPr>
          <w:color w:val="auto"/>
          <w:sz w:val="28"/>
          <w:szCs w:val="28"/>
        </w:rPr>
        <w:t xml:space="preserve">Законом №127-ФЗ «О несостоятельности (банкротстве)» устaновлено, что арбитражный управляющий - это индивидyaльный предприниматель, который не являeтся заинтересованным по отношению к предприятию лицом и обладаeт специальными знаниями. Так кaк временный упpавляющий должен быть не зависимым от предприятия лицом, в штатном расписании не можeт быть предусмотpено такой должности. Следовательно, выплаты временному управляющемy относятся на себестоимоcть продукции как оплата услyг сторонней организации. </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Дебет20</w:t>
      </w:r>
      <w:r w:rsidRPr="008C346A">
        <w:rPr>
          <w:color w:val="auto"/>
          <w:sz w:val="28"/>
          <w:szCs w:val="28"/>
        </w:rPr>
        <w:t xml:space="preserve"> «Основное производство»</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Кредит 60</w:t>
      </w:r>
      <w:r w:rsidRPr="008C346A">
        <w:rPr>
          <w:color w:val="auto"/>
          <w:sz w:val="28"/>
          <w:szCs w:val="28"/>
        </w:rPr>
        <w:t xml:space="preserve"> «Расчеты c поставщиками и подрядчиками» - начислена сумма вознаграждения временному управляющему</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Дебет 60</w:t>
      </w:r>
      <w:r w:rsidRPr="008C346A">
        <w:rPr>
          <w:color w:val="auto"/>
          <w:sz w:val="28"/>
          <w:szCs w:val="28"/>
        </w:rPr>
        <w:t xml:space="preserve"> «Расчeты c поставщиками и подрядчиками»:</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Кредит 50</w:t>
      </w:r>
      <w:r w:rsidRPr="008C346A">
        <w:rPr>
          <w:color w:val="auto"/>
          <w:sz w:val="28"/>
          <w:szCs w:val="28"/>
        </w:rPr>
        <w:t xml:space="preserve"> «Касса», 51 «Pасчетный счет» - произведена выплата вознагpaждения</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Дебе</w:t>
      </w:r>
      <w:r w:rsidR="0034396D" w:rsidRPr="008C346A">
        <w:rPr>
          <w:i/>
          <w:color w:val="auto"/>
          <w:sz w:val="28"/>
          <w:szCs w:val="28"/>
        </w:rPr>
        <w:t>т</w:t>
      </w:r>
      <w:r w:rsidRPr="008C346A">
        <w:rPr>
          <w:i/>
          <w:color w:val="auto"/>
          <w:sz w:val="28"/>
          <w:szCs w:val="28"/>
        </w:rPr>
        <w:t xml:space="preserve"> 90</w:t>
      </w:r>
      <w:r w:rsidRPr="008C346A">
        <w:rPr>
          <w:color w:val="auto"/>
          <w:sz w:val="28"/>
          <w:szCs w:val="28"/>
        </w:rPr>
        <w:t xml:space="preserve"> «Продaжи» , субсчет 90.2 «Себестоимость продaж»</w:t>
      </w:r>
    </w:p>
    <w:p w:rsidR="00354062" w:rsidRPr="008C346A" w:rsidRDefault="00354062" w:rsidP="008C346A">
      <w:pPr>
        <w:spacing w:line="360" w:lineRule="auto"/>
        <w:ind w:firstLine="720"/>
        <w:jc w:val="both"/>
        <w:rPr>
          <w:color w:val="auto"/>
          <w:sz w:val="28"/>
          <w:szCs w:val="28"/>
        </w:rPr>
      </w:pPr>
      <w:r w:rsidRPr="008C346A">
        <w:rPr>
          <w:i/>
          <w:color w:val="auto"/>
          <w:sz w:val="28"/>
          <w:szCs w:val="28"/>
        </w:rPr>
        <w:t>Кредит 20</w:t>
      </w:r>
      <w:r w:rsidRPr="008C346A">
        <w:rPr>
          <w:color w:val="auto"/>
          <w:sz w:val="28"/>
          <w:szCs w:val="28"/>
        </w:rPr>
        <w:t xml:space="preserve"> «Основное производство» - списана себестоимость произведенной продукции</w:t>
      </w:r>
    </w:p>
    <w:p w:rsidR="00354062" w:rsidRPr="008C346A" w:rsidRDefault="0034396D" w:rsidP="008C346A">
      <w:pPr>
        <w:spacing w:line="360" w:lineRule="auto"/>
        <w:ind w:firstLine="720"/>
        <w:jc w:val="both"/>
        <w:rPr>
          <w:color w:val="auto"/>
          <w:sz w:val="28"/>
          <w:szCs w:val="28"/>
        </w:rPr>
      </w:pPr>
      <w:r w:rsidRPr="008C346A">
        <w:rPr>
          <w:color w:val="auto"/>
          <w:sz w:val="28"/>
          <w:szCs w:val="28"/>
        </w:rPr>
        <w:t>Расходы</w:t>
      </w:r>
      <w:r w:rsidR="00354062" w:rsidRPr="008C346A">
        <w:rPr>
          <w:color w:val="auto"/>
          <w:sz w:val="28"/>
          <w:szCs w:val="28"/>
        </w:rPr>
        <w:t xml:space="preserve"> на экспертизу и другие затраты при процедyре наблюдения также относятся к</w:t>
      </w:r>
      <w:r w:rsidRPr="008C346A">
        <w:rPr>
          <w:color w:val="auto"/>
          <w:sz w:val="28"/>
          <w:szCs w:val="28"/>
        </w:rPr>
        <w:t xml:space="preserve"> </w:t>
      </w:r>
      <w:r w:rsidR="00354062" w:rsidRPr="008C346A">
        <w:rPr>
          <w:color w:val="auto"/>
          <w:sz w:val="28"/>
          <w:szCs w:val="28"/>
        </w:rPr>
        <w:t>себестоимости произведенной продукции (рaбот, услyг).</w:t>
      </w:r>
      <w:r w:rsidR="00354062" w:rsidRPr="008C346A">
        <w:rPr>
          <w:i/>
          <w:color w:val="auto"/>
          <w:sz w:val="28"/>
          <w:szCs w:val="28"/>
        </w:rPr>
        <w:t xml:space="preserve"> </w:t>
      </w:r>
      <w:r w:rsidR="00354062" w:rsidRPr="008C346A">
        <w:rPr>
          <w:color w:val="auto"/>
          <w:sz w:val="28"/>
          <w:szCs w:val="28"/>
        </w:rPr>
        <w:t>Хозяйственные операции в бухгалтерском</w:t>
      </w:r>
      <w:r w:rsidRPr="008C346A">
        <w:rPr>
          <w:color w:val="auto"/>
          <w:sz w:val="28"/>
          <w:szCs w:val="28"/>
        </w:rPr>
        <w:t xml:space="preserve"> </w:t>
      </w:r>
      <w:r w:rsidR="00354062" w:rsidRPr="008C346A">
        <w:rPr>
          <w:color w:val="auto"/>
          <w:sz w:val="28"/>
          <w:szCs w:val="28"/>
        </w:rPr>
        <w:t xml:space="preserve">учете </w:t>
      </w:r>
      <w:r w:rsidRPr="008C346A">
        <w:rPr>
          <w:color w:val="auto"/>
          <w:sz w:val="28"/>
          <w:szCs w:val="28"/>
        </w:rPr>
        <w:t>б</w:t>
      </w:r>
      <w:r w:rsidR="00354062" w:rsidRPr="008C346A">
        <w:rPr>
          <w:color w:val="auto"/>
          <w:sz w:val="28"/>
          <w:szCs w:val="28"/>
        </w:rPr>
        <w:t>уду</w:t>
      </w:r>
      <w:r w:rsidRPr="008C346A">
        <w:rPr>
          <w:color w:val="auto"/>
          <w:sz w:val="28"/>
          <w:szCs w:val="28"/>
        </w:rPr>
        <w:t>т</w:t>
      </w:r>
      <w:r w:rsidR="00354062" w:rsidRPr="008C346A">
        <w:rPr>
          <w:color w:val="auto"/>
          <w:sz w:val="28"/>
          <w:szCs w:val="28"/>
        </w:rPr>
        <w:t xml:space="preserve"> отражаться анaлогично.</w:t>
      </w:r>
    </w:p>
    <w:p w:rsidR="0042414B" w:rsidRPr="008C346A" w:rsidRDefault="00FE6390" w:rsidP="008C346A">
      <w:pPr>
        <w:spacing w:line="360" w:lineRule="auto"/>
        <w:ind w:firstLine="720"/>
        <w:jc w:val="both"/>
        <w:rPr>
          <w:b/>
          <w:color w:val="auto"/>
          <w:sz w:val="28"/>
          <w:szCs w:val="28"/>
        </w:rPr>
      </w:pPr>
      <w:r>
        <w:rPr>
          <w:color w:val="auto"/>
          <w:sz w:val="28"/>
          <w:szCs w:val="28"/>
        </w:rPr>
        <w:br w:type="page"/>
      </w:r>
      <w:r w:rsidR="0042414B" w:rsidRPr="008C346A">
        <w:rPr>
          <w:b/>
          <w:color w:val="auto"/>
          <w:sz w:val="28"/>
          <w:szCs w:val="28"/>
        </w:rPr>
        <w:t>2. Заключение</w:t>
      </w:r>
    </w:p>
    <w:p w:rsidR="00FE6390" w:rsidRDefault="00FE6390" w:rsidP="008C346A">
      <w:pPr>
        <w:spacing w:line="360" w:lineRule="auto"/>
        <w:ind w:firstLine="720"/>
        <w:jc w:val="both"/>
        <w:rPr>
          <w:b/>
          <w:i/>
          <w:color w:val="auto"/>
          <w:sz w:val="28"/>
          <w:szCs w:val="28"/>
          <w:lang w:val="en-US"/>
        </w:rPr>
      </w:pPr>
    </w:p>
    <w:p w:rsidR="002A6F67" w:rsidRPr="00FE6390" w:rsidRDefault="002A6F67" w:rsidP="008C346A">
      <w:pPr>
        <w:spacing w:line="360" w:lineRule="auto"/>
        <w:ind w:firstLine="720"/>
        <w:jc w:val="both"/>
        <w:rPr>
          <w:b/>
          <w:color w:val="auto"/>
          <w:sz w:val="28"/>
          <w:szCs w:val="28"/>
        </w:rPr>
      </w:pPr>
      <w:r w:rsidRPr="008C346A">
        <w:rPr>
          <w:b/>
          <w:i/>
          <w:color w:val="auto"/>
          <w:sz w:val="28"/>
          <w:szCs w:val="28"/>
        </w:rPr>
        <w:t>Основные моменты, имеющие место при наблюдении</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Наблюдение вводится арбитражным судом с даты принятия заявления должника к производству, если в соответствии с Законом </w:t>
      </w:r>
      <w:r w:rsidR="0042414B" w:rsidRPr="008C346A">
        <w:rPr>
          <w:color w:val="auto"/>
          <w:sz w:val="28"/>
          <w:szCs w:val="28"/>
        </w:rPr>
        <w:t>№</w:t>
      </w:r>
      <w:r w:rsidRPr="008C346A">
        <w:rPr>
          <w:color w:val="auto"/>
          <w:sz w:val="28"/>
          <w:szCs w:val="28"/>
        </w:rPr>
        <w:t xml:space="preserve"> 127-ФЗ к должнику не должна быть применена иная процедура банкротства, например, внешнее управление или конкурсное производство. Наблюдение должно быть завершено с учетом установленных ст. 51 Закона </w:t>
      </w:r>
      <w:r w:rsidR="0042414B" w:rsidRPr="008C346A">
        <w:rPr>
          <w:color w:val="auto"/>
          <w:sz w:val="28"/>
          <w:szCs w:val="28"/>
        </w:rPr>
        <w:t>№</w:t>
      </w:r>
      <w:r w:rsidRPr="008C346A">
        <w:rPr>
          <w:color w:val="auto"/>
          <w:sz w:val="28"/>
          <w:szCs w:val="28"/>
        </w:rPr>
        <w:t xml:space="preserve"> 127-ФЗ сроков рассмотрения дела о банкротстве в суде, а именно в срок, не превышающий семи месяцев с даты поступления заявления о признании должника банкротом в арбитражный суд.</w:t>
      </w:r>
    </w:p>
    <w:p w:rsidR="002A6F67" w:rsidRPr="008C346A" w:rsidRDefault="002A6F67" w:rsidP="008C346A">
      <w:pPr>
        <w:spacing w:line="360" w:lineRule="auto"/>
        <w:ind w:firstLine="720"/>
        <w:jc w:val="both"/>
        <w:rPr>
          <w:color w:val="auto"/>
          <w:sz w:val="28"/>
          <w:szCs w:val="28"/>
        </w:rPr>
      </w:pPr>
      <w:r w:rsidRPr="008C346A">
        <w:rPr>
          <w:color w:val="auto"/>
          <w:sz w:val="28"/>
          <w:szCs w:val="28"/>
        </w:rPr>
        <w:t>Определение арбитражного суда о введении в отношении должника процедуры наблюдения направляется арбитражным судом следующим организациям по месту нахождения должника, его филиалов и представительств и должностным лицам:</w:t>
      </w:r>
    </w:p>
    <w:p w:rsidR="002A6F67" w:rsidRPr="008C346A" w:rsidRDefault="002A6F67" w:rsidP="008C346A">
      <w:pPr>
        <w:spacing w:line="360" w:lineRule="auto"/>
        <w:ind w:firstLine="720"/>
        <w:jc w:val="both"/>
        <w:rPr>
          <w:color w:val="auto"/>
          <w:sz w:val="28"/>
          <w:szCs w:val="28"/>
        </w:rPr>
      </w:pPr>
      <w:r w:rsidRPr="008C346A">
        <w:rPr>
          <w:color w:val="auto"/>
          <w:sz w:val="28"/>
          <w:szCs w:val="28"/>
        </w:rPr>
        <w:t>1) кредитным организациям, с которыми у должника заключен договор банковского счета;</w:t>
      </w:r>
    </w:p>
    <w:p w:rsidR="002A6F67" w:rsidRPr="008C346A" w:rsidRDefault="002A6F67" w:rsidP="008C346A">
      <w:pPr>
        <w:spacing w:line="360" w:lineRule="auto"/>
        <w:ind w:firstLine="720"/>
        <w:jc w:val="both"/>
        <w:rPr>
          <w:color w:val="auto"/>
          <w:sz w:val="28"/>
          <w:szCs w:val="28"/>
        </w:rPr>
      </w:pPr>
      <w:r w:rsidRPr="008C346A">
        <w:rPr>
          <w:color w:val="auto"/>
          <w:sz w:val="28"/>
          <w:szCs w:val="28"/>
        </w:rPr>
        <w:t>2) в суд общей юрисдикции;</w:t>
      </w:r>
    </w:p>
    <w:p w:rsidR="002A6F67" w:rsidRPr="008C346A" w:rsidRDefault="002A6F67" w:rsidP="008C346A">
      <w:pPr>
        <w:spacing w:line="360" w:lineRule="auto"/>
        <w:ind w:firstLine="720"/>
        <w:jc w:val="both"/>
        <w:rPr>
          <w:color w:val="auto"/>
          <w:sz w:val="28"/>
          <w:szCs w:val="28"/>
        </w:rPr>
      </w:pPr>
      <w:r w:rsidRPr="008C346A">
        <w:rPr>
          <w:color w:val="auto"/>
          <w:sz w:val="28"/>
          <w:szCs w:val="28"/>
        </w:rPr>
        <w:t>3) главному судебному приставу;</w:t>
      </w:r>
    </w:p>
    <w:p w:rsidR="002A6F67" w:rsidRPr="008C346A" w:rsidRDefault="002A6F67" w:rsidP="008C346A">
      <w:pPr>
        <w:spacing w:line="360" w:lineRule="auto"/>
        <w:ind w:firstLine="720"/>
        <w:jc w:val="both"/>
        <w:rPr>
          <w:color w:val="auto"/>
          <w:sz w:val="28"/>
          <w:szCs w:val="28"/>
        </w:rPr>
      </w:pPr>
      <w:r w:rsidRPr="008C346A">
        <w:rPr>
          <w:color w:val="auto"/>
          <w:sz w:val="28"/>
          <w:szCs w:val="28"/>
        </w:rPr>
        <w:t>4) уполномоченным органам.</w:t>
      </w:r>
    </w:p>
    <w:p w:rsidR="002A6F67" w:rsidRPr="008C346A" w:rsidRDefault="002A6F67" w:rsidP="008C346A">
      <w:pPr>
        <w:spacing w:line="360" w:lineRule="auto"/>
        <w:ind w:firstLine="720"/>
        <w:jc w:val="both"/>
        <w:rPr>
          <w:color w:val="auto"/>
          <w:sz w:val="28"/>
          <w:szCs w:val="28"/>
        </w:rPr>
      </w:pPr>
      <w:r w:rsidRPr="008C346A">
        <w:rPr>
          <w:color w:val="auto"/>
          <w:sz w:val="28"/>
          <w:szCs w:val="28"/>
        </w:rPr>
        <w:t>Информация о введении в отношении должника процедуры наблюдения обязательно публикуется в официальном печатном издании. Порядок опубликования сведений о процедурах банкротства определен ст. ст. 28 и 54 указанного Закона.</w:t>
      </w:r>
    </w:p>
    <w:p w:rsidR="002A6F67" w:rsidRPr="008C346A" w:rsidRDefault="002A6F67" w:rsidP="008C346A">
      <w:pPr>
        <w:spacing w:line="360" w:lineRule="auto"/>
        <w:ind w:firstLine="720"/>
        <w:jc w:val="both"/>
        <w:rPr>
          <w:color w:val="auto"/>
          <w:sz w:val="28"/>
          <w:szCs w:val="28"/>
        </w:rPr>
      </w:pPr>
      <w:r w:rsidRPr="008C346A">
        <w:rPr>
          <w:color w:val="auto"/>
          <w:sz w:val="28"/>
          <w:szCs w:val="28"/>
        </w:rPr>
        <w:t>При введении процедуры наблюдения руководитель должника и иные органы управления должника не отстраняются от выполнения возложенных на них обязанностей. Однако они продолжают осуществлять свои полномочия с некоторыми установленными Законом ограничениями.</w:t>
      </w:r>
    </w:p>
    <w:p w:rsidR="002A6F67" w:rsidRPr="008C346A" w:rsidRDefault="002A6F67" w:rsidP="008C346A">
      <w:pPr>
        <w:spacing w:line="360" w:lineRule="auto"/>
        <w:ind w:firstLine="720"/>
        <w:jc w:val="both"/>
        <w:rPr>
          <w:color w:val="auto"/>
          <w:sz w:val="28"/>
          <w:szCs w:val="28"/>
        </w:rPr>
      </w:pPr>
      <w:r w:rsidRPr="008C346A">
        <w:rPr>
          <w:color w:val="auto"/>
          <w:sz w:val="28"/>
          <w:szCs w:val="28"/>
        </w:rPr>
        <w:t>Так, сделки, связанные с приобретением, отчуждением или возможностью отчуждения прямо или косвенно имущества должника, балансовая стоимость которого составляет более 5 процентов балансовой стоимости активов должника на дату введения наблюдения, органы управления должника могут осуществлять исключительно с согласия временного управляющего. В таком же порядке могут осуществляться сделки, связанные с получением и выдачей займов (кредитов), выдачей поручительств и гарантий, уступкой прав требования, переводом долга, а также с учреждением доверительного управления имуществом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Временный управляющий утверждается арбитражным судом в порядке, определенном ст. 45 Закона </w:t>
      </w:r>
      <w:r w:rsidR="0042414B" w:rsidRPr="008C346A">
        <w:rPr>
          <w:color w:val="auto"/>
          <w:sz w:val="28"/>
          <w:szCs w:val="28"/>
        </w:rPr>
        <w:t>№</w:t>
      </w:r>
      <w:r w:rsidRPr="008C346A">
        <w:rPr>
          <w:color w:val="auto"/>
          <w:sz w:val="28"/>
          <w:szCs w:val="28"/>
        </w:rPr>
        <w:t xml:space="preserve"> 127-ФЗ. В определении арбитражного суда об утверждении временного управляющего должен быть указан размер его вознаграждения, установленный арбитражным судом. Вознаграждение арбитражного управляющего должно составлять не менее 10 тыс. руб. за каждый месяц исполнения им своих полномочий. Кроме того, арбитражному управляющему может быть установлено дополнительное вознаграждение, выплачиваемое за результаты его деятельности за счет средств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Временный управляющий обязан:</w:t>
      </w:r>
    </w:p>
    <w:p w:rsidR="002A6F67" w:rsidRPr="008C346A" w:rsidRDefault="002A6F67" w:rsidP="008C346A">
      <w:pPr>
        <w:spacing w:line="360" w:lineRule="auto"/>
        <w:ind w:firstLine="720"/>
        <w:jc w:val="both"/>
        <w:rPr>
          <w:color w:val="auto"/>
          <w:sz w:val="28"/>
          <w:szCs w:val="28"/>
        </w:rPr>
      </w:pPr>
      <w:r w:rsidRPr="008C346A">
        <w:rPr>
          <w:color w:val="auto"/>
          <w:sz w:val="28"/>
          <w:szCs w:val="28"/>
        </w:rPr>
        <w:t>- принимать меры по обеспечению сохранности имущества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проводить анализ финансового состояния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выявлять кредиторов должника;</w:t>
      </w:r>
    </w:p>
    <w:p w:rsidR="002A6F67" w:rsidRPr="008C346A" w:rsidRDefault="002A6F67" w:rsidP="008C346A">
      <w:pPr>
        <w:spacing w:line="360" w:lineRule="auto"/>
        <w:ind w:firstLine="720"/>
        <w:jc w:val="both"/>
        <w:rPr>
          <w:color w:val="auto"/>
          <w:sz w:val="28"/>
          <w:szCs w:val="28"/>
        </w:rPr>
      </w:pPr>
      <w:r w:rsidRPr="008C346A">
        <w:rPr>
          <w:color w:val="auto"/>
          <w:sz w:val="28"/>
          <w:szCs w:val="28"/>
        </w:rPr>
        <w:t>- вести реестр требований кредиторов (если собрание кредиторов не приняло решение о привлечении к ведению реестра требований кредиторов специального реестродержателя);</w:t>
      </w:r>
    </w:p>
    <w:p w:rsidR="002A6F67" w:rsidRPr="008C346A" w:rsidRDefault="002A6F67" w:rsidP="008C346A">
      <w:pPr>
        <w:spacing w:line="360" w:lineRule="auto"/>
        <w:ind w:firstLine="720"/>
        <w:jc w:val="both"/>
        <w:rPr>
          <w:color w:val="auto"/>
          <w:sz w:val="28"/>
          <w:szCs w:val="28"/>
        </w:rPr>
      </w:pPr>
      <w:r w:rsidRPr="008C346A">
        <w:rPr>
          <w:color w:val="auto"/>
          <w:sz w:val="28"/>
          <w:szCs w:val="28"/>
        </w:rPr>
        <w:t>- уведомлять кредиторов о введении наблюдения;</w:t>
      </w:r>
    </w:p>
    <w:p w:rsidR="002A6F67" w:rsidRPr="008C346A" w:rsidRDefault="002A6F67" w:rsidP="008C346A">
      <w:pPr>
        <w:spacing w:line="360" w:lineRule="auto"/>
        <w:ind w:firstLine="720"/>
        <w:jc w:val="both"/>
        <w:rPr>
          <w:color w:val="auto"/>
          <w:sz w:val="28"/>
          <w:szCs w:val="28"/>
        </w:rPr>
      </w:pPr>
      <w:r w:rsidRPr="008C346A">
        <w:rPr>
          <w:color w:val="auto"/>
          <w:sz w:val="28"/>
          <w:szCs w:val="28"/>
        </w:rPr>
        <w:t>- созывать и проводить первое собрание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Анализ финансового состояния должника проводится в целях определения стоимости принадлежащего должнику имущества для покрытия судебных расходов, расходов на выплату вознаграждения арбитражным управляющим, а также в целях определения возможности восстановления или невозможности восстановления платежеспособности должника в порядке и сроки, установленные Законом </w:t>
      </w:r>
      <w:r w:rsidR="0042414B" w:rsidRPr="008C346A">
        <w:rPr>
          <w:color w:val="auto"/>
          <w:sz w:val="28"/>
          <w:szCs w:val="28"/>
        </w:rPr>
        <w:t>№</w:t>
      </w:r>
      <w:r w:rsidRPr="008C346A">
        <w:rPr>
          <w:color w:val="auto"/>
          <w:sz w:val="28"/>
          <w:szCs w:val="28"/>
        </w:rPr>
        <w:t xml:space="preserve"> 127-ФЗ. На основе данных анализа финансового состояния, в том числе результатов инвентаризации имущества должника, временный управляющий подготавливает предложения для кредиторов должника о целесообразности введения последующих процедур банкротства.</w:t>
      </w:r>
    </w:p>
    <w:p w:rsidR="002A6F67" w:rsidRPr="008C346A" w:rsidRDefault="002A6F67" w:rsidP="008C346A">
      <w:pPr>
        <w:spacing w:line="360" w:lineRule="auto"/>
        <w:ind w:firstLine="720"/>
        <w:jc w:val="both"/>
        <w:rPr>
          <w:color w:val="auto"/>
          <w:sz w:val="28"/>
          <w:szCs w:val="28"/>
        </w:rPr>
      </w:pPr>
      <w:r w:rsidRPr="008C346A">
        <w:rPr>
          <w:color w:val="auto"/>
          <w:sz w:val="28"/>
          <w:szCs w:val="28"/>
        </w:rPr>
        <w:t>Для участия в первом собрании кредиторов кредиторы вправе предъявить требования к должнику в течение тридцати дней с даты опубликования сообщения о введении наблюдения. Указанные требования направляются кредиторами в арбитражный суд, должнику и временному управляющему с приложением судебного акта или иных документов, подтверждающих обоснованность этих требований.</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Реестр требований кредиторов ведет арбитражный управляющий или реестродержатель - профессиональный участник рынка ценных бумаг в соответствии с порядком, определенным ст. 16 Закона </w:t>
      </w:r>
      <w:r w:rsidR="0042414B" w:rsidRPr="008C346A">
        <w:rPr>
          <w:color w:val="auto"/>
          <w:sz w:val="28"/>
          <w:szCs w:val="28"/>
        </w:rPr>
        <w:t>№</w:t>
      </w:r>
      <w:r w:rsidRPr="008C346A">
        <w:rPr>
          <w:color w:val="auto"/>
          <w:sz w:val="28"/>
          <w:szCs w:val="28"/>
        </w:rPr>
        <w:t xml:space="preserve"> 127-ФЗ. Требования кредиторов включаются в реестр требований кредиторов или исключаются из него арбитражным управляющим или реестродержателем исключительно на основании вступивших в силу судебных актов, устанавливающих их состав и размер. Требования о выплате выходных пособий и об оплате труда лиц, работающих по трудовому договору, включаются в реестр требований кредиторов арбитражным управляющим или реестродержателем по представлению арбитражного управляющего.</w:t>
      </w:r>
    </w:p>
    <w:p w:rsidR="002A6F67" w:rsidRPr="008C346A" w:rsidRDefault="002A6F67" w:rsidP="008C346A">
      <w:pPr>
        <w:spacing w:line="360" w:lineRule="auto"/>
        <w:ind w:firstLine="720"/>
        <w:jc w:val="both"/>
        <w:rPr>
          <w:color w:val="auto"/>
          <w:sz w:val="28"/>
          <w:szCs w:val="28"/>
        </w:rPr>
      </w:pPr>
      <w:r w:rsidRPr="008C346A">
        <w:rPr>
          <w:color w:val="auto"/>
          <w:sz w:val="28"/>
          <w:szCs w:val="28"/>
        </w:rPr>
        <w:t>В реестре требований кредиторов указываются сведения о каждом кредиторе, о размере его требований к должнику, об очередности удовлетворения каждого требования кредитора, а также основания возникновения требований кредиторов. При заявлении требований кредитор обязан указать сведения о себе, в том числе фамилию, имя, отчество, паспортные данные (для физического лица), наименование, место нахождения (для юридического лица), а также банковские реквизиты (при их наличии).</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Обязательства и обязательные платежи, возникшие после принятия арбитражным судом заявления о признании должника банкротом, а также денежные обязательства и обязательные платежи, срок исполнения которых наступил после введения наблюдения или другой процедуры банкротства, признаются текущими платежами. Требования кредиторов по текущим платежам не включаются в реестр требований кредиторов. При введении процедур банкротства кредиторы по текущим платежам не признаются лицами, участвующими в деле о банкротстве. Очередность погашения текущих обязательств должника за счет конкурсной массы определена в ст. 134 Федерального закона </w:t>
      </w:r>
      <w:r w:rsidR="0042414B" w:rsidRPr="008C346A">
        <w:rPr>
          <w:color w:val="auto"/>
          <w:sz w:val="28"/>
          <w:szCs w:val="28"/>
        </w:rPr>
        <w:t>№</w:t>
      </w:r>
      <w:r w:rsidRPr="008C346A">
        <w:rPr>
          <w:color w:val="auto"/>
          <w:sz w:val="28"/>
          <w:szCs w:val="28"/>
        </w:rPr>
        <w:t xml:space="preserve"> 127-ФЗ.</w:t>
      </w:r>
    </w:p>
    <w:p w:rsidR="002A6F67" w:rsidRPr="008C346A" w:rsidRDefault="002A6F67" w:rsidP="008C346A">
      <w:pPr>
        <w:spacing w:line="360" w:lineRule="auto"/>
        <w:ind w:firstLine="720"/>
        <w:jc w:val="both"/>
        <w:rPr>
          <w:color w:val="auto"/>
          <w:sz w:val="28"/>
          <w:szCs w:val="28"/>
        </w:rPr>
      </w:pPr>
      <w:r w:rsidRPr="008C346A">
        <w:rPr>
          <w:color w:val="auto"/>
          <w:sz w:val="28"/>
          <w:szCs w:val="28"/>
        </w:rPr>
        <w:t>Требования кредиторов третьей очереди по возмещению убытков в форме упущенной выгоды, взысканию неустоек (штрафов, пеней) и иных финансовых санкций, в том числе за неисполнение или ненадлежащее исполнение обязанности по уплате обязательных платежей, учитываются в реестре требований кредиторов отдельно.</w:t>
      </w:r>
    </w:p>
    <w:p w:rsidR="002A6F67" w:rsidRPr="008C346A" w:rsidRDefault="002A6F67" w:rsidP="008C346A">
      <w:pPr>
        <w:spacing w:line="360" w:lineRule="auto"/>
        <w:ind w:firstLine="720"/>
        <w:jc w:val="both"/>
        <w:rPr>
          <w:color w:val="auto"/>
          <w:sz w:val="28"/>
          <w:szCs w:val="28"/>
        </w:rPr>
      </w:pPr>
      <w:r w:rsidRPr="008C346A">
        <w:rPr>
          <w:color w:val="auto"/>
          <w:sz w:val="28"/>
          <w:szCs w:val="28"/>
        </w:rPr>
        <w:t>Временный управляющий определяет дату проведения первого собрания, учитывая, что оно должно состояться не позднее чем за 10 дней до даты окончания наблюдения. О дате первого собрания кредиторов временный управляющий уведомляет всех выявленных конкурсных кредиторов, уполномоченные органы, представителя работников должника и иных лиц, имеющих право на участие в первом собрании кредиторов.</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Временный управляющий обязан представить в арбитражный суд отчет о своей деятельности, сведения о финансовом состоянии должника и предложения о возможности или невозможности восстановления платежеспособности должника, протокол первого собрания кредиторов. К протоколу собрания кредиторов должны быть приложены копии реестра требований кредиторов на дату проведения собрания кредиторов и иных документов в соответствии с п. 7 ст. 12 Федерального закона </w:t>
      </w:r>
      <w:r w:rsidR="0042414B" w:rsidRPr="008C346A">
        <w:rPr>
          <w:color w:val="auto"/>
          <w:sz w:val="28"/>
          <w:szCs w:val="28"/>
        </w:rPr>
        <w:t>№</w:t>
      </w:r>
      <w:r w:rsidRPr="008C346A">
        <w:rPr>
          <w:color w:val="auto"/>
          <w:sz w:val="28"/>
          <w:szCs w:val="28"/>
        </w:rPr>
        <w:t xml:space="preserve"> 127-ФЗ.</w:t>
      </w:r>
    </w:p>
    <w:p w:rsidR="002A6F67" w:rsidRPr="008C346A" w:rsidRDefault="002A6F67" w:rsidP="008C346A">
      <w:pPr>
        <w:spacing w:line="360" w:lineRule="auto"/>
        <w:ind w:firstLine="720"/>
        <w:jc w:val="both"/>
        <w:rPr>
          <w:color w:val="auto"/>
          <w:sz w:val="28"/>
          <w:szCs w:val="28"/>
        </w:rPr>
      </w:pPr>
      <w:r w:rsidRPr="008C346A">
        <w:rPr>
          <w:color w:val="auto"/>
          <w:sz w:val="28"/>
          <w:szCs w:val="28"/>
        </w:rPr>
        <w:t xml:space="preserve">В соответствии с п. 5 ст. 64 Федерального закона </w:t>
      </w:r>
      <w:r w:rsidR="0042414B" w:rsidRPr="008C346A">
        <w:rPr>
          <w:color w:val="auto"/>
          <w:sz w:val="28"/>
          <w:szCs w:val="28"/>
        </w:rPr>
        <w:t>№</w:t>
      </w:r>
      <w:r w:rsidRPr="008C346A">
        <w:rPr>
          <w:color w:val="auto"/>
          <w:sz w:val="28"/>
          <w:szCs w:val="28"/>
        </w:rPr>
        <w:t xml:space="preserve"> 127-ФЗ должник вправе осуществить увеличение своего уставного капитала путем размещения по закрытой подписке дополнительных обыкновенных акций за счет дополнительных вкладов своих учредителей (участников) и третьих лиц в порядке, установленном федеральными законами и учредительными документами должника. В этом случае государственная регистрация отчета об итогах выпуска дополнительных обыкновенных акций и изменений учредительных документов должника должна быть осуществлена до даты судебного заседания по рассмотрению дела о банкротстве.</w:t>
      </w:r>
    </w:p>
    <w:p w:rsidR="0034396D" w:rsidRDefault="00FE6390" w:rsidP="008C346A">
      <w:pPr>
        <w:spacing w:line="360" w:lineRule="auto"/>
        <w:ind w:firstLine="720"/>
        <w:jc w:val="both"/>
        <w:rPr>
          <w:b/>
          <w:color w:val="auto"/>
          <w:sz w:val="28"/>
          <w:szCs w:val="28"/>
          <w:lang w:val="en-US"/>
        </w:rPr>
      </w:pPr>
      <w:r>
        <w:rPr>
          <w:color w:val="auto"/>
          <w:sz w:val="28"/>
          <w:szCs w:val="28"/>
        </w:rPr>
        <w:br w:type="page"/>
      </w:r>
      <w:r w:rsidR="0034396D" w:rsidRPr="008C346A">
        <w:rPr>
          <w:b/>
          <w:color w:val="auto"/>
          <w:sz w:val="28"/>
          <w:szCs w:val="28"/>
        </w:rPr>
        <w:t>3. Список используемой литературы</w:t>
      </w:r>
      <w:r w:rsidR="0034396D" w:rsidRPr="008C346A">
        <w:rPr>
          <w:b/>
          <w:color w:val="auto"/>
          <w:sz w:val="28"/>
          <w:szCs w:val="28"/>
          <w:lang w:val="en-US"/>
        </w:rPr>
        <w:t>:</w:t>
      </w:r>
    </w:p>
    <w:p w:rsidR="00FE6390" w:rsidRPr="008C346A" w:rsidRDefault="00FE6390" w:rsidP="008C346A">
      <w:pPr>
        <w:spacing w:line="360" w:lineRule="auto"/>
        <w:ind w:firstLine="720"/>
        <w:jc w:val="both"/>
        <w:rPr>
          <w:b/>
          <w:color w:val="auto"/>
          <w:sz w:val="28"/>
          <w:szCs w:val="28"/>
        </w:rPr>
      </w:pPr>
    </w:p>
    <w:p w:rsidR="0034396D" w:rsidRPr="008C346A" w:rsidRDefault="0034396D" w:rsidP="00FE6390">
      <w:pPr>
        <w:numPr>
          <w:ilvl w:val="0"/>
          <w:numId w:val="3"/>
        </w:numPr>
        <w:tabs>
          <w:tab w:val="clear" w:pos="1429"/>
          <w:tab w:val="num" w:pos="709"/>
        </w:tabs>
        <w:spacing w:line="360" w:lineRule="auto"/>
        <w:ind w:left="0" w:firstLine="0"/>
        <w:jc w:val="both"/>
        <w:rPr>
          <w:color w:val="auto"/>
          <w:sz w:val="28"/>
          <w:szCs w:val="28"/>
        </w:rPr>
      </w:pPr>
      <w:r w:rsidRPr="008C346A">
        <w:rPr>
          <w:color w:val="auto"/>
          <w:sz w:val="28"/>
          <w:szCs w:val="28"/>
        </w:rPr>
        <w:t>Гражданский кодекс РФ часть первая.</w:t>
      </w:r>
    </w:p>
    <w:p w:rsidR="0034396D" w:rsidRPr="008C346A" w:rsidRDefault="0034396D" w:rsidP="00FE6390">
      <w:pPr>
        <w:numPr>
          <w:ilvl w:val="0"/>
          <w:numId w:val="3"/>
        </w:numPr>
        <w:tabs>
          <w:tab w:val="clear" w:pos="1429"/>
          <w:tab w:val="num" w:pos="709"/>
        </w:tabs>
        <w:spacing w:line="360" w:lineRule="auto"/>
        <w:ind w:left="0" w:firstLine="0"/>
        <w:jc w:val="both"/>
        <w:rPr>
          <w:color w:val="auto"/>
          <w:sz w:val="28"/>
          <w:szCs w:val="28"/>
        </w:rPr>
      </w:pPr>
      <w:r w:rsidRPr="008C346A">
        <w:rPr>
          <w:color w:val="auto"/>
          <w:sz w:val="28"/>
          <w:szCs w:val="28"/>
        </w:rPr>
        <w:t>Федеральный закон от 26.10.2002 г. № 127-ФЗ «О несостоятельности (банкротстве)»</w:t>
      </w:r>
    </w:p>
    <w:p w:rsidR="0034396D" w:rsidRPr="008C346A" w:rsidRDefault="0034396D" w:rsidP="00FE6390">
      <w:pPr>
        <w:numPr>
          <w:ilvl w:val="0"/>
          <w:numId w:val="3"/>
        </w:numPr>
        <w:tabs>
          <w:tab w:val="clear" w:pos="1429"/>
          <w:tab w:val="num" w:pos="709"/>
        </w:tabs>
        <w:spacing w:line="360" w:lineRule="auto"/>
        <w:ind w:left="0" w:firstLine="0"/>
        <w:jc w:val="both"/>
        <w:rPr>
          <w:color w:val="auto"/>
          <w:sz w:val="28"/>
          <w:szCs w:val="28"/>
        </w:rPr>
      </w:pPr>
      <w:r w:rsidRPr="008C346A">
        <w:rPr>
          <w:color w:val="auto"/>
          <w:sz w:val="28"/>
          <w:szCs w:val="28"/>
        </w:rPr>
        <w:t>Федеральный закон от 21.11.1996 г. №129-ФЗ «О бухгалтерском учете»</w:t>
      </w:r>
    </w:p>
    <w:p w:rsidR="0034396D" w:rsidRPr="008C346A" w:rsidRDefault="0034396D" w:rsidP="00FE6390">
      <w:pPr>
        <w:numPr>
          <w:ilvl w:val="0"/>
          <w:numId w:val="3"/>
        </w:numPr>
        <w:tabs>
          <w:tab w:val="clear" w:pos="1429"/>
          <w:tab w:val="num" w:pos="709"/>
        </w:tabs>
        <w:spacing w:line="360" w:lineRule="auto"/>
        <w:ind w:left="0" w:firstLine="0"/>
        <w:jc w:val="both"/>
        <w:rPr>
          <w:color w:val="auto"/>
          <w:sz w:val="28"/>
          <w:szCs w:val="28"/>
        </w:rPr>
      </w:pPr>
      <w:r w:rsidRPr="008C346A">
        <w:rPr>
          <w:color w:val="auto"/>
          <w:sz w:val="28"/>
          <w:szCs w:val="28"/>
        </w:rPr>
        <w:t xml:space="preserve">Антикризисное управление / </w:t>
      </w:r>
      <w:r w:rsidRPr="008C346A">
        <w:rPr>
          <w:i/>
          <w:color w:val="auto"/>
          <w:sz w:val="28"/>
          <w:szCs w:val="28"/>
        </w:rPr>
        <w:t>Учеб.пособие / Под ред. К.В.Балдина</w:t>
      </w:r>
      <w:r w:rsidRPr="008C346A">
        <w:rPr>
          <w:color w:val="auto"/>
          <w:sz w:val="28"/>
          <w:szCs w:val="28"/>
        </w:rPr>
        <w:t xml:space="preserve"> – М., 2005 г.</w:t>
      </w:r>
    </w:p>
    <w:p w:rsidR="0034396D" w:rsidRPr="008C346A" w:rsidRDefault="0034396D" w:rsidP="00FE6390">
      <w:pPr>
        <w:numPr>
          <w:ilvl w:val="0"/>
          <w:numId w:val="3"/>
        </w:numPr>
        <w:tabs>
          <w:tab w:val="clear" w:pos="1429"/>
          <w:tab w:val="num" w:pos="709"/>
        </w:tabs>
        <w:spacing w:line="360" w:lineRule="auto"/>
        <w:ind w:left="0" w:firstLine="0"/>
        <w:jc w:val="both"/>
        <w:rPr>
          <w:color w:val="auto"/>
          <w:sz w:val="28"/>
          <w:szCs w:val="28"/>
        </w:rPr>
      </w:pPr>
      <w:r w:rsidRPr="008C346A">
        <w:rPr>
          <w:color w:val="auto"/>
          <w:sz w:val="28"/>
          <w:szCs w:val="28"/>
        </w:rPr>
        <w:t xml:space="preserve">Антикризисное управление / </w:t>
      </w:r>
      <w:r w:rsidRPr="008C346A">
        <w:rPr>
          <w:i/>
          <w:color w:val="auto"/>
          <w:sz w:val="28"/>
          <w:szCs w:val="28"/>
        </w:rPr>
        <w:t>Учебник</w:t>
      </w:r>
      <w:r w:rsidRPr="008C346A">
        <w:rPr>
          <w:color w:val="auto"/>
          <w:sz w:val="28"/>
          <w:szCs w:val="28"/>
        </w:rPr>
        <w:t xml:space="preserve"> / </w:t>
      </w:r>
      <w:r w:rsidRPr="008C346A">
        <w:rPr>
          <w:i/>
          <w:color w:val="auto"/>
          <w:sz w:val="28"/>
          <w:szCs w:val="28"/>
        </w:rPr>
        <w:t>Е.П.Жарковская, Б.Е.Бродский</w:t>
      </w:r>
      <w:r w:rsidRPr="008C346A">
        <w:rPr>
          <w:color w:val="auto"/>
          <w:sz w:val="28"/>
          <w:szCs w:val="28"/>
        </w:rPr>
        <w:t xml:space="preserve"> – М., 2004 г.</w:t>
      </w:r>
    </w:p>
    <w:p w:rsidR="0034396D" w:rsidRPr="008C346A" w:rsidRDefault="0034396D" w:rsidP="00FE6390">
      <w:pPr>
        <w:numPr>
          <w:ilvl w:val="0"/>
          <w:numId w:val="3"/>
        </w:numPr>
        <w:tabs>
          <w:tab w:val="clear" w:pos="1429"/>
          <w:tab w:val="num" w:pos="709"/>
        </w:tabs>
        <w:spacing w:line="360" w:lineRule="auto"/>
        <w:ind w:left="0" w:firstLine="0"/>
        <w:jc w:val="both"/>
        <w:rPr>
          <w:color w:val="auto"/>
          <w:sz w:val="28"/>
          <w:szCs w:val="28"/>
        </w:rPr>
      </w:pPr>
      <w:r w:rsidRPr="008C346A">
        <w:rPr>
          <w:color w:val="auto"/>
          <w:sz w:val="28"/>
          <w:szCs w:val="28"/>
        </w:rPr>
        <w:t xml:space="preserve">Учет и анализ банкротств / </w:t>
      </w:r>
      <w:r w:rsidRPr="008C346A">
        <w:rPr>
          <w:i/>
          <w:color w:val="auto"/>
          <w:sz w:val="28"/>
          <w:szCs w:val="28"/>
        </w:rPr>
        <w:t>Учеб.пособие / Под ред. И.Г.Кукукиной</w:t>
      </w:r>
      <w:r w:rsidRPr="008C346A">
        <w:rPr>
          <w:color w:val="auto"/>
          <w:sz w:val="28"/>
          <w:szCs w:val="28"/>
        </w:rPr>
        <w:t xml:space="preserve"> – М., 2004 г.</w:t>
      </w:r>
      <w:bookmarkStart w:id="0" w:name="_GoBack"/>
      <w:bookmarkEnd w:id="0"/>
    </w:p>
    <w:sectPr w:rsidR="0034396D" w:rsidRPr="008C346A" w:rsidSect="008C346A">
      <w:footerReference w:type="even" r:id="rId7"/>
      <w:pgSz w:w="11904" w:h="16834"/>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A9" w:rsidRDefault="004D75A9">
      <w:r>
        <w:separator/>
      </w:r>
    </w:p>
  </w:endnote>
  <w:endnote w:type="continuationSeparator" w:id="0">
    <w:p w:rsidR="004D75A9" w:rsidRDefault="004D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062" w:rsidRDefault="00354062" w:rsidP="00354062">
    <w:pPr>
      <w:pStyle w:val="a3"/>
      <w:framePr w:wrap="around" w:vAnchor="text" w:hAnchor="margin" w:xAlign="right" w:y="1"/>
      <w:rPr>
        <w:rStyle w:val="a5"/>
      </w:rPr>
    </w:pPr>
  </w:p>
  <w:p w:rsidR="00354062" w:rsidRDefault="00354062" w:rsidP="00EB7D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A9" w:rsidRDefault="004D75A9">
      <w:r>
        <w:separator/>
      </w:r>
    </w:p>
  </w:footnote>
  <w:footnote w:type="continuationSeparator" w:id="0">
    <w:p w:rsidR="004D75A9" w:rsidRDefault="004D7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22C8A"/>
    <w:multiLevelType w:val="hybridMultilevel"/>
    <w:tmpl w:val="B860EA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9641C67"/>
    <w:multiLevelType w:val="hybridMultilevel"/>
    <w:tmpl w:val="A524D0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488731C4"/>
    <w:multiLevelType w:val="hybridMultilevel"/>
    <w:tmpl w:val="EFAADF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DBF"/>
    <w:rsid w:val="00087300"/>
    <w:rsid w:val="002A6F67"/>
    <w:rsid w:val="002A7036"/>
    <w:rsid w:val="0034396D"/>
    <w:rsid w:val="00347C36"/>
    <w:rsid w:val="00354062"/>
    <w:rsid w:val="004123C3"/>
    <w:rsid w:val="0042414B"/>
    <w:rsid w:val="004D75A9"/>
    <w:rsid w:val="007169AE"/>
    <w:rsid w:val="007A592F"/>
    <w:rsid w:val="008C346A"/>
    <w:rsid w:val="009B0BE4"/>
    <w:rsid w:val="00A325C1"/>
    <w:rsid w:val="00B17BB3"/>
    <w:rsid w:val="00C83F61"/>
    <w:rsid w:val="00D32A87"/>
    <w:rsid w:val="00EB7DBF"/>
    <w:rsid w:val="00FC202D"/>
    <w:rsid w:val="00FC4648"/>
    <w:rsid w:val="00FD4628"/>
    <w:rsid w:val="00FE6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92DDCA-4B4A-47F1-9F5B-1543F6D6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F61"/>
    <w:pPr>
      <w:widowControl w:val="0"/>
    </w:pPr>
    <w:rPr>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basedOn w:val="a"/>
    <w:pPr>
      <w:jc w:val="center"/>
    </w:pPr>
  </w:style>
  <w:style w:type="paragraph" w:styleId="a3">
    <w:name w:val="footer"/>
    <w:basedOn w:val="a"/>
    <w:link w:val="a4"/>
    <w:uiPriority w:val="99"/>
    <w:rsid w:val="00EB7DBF"/>
    <w:pPr>
      <w:tabs>
        <w:tab w:val="center" w:pos="4677"/>
        <w:tab w:val="right" w:pos="9355"/>
      </w:tabs>
    </w:pPr>
  </w:style>
  <w:style w:type="character" w:customStyle="1" w:styleId="a4">
    <w:name w:val="Нижний колонтитул Знак"/>
    <w:link w:val="a3"/>
    <w:uiPriority w:val="99"/>
    <w:semiHidden/>
    <w:rPr>
      <w:noProof/>
      <w:color w:val="000000"/>
    </w:rPr>
  </w:style>
  <w:style w:type="character" w:styleId="a5">
    <w:name w:val="page number"/>
    <w:uiPriority w:val="99"/>
    <w:rsid w:val="00EB7DBF"/>
    <w:rPr>
      <w:rFonts w:ascii="Times New Roman" w:hAnsi="Times New Roman" w:cs="Times New Roman"/>
      <w:noProof/>
      <w:color w:val="000000"/>
      <w:spacing w:val="0"/>
      <w:sz w:val="20"/>
    </w:rPr>
  </w:style>
  <w:style w:type="table" w:styleId="a6">
    <w:name w:val="Table Grid"/>
    <w:basedOn w:val="a1"/>
    <w:uiPriority w:val="59"/>
    <w:rsid w:val="00EB7DB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8C346A"/>
    <w:pPr>
      <w:tabs>
        <w:tab w:val="center" w:pos="4677"/>
        <w:tab w:val="right" w:pos="9355"/>
      </w:tabs>
    </w:pPr>
  </w:style>
  <w:style w:type="character" w:customStyle="1" w:styleId="a8">
    <w:name w:val="Верхний колонтитул Знак"/>
    <w:link w:val="a7"/>
    <w:uiPriority w:val="99"/>
    <w:semiHidden/>
    <w:locked/>
    <w:rsid w:val="008C346A"/>
    <w:rPr>
      <w:rFonts w:cs="Times New Roman"/>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7163</Words>
  <Characters>40832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222</Company>
  <LinksUpToDate>false</LinksUpToDate>
  <CharactersWithSpaces>47900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cp:lastPrinted>2007-06-18T16:04:00Z</cp:lastPrinted>
  <dcterms:created xsi:type="dcterms:W3CDTF">2014-03-04T00:20:00Z</dcterms:created>
  <dcterms:modified xsi:type="dcterms:W3CDTF">2014-03-04T00:20:00Z</dcterms:modified>
</cp:coreProperties>
</file>